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A6E9" w14:textId="51C6FB08" w:rsidR="00E2075D" w:rsidRDefault="00AB4DE6" w:rsidP="001F7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</w:t>
      </w:r>
      <w:r w:rsidR="001F7F4C">
        <w:rPr>
          <w:rFonts w:ascii="Times New Roman" w:hAnsi="Times New Roman" w:cs="Times New Roman"/>
          <w:b/>
          <w:sz w:val="24"/>
          <w:szCs w:val="24"/>
        </w:rPr>
        <w:t>4</w:t>
      </w:r>
      <w:r w:rsidRPr="00927F31">
        <w:rPr>
          <w:rFonts w:ascii="Times New Roman" w:hAnsi="Times New Roman" w:cs="Times New Roman"/>
          <w:b/>
          <w:sz w:val="24"/>
          <w:szCs w:val="24"/>
        </w:rPr>
        <w:t>.2023.AC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2075D">
        <w:rPr>
          <w:rFonts w:ascii="Times New Roman" w:hAnsi="Times New Roman" w:cs="Times New Roman"/>
          <w:b/>
          <w:bCs/>
          <w:sz w:val="24"/>
          <w:szCs w:val="24"/>
        </w:rPr>
        <w:t>Załącznik nr 2.</w:t>
      </w:r>
      <w:r w:rsidR="001F7F4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4C68FA3" w14:textId="1B3A43FB" w:rsidR="008474D1" w:rsidRPr="00693949" w:rsidRDefault="008474D1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008162F8" w14:textId="393E2939" w:rsidR="008474D1" w:rsidRPr="00693949" w:rsidRDefault="006049D2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Dygestoria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03"/>
        <w:gridCol w:w="6480"/>
        <w:gridCol w:w="2410"/>
      </w:tblGrid>
      <w:tr w:rsidR="008474D1" w:rsidRPr="000F5856" w14:paraId="3DB9D3F8" w14:textId="77777777" w:rsidTr="00EB1953">
        <w:trPr>
          <w:trHeight w:val="567"/>
        </w:trPr>
        <w:tc>
          <w:tcPr>
            <w:tcW w:w="603" w:type="dxa"/>
            <w:vAlign w:val="center"/>
          </w:tcPr>
          <w:p w14:paraId="6BCA300A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480" w:type="dxa"/>
            <w:vAlign w:val="center"/>
          </w:tcPr>
          <w:p w14:paraId="46A1D203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Wymagane minimalne parametry techniczne</w:t>
            </w:r>
          </w:p>
        </w:tc>
        <w:tc>
          <w:tcPr>
            <w:tcW w:w="2410" w:type="dxa"/>
            <w:vAlign w:val="center"/>
          </w:tcPr>
          <w:p w14:paraId="4902A9F6" w14:textId="342129F1" w:rsidR="008474D1" w:rsidRPr="00EB1953" w:rsidRDefault="008474D1" w:rsidP="003854ED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 xml:space="preserve">Spełnienie </w:t>
            </w:r>
            <w:r w:rsidR="003854ED" w:rsidRPr="00EB1953">
              <w:rPr>
                <w:rFonts w:ascii="Times New Roman" w:hAnsi="Times New Roman" w:cs="Times New Roman"/>
              </w:rPr>
              <w:t>w</w:t>
            </w:r>
            <w:r w:rsidRPr="00EB1953">
              <w:rPr>
                <w:rFonts w:ascii="Times New Roman" w:hAnsi="Times New Roman" w:cs="Times New Roman"/>
              </w:rPr>
              <w:t>arunków</w:t>
            </w:r>
          </w:p>
          <w:p w14:paraId="063F194A" w14:textId="77777777" w:rsidR="008474D1" w:rsidRPr="00EB1953" w:rsidRDefault="008474D1" w:rsidP="00677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53">
              <w:rPr>
                <w:rFonts w:ascii="Times New Roman" w:hAnsi="Times New Roman" w:cs="Times New Roman"/>
                <w:b/>
              </w:rPr>
              <w:t>TAK/NIE*</w:t>
            </w:r>
          </w:p>
        </w:tc>
      </w:tr>
      <w:tr w:rsidR="008474D1" w:rsidRPr="000F5856" w14:paraId="17F1CCB9" w14:textId="77777777" w:rsidTr="00EB1953">
        <w:trPr>
          <w:trHeight w:val="210"/>
        </w:trPr>
        <w:tc>
          <w:tcPr>
            <w:tcW w:w="603" w:type="dxa"/>
            <w:vAlign w:val="center"/>
          </w:tcPr>
          <w:p w14:paraId="1D05B1C1" w14:textId="77777777" w:rsidR="008474D1" w:rsidRPr="00EB1953" w:rsidRDefault="008474D1" w:rsidP="00677790">
            <w:pPr>
              <w:jc w:val="center"/>
            </w:pPr>
            <w:r w:rsidRPr="00EB1953">
              <w:t>1.</w:t>
            </w:r>
          </w:p>
        </w:tc>
        <w:tc>
          <w:tcPr>
            <w:tcW w:w="6480" w:type="dxa"/>
          </w:tcPr>
          <w:p w14:paraId="547BBC2D" w14:textId="77777777" w:rsidR="008474D1" w:rsidRPr="00EB1953" w:rsidRDefault="00946940" w:rsidP="00677790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Wymiary w mm</w:t>
            </w:r>
          </w:p>
          <w:p w14:paraId="6A5AC6B9" w14:textId="77777777" w:rsidR="00946940" w:rsidRPr="00EB1953" w:rsidRDefault="00946940" w:rsidP="009469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Szerokość wewnętrzna nie większa niż 1200mm</w:t>
            </w:r>
          </w:p>
          <w:p w14:paraId="37868BC3" w14:textId="77777777" w:rsidR="00946940" w:rsidRPr="00EB1953" w:rsidRDefault="00946940" w:rsidP="009469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Wysokość urządzenia – nie więcej niż 2400mm</w:t>
            </w:r>
          </w:p>
          <w:p w14:paraId="7E80F8B9" w14:textId="30C7A778" w:rsidR="00946940" w:rsidRPr="00EB1953" w:rsidRDefault="00946940" w:rsidP="009945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Głębokość wewnętrzna nie więcej niż 900mm</w:t>
            </w:r>
          </w:p>
        </w:tc>
        <w:tc>
          <w:tcPr>
            <w:tcW w:w="2410" w:type="dxa"/>
          </w:tcPr>
          <w:p w14:paraId="34D2D994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68396C03" w14:textId="77777777" w:rsidTr="00EB1953">
        <w:trPr>
          <w:trHeight w:val="214"/>
        </w:trPr>
        <w:tc>
          <w:tcPr>
            <w:tcW w:w="603" w:type="dxa"/>
            <w:vAlign w:val="center"/>
          </w:tcPr>
          <w:p w14:paraId="32479366" w14:textId="77777777" w:rsidR="008474D1" w:rsidRPr="00EB1953" w:rsidRDefault="008474D1" w:rsidP="00677790">
            <w:pPr>
              <w:jc w:val="center"/>
            </w:pPr>
            <w:r w:rsidRPr="00EB1953">
              <w:t>2.</w:t>
            </w:r>
          </w:p>
        </w:tc>
        <w:tc>
          <w:tcPr>
            <w:tcW w:w="6480" w:type="dxa"/>
            <w:vAlign w:val="center"/>
          </w:tcPr>
          <w:p w14:paraId="37E52777" w14:textId="12ED7C35" w:rsidR="009945B0" w:rsidRPr="00EB1953" w:rsidRDefault="009945B0" w:rsidP="009945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Blat roboczy na wysokości 900mm</w:t>
            </w:r>
            <w:r w:rsidR="004B5966" w:rsidRPr="00EB1953">
              <w:rPr>
                <w:rFonts w:ascii="Times New Roman" w:hAnsi="Times New Roman" w:cs="Times New Roman"/>
              </w:rPr>
              <w:t xml:space="preserve"> lub 910</w:t>
            </w:r>
            <w:r w:rsidR="00C93BB8" w:rsidRPr="00EB1953">
              <w:rPr>
                <w:rFonts w:ascii="Times New Roman" w:hAnsi="Times New Roman" w:cs="Times New Roman"/>
              </w:rPr>
              <w:t>mm</w:t>
            </w:r>
          </w:p>
          <w:p w14:paraId="7EEE80C0" w14:textId="43796F1A" w:rsidR="008474D1" w:rsidRPr="00EB1953" w:rsidRDefault="009945B0" w:rsidP="00EE26D1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Blat dygestorium z ceramiki technicznej</w:t>
            </w:r>
            <w:r w:rsidR="00EE26D1" w:rsidRPr="00EB1953">
              <w:rPr>
                <w:rFonts w:ascii="Times New Roman" w:hAnsi="Times New Roman" w:cs="Times New Roman"/>
              </w:rPr>
              <w:t xml:space="preserve"> lub monolitycznej</w:t>
            </w:r>
            <w:r w:rsidRPr="00EB1953">
              <w:rPr>
                <w:rFonts w:ascii="Times New Roman" w:hAnsi="Times New Roman" w:cs="Times New Roman"/>
              </w:rPr>
              <w:t xml:space="preserve"> na pokładzie z podniesionym obrzeżem</w:t>
            </w:r>
          </w:p>
        </w:tc>
        <w:tc>
          <w:tcPr>
            <w:tcW w:w="2410" w:type="dxa"/>
            <w:vAlign w:val="center"/>
          </w:tcPr>
          <w:p w14:paraId="1ECE37A5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0FF006DD" w14:textId="77777777" w:rsidTr="00EB1953">
        <w:trPr>
          <w:trHeight w:val="567"/>
        </w:trPr>
        <w:tc>
          <w:tcPr>
            <w:tcW w:w="603" w:type="dxa"/>
            <w:vAlign w:val="center"/>
          </w:tcPr>
          <w:p w14:paraId="7DF19C55" w14:textId="77777777" w:rsidR="008474D1" w:rsidRPr="00EB1953" w:rsidRDefault="008474D1" w:rsidP="00677790">
            <w:pPr>
              <w:jc w:val="center"/>
            </w:pPr>
            <w:r w:rsidRPr="00EB1953">
              <w:t>3.</w:t>
            </w:r>
          </w:p>
        </w:tc>
        <w:tc>
          <w:tcPr>
            <w:tcW w:w="6480" w:type="dxa"/>
            <w:vAlign w:val="center"/>
          </w:tcPr>
          <w:p w14:paraId="1F2029CF" w14:textId="77777777" w:rsidR="005A4837" w:rsidRPr="00EB1953" w:rsidRDefault="005A4837" w:rsidP="005A48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 blacie umiejscowiony zlew ceramiczny 300mm x 150mm,</w:t>
            </w:r>
          </w:p>
          <w:p w14:paraId="285D2977" w14:textId="0962771D" w:rsidR="008474D1" w:rsidRPr="00EB1953" w:rsidRDefault="005A4837" w:rsidP="008F69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 xml:space="preserve"> z 2 wylewkami wodnymi powleczonymi chemoodpornym poliamidem, sterowanymi zaworami na panelu przednim</w:t>
            </w:r>
          </w:p>
        </w:tc>
        <w:tc>
          <w:tcPr>
            <w:tcW w:w="2410" w:type="dxa"/>
          </w:tcPr>
          <w:p w14:paraId="190C8250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7A4E50FD" w14:textId="77777777" w:rsidTr="00EB1953">
        <w:trPr>
          <w:trHeight w:val="567"/>
        </w:trPr>
        <w:tc>
          <w:tcPr>
            <w:tcW w:w="603" w:type="dxa"/>
            <w:vAlign w:val="center"/>
          </w:tcPr>
          <w:p w14:paraId="064410EC" w14:textId="77777777" w:rsidR="008474D1" w:rsidRPr="00EB1953" w:rsidRDefault="008474D1" w:rsidP="00677790">
            <w:pPr>
              <w:jc w:val="center"/>
            </w:pPr>
            <w:r w:rsidRPr="00EB1953">
              <w:t>4.</w:t>
            </w:r>
          </w:p>
        </w:tc>
        <w:tc>
          <w:tcPr>
            <w:tcW w:w="6480" w:type="dxa"/>
            <w:vAlign w:val="center"/>
          </w:tcPr>
          <w:p w14:paraId="7C49EFE5" w14:textId="4458E818" w:rsidR="008474D1" w:rsidRPr="00EB1953" w:rsidRDefault="004A4A4A" w:rsidP="008F69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  <w:color w:val="000000" w:themeColor="text1"/>
              </w:rPr>
              <w:t>W komorze wszystkie elementy wykonane z materiałów chemoodpornych, ceramicznych, kwasoodpornych metalowych, szklanych</w:t>
            </w:r>
          </w:p>
        </w:tc>
        <w:tc>
          <w:tcPr>
            <w:tcW w:w="2410" w:type="dxa"/>
          </w:tcPr>
          <w:p w14:paraId="3B850CF1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28E4DC0F" w14:textId="77777777" w:rsidTr="00EB1953">
        <w:trPr>
          <w:trHeight w:val="192"/>
        </w:trPr>
        <w:tc>
          <w:tcPr>
            <w:tcW w:w="603" w:type="dxa"/>
            <w:vAlign w:val="center"/>
          </w:tcPr>
          <w:p w14:paraId="2985F924" w14:textId="77777777" w:rsidR="008474D1" w:rsidRPr="00EB1953" w:rsidRDefault="008474D1" w:rsidP="00677790">
            <w:pPr>
              <w:jc w:val="center"/>
            </w:pPr>
            <w:r w:rsidRPr="00EB1953">
              <w:t>5.</w:t>
            </w:r>
          </w:p>
        </w:tc>
        <w:tc>
          <w:tcPr>
            <w:tcW w:w="6480" w:type="dxa"/>
            <w:vAlign w:val="center"/>
          </w:tcPr>
          <w:p w14:paraId="6CC2B5CE" w14:textId="0A3AA31F" w:rsidR="008474D1" w:rsidRPr="00EB1953" w:rsidRDefault="00764192" w:rsidP="008F69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Instalacja elektryczna: 2-3 x gniazdo 230V + włącznik oświetlenia</w:t>
            </w:r>
          </w:p>
        </w:tc>
        <w:tc>
          <w:tcPr>
            <w:tcW w:w="2410" w:type="dxa"/>
          </w:tcPr>
          <w:p w14:paraId="04C58751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6046C332" w14:textId="77777777" w:rsidTr="00EB1953">
        <w:trPr>
          <w:trHeight w:val="183"/>
        </w:trPr>
        <w:tc>
          <w:tcPr>
            <w:tcW w:w="603" w:type="dxa"/>
            <w:vAlign w:val="center"/>
          </w:tcPr>
          <w:p w14:paraId="6EDAF6AD" w14:textId="77777777" w:rsidR="008474D1" w:rsidRPr="00EB1953" w:rsidRDefault="008474D1" w:rsidP="00677790">
            <w:pPr>
              <w:jc w:val="center"/>
            </w:pPr>
            <w:r w:rsidRPr="00EB1953">
              <w:t>6.</w:t>
            </w:r>
          </w:p>
        </w:tc>
        <w:tc>
          <w:tcPr>
            <w:tcW w:w="6480" w:type="dxa"/>
            <w:vAlign w:val="center"/>
          </w:tcPr>
          <w:p w14:paraId="7746AD5E" w14:textId="35870DD0" w:rsidR="008474D1" w:rsidRPr="00EB1953" w:rsidRDefault="008F69DA" w:rsidP="00AE2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Wnętrze komory roboczej oświetlone lampą z wymiennymi świetlówkami</w:t>
            </w:r>
            <w:r w:rsidR="009A1471" w:rsidRPr="00EB1953">
              <w:rPr>
                <w:rFonts w:ascii="Times New Roman" w:hAnsi="Times New Roman" w:cs="Times New Roman"/>
              </w:rPr>
              <w:t xml:space="preserve"> </w:t>
            </w:r>
            <w:r w:rsidR="00C1607D" w:rsidRPr="00EB1953">
              <w:rPr>
                <w:rFonts w:ascii="Times New Roman" w:hAnsi="Times New Roman" w:cs="Times New Roman"/>
              </w:rPr>
              <w:t xml:space="preserve">lub </w:t>
            </w:r>
            <w:proofErr w:type="spellStart"/>
            <w:r w:rsidR="00C1607D" w:rsidRPr="00EB1953">
              <w:rPr>
                <w:rFonts w:ascii="Times New Roman" w:hAnsi="Times New Roman" w:cs="Times New Roman"/>
              </w:rPr>
              <w:t>ledami</w:t>
            </w:r>
            <w:proofErr w:type="spellEnd"/>
            <w:r w:rsidR="00FF3E51" w:rsidRPr="00EB1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D75EE60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17F22336" w14:textId="77777777" w:rsidTr="00EB1953">
        <w:trPr>
          <w:trHeight w:val="186"/>
        </w:trPr>
        <w:tc>
          <w:tcPr>
            <w:tcW w:w="603" w:type="dxa"/>
            <w:vAlign w:val="center"/>
          </w:tcPr>
          <w:p w14:paraId="15BB4BC7" w14:textId="77777777" w:rsidR="008474D1" w:rsidRPr="00EB1953" w:rsidRDefault="008474D1" w:rsidP="00677790">
            <w:pPr>
              <w:jc w:val="center"/>
            </w:pPr>
            <w:r w:rsidRPr="00EB1953">
              <w:t>7.</w:t>
            </w:r>
          </w:p>
        </w:tc>
        <w:tc>
          <w:tcPr>
            <w:tcW w:w="6480" w:type="dxa"/>
            <w:vAlign w:val="center"/>
          </w:tcPr>
          <w:p w14:paraId="5B2AD5C1" w14:textId="77777777" w:rsidR="00D20C89" w:rsidRPr="00EB1953" w:rsidRDefault="00AE2D7E" w:rsidP="00AE2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Wnętrze zabezpieczone klapą bezpieczeństwa zapewniającą ujście fali uderzeniowej w razie ewentualnego wybuchu</w:t>
            </w:r>
          </w:p>
          <w:p w14:paraId="17DE07AD" w14:textId="1ADA6B3E" w:rsidR="008474D1" w:rsidRPr="00EB1953" w:rsidRDefault="00AE2D7E" w:rsidP="00AE2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 komorze roboczej</w:t>
            </w:r>
            <w:r w:rsidR="004A6E43" w:rsidRPr="00EB1953">
              <w:rPr>
                <w:rFonts w:ascii="Times New Roman" w:hAnsi="Times New Roman" w:cs="Times New Roman"/>
              </w:rPr>
              <w:t xml:space="preserve"> lub odstąpienie od tego wymogu</w:t>
            </w:r>
          </w:p>
        </w:tc>
        <w:tc>
          <w:tcPr>
            <w:tcW w:w="2410" w:type="dxa"/>
          </w:tcPr>
          <w:p w14:paraId="3BD93C7C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36EA96B9" w14:textId="77777777" w:rsidTr="00EB1953">
        <w:trPr>
          <w:trHeight w:val="567"/>
        </w:trPr>
        <w:tc>
          <w:tcPr>
            <w:tcW w:w="603" w:type="dxa"/>
            <w:vAlign w:val="center"/>
          </w:tcPr>
          <w:p w14:paraId="3F3D9101" w14:textId="77777777" w:rsidR="008474D1" w:rsidRPr="00EB1953" w:rsidRDefault="008474D1" w:rsidP="00677790">
            <w:pPr>
              <w:jc w:val="center"/>
            </w:pPr>
            <w:r w:rsidRPr="00EB1953">
              <w:t>8.</w:t>
            </w:r>
          </w:p>
        </w:tc>
        <w:tc>
          <w:tcPr>
            <w:tcW w:w="6480" w:type="dxa"/>
            <w:vAlign w:val="center"/>
          </w:tcPr>
          <w:p w14:paraId="26CFB9F6" w14:textId="35EBD72E" w:rsidR="008474D1" w:rsidRPr="00EB1953" w:rsidRDefault="00D20C89" w:rsidP="00B626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Konstrukcja nośna z profili stalowych, malowanych proszkowo chemoodporną, epoksydową farbą</w:t>
            </w:r>
          </w:p>
        </w:tc>
        <w:tc>
          <w:tcPr>
            <w:tcW w:w="2410" w:type="dxa"/>
          </w:tcPr>
          <w:p w14:paraId="0A1DDE6C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75490D00" w14:textId="77777777" w:rsidTr="00EB1953">
        <w:trPr>
          <w:trHeight w:val="454"/>
        </w:trPr>
        <w:tc>
          <w:tcPr>
            <w:tcW w:w="603" w:type="dxa"/>
            <w:vAlign w:val="center"/>
          </w:tcPr>
          <w:p w14:paraId="60A5079A" w14:textId="77777777" w:rsidR="008474D1" w:rsidRPr="00EB1953" w:rsidRDefault="008474D1" w:rsidP="00677790">
            <w:pPr>
              <w:jc w:val="center"/>
            </w:pPr>
            <w:r w:rsidRPr="00EB1953">
              <w:t>9.</w:t>
            </w:r>
          </w:p>
        </w:tc>
        <w:tc>
          <w:tcPr>
            <w:tcW w:w="6480" w:type="dxa"/>
            <w:vAlign w:val="center"/>
          </w:tcPr>
          <w:p w14:paraId="4250AD13" w14:textId="642A5AE7" w:rsidR="008474D1" w:rsidRPr="00EB1953" w:rsidRDefault="00B626F9" w:rsidP="00677790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Wszystkie dygestoria wyposażone w szafki umieszczone pod blatem</w:t>
            </w:r>
          </w:p>
        </w:tc>
        <w:tc>
          <w:tcPr>
            <w:tcW w:w="2410" w:type="dxa"/>
          </w:tcPr>
          <w:p w14:paraId="2C0C774A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6B2C23A2" w14:textId="77777777" w:rsidTr="00EB1953">
        <w:trPr>
          <w:trHeight w:val="567"/>
        </w:trPr>
        <w:tc>
          <w:tcPr>
            <w:tcW w:w="603" w:type="dxa"/>
            <w:vAlign w:val="center"/>
          </w:tcPr>
          <w:p w14:paraId="0E849EE8" w14:textId="77777777" w:rsidR="008474D1" w:rsidRPr="00EB1953" w:rsidRDefault="008474D1" w:rsidP="00677790">
            <w:pPr>
              <w:jc w:val="center"/>
            </w:pPr>
            <w:r w:rsidRPr="00EB1953">
              <w:t>10.</w:t>
            </w:r>
          </w:p>
        </w:tc>
        <w:tc>
          <w:tcPr>
            <w:tcW w:w="6480" w:type="dxa"/>
            <w:vAlign w:val="center"/>
          </w:tcPr>
          <w:p w14:paraId="38062B14" w14:textId="1E73B57D" w:rsidR="008474D1" w:rsidRPr="00EB1953" w:rsidRDefault="00412A70" w:rsidP="00412A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</w:rPr>
              <w:t>Okno dygestorium - szyba ze szkła hartowanego</w:t>
            </w:r>
            <w:r w:rsidR="00142A0D" w:rsidRPr="00EB1953">
              <w:rPr>
                <w:rFonts w:ascii="Times New Roman" w:hAnsi="Times New Roman" w:cs="Times New Roman"/>
              </w:rPr>
              <w:t xml:space="preserve"> lub</w:t>
            </w:r>
            <w:r w:rsidR="00144BA5" w:rsidRPr="00EB1953">
              <w:rPr>
                <w:rFonts w:ascii="Times New Roman" w:hAnsi="Times New Roman" w:cs="Times New Roman"/>
              </w:rPr>
              <w:t xml:space="preserve"> szkła bezpiecznego VSG</w:t>
            </w:r>
            <w:r w:rsidRPr="00EB1953">
              <w:rPr>
                <w:rFonts w:ascii="Times New Roman" w:hAnsi="Times New Roman" w:cs="Times New Roman"/>
              </w:rPr>
              <w:t xml:space="preserve"> , zawieszenie okna na linkach stalowych zabezpieczonych tworzywem sztucznym, zabezpieczenie okna przed niekontrolowanym spadkiem</w:t>
            </w:r>
          </w:p>
        </w:tc>
        <w:tc>
          <w:tcPr>
            <w:tcW w:w="2410" w:type="dxa"/>
          </w:tcPr>
          <w:p w14:paraId="5FAF8271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36F96B61" w14:textId="77777777" w:rsidTr="00EB1953">
        <w:trPr>
          <w:trHeight w:val="300"/>
        </w:trPr>
        <w:tc>
          <w:tcPr>
            <w:tcW w:w="603" w:type="dxa"/>
            <w:vAlign w:val="center"/>
          </w:tcPr>
          <w:p w14:paraId="175FDDFD" w14:textId="77777777" w:rsidR="008474D1" w:rsidRPr="00EB1953" w:rsidRDefault="008474D1" w:rsidP="00677790">
            <w:pPr>
              <w:jc w:val="center"/>
            </w:pPr>
            <w:r w:rsidRPr="00EB1953">
              <w:t>11.</w:t>
            </w:r>
          </w:p>
        </w:tc>
        <w:tc>
          <w:tcPr>
            <w:tcW w:w="6480" w:type="dxa"/>
            <w:vAlign w:val="center"/>
          </w:tcPr>
          <w:p w14:paraId="41C274FB" w14:textId="733B10A3" w:rsidR="008474D1" w:rsidRPr="00EB1953" w:rsidRDefault="003E6E55" w:rsidP="00677790">
            <w:pPr>
              <w:rPr>
                <w:rFonts w:ascii="Times New Roman" w:hAnsi="Times New Roman" w:cs="Times New Roman"/>
              </w:rPr>
            </w:pPr>
            <w:r w:rsidRPr="00EB1953">
              <w:rPr>
                <w:rFonts w:ascii="Times New Roman" w:hAnsi="Times New Roman" w:cs="Times New Roman"/>
                <w:color w:val="000000" w:themeColor="text1"/>
              </w:rPr>
              <w:t>Kanał wentylacyjny zakończony kołnierzem z PP umieszczony poza komorą na górze dygestorium-dostosowane indywidualnie pod wyjścia już istniejące w pracowniach</w:t>
            </w:r>
          </w:p>
        </w:tc>
        <w:tc>
          <w:tcPr>
            <w:tcW w:w="2410" w:type="dxa"/>
          </w:tcPr>
          <w:p w14:paraId="5C0E9866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3E6E55" w:rsidRPr="000F5856" w14:paraId="4CF88E6D" w14:textId="77777777" w:rsidTr="00EB1953">
        <w:trPr>
          <w:trHeight w:val="300"/>
        </w:trPr>
        <w:tc>
          <w:tcPr>
            <w:tcW w:w="603" w:type="dxa"/>
            <w:vAlign w:val="center"/>
          </w:tcPr>
          <w:p w14:paraId="6441D696" w14:textId="1B6D4FE8" w:rsidR="003E6E55" w:rsidRPr="00EB1953" w:rsidRDefault="003E6E55" w:rsidP="00677790">
            <w:pPr>
              <w:jc w:val="center"/>
            </w:pPr>
            <w:r w:rsidRPr="00EB1953">
              <w:t>12.</w:t>
            </w:r>
          </w:p>
        </w:tc>
        <w:tc>
          <w:tcPr>
            <w:tcW w:w="6480" w:type="dxa"/>
            <w:vAlign w:val="center"/>
          </w:tcPr>
          <w:p w14:paraId="4CD234B9" w14:textId="5631E70C" w:rsidR="003E6E55" w:rsidRPr="00EB1953" w:rsidRDefault="000B4507" w:rsidP="000B45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1953">
              <w:rPr>
                <w:rFonts w:ascii="Times New Roman" w:hAnsi="Times New Roman" w:cs="Times New Roman"/>
                <w:color w:val="000000" w:themeColor="text1"/>
              </w:rPr>
              <w:t>Instalacje: wodna, kanalizacyjna i elektryczna wyjścia wyprowadzone na tylnej ścianie dygestorium</w:t>
            </w:r>
          </w:p>
        </w:tc>
        <w:tc>
          <w:tcPr>
            <w:tcW w:w="2410" w:type="dxa"/>
          </w:tcPr>
          <w:p w14:paraId="373D7D31" w14:textId="77777777" w:rsidR="003E6E55" w:rsidRPr="00EB1953" w:rsidRDefault="003E6E55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0B4507" w:rsidRPr="000F5856" w14:paraId="0FABE20E" w14:textId="77777777" w:rsidTr="00EB1953">
        <w:trPr>
          <w:trHeight w:val="300"/>
        </w:trPr>
        <w:tc>
          <w:tcPr>
            <w:tcW w:w="603" w:type="dxa"/>
            <w:vAlign w:val="center"/>
          </w:tcPr>
          <w:p w14:paraId="567E6938" w14:textId="3939B2A3" w:rsidR="000B4507" w:rsidRPr="00EB1953" w:rsidRDefault="000B4507" w:rsidP="00677790">
            <w:pPr>
              <w:jc w:val="center"/>
            </w:pPr>
            <w:r w:rsidRPr="00EB1953">
              <w:t>13.</w:t>
            </w:r>
          </w:p>
        </w:tc>
        <w:tc>
          <w:tcPr>
            <w:tcW w:w="6480" w:type="dxa"/>
            <w:vAlign w:val="center"/>
          </w:tcPr>
          <w:p w14:paraId="4A977371" w14:textId="4327D9E9" w:rsidR="000B4507" w:rsidRPr="00EB1953" w:rsidRDefault="000B4507" w:rsidP="000B45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1953">
              <w:rPr>
                <w:rFonts w:ascii="Times New Roman" w:hAnsi="Times New Roman" w:cs="Times New Roman"/>
              </w:rPr>
              <w:t>Dygestorium powinno spełniać wymagania normy PN-EN 14175</w:t>
            </w:r>
          </w:p>
        </w:tc>
        <w:tc>
          <w:tcPr>
            <w:tcW w:w="2410" w:type="dxa"/>
          </w:tcPr>
          <w:p w14:paraId="2F3497AF" w14:textId="77777777" w:rsidR="000B4507" w:rsidRPr="00EB1953" w:rsidRDefault="000B4507" w:rsidP="00677790">
            <w:pPr>
              <w:rPr>
                <w:rFonts w:ascii="Times New Roman" w:hAnsi="Times New Roman" w:cs="Times New Roman"/>
              </w:rPr>
            </w:pPr>
          </w:p>
        </w:tc>
      </w:tr>
      <w:tr w:rsidR="008474D1" w:rsidRPr="000F5856" w14:paraId="4ED2BBD5" w14:textId="77777777" w:rsidTr="00EB1953">
        <w:trPr>
          <w:trHeight w:val="300"/>
        </w:trPr>
        <w:tc>
          <w:tcPr>
            <w:tcW w:w="603" w:type="dxa"/>
            <w:vAlign w:val="center"/>
          </w:tcPr>
          <w:p w14:paraId="1999386A" w14:textId="2FBC0C74" w:rsidR="008474D1" w:rsidRPr="00EB1953" w:rsidRDefault="008474D1" w:rsidP="00677790">
            <w:pPr>
              <w:jc w:val="center"/>
            </w:pPr>
            <w:r w:rsidRPr="00EB1953">
              <w:t>1</w:t>
            </w:r>
            <w:r w:rsidR="00BA082B" w:rsidRPr="00EB1953">
              <w:t>4</w:t>
            </w:r>
            <w:r w:rsidRPr="00EB1953">
              <w:t>.</w:t>
            </w:r>
          </w:p>
        </w:tc>
        <w:tc>
          <w:tcPr>
            <w:tcW w:w="6480" w:type="dxa"/>
            <w:vAlign w:val="center"/>
          </w:tcPr>
          <w:p w14:paraId="2615FB9F" w14:textId="77E9A5CB" w:rsidR="008474D1" w:rsidRPr="00EB1953" w:rsidRDefault="007D3DCD" w:rsidP="000B4507">
            <w:pPr>
              <w:spacing w:line="276" w:lineRule="auto"/>
            </w:pPr>
            <w:r w:rsidRPr="00EB1953">
              <w:rPr>
                <w:rFonts w:ascii="Times New Roman" w:hAnsi="Times New Roman" w:cs="Times New Roman"/>
              </w:rPr>
              <w:t>Możliwość wniesienia wszystkich elementów urządzenia przed zainstalowaniem przez drzwi o szerokości 800 mm</w:t>
            </w:r>
          </w:p>
        </w:tc>
        <w:tc>
          <w:tcPr>
            <w:tcW w:w="2410" w:type="dxa"/>
          </w:tcPr>
          <w:p w14:paraId="3462D6AF" w14:textId="77777777" w:rsidR="008474D1" w:rsidRPr="00EB1953" w:rsidRDefault="008474D1" w:rsidP="00677790">
            <w:pPr>
              <w:rPr>
                <w:rFonts w:ascii="Times New Roman" w:hAnsi="Times New Roman" w:cs="Times New Roman"/>
              </w:rPr>
            </w:pPr>
          </w:p>
        </w:tc>
      </w:tr>
    </w:tbl>
    <w:p w14:paraId="1ED51A97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7069E845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2A00A1F8" w14:textId="77777777" w:rsidR="008474D1" w:rsidRPr="00583DE5" w:rsidRDefault="008474D1" w:rsidP="008474D1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p w14:paraId="15478BB0" w14:textId="77777777" w:rsidR="008474D1" w:rsidRDefault="008474D1" w:rsidP="00D414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4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63F7" w14:textId="77777777" w:rsidR="00936A13" w:rsidRDefault="00936A13" w:rsidP="007F06D0">
      <w:pPr>
        <w:spacing w:after="0" w:line="240" w:lineRule="auto"/>
      </w:pPr>
      <w:r>
        <w:separator/>
      </w:r>
    </w:p>
  </w:endnote>
  <w:endnote w:type="continuationSeparator" w:id="0">
    <w:p w14:paraId="682B1507" w14:textId="77777777" w:rsidR="00936A13" w:rsidRDefault="00936A13" w:rsidP="007F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DE6A" w14:textId="77777777" w:rsidR="00936A13" w:rsidRDefault="00936A13" w:rsidP="007F06D0">
      <w:pPr>
        <w:spacing w:after="0" w:line="240" w:lineRule="auto"/>
      </w:pPr>
      <w:r>
        <w:separator/>
      </w:r>
    </w:p>
  </w:footnote>
  <w:footnote w:type="continuationSeparator" w:id="0">
    <w:p w14:paraId="30CFB377" w14:textId="77777777" w:rsidR="00936A13" w:rsidRDefault="00936A13" w:rsidP="007F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8A4" w14:textId="34327046" w:rsidR="007F06D0" w:rsidRDefault="007F06D0" w:rsidP="007F06D0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E09FA62" wp14:editId="2E804D90">
          <wp:extent cx="4556769" cy="667513"/>
          <wp:effectExtent l="0" t="0" r="0" b="0"/>
          <wp:docPr id="186987518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751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654"/>
    <w:multiLevelType w:val="hybridMultilevel"/>
    <w:tmpl w:val="EBC4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08BD"/>
    <w:multiLevelType w:val="hybridMultilevel"/>
    <w:tmpl w:val="3CC6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DFA"/>
    <w:multiLevelType w:val="hybridMultilevel"/>
    <w:tmpl w:val="02EA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7852">
    <w:abstractNumId w:val="1"/>
  </w:num>
  <w:num w:numId="2" w16cid:durableId="509100637">
    <w:abstractNumId w:val="0"/>
  </w:num>
  <w:num w:numId="3" w16cid:durableId="75590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8"/>
    <w:rsid w:val="000242F8"/>
    <w:rsid w:val="00035E2B"/>
    <w:rsid w:val="000B4507"/>
    <w:rsid w:val="00142A0D"/>
    <w:rsid w:val="00144BA5"/>
    <w:rsid w:val="00147A92"/>
    <w:rsid w:val="001F7F4C"/>
    <w:rsid w:val="003854ED"/>
    <w:rsid w:val="003C7E1F"/>
    <w:rsid w:val="003E6E55"/>
    <w:rsid w:val="00412A70"/>
    <w:rsid w:val="00456080"/>
    <w:rsid w:val="004A4A4A"/>
    <w:rsid w:val="004A6E43"/>
    <w:rsid w:val="004B5966"/>
    <w:rsid w:val="005A4837"/>
    <w:rsid w:val="006049D2"/>
    <w:rsid w:val="0068584D"/>
    <w:rsid w:val="006B287E"/>
    <w:rsid w:val="006C2D73"/>
    <w:rsid w:val="00752269"/>
    <w:rsid w:val="00764192"/>
    <w:rsid w:val="007769C8"/>
    <w:rsid w:val="007D3DCD"/>
    <w:rsid w:val="007E1AB2"/>
    <w:rsid w:val="007F06D0"/>
    <w:rsid w:val="008474D1"/>
    <w:rsid w:val="008A7A09"/>
    <w:rsid w:val="008F69DA"/>
    <w:rsid w:val="00936A13"/>
    <w:rsid w:val="00946940"/>
    <w:rsid w:val="009945B0"/>
    <w:rsid w:val="009A1471"/>
    <w:rsid w:val="00A85DD6"/>
    <w:rsid w:val="00AB4DE6"/>
    <w:rsid w:val="00AE2D7E"/>
    <w:rsid w:val="00AE3B2C"/>
    <w:rsid w:val="00B337ED"/>
    <w:rsid w:val="00B626F9"/>
    <w:rsid w:val="00BA082B"/>
    <w:rsid w:val="00C1607D"/>
    <w:rsid w:val="00C25E03"/>
    <w:rsid w:val="00C62167"/>
    <w:rsid w:val="00C93BB8"/>
    <w:rsid w:val="00D20C89"/>
    <w:rsid w:val="00D414BC"/>
    <w:rsid w:val="00D73244"/>
    <w:rsid w:val="00E2075D"/>
    <w:rsid w:val="00E66E52"/>
    <w:rsid w:val="00EB1953"/>
    <w:rsid w:val="00EE07F9"/>
    <w:rsid w:val="00EE26D1"/>
    <w:rsid w:val="00F975CD"/>
    <w:rsid w:val="00FB165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7A2"/>
  <w15:chartTrackingRefBased/>
  <w15:docId w15:val="{6C0855E5-C2FB-4454-8BC9-13A0E74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2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269"/>
    <w:pPr>
      <w:ind w:left="720"/>
      <w:contextualSpacing/>
    </w:pPr>
  </w:style>
  <w:style w:type="table" w:styleId="Tabela-Siatka">
    <w:name w:val="Table Grid"/>
    <w:basedOn w:val="Standardowy"/>
    <w:uiPriority w:val="39"/>
    <w:rsid w:val="008474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6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Aleksandra Gendek</dc:creator>
  <cp:keywords/>
  <dc:description/>
  <cp:lastModifiedBy>PSSE Skierniewice - Andrzej Czarnecki</cp:lastModifiedBy>
  <cp:revision>50</cp:revision>
  <dcterms:created xsi:type="dcterms:W3CDTF">2023-05-16T10:45:00Z</dcterms:created>
  <dcterms:modified xsi:type="dcterms:W3CDTF">2023-08-18T08:44:00Z</dcterms:modified>
</cp:coreProperties>
</file>