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F756" w14:textId="77777777" w:rsidR="00EC7DE0" w:rsidRDefault="00907AD3" w:rsidP="00AA4ED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A4ED3">
        <w:rPr>
          <w:rFonts w:ascii="Arial" w:hAnsi="Arial" w:cs="Arial"/>
          <w:b/>
          <w:color w:val="57575B"/>
          <w:sz w:val="24"/>
          <w:szCs w:val="24"/>
        </w:rPr>
        <w:t>Przewodniczący</w:t>
      </w:r>
      <w:r w:rsidRPr="00AA4ED3">
        <w:rPr>
          <w:rFonts w:ascii="Arial" w:hAnsi="Arial" w:cs="Arial"/>
          <w:sz w:val="24"/>
          <w:szCs w:val="24"/>
        </w:rPr>
        <w:tab/>
      </w:r>
      <w:r w:rsidRPr="00AA4ED3">
        <w:rPr>
          <w:rFonts w:ascii="Arial" w:hAnsi="Arial" w:cs="Arial"/>
          <w:sz w:val="24"/>
          <w:szCs w:val="24"/>
        </w:rPr>
        <w:tab/>
      </w:r>
    </w:p>
    <w:p w14:paraId="541C87BE" w14:textId="77777777" w:rsidR="00EC7DE0" w:rsidRDefault="00EC7DE0" w:rsidP="00EC7DE0">
      <w:pPr>
        <w:spacing w:afterLines="480" w:after="1152"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E459DC1" w14:textId="2A562667" w:rsidR="00907AD3" w:rsidRPr="00AA4ED3" w:rsidRDefault="00907AD3" w:rsidP="00AA4ED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A4ED3">
        <w:rPr>
          <w:rFonts w:ascii="Arial" w:hAnsi="Arial" w:cs="Arial"/>
          <w:sz w:val="24"/>
          <w:szCs w:val="24"/>
        </w:rPr>
        <w:tab/>
      </w:r>
      <w:r w:rsidRPr="00AA4ED3">
        <w:rPr>
          <w:rFonts w:ascii="Arial" w:hAnsi="Arial" w:cs="Arial"/>
          <w:sz w:val="24"/>
          <w:szCs w:val="24"/>
        </w:rPr>
        <w:tab/>
      </w:r>
    </w:p>
    <w:p w14:paraId="1A8EAD4D" w14:textId="0A8B0D39" w:rsidR="00091663" w:rsidRPr="00AA4ED3" w:rsidRDefault="00091663" w:rsidP="00AA4ED3">
      <w:pPr>
        <w:tabs>
          <w:tab w:val="left" w:pos="1110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AA4ED3">
        <w:rPr>
          <w:rFonts w:ascii="Arial" w:hAnsi="Arial" w:cs="Arial"/>
          <w:sz w:val="24"/>
          <w:szCs w:val="24"/>
        </w:rPr>
        <w:t>Warszawa,</w:t>
      </w:r>
      <w:r w:rsidR="00AB6438" w:rsidRPr="00AA4ED3">
        <w:rPr>
          <w:rFonts w:ascii="Arial" w:hAnsi="Arial" w:cs="Arial"/>
          <w:sz w:val="24"/>
          <w:szCs w:val="24"/>
        </w:rPr>
        <w:t xml:space="preserve">  </w:t>
      </w:r>
      <w:r w:rsidR="003E4C71" w:rsidRPr="00AA4ED3">
        <w:rPr>
          <w:rFonts w:ascii="Arial" w:hAnsi="Arial" w:cs="Arial"/>
          <w:sz w:val="24"/>
          <w:szCs w:val="24"/>
        </w:rPr>
        <w:t xml:space="preserve"> </w:t>
      </w:r>
      <w:r w:rsidR="0009614A">
        <w:rPr>
          <w:rFonts w:ascii="Arial" w:hAnsi="Arial" w:cs="Arial"/>
          <w:sz w:val="24"/>
          <w:szCs w:val="24"/>
        </w:rPr>
        <w:t>28</w:t>
      </w:r>
      <w:r w:rsidR="00AB6438" w:rsidRPr="00AA4ED3">
        <w:rPr>
          <w:rFonts w:ascii="Arial" w:hAnsi="Arial" w:cs="Arial"/>
          <w:sz w:val="24"/>
          <w:szCs w:val="24"/>
        </w:rPr>
        <w:t xml:space="preserve"> </w:t>
      </w:r>
      <w:r w:rsidR="00767F09" w:rsidRPr="00AA4ED3">
        <w:rPr>
          <w:rFonts w:ascii="Arial" w:hAnsi="Arial" w:cs="Arial"/>
          <w:sz w:val="24"/>
          <w:szCs w:val="24"/>
        </w:rPr>
        <w:t xml:space="preserve"> </w:t>
      </w:r>
      <w:r w:rsidR="00127D0C" w:rsidRPr="00AA4ED3">
        <w:rPr>
          <w:rFonts w:ascii="Arial" w:hAnsi="Arial" w:cs="Arial"/>
          <w:sz w:val="24"/>
          <w:szCs w:val="24"/>
        </w:rPr>
        <w:t>października</w:t>
      </w:r>
      <w:r w:rsidR="00C51517" w:rsidRPr="00AA4ED3">
        <w:rPr>
          <w:rFonts w:ascii="Arial" w:hAnsi="Arial" w:cs="Arial"/>
          <w:sz w:val="24"/>
          <w:szCs w:val="24"/>
        </w:rPr>
        <w:t xml:space="preserve"> </w:t>
      </w:r>
      <w:r w:rsidRPr="00AA4ED3">
        <w:rPr>
          <w:rFonts w:ascii="Arial" w:hAnsi="Arial" w:cs="Arial"/>
          <w:sz w:val="24"/>
          <w:szCs w:val="24"/>
        </w:rPr>
        <w:t>20</w:t>
      </w:r>
      <w:r w:rsidR="00F96F3C" w:rsidRPr="00AA4ED3">
        <w:rPr>
          <w:rFonts w:ascii="Arial" w:hAnsi="Arial" w:cs="Arial"/>
          <w:sz w:val="24"/>
          <w:szCs w:val="24"/>
        </w:rPr>
        <w:t>2</w:t>
      </w:r>
      <w:r w:rsidR="00413294" w:rsidRPr="00AA4ED3">
        <w:rPr>
          <w:rFonts w:ascii="Arial" w:hAnsi="Arial" w:cs="Arial"/>
          <w:sz w:val="24"/>
          <w:szCs w:val="24"/>
        </w:rPr>
        <w:t>2</w:t>
      </w:r>
      <w:r w:rsidRPr="00AA4ED3">
        <w:rPr>
          <w:rFonts w:ascii="Arial" w:hAnsi="Arial" w:cs="Arial"/>
          <w:sz w:val="24"/>
          <w:szCs w:val="24"/>
        </w:rPr>
        <w:t xml:space="preserve"> r</w:t>
      </w:r>
      <w:r w:rsidR="00AB6438" w:rsidRPr="00AA4ED3">
        <w:rPr>
          <w:rFonts w:ascii="Arial" w:hAnsi="Arial" w:cs="Arial"/>
          <w:sz w:val="24"/>
          <w:szCs w:val="24"/>
        </w:rPr>
        <w:t>oku</w:t>
      </w:r>
      <w:r w:rsidRPr="00AA4ED3">
        <w:rPr>
          <w:rFonts w:ascii="Arial" w:hAnsi="Arial" w:cs="Arial"/>
          <w:sz w:val="24"/>
          <w:szCs w:val="24"/>
        </w:rPr>
        <w:t xml:space="preserve"> </w:t>
      </w:r>
    </w:p>
    <w:p w14:paraId="6E9B1BC4" w14:textId="6362530E" w:rsidR="00091663" w:rsidRPr="00AA4ED3" w:rsidRDefault="00B43CA3" w:rsidP="00AA4ED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AA4ED3">
        <w:rPr>
          <w:rFonts w:ascii="Arial" w:hAnsi="Arial" w:cs="Arial"/>
          <w:b/>
          <w:sz w:val="24"/>
          <w:szCs w:val="24"/>
        </w:rPr>
        <w:t xml:space="preserve">Sygn. </w:t>
      </w:r>
      <w:r w:rsidR="00E03F15" w:rsidRPr="00AA4ED3">
        <w:rPr>
          <w:rFonts w:ascii="Arial" w:hAnsi="Arial" w:cs="Arial"/>
          <w:b/>
          <w:sz w:val="24"/>
          <w:szCs w:val="24"/>
        </w:rPr>
        <w:t>a</w:t>
      </w:r>
      <w:r w:rsidRPr="00AA4ED3">
        <w:rPr>
          <w:rFonts w:ascii="Arial" w:hAnsi="Arial" w:cs="Arial"/>
          <w:b/>
          <w:sz w:val="24"/>
          <w:szCs w:val="24"/>
        </w:rPr>
        <w:t>kt KR I</w:t>
      </w:r>
      <w:r w:rsidR="0043496C" w:rsidRPr="00AA4ED3">
        <w:rPr>
          <w:rFonts w:ascii="Arial" w:hAnsi="Arial" w:cs="Arial"/>
          <w:b/>
          <w:sz w:val="24"/>
          <w:szCs w:val="24"/>
        </w:rPr>
        <w:t>I</w:t>
      </w:r>
      <w:r w:rsidRPr="00AA4ED3">
        <w:rPr>
          <w:rFonts w:ascii="Arial" w:hAnsi="Arial" w:cs="Arial"/>
          <w:b/>
          <w:sz w:val="24"/>
          <w:szCs w:val="24"/>
        </w:rPr>
        <w:t xml:space="preserve"> R </w:t>
      </w:r>
      <w:r w:rsidR="0020345C" w:rsidRPr="00AA4ED3">
        <w:rPr>
          <w:rFonts w:ascii="Arial" w:hAnsi="Arial" w:cs="Arial"/>
          <w:b/>
          <w:sz w:val="24"/>
          <w:szCs w:val="24"/>
        </w:rPr>
        <w:t>5</w:t>
      </w:r>
      <w:r w:rsidR="002A3082" w:rsidRPr="00AA4ED3">
        <w:rPr>
          <w:rFonts w:ascii="Arial" w:hAnsi="Arial" w:cs="Arial"/>
          <w:b/>
          <w:sz w:val="24"/>
          <w:szCs w:val="24"/>
        </w:rPr>
        <w:t>/</w:t>
      </w:r>
      <w:r w:rsidR="00FC631F" w:rsidRPr="00AA4ED3">
        <w:rPr>
          <w:rFonts w:ascii="Arial" w:hAnsi="Arial" w:cs="Arial"/>
          <w:b/>
          <w:sz w:val="24"/>
          <w:szCs w:val="24"/>
        </w:rPr>
        <w:t>2</w:t>
      </w:r>
      <w:r w:rsidR="00831D07" w:rsidRPr="00AA4ED3">
        <w:rPr>
          <w:rFonts w:ascii="Arial" w:hAnsi="Arial" w:cs="Arial"/>
          <w:b/>
          <w:sz w:val="24"/>
          <w:szCs w:val="24"/>
        </w:rPr>
        <w:t>1</w:t>
      </w:r>
    </w:p>
    <w:p w14:paraId="5481621D" w14:textId="21BEDDE3" w:rsidR="005F6520" w:rsidRPr="00AA4ED3" w:rsidRDefault="00B43CA3" w:rsidP="00AA4ED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AA4ED3">
        <w:rPr>
          <w:rFonts w:ascii="Arial" w:hAnsi="Arial" w:cs="Arial"/>
          <w:b/>
          <w:sz w:val="24"/>
          <w:szCs w:val="24"/>
        </w:rPr>
        <w:t>DPA-II.9130.</w:t>
      </w:r>
      <w:r w:rsidR="00831D07" w:rsidRPr="00AA4ED3">
        <w:rPr>
          <w:rFonts w:ascii="Arial" w:hAnsi="Arial" w:cs="Arial"/>
          <w:b/>
          <w:sz w:val="24"/>
          <w:szCs w:val="24"/>
        </w:rPr>
        <w:t>2</w:t>
      </w:r>
      <w:r w:rsidR="0020345C" w:rsidRPr="00AA4ED3">
        <w:rPr>
          <w:rFonts w:ascii="Arial" w:hAnsi="Arial" w:cs="Arial"/>
          <w:b/>
          <w:sz w:val="24"/>
          <w:szCs w:val="24"/>
        </w:rPr>
        <w:t>1</w:t>
      </w:r>
      <w:r w:rsidR="002A3082" w:rsidRPr="00AA4ED3">
        <w:rPr>
          <w:rFonts w:ascii="Arial" w:hAnsi="Arial" w:cs="Arial"/>
          <w:b/>
          <w:sz w:val="24"/>
          <w:szCs w:val="24"/>
        </w:rPr>
        <w:t>.2</w:t>
      </w:r>
      <w:r w:rsidR="00D358FC" w:rsidRPr="00AA4ED3">
        <w:rPr>
          <w:rFonts w:ascii="Arial" w:hAnsi="Arial" w:cs="Arial"/>
          <w:b/>
          <w:sz w:val="24"/>
          <w:szCs w:val="24"/>
        </w:rPr>
        <w:t>02</w:t>
      </w:r>
      <w:r w:rsidR="00831D07" w:rsidRPr="00AA4ED3">
        <w:rPr>
          <w:rFonts w:ascii="Arial" w:hAnsi="Arial" w:cs="Arial"/>
          <w:b/>
          <w:sz w:val="24"/>
          <w:szCs w:val="24"/>
        </w:rPr>
        <w:t>1</w:t>
      </w:r>
      <w:r w:rsidR="005F6520" w:rsidRPr="00AA4ED3">
        <w:rPr>
          <w:rFonts w:ascii="Arial" w:hAnsi="Arial" w:cs="Arial"/>
          <w:b/>
          <w:sz w:val="24"/>
          <w:szCs w:val="24"/>
        </w:rPr>
        <w:t xml:space="preserve"> </w:t>
      </w:r>
    </w:p>
    <w:p w14:paraId="79C4DB68" w14:textId="77777777" w:rsidR="005F6520" w:rsidRPr="00AA4ED3" w:rsidRDefault="005F6520" w:rsidP="00AA4ED3">
      <w:pPr>
        <w:spacing w:after="480"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180727B" w14:textId="41785E80" w:rsidR="000E5DCE" w:rsidRPr="00AA4ED3" w:rsidRDefault="00A434A0" w:rsidP="00AA4ED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AA4ED3">
        <w:rPr>
          <w:rFonts w:ascii="Arial" w:hAnsi="Arial" w:cs="Arial"/>
          <w:b/>
          <w:color w:val="FF0000"/>
          <w:sz w:val="24"/>
          <w:szCs w:val="24"/>
        </w:rPr>
        <w:tab/>
      </w:r>
      <w:r w:rsidRPr="00AA4ED3">
        <w:rPr>
          <w:rFonts w:ascii="Arial" w:hAnsi="Arial" w:cs="Arial"/>
          <w:b/>
          <w:color w:val="FF0000"/>
          <w:sz w:val="24"/>
          <w:szCs w:val="24"/>
        </w:rPr>
        <w:tab/>
      </w:r>
      <w:r w:rsidR="0043496C" w:rsidRPr="00AA4ED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</w:t>
      </w:r>
      <w:r w:rsidR="008B3401" w:rsidRPr="00AA4ED3">
        <w:rPr>
          <w:rFonts w:ascii="Arial" w:hAnsi="Arial" w:cs="Arial"/>
          <w:b/>
          <w:color w:val="FF0000"/>
          <w:sz w:val="24"/>
          <w:szCs w:val="24"/>
        </w:rPr>
        <w:tab/>
      </w:r>
      <w:r w:rsidR="008B3401" w:rsidRPr="00AA4ED3">
        <w:rPr>
          <w:rFonts w:ascii="Arial" w:hAnsi="Arial" w:cs="Arial"/>
          <w:b/>
          <w:color w:val="FF0000"/>
          <w:sz w:val="24"/>
          <w:szCs w:val="24"/>
        </w:rPr>
        <w:tab/>
      </w:r>
      <w:r w:rsidR="00581711" w:rsidRPr="00AA4ED3">
        <w:rPr>
          <w:rFonts w:ascii="Arial" w:hAnsi="Arial" w:cs="Arial"/>
          <w:b/>
          <w:color w:val="FF0000"/>
          <w:sz w:val="24"/>
          <w:szCs w:val="24"/>
        </w:rPr>
        <w:tab/>
      </w:r>
      <w:r w:rsidR="00C8212B" w:rsidRPr="00AA4ED3">
        <w:rPr>
          <w:rFonts w:ascii="Arial" w:hAnsi="Arial" w:cs="Arial"/>
          <w:b/>
          <w:color w:val="FF0000"/>
          <w:sz w:val="24"/>
          <w:szCs w:val="24"/>
        </w:rPr>
        <w:tab/>
      </w:r>
      <w:r w:rsidR="00802626" w:rsidRPr="00AA4ED3">
        <w:rPr>
          <w:rFonts w:ascii="Arial" w:hAnsi="Arial" w:cs="Arial"/>
          <w:b/>
          <w:color w:val="FF0000"/>
          <w:sz w:val="24"/>
          <w:szCs w:val="24"/>
        </w:rPr>
        <w:tab/>
      </w:r>
      <w:r w:rsidR="00802626" w:rsidRPr="00AA4ED3">
        <w:rPr>
          <w:rFonts w:ascii="Arial" w:hAnsi="Arial" w:cs="Arial"/>
          <w:b/>
          <w:color w:val="FF0000"/>
          <w:sz w:val="24"/>
          <w:szCs w:val="24"/>
        </w:rPr>
        <w:tab/>
      </w:r>
      <w:r w:rsidR="00802626" w:rsidRPr="00AA4ED3">
        <w:rPr>
          <w:rFonts w:ascii="Arial" w:hAnsi="Arial" w:cs="Arial"/>
          <w:b/>
          <w:sz w:val="24"/>
          <w:szCs w:val="24"/>
        </w:rPr>
        <w:tab/>
      </w:r>
    </w:p>
    <w:p w14:paraId="77B4A21C" w14:textId="77777777" w:rsidR="00125563" w:rsidRPr="00AA4ED3" w:rsidRDefault="00125563" w:rsidP="00AA4ED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67BC0CAC" w14:textId="77777777" w:rsidR="00E036EF" w:rsidRPr="00AA4ED3" w:rsidRDefault="00E036EF" w:rsidP="00AA4ED3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A4ED3">
        <w:rPr>
          <w:rFonts w:ascii="Arial" w:eastAsia="Calibri" w:hAnsi="Arial" w:cs="Arial"/>
          <w:b/>
          <w:sz w:val="24"/>
          <w:szCs w:val="24"/>
          <w:lang w:eastAsia="en-US"/>
        </w:rPr>
        <w:t>ZAWIADOMIENIE</w:t>
      </w:r>
    </w:p>
    <w:p w14:paraId="343F101B" w14:textId="77777777" w:rsidR="00BB64FB" w:rsidRPr="00AA4ED3" w:rsidRDefault="00BB64FB" w:rsidP="00AA4ED3">
      <w:pPr>
        <w:suppressAutoHyphens w:val="0"/>
        <w:spacing w:after="48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AA4ED3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o możliwości wypowiedzenia się</w:t>
      </w:r>
    </w:p>
    <w:p w14:paraId="7259ABAE" w14:textId="77777777" w:rsidR="00E036EF" w:rsidRPr="00AA4ED3" w:rsidRDefault="00E036EF" w:rsidP="00AA4ED3">
      <w:pPr>
        <w:suppressAutoHyphens w:val="0"/>
        <w:spacing w:after="48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AA4ED3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co do zebranych dowodów i materiałów oraz zgłoszonych żądań</w:t>
      </w:r>
    </w:p>
    <w:p w14:paraId="751C242D" w14:textId="77777777" w:rsidR="00BB64FB" w:rsidRPr="00AA4ED3" w:rsidRDefault="00BB64FB" w:rsidP="00AA4ED3">
      <w:pPr>
        <w:suppressAutoHyphens w:val="0"/>
        <w:spacing w:after="48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</w:p>
    <w:p w14:paraId="53A4B6D3" w14:textId="77777777" w:rsidR="00E036EF" w:rsidRPr="00AA4ED3" w:rsidRDefault="00E036EF" w:rsidP="00AA4ED3">
      <w:pPr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820CAE8" w14:textId="56B38EC1" w:rsidR="00E036EF" w:rsidRPr="00AA4ED3" w:rsidRDefault="00E036EF" w:rsidP="00AA4ED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A4ED3">
        <w:rPr>
          <w:rFonts w:ascii="Arial" w:eastAsia="Calibri" w:hAnsi="Arial" w:cs="Arial"/>
          <w:sz w:val="24"/>
          <w:szCs w:val="24"/>
          <w:lang w:eastAsia="en-US"/>
        </w:rPr>
        <w:lastRenderedPageBreak/>
        <w:t>Na podstawie art. 10 § 1 us</w:t>
      </w:r>
      <w:r w:rsidR="00BB64FB" w:rsidRPr="00AA4ED3">
        <w:rPr>
          <w:rFonts w:ascii="Arial" w:eastAsia="Calibri" w:hAnsi="Arial" w:cs="Arial"/>
          <w:sz w:val="24"/>
          <w:szCs w:val="24"/>
          <w:lang w:eastAsia="en-US"/>
        </w:rPr>
        <w:t>tawy z dnia 14 czerwca 1960 r.</w:t>
      </w:r>
      <w:r w:rsidRPr="00AA4ED3">
        <w:rPr>
          <w:rFonts w:ascii="Arial" w:eastAsia="Calibri" w:hAnsi="Arial" w:cs="Arial"/>
          <w:sz w:val="24"/>
          <w:szCs w:val="24"/>
          <w:lang w:eastAsia="en-US"/>
        </w:rPr>
        <w:t xml:space="preserve"> Kodeks postępowania</w:t>
      </w:r>
      <w:r w:rsidR="002A3082" w:rsidRPr="00AA4ED3">
        <w:rPr>
          <w:rFonts w:ascii="Arial" w:eastAsia="Calibri" w:hAnsi="Arial" w:cs="Arial"/>
          <w:sz w:val="24"/>
          <w:szCs w:val="24"/>
          <w:lang w:eastAsia="en-US"/>
        </w:rPr>
        <w:t xml:space="preserve"> administracyjnego (Dz.U. z 20</w:t>
      </w:r>
      <w:r w:rsidR="0043496C" w:rsidRPr="00AA4ED3">
        <w:rPr>
          <w:rFonts w:ascii="Arial" w:eastAsia="Calibri" w:hAnsi="Arial" w:cs="Arial"/>
          <w:sz w:val="24"/>
          <w:szCs w:val="24"/>
          <w:lang w:eastAsia="en-US"/>
        </w:rPr>
        <w:t>22</w:t>
      </w:r>
      <w:r w:rsidR="002A3082" w:rsidRPr="00AA4ED3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43496C" w:rsidRPr="00AA4ED3">
        <w:rPr>
          <w:rFonts w:ascii="Arial" w:eastAsia="Calibri" w:hAnsi="Arial" w:cs="Arial"/>
          <w:sz w:val="24"/>
          <w:szCs w:val="24"/>
          <w:lang w:eastAsia="en-US"/>
        </w:rPr>
        <w:t>329</w:t>
      </w:r>
      <w:r w:rsidRPr="00AA4ED3">
        <w:rPr>
          <w:rFonts w:ascii="Arial" w:eastAsia="Calibri" w:hAnsi="Arial" w:cs="Arial"/>
          <w:sz w:val="24"/>
          <w:szCs w:val="24"/>
          <w:lang w:eastAsia="en-US"/>
        </w:rPr>
        <w:t>) oraz art. 38 ust. 1 ustawy z 9</w:t>
      </w:r>
      <w:r w:rsidR="003B32EA" w:rsidRPr="00AA4ED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A4ED3">
        <w:rPr>
          <w:rFonts w:ascii="Arial" w:eastAsia="Calibri" w:hAnsi="Arial" w:cs="Arial"/>
          <w:sz w:val="24"/>
          <w:szCs w:val="24"/>
          <w:lang w:eastAsia="en-US"/>
        </w:rPr>
        <w:t>marca 2017 r.</w:t>
      </w:r>
      <w:r w:rsidRPr="00AA4ED3">
        <w:rPr>
          <w:rFonts w:ascii="Arial" w:hAnsi="Arial" w:cs="Arial"/>
          <w:bCs/>
          <w:sz w:val="24"/>
          <w:szCs w:val="24"/>
        </w:rPr>
        <w:t xml:space="preserve"> </w:t>
      </w:r>
      <w:r w:rsidR="002A3082" w:rsidRPr="00AA4ED3">
        <w:rPr>
          <w:rFonts w:ascii="Arial" w:hAnsi="Arial" w:cs="Arial"/>
          <w:bCs/>
          <w:sz w:val="24"/>
          <w:szCs w:val="24"/>
        </w:rPr>
        <w:br/>
      </w:r>
      <w:r w:rsidRPr="00AA4ED3">
        <w:rPr>
          <w:rFonts w:ascii="Arial" w:hAnsi="Arial" w:cs="Arial"/>
          <w:bCs/>
          <w:sz w:val="24"/>
          <w:szCs w:val="24"/>
        </w:rPr>
        <w:t xml:space="preserve">o szczególnych zasadach usuwania skutków prawnych decyzji reprywatyzacyjnych dotyczących nieruchomości warszawskich, </w:t>
      </w:r>
      <w:r w:rsidR="00933218" w:rsidRPr="00AA4ED3">
        <w:rPr>
          <w:rFonts w:ascii="Arial" w:hAnsi="Arial" w:cs="Arial"/>
          <w:bCs/>
          <w:sz w:val="24"/>
          <w:szCs w:val="24"/>
        </w:rPr>
        <w:t>w</w:t>
      </w:r>
      <w:r w:rsidRPr="00AA4ED3">
        <w:rPr>
          <w:rFonts w:ascii="Arial" w:hAnsi="Arial" w:cs="Arial"/>
          <w:bCs/>
          <w:sz w:val="24"/>
          <w:szCs w:val="24"/>
        </w:rPr>
        <w:t>y</w:t>
      </w:r>
      <w:r w:rsidR="00062ECF" w:rsidRPr="00AA4ED3">
        <w:rPr>
          <w:rFonts w:ascii="Arial" w:hAnsi="Arial" w:cs="Arial"/>
          <w:bCs/>
          <w:sz w:val="24"/>
          <w:szCs w:val="24"/>
        </w:rPr>
        <w:t>danych z naruszeniem prawa (</w:t>
      </w:r>
      <w:r w:rsidR="00230023" w:rsidRPr="00AA4ED3">
        <w:rPr>
          <w:rFonts w:ascii="Arial" w:hAnsi="Arial" w:cs="Arial"/>
          <w:sz w:val="24"/>
          <w:szCs w:val="24"/>
        </w:rPr>
        <w:t>Dz.U. z 20</w:t>
      </w:r>
      <w:r w:rsidR="00610A5E" w:rsidRPr="00AA4ED3">
        <w:rPr>
          <w:rFonts w:ascii="Arial" w:hAnsi="Arial" w:cs="Arial"/>
          <w:sz w:val="24"/>
          <w:szCs w:val="24"/>
        </w:rPr>
        <w:t>21</w:t>
      </w:r>
      <w:r w:rsidR="00230023" w:rsidRPr="00AA4ED3">
        <w:rPr>
          <w:rFonts w:ascii="Arial" w:hAnsi="Arial" w:cs="Arial"/>
          <w:sz w:val="24"/>
          <w:szCs w:val="24"/>
        </w:rPr>
        <w:t xml:space="preserve"> r. poz. </w:t>
      </w:r>
      <w:r w:rsidR="00610A5E" w:rsidRPr="00AA4ED3">
        <w:rPr>
          <w:rFonts w:ascii="Arial" w:hAnsi="Arial" w:cs="Arial"/>
          <w:sz w:val="24"/>
          <w:szCs w:val="24"/>
        </w:rPr>
        <w:t>795</w:t>
      </w:r>
      <w:r w:rsidRPr="00AA4ED3">
        <w:rPr>
          <w:rFonts w:ascii="Arial" w:hAnsi="Arial" w:cs="Arial"/>
          <w:bCs/>
          <w:sz w:val="24"/>
          <w:szCs w:val="24"/>
        </w:rPr>
        <w:t>)</w:t>
      </w:r>
      <w:r w:rsidR="00253AC6" w:rsidRPr="00AA4ED3">
        <w:rPr>
          <w:rFonts w:ascii="Arial" w:hAnsi="Arial" w:cs="Arial"/>
          <w:bCs/>
          <w:sz w:val="24"/>
          <w:szCs w:val="24"/>
        </w:rPr>
        <w:t>,</w:t>
      </w:r>
    </w:p>
    <w:p w14:paraId="0D14FF39" w14:textId="5529B767" w:rsidR="00E036EF" w:rsidRPr="00AA4ED3" w:rsidRDefault="006A29B9" w:rsidP="00AA4ED3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A4ED3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E036EF" w:rsidRPr="00AA4ED3">
        <w:rPr>
          <w:rFonts w:ascii="Arial" w:eastAsia="Calibri" w:hAnsi="Arial" w:cs="Arial"/>
          <w:b/>
          <w:sz w:val="24"/>
          <w:szCs w:val="24"/>
          <w:lang w:eastAsia="en-US"/>
        </w:rPr>
        <w:t>awiadamiam</w:t>
      </w:r>
      <w:r w:rsidRPr="00AA4ED3">
        <w:rPr>
          <w:rFonts w:ascii="Arial" w:eastAsia="Calibri" w:hAnsi="Arial" w:cs="Arial"/>
          <w:b/>
          <w:sz w:val="24"/>
          <w:szCs w:val="24"/>
          <w:lang w:eastAsia="en-US"/>
        </w:rPr>
        <w:t>:</w:t>
      </w:r>
    </w:p>
    <w:p w14:paraId="798FF87B" w14:textId="77777777" w:rsidR="00E036EF" w:rsidRPr="00AA4ED3" w:rsidRDefault="00E036EF" w:rsidP="00AA4ED3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33C9187" w14:textId="312C6774" w:rsidR="008C3A0E" w:rsidRPr="00AA4ED3" w:rsidRDefault="00E036EF" w:rsidP="00AA4ED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A4ED3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</w:t>
      </w:r>
      <w:r w:rsidR="00D358FC" w:rsidRPr="00AA4ED3">
        <w:rPr>
          <w:rFonts w:ascii="Arial" w:eastAsia="Calibri" w:hAnsi="Arial" w:cs="Arial"/>
          <w:sz w:val="24"/>
          <w:szCs w:val="24"/>
          <w:lang w:eastAsia="en-US"/>
        </w:rPr>
        <w:t xml:space="preserve">sprawie </w:t>
      </w:r>
      <w:r w:rsidR="00AB6438" w:rsidRPr="00AA4ED3">
        <w:rPr>
          <w:rFonts w:ascii="Arial" w:eastAsia="Calibri" w:hAnsi="Arial" w:cs="Arial"/>
          <w:sz w:val="24"/>
          <w:szCs w:val="24"/>
          <w:lang w:eastAsia="en-US"/>
        </w:rPr>
        <w:t xml:space="preserve">decyzji </w:t>
      </w:r>
      <w:r w:rsidR="00831D07" w:rsidRPr="00AA4ED3">
        <w:rPr>
          <w:rFonts w:ascii="Arial" w:eastAsia="Calibri" w:hAnsi="Arial" w:cs="Arial"/>
          <w:sz w:val="24"/>
          <w:szCs w:val="24"/>
          <w:lang w:eastAsia="en-US"/>
        </w:rPr>
        <w:t>Prezydenta m.st. Warszawy z</w:t>
      </w:r>
      <w:r w:rsidR="00696712" w:rsidRPr="00AA4ED3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831D07" w:rsidRPr="00AA4ED3">
        <w:rPr>
          <w:rFonts w:ascii="Arial" w:eastAsia="Calibri" w:hAnsi="Arial" w:cs="Arial"/>
          <w:sz w:val="24"/>
          <w:szCs w:val="24"/>
          <w:lang w:eastAsia="en-US"/>
        </w:rPr>
        <w:t>dnia 9 października 2014 r., nr 47</w:t>
      </w:r>
      <w:r w:rsidR="0020345C" w:rsidRPr="00AA4ED3">
        <w:rPr>
          <w:rFonts w:ascii="Arial" w:eastAsia="Calibri" w:hAnsi="Arial" w:cs="Arial"/>
          <w:sz w:val="24"/>
          <w:szCs w:val="24"/>
          <w:lang w:eastAsia="en-US"/>
        </w:rPr>
        <w:t>8</w:t>
      </w:r>
      <w:r w:rsidR="00831D07" w:rsidRPr="00AA4ED3">
        <w:rPr>
          <w:rFonts w:ascii="Arial" w:eastAsia="Calibri" w:hAnsi="Arial" w:cs="Arial"/>
          <w:sz w:val="24"/>
          <w:szCs w:val="24"/>
          <w:lang w:eastAsia="en-US"/>
        </w:rPr>
        <w:t>/GK/DW/2014 dotyczącej nieruchomości położonej w</w:t>
      </w:r>
      <w:r w:rsidR="00696712" w:rsidRPr="00AA4ED3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831D07" w:rsidRPr="00AA4ED3">
        <w:rPr>
          <w:rFonts w:ascii="Arial" w:eastAsia="Calibri" w:hAnsi="Arial" w:cs="Arial"/>
          <w:sz w:val="24"/>
          <w:szCs w:val="24"/>
          <w:lang w:eastAsia="en-US"/>
        </w:rPr>
        <w:t xml:space="preserve">Warszawie przy Al. Niepodległości „Dobra Henryków”. </w:t>
      </w:r>
    </w:p>
    <w:p w14:paraId="65A7B1D8" w14:textId="179EA695" w:rsidR="00E036EF" w:rsidRPr="00AA4ED3" w:rsidRDefault="00E036EF" w:rsidP="00AA4ED3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A4ED3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</w:t>
      </w:r>
      <w:r w:rsidR="001478B8" w:rsidRPr="00AA4ED3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AA4ED3">
        <w:rPr>
          <w:rFonts w:ascii="Arial" w:eastAsia="Calibri" w:hAnsi="Arial" w:cs="Arial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6D5EA872" w14:textId="102B5B7D" w:rsidR="00E036EF" w:rsidRPr="00AA4ED3" w:rsidRDefault="00831D07" w:rsidP="00AA4ED3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A4ED3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63711CB7" w14:textId="77777777" w:rsidR="00E036EF" w:rsidRPr="00AA4ED3" w:rsidRDefault="00E036EF" w:rsidP="00AA4ED3">
      <w:pPr>
        <w:suppressAutoHyphens w:val="0"/>
        <w:spacing w:after="480" w:line="360" w:lineRule="auto"/>
        <w:ind w:left="5812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E72E725" w14:textId="627D16B7" w:rsidR="006D7EA0" w:rsidRPr="00AA4ED3" w:rsidRDefault="00332300" w:rsidP="00AA4ED3">
      <w:pPr>
        <w:tabs>
          <w:tab w:val="left" w:pos="426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AA4ED3">
        <w:rPr>
          <w:rFonts w:ascii="Arial" w:hAnsi="Arial" w:cs="Arial"/>
          <w:b/>
          <w:sz w:val="24"/>
          <w:szCs w:val="24"/>
        </w:rPr>
        <w:t>Przewodnicząc</w:t>
      </w:r>
      <w:r w:rsidR="003E4C71" w:rsidRPr="00AA4ED3">
        <w:rPr>
          <w:rFonts w:ascii="Arial" w:hAnsi="Arial" w:cs="Arial"/>
          <w:b/>
          <w:sz w:val="24"/>
          <w:szCs w:val="24"/>
        </w:rPr>
        <w:t>y</w:t>
      </w:r>
      <w:r w:rsidRPr="00AA4ED3">
        <w:rPr>
          <w:rFonts w:ascii="Arial" w:hAnsi="Arial" w:cs="Arial"/>
          <w:b/>
          <w:sz w:val="24"/>
          <w:szCs w:val="24"/>
        </w:rPr>
        <w:t xml:space="preserve"> Komis</w:t>
      </w:r>
      <w:r w:rsidR="00AA4ED3">
        <w:rPr>
          <w:rFonts w:ascii="Arial" w:hAnsi="Arial" w:cs="Arial"/>
          <w:b/>
          <w:sz w:val="24"/>
          <w:szCs w:val="24"/>
        </w:rPr>
        <w:t xml:space="preserve">ji </w:t>
      </w:r>
      <w:r w:rsidR="003E4C71" w:rsidRPr="00AA4ED3">
        <w:rPr>
          <w:rFonts w:ascii="Arial" w:hAnsi="Arial" w:cs="Arial"/>
          <w:b/>
          <w:sz w:val="24"/>
          <w:szCs w:val="24"/>
        </w:rPr>
        <w:t xml:space="preserve">Sebastian Kaleta </w:t>
      </w:r>
    </w:p>
    <w:sectPr w:rsidR="006D7EA0" w:rsidRPr="00AA4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87C4" w14:textId="77777777" w:rsidR="008B4867" w:rsidRDefault="008B4867">
      <w:pPr>
        <w:spacing w:after="0" w:line="240" w:lineRule="auto"/>
      </w:pPr>
      <w:r>
        <w:separator/>
      </w:r>
    </w:p>
  </w:endnote>
  <w:endnote w:type="continuationSeparator" w:id="0">
    <w:p w14:paraId="3000A315" w14:textId="77777777" w:rsidR="008B4867" w:rsidRDefault="008B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D59C" w14:textId="77777777" w:rsidR="00EC7DE0" w:rsidRDefault="00EC7D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164A" w14:textId="77777777" w:rsidR="00EC7DE0" w:rsidRDefault="00EC7D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222C" w14:textId="77777777" w:rsidR="00EC7DE0" w:rsidRDefault="00EC7D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8A8A" w14:textId="77777777" w:rsidR="008B4867" w:rsidRDefault="008B4867">
      <w:pPr>
        <w:spacing w:after="0" w:line="240" w:lineRule="auto"/>
      </w:pPr>
      <w:r>
        <w:separator/>
      </w:r>
    </w:p>
  </w:footnote>
  <w:footnote w:type="continuationSeparator" w:id="0">
    <w:p w14:paraId="49D87CD7" w14:textId="77777777" w:rsidR="008B4867" w:rsidRDefault="008B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4E4" w14:textId="77777777" w:rsidR="00EC7DE0" w:rsidRDefault="00EC7D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387A" w14:textId="77777777" w:rsidR="00EC7DE0" w:rsidRDefault="00EC7D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FA277C6" wp14:editId="51353D4E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1475219">
    <w:abstractNumId w:val="6"/>
  </w:num>
  <w:num w:numId="2" w16cid:durableId="6638244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46724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919064">
    <w:abstractNumId w:val="2"/>
  </w:num>
  <w:num w:numId="5" w16cid:durableId="1762991380">
    <w:abstractNumId w:val="13"/>
  </w:num>
  <w:num w:numId="6" w16cid:durableId="1570964979">
    <w:abstractNumId w:val="0"/>
  </w:num>
  <w:num w:numId="7" w16cid:durableId="1858695627">
    <w:abstractNumId w:val="11"/>
  </w:num>
  <w:num w:numId="8" w16cid:durableId="1497694815">
    <w:abstractNumId w:val="1"/>
  </w:num>
  <w:num w:numId="9" w16cid:durableId="123889515">
    <w:abstractNumId w:val="8"/>
  </w:num>
  <w:num w:numId="10" w16cid:durableId="1032028157">
    <w:abstractNumId w:val="10"/>
  </w:num>
  <w:num w:numId="11" w16cid:durableId="981689609">
    <w:abstractNumId w:val="9"/>
  </w:num>
  <w:num w:numId="12" w16cid:durableId="1364551644">
    <w:abstractNumId w:val="5"/>
  </w:num>
  <w:num w:numId="13" w16cid:durableId="2084375278">
    <w:abstractNumId w:val="4"/>
  </w:num>
  <w:num w:numId="14" w16cid:durableId="1229075864">
    <w:abstractNumId w:val="14"/>
  </w:num>
  <w:num w:numId="15" w16cid:durableId="1448545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62ECF"/>
    <w:rsid w:val="000644B9"/>
    <w:rsid w:val="000658EA"/>
    <w:rsid w:val="0007309F"/>
    <w:rsid w:val="000758E0"/>
    <w:rsid w:val="00082278"/>
    <w:rsid w:val="0008684E"/>
    <w:rsid w:val="00091663"/>
    <w:rsid w:val="000921AD"/>
    <w:rsid w:val="00093070"/>
    <w:rsid w:val="0009614A"/>
    <w:rsid w:val="000964E9"/>
    <w:rsid w:val="000A5472"/>
    <w:rsid w:val="000B4282"/>
    <w:rsid w:val="000B492D"/>
    <w:rsid w:val="000B5A2F"/>
    <w:rsid w:val="000C4546"/>
    <w:rsid w:val="000E5DCE"/>
    <w:rsid w:val="000F472D"/>
    <w:rsid w:val="001034F1"/>
    <w:rsid w:val="0010605D"/>
    <w:rsid w:val="001077A1"/>
    <w:rsid w:val="001218F0"/>
    <w:rsid w:val="00121BFB"/>
    <w:rsid w:val="00125563"/>
    <w:rsid w:val="00127D0C"/>
    <w:rsid w:val="00142ECA"/>
    <w:rsid w:val="001447BB"/>
    <w:rsid w:val="001478B8"/>
    <w:rsid w:val="001509E0"/>
    <w:rsid w:val="00162E86"/>
    <w:rsid w:val="00163C7F"/>
    <w:rsid w:val="00166218"/>
    <w:rsid w:val="0017405B"/>
    <w:rsid w:val="001A129B"/>
    <w:rsid w:val="001A5754"/>
    <w:rsid w:val="001B550B"/>
    <w:rsid w:val="001C0259"/>
    <w:rsid w:val="001E5193"/>
    <w:rsid w:val="001F6074"/>
    <w:rsid w:val="0020345C"/>
    <w:rsid w:val="00212B6A"/>
    <w:rsid w:val="00230023"/>
    <w:rsid w:val="002331E3"/>
    <w:rsid w:val="00233440"/>
    <w:rsid w:val="0024414A"/>
    <w:rsid w:val="00245779"/>
    <w:rsid w:val="00250E61"/>
    <w:rsid w:val="00253AC6"/>
    <w:rsid w:val="00254BE0"/>
    <w:rsid w:val="00257559"/>
    <w:rsid w:val="002A3082"/>
    <w:rsid w:val="002A625D"/>
    <w:rsid w:val="002C6F2D"/>
    <w:rsid w:val="002C738D"/>
    <w:rsid w:val="002E261D"/>
    <w:rsid w:val="002E5FC7"/>
    <w:rsid w:val="002F3DF6"/>
    <w:rsid w:val="00307DAE"/>
    <w:rsid w:val="0031454C"/>
    <w:rsid w:val="003161F3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3D3436"/>
    <w:rsid w:val="003D69D3"/>
    <w:rsid w:val="003E4C71"/>
    <w:rsid w:val="004104CE"/>
    <w:rsid w:val="00412748"/>
    <w:rsid w:val="00413294"/>
    <w:rsid w:val="004140DD"/>
    <w:rsid w:val="004328A6"/>
    <w:rsid w:val="0043496C"/>
    <w:rsid w:val="004361A9"/>
    <w:rsid w:val="00456CC5"/>
    <w:rsid w:val="00463542"/>
    <w:rsid w:val="0047350C"/>
    <w:rsid w:val="00476BF7"/>
    <w:rsid w:val="004919A8"/>
    <w:rsid w:val="00493F3C"/>
    <w:rsid w:val="004A34FA"/>
    <w:rsid w:val="004A72DC"/>
    <w:rsid w:val="004B041B"/>
    <w:rsid w:val="004B4A86"/>
    <w:rsid w:val="004D1450"/>
    <w:rsid w:val="004E0B0E"/>
    <w:rsid w:val="004E14C8"/>
    <w:rsid w:val="004F43B6"/>
    <w:rsid w:val="004F6C92"/>
    <w:rsid w:val="004F7364"/>
    <w:rsid w:val="00511CDC"/>
    <w:rsid w:val="00517365"/>
    <w:rsid w:val="00521408"/>
    <w:rsid w:val="005228BB"/>
    <w:rsid w:val="00523CE0"/>
    <w:rsid w:val="005252F6"/>
    <w:rsid w:val="00526158"/>
    <w:rsid w:val="0053316D"/>
    <w:rsid w:val="00533D2B"/>
    <w:rsid w:val="005350E2"/>
    <w:rsid w:val="005373DE"/>
    <w:rsid w:val="0054437C"/>
    <w:rsid w:val="00546A2F"/>
    <w:rsid w:val="00546B62"/>
    <w:rsid w:val="00550904"/>
    <w:rsid w:val="00581711"/>
    <w:rsid w:val="00581AC5"/>
    <w:rsid w:val="00583831"/>
    <w:rsid w:val="005A2391"/>
    <w:rsid w:val="005A4623"/>
    <w:rsid w:val="005B2119"/>
    <w:rsid w:val="005C53F5"/>
    <w:rsid w:val="005D1F0D"/>
    <w:rsid w:val="005D4979"/>
    <w:rsid w:val="005E3DEF"/>
    <w:rsid w:val="005E7631"/>
    <w:rsid w:val="005F6520"/>
    <w:rsid w:val="00610A5E"/>
    <w:rsid w:val="00615D73"/>
    <w:rsid w:val="00616195"/>
    <w:rsid w:val="00617161"/>
    <w:rsid w:val="006177F7"/>
    <w:rsid w:val="006235E8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0971"/>
    <w:rsid w:val="00682370"/>
    <w:rsid w:val="00686C09"/>
    <w:rsid w:val="00691270"/>
    <w:rsid w:val="00696712"/>
    <w:rsid w:val="006A24C4"/>
    <w:rsid w:val="006A29B9"/>
    <w:rsid w:val="006B016A"/>
    <w:rsid w:val="006B4287"/>
    <w:rsid w:val="006B620A"/>
    <w:rsid w:val="006C4DAD"/>
    <w:rsid w:val="006D7EA0"/>
    <w:rsid w:val="006E3E4C"/>
    <w:rsid w:val="00705771"/>
    <w:rsid w:val="00705F64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6453"/>
    <w:rsid w:val="007A6221"/>
    <w:rsid w:val="007C01A7"/>
    <w:rsid w:val="007D5052"/>
    <w:rsid w:val="007E048E"/>
    <w:rsid w:val="007E0508"/>
    <w:rsid w:val="007E2DD3"/>
    <w:rsid w:val="007E42F1"/>
    <w:rsid w:val="007E61C3"/>
    <w:rsid w:val="007E6469"/>
    <w:rsid w:val="00802626"/>
    <w:rsid w:val="00810C70"/>
    <w:rsid w:val="008241ED"/>
    <w:rsid w:val="00831D07"/>
    <w:rsid w:val="00843AE3"/>
    <w:rsid w:val="0085349B"/>
    <w:rsid w:val="0085375B"/>
    <w:rsid w:val="00860B0B"/>
    <w:rsid w:val="00873B34"/>
    <w:rsid w:val="008910C5"/>
    <w:rsid w:val="008942ED"/>
    <w:rsid w:val="008B3401"/>
    <w:rsid w:val="008B358A"/>
    <w:rsid w:val="008B3967"/>
    <w:rsid w:val="008B4867"/>
    <w:rsid w:val="008C3A0E"/>
    <w:rsid w:val="008C68BA"/>
    <w:rsid w:val="008C7A2F"/>
    <w:rsid w:val="008E0227"/>
    <w:rsid w:val="008E6A76"/>
    <w:rsid w:val="008E716D"/>
    <w:rsid w:val="00903132"/>
    <w:rsid w:val="009048DF"/>
    <w:rsid w:val="00907AD3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C62A8"/>
    <w:rsid w:val="009E1365"/>
    <w:rsid w:val="009E5BAA"/>
    <w:rsid w:val="009E67FC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A4ED3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2941"/>
    <w:rsid w:val="00B64748"/>
    <w:rsid w:val="00B654A2"/>
    <w:rsid w:val="00B801FA"/>
    <w:rsid w:val="00B80454"/>
    <w:rsid w:val="00B908A9"/>
    <w:rsid w:val="00BA169F"/>
    <w:rsid w:val="00BB64FB"/>
    <w:rsid w:val="00BB7E6B"/>
    <w:rsid w:val="00BC58D7"/>
    <w:rsid w:val="00BD46AB"/>
    <w:rsid w:val="00BD6001"/>
    <w:rsid w:val="00BE7184"/>
    <w:rsid w:val="00C00116"/>
    <w:rsid w:val="00C2472F"/>
    <w:rsid w:val="00C34FF2"/>
    <w:rsid w:val="00C4148A"/>
    <w:rsid w:val="00C511C0"/>
    <w:rsid w:val="00C51517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D106B1"/>
    <w:rsid w:val="00D15F35"/>
    <w:rsid w:val="00D27CF1"/>
    <w:rsid w:val="00D30B1A"/>
    <w:rsid w:val="00D358FC"/>
    <w:rsid w:val="00D4528A"/>
    <w:rsid w:val="00D8473B"/>
    <w:rsid w:val="00D86C90"/>
    <w:rsid w:val="00D91C14"/>
    <w:rsid w:val="00D92B37"/>
    <w:rsid w:val="00D96210"/>
    <w:rsid w:val="00DA41F0"/>
    <w:rsid w:val="00DA7379"/>
    <w:rsid w:val="00DB0950"/>
    <w:rsid w:val="00DC03A1"/>
    <w:rsid w:val="00DF120D"/>
    <w:rsid w:val="00E036EF"/>
    <w:rsid w:val="00E03F15"/>
    <w:rsid w:val="00E1219C"/>
    <w:rsid w:val="00E13783"/>
    <w:rsid w:val="00E332F7"/>
    <w:rsid w:val="00E41513"/>
    <w:rsid w:val="00E4162B"/>
    <w:rsid w:val="00E52A4C"/>
    <w:rsid w:val="00E56D66"/>
    <w:rsid w:val="00E826F7"/>
    <w:rsid w:val="00E8786C"/>
    <w:rsid w:val="00EA2439"/>
    <w:rsid w:val="00EA2621"/>
    <w:rsid w:val="00EA77E1"/>
    <w:rsid w:val="00EC4C2B"/>
    <w:rsid w:val="00EC7DE0"/>
    <w:rsid w:val="00EE28E3"/>
    <w:rsid w:val="00EE534E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96F3C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434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_R_521_zawiadomienie_z_102022r._o.możliwości_wypowiedzenia_się_co_do_zebranych_dowodów_i_materiałów_oraz_zgłaszanych_żądań_ (opublikowano_w_BIP_28102022_r)_wersja_cyfrowa</vt:lpstr>
    </vt:vector>
  </TitlesOfParts>
  <Company>MS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_R_521_zawiadomienie_z_28102022r._o.możliwości_wypowiedzenia_się_co_do_zebranych_dowodów_i_materiałów_oraz_zgłaszanych_żądań_ (opublikowano_w_BIP_31102022_r)_wersja_cyfrowa</dc:title>
  <dc:creator/>
  <cp:lastModifiedBy>Młodawski Grzegorz  (DPA)</cp:lastModifiedBy>
  <cp:revision>9</cp:revision>
  <cp:lastPrinted>2018-05-10T12:48:00Z</cp:lastPrinted>
  <dcterms:created xsi:type="dcterms:W3CDTF">2022-10-28T12:15:00Z</dcterms:created>
  <dcterms:modified xsi:type="dcterms:W3CDTF">2022-10-31T11:28:00Z</dcterms:modified>
</cp:coreProperties>
</file>