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DF7" w:rsidRPr="00370F58" w:rsidRDefault="00332DF7" w:rsidP="00332DF7">
      <w:pPr>
        <w:spacing w:after="200" w:line="276" w:lineRule="auto"/>
        <w:jc w:val="center"/>
        <w:rPr>
          <w:rFonts w:eastAsia="Calibri" w:cstheme="minorHAnsi"/>
          <w:b/>
        </w:rPr>
      </w:pPr>
      <w:r w:rsidRPr="00370F58">
        <w:rPr>
          <w:rFonts w:eastAsia="Calibri" w:cstheme="minorHAnsi"/>
          <w:b/>
        </w:rPr>
        <w:t>Klauzula informacyjna</w:t>
      </w:r>
    </w:p>
    <w:p w:rsidR="00332DF7" w:rsidRPr="00370F58" w:rsidRDefault="00332DF7" w:rsidP="00332DF7">
      <w:pPr>
        <w:spacing w:after="200" w:line="276" w:lineRule="auto"/>
        <w:jc w:val="center"/>
        <w:rPr>
          <w:rFonts w:eastAsia="Calibri" w:cstheme="minorHAnsi"/>
          <w:b/>
        </w:rPr>
      </w:pPr>
      <w:bookmarkStart w:id="0" w:name="_GoBack"/>
      <w:r w:rsidRPr="00370F58">
        <w:rPr>
          <w:rFonts w:eastAsia="Calibri" w:cstheme="minorHAnsi"/>
          <w:b/>
        </w:rPr>
        <w:t>dot. przetwarzania danych osobowych w związku z prowadzeniem działań ratowniczych przez jednostki ochrony przeciwpożarowej</w:t>
      </w:r>
    </w:p>
    <w:bookmarkEnd w:id="0"/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 xml:space="preserve">Jednostki organizacyjne ochrony przeciwpożarowej, o których mowa w art. 15 ustawy </w:t>
      </w:r>
      <w:r w:rsidRPr="00370F58">
        <w:rPr>
          <w:rFonts w:eastAsia="Calibri" w:cstheme="minorHAnsi"/>
        </w:rPr>
        <w:br/>
        <w:t xml:space="preserve">o ochronie przeciwpożarowej, przetwarzają dane osobowe w związku z prowadzonymi działaniami ratowniczymi, w tym dane, które trafiają do systemu teleinformatycznego zwanego Systemem Wspomagania Decyzji Państwowej Straży Pożarnej (SWD PSP), o którym mowa w art. 14g ww. ustawy. Niniejszy dokument jest związany z wypełnieniem obowiązków określonych w art. 13 ogólnego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  <w:b/>
        </w:rPr>
      </w:pPr>
      <w:proofErr w:type="spellStart"/>
      <w:r w:rsidRPr="00370F58">
        <w:rPr>
          <w:rFonts w:eastAsia="Calibri" w:cstheme="minorHAnsi"/>
          <w:b/>
        </w:rPr>
        <w:t>Współadministratorzy</w:t>
      </w:r>
      <w:proofErr w:type="spellEnd"/>
      <w:r w:rsidRPr="00370F58">
        <w:rPr>
          <w:rFonts w:eastAsia="Calibri" w:cstheme="minorHAnsi"/>
          <w:b/>
        </w:rPr>
        <w:t xml:space="preserve"> danych 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proofErr w:type="spellStart"/>
      <w:r w:rsidRPr="00370F58">
        <w:rPr>
          <w:rFonts w:eastAsia="Calibri" w:cstheme="minorHAnsi"/>
        </w:rPr>
        <w:t>Współadministratorami</w:t>
      </w:r>
      <w:proofErr w:type="spellEnd"/>
      <w:r w:rsidRPr="00370F58">
        <w:rPr>
          <w:rFonts w:eastAsia="Calibri" w:cstheme="minorHAnsi"/>
        </w:rPr>
        <w:t xml:space="preserve">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 xml:space="preserve">Informacje o siedzibach i danych kontaktowych poszczególnych </w:t>
      </w:r>
      <w:proofErr w:type="spellStart"/>
      <w:r w:rsidRPr="00370F58">
        <w:rPr>
          <w:rFonts w:eastAsia="Calibri" w:cstheme="minorHAnsi"/>
        </w:rPr>
        <w:t>współadministratorów</w:t>
      </w:r>
      <w:proofErr w:type="spellEnd"/>
      <w:r w:rsidRPr="00370F58">
        <w:rPr>
          <w:rFonts w:eastAsia="Calibri" w:cstheme="minorHAnsi"/>
        </w:rPr>
        <w:t xml:space="preserve"> są dostępne  na stronie </w:t>
      </w:r>
      <w:hyperlink r:id="rId5" w:history="1">
        <w:r w:rsidRPr="00370F58">
          <w:rPr>
            <w:rFonts w:eastAsia="Calibri" w:cstheme="minorHAnsi"/>
            <w:color w:val="0000FF"/>
            <w:u w:val="single"/>
          </w:rPr>
          <w:t>https://www.straz.gov.pl/kontakt/jednostki_organizacyjne_psp</w:t>
        </w:r>
      </w:hyperlink>
      <w:r w:rsidRPr="00370F58">
        <w:rPr>
          <w:rFonts w:eastAsia="Calibri" w:cstheme="minorHAnsi"/>
        </w:rPr>
        <w:t xml:space="preserve">. 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  <w:b/>
        </w:rPr>
      </w:pPr>
      <w:r w:rsidRPr="00370F58">
        <w:rPr>
          <w:rFonts w:eastAsia="Calibri" w:cstheme="minorHAnsi"/>
          <w:b/>
        </w:rPr>
        <w:t xml:space="preserve">Wspólne uzgodnienia między </w:t>
      </w:r>
      <w:proofErr w:type="spellStart"/>
      <w:r w:rsidRPr="00370F58">
        <w:rPr>
          <w:rFonts w:eastAsia="Calibri" w:cstheme="minorHAnsi"/>
          <w:b/>
        </w:rPr>
        <w:t>Współadministratorami</w:t>
      </w:r>
      <w:proofErr w:type="spellEnd"/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proofErr w:type="spellStart"/>
      <w:r w:rsidRPr="00370F58">
        <w:rPr>
          <w:rFonts w:eastAsia="Calibri" w:cstheme="minorHAnsi"/>
        </w:rPr>
        <w:t>Współadministratorzy</w:t>
      </w:r>
      <w:proofErr w:type="spellEnd"/>
      <w:r w:rsidRPr="00370F58">
        <w:rPr>
          <w:rFonts w:eastAsia="Calibri" w:cstheme="minorHAnsi"/>
        </w:rPr>
        <w:t xml:space="preserve"> uzgodnili zakres odpowiedzialności oraz podział zadań związanych </w:t>
      </w:r>
      <w:r w:rsidRPr="00370F58">
        <w:rPr>
          <w:rFonts w:eastAsia="Calibri" w:cstheme="minorHAnsi"/>
        </w:rPr>
        <w:br/>
        <w:t xml:space="preserve">z przetwarzaniem danych osobowych w ramach Systemu Wspomagania Decyzji Państwowej Straży Pożarnej. Szczegóły uzgodnień są dostępne na stronie </w:t>
      </w:r>
      <w:hyperlink r:id="rId6" w:history="1">
        <w:r w:rsidRPr="00370F58">
          <w:rPr>
            <w:rFonts w:eastAsia="Calibri" w:cstheme="minorHAnsi"/>
            <w:color w:val="0000FF"/>
            <w:u w:val="single"/>
          </w:rPr>
          <w:t>http://kujawy.psp.gov.pl/</w:t>
        </w:r>
      </w:hyperlink>
      <w:r w:rsidRPr="00370F58">
        <w:rPr>
          <w:rFonts w:eastAsia="Calibri" w:cstheme="minorHAnsi"/>
          <w:b/>
        </w:rPr>
        <w:t xml:space="preserve"> w zakładce RODO</w:t>
      </w:r>
      <w:r w:rsidRPr="00370F58">
        <w:rPr>
          <w:rFonts w:eastAsia="Calibri" w:cstheme="minorHAnsi"/>
        </w:rPr>
        <w:t>.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proofErr w:type="spellStart"/>
      <w:r w:rsidRPr="00370F58">
        <w:rPr>
          <w:rFonts w:eastAsia="Calibri" w:cstheme="minorHAnsi"/>
        </w:rPr>
        <w:t>Współadministratorzy</w:t>
      </w:r>
      <w:proofErr w:type="spellEnd"/>
      <w:r w:rsidRPr="00370F58">
        <w:rPr>
          <w:rFonts w:eastAsia="Calibri" w:cstheme="minorHAnsi"/>
        </w:rPr>
        <w:t xml:space="preserve"> ustali wspólny punkt kontaktowy do którego można zwracać się </w:t>
      </w:r>
      <w:r w:rsidRPr="00370F58">
        <w:rPr>
          <w:rFonts w:eastAsia="Calibri" w:cstheme="minorHAnsi"/>
        </w:rPr>
        <w:br/>
        <w:t xml:space="preserve">z wszelkimi sprawami dotyczącymi przetwarzania danych osobowych w Systemu Wspomagania Decyzji Państwowej Straży Pożarnej. Zapytania należy kierować na adres poczty elektronicznej </w:t>
      </w:r>
      <w:hyperlink r:id="rId7" w:history="1">
        <w:r w:rsidRPr="00370F58">
          <w:rPr>
            <w:rFonts w:eastAsia="Calibri" w:cstheme="minorHAnsi"/>
            <w:color w:val="0000FF"/>
            <w:u w:val="single"/>
          </w:rPr>
          <w:t>iod@kgpsp.gov.pl</w:t>
        </w:r>
      </w:hyperlink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 xml:space="preserve">Niezależnie od powyższego możliwe jest realizowanie wszelkich praw osób związanych </w:t>
      </w:r>
      <w:r w:rsidRPr="00370F58">
        <w:rPr>
          <w:rFonts w:eastAsia="Calibri" w:cstheme="minorHAnsi"/>
        </w:rPr>
        <w:br/>
        <w:t xml:space="preserve">z przewarzaniem ich danych osobowych wynikających z RODO wobec każdego ze </w:t>
      </w:r>
      <w:proofErr w:type="spellStart"/>
      <w:r w:rsidRPr="00370F58">
        <w:rPr>
          <w:rFonts w:eastAsia="Calibri" w:cstheme="minorHAnsi"/>
        </w:rPr>
        <w:t>współadministratorów</w:t>
      </w:r>
      <w:proofErr w:type="spellEnd"/>
      <w:r w:rsidRPr="00370F58">
        <w:rPr>
          <w:rFonts w:eastAsia="Calibri" w:cstheme="minorHAnsi"/>
        </w:rPr>
        <w:t xml:space="preserve"> odrębnie.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  <w:b/>
        </w:rPr>
      </w:pPr>
      <w:r w:rsidRPr="00370F58">
        <w:rPr>
          <w:rFonts w:eastAsia="Calibri" w:cstheme="minorHAnsi"/>
          <w:b/>
        </w:rPr>
        <w:t>Cel, podstawa, sposób i zakres przetwarzania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z ustawy o ochronie przeciwpożarowej, uzyskane w związku z prowadzeniem działań ratowniczych oraz obsługą zgłoszeń alarmowych, o których mowa w art. 2 pkt 2 ustawy z dnia 22 listopada 2013 r. o systemie powiadamiania ratunkowego, 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lastRenderedPageBreak/>
        <w:t>W ramach Systemu Wspomagania Decyzji Państwowej Straży Pożarnej  przetwarzane są w szczególności dane osobowe osoby zgłaszającej oraz osób, których zgłoszenie dotyczy oraz osób poszkodowanych, właścicieli lub zarządców obiektów, wobec których prowadzone są działania jednostek ochrony przeciwpożarowej.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  <w:b/>
        </w:rPr>
      </w:pPr>
      <w:r w:rsidRPr="00370F58">
        <w:rPr>
          <w:rFonts w:eastAsia="Calibri" w:cstheme="minorHAnsi"/>
          <w:b/>
        </w:rPr>
        <w:t>Realizacja praw osób, których dane dotyczą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>W związku z przetwarzaniem danych osobom, których dane dotyczą w przysługuje prawo do:</w:t>
      </w:r>
    </w:p>
    <w:p w:rsidR="00332DF7" w:rsidRPr="00370F58" w:rsidRDefault="00332DF7" w:rsidP="00332DF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>żądania od administratora dostępu do treści swoich danych, ich sprostowania, usunięcia lub ograniczenia przetwarzania oraz wniesienia sprzeciwu wobec przetwarzania;</w:t>
      </w:r>
    </w:p>
    <w:p w:rsidR="00332DF7" w:rsidRPr="00370F58" w:rsidRDefault="00332DF7" w:rsidP="00332DF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 xml:space="preserve">wniesienia skargi do organu nadzorczego, którym jest Urząd Ochrony Danych Osobowych (00-193 Warszawa, ul. Stawki 2, tel. 22 531 03 00, fax. 22 531 03 01, </w:t>
      </w:r>
      <w:hyperlink r:id="rId8" w:history="1">
        <w:r w:rsidRPr="00370F58">
          <w:rPr>
            <w:rFonts w:eastAsia="Calibri" w:cstheme="minorHAnsi"/>
            <w:color w:val="0000FF"/>
            <w:u w:val="single"/>
          </w:rPr>
          <w:t>www.uodo.gov.pl</w:t>
        </w:r>
      </w:hyperlink>
      <w:r w:rsidRPr="00370F58">
        <w:rPr>
          <w:rFonts w:eastAsia="Calibri" w:cstheme="minorHAnsi"/>
        </w:rPr>
        <w:t xml:space="preserve"> ), w sytuacji stwierdzenia, że przetwarzanie narusza przepisy RODO.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  <w:b/>
        </w:rPr>
      </w:pPr>
      <w:r w:rsidRPr="00370F58">
        <w:rPr>
          <w:rFonts w:eastAsia="Calibri" w:cstheme="minorHAnsi"/>
          <w:b/>
        </w:rPr>
        <w:t>Ograniczenia</w:t>
      </w:r>
    </w:p>
    <w:p w:rsidR="00332DF7" w:rsidRPr="00370F58" w:rsidRDefault="00332DF7" w:rsidP="00332DF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proofErr w:type="spellStart"/>
      <w:r w:rsidRPr="00370F58">
        <w:rPr>
          <w:rFonts w:eastAsia="Calibri" w:cstheme="minorHAnsi"/>
        </w:rPr>
        <w:t>Współadministratorzy</w:t>
      </w:r>
      <w:proofErr w:type="spellEnd"/>
      <w:r w:rsidRPr="00370F58">
        <w:rPr>
          <w:rFonts w:eastAsia="Calibri" w:cstheme="minorHAnsi"/>
        </w:rPr>
        <w:t xml:space="preserve">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w siedzibie.</w:t>
      </w:r>
    </w:p>
    <w:p w:rsidR="00332DF7" w:rsidRPr="00370F58" w:rsidRDefault="00332DF7" w:rsidP="00332DF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D85CCB" w:rsidRDefault="00332DF7"/>
    <w:sectPr w:rsidR="00D8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F7"/>
    <w:rsid w:val="00222906"/>
    <w:rsid w:val="00332DF7"/>
    <w:rsid w:val="005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957D9-0AB7-4E31-9A7E-DE12816A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g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jawy.psp.gov.pl/" TargetMode="External"/><Relationship Id="rId5" Type="http://schemas.openxmlformats.org/officeDocument/2006/relationships/hyperlink" Target="https://www.straz.gov.pl/kontakt/jednostki_organizacyjne_p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Bukowski</dc:creator>
  <cp:keywords/>
  <dc:description/>
  <cp:lastModifiedBy>Dariusz Bukowski</cp:lastModifiedBy>
  <cp:revision>1</cp:revision>
  <dcterms:created xsi:type="dcterms:W3CDTF">2021-11-03T13:09:00Z</dcterms:created>
  <dcterms:modified xsi:type="dcterms:W3CDTF">2021-11-03T13:10:00Z</dcterms:modified>
</cp:coreProperties>
</file>