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F2AE" w14:textId="39D5C6C9" w:rsidR="001B1514" w:rsidRPr="00214F0F" w:rsidRDefault="001B1514" w:rsidP="00214F0F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14F0F">
        <w:rPr>
          <w:rFonts w:cstheme="minorHAnsi"/>
          <w:b/>
          <w:sz w:val="32"/>
          <w:szCs w:val="32"/>
        </w:rPr>
        <w:t>Opis przedmiotu zamówienia</w:t>
      </w:r>
    </w:p>
    <w:p w14:paraId="30913311" w14:textId="77777777" w:rsidR="00214F0F" w:rsidRPr="00214F0F" w:rsidRDefault="00214F0F" w:rsidP="00214F0F">
      <w:pPr>
        <w:spacing w:after="0" w:line="276" w:lineRule="auto"/>
        <w:rPr>
          <w:rFonts w:cstheme="minorHAnsi"/>
          <w:b/>
        </w:rPr>
      </w:pPr>
    </w:p>
    <w:p w14:paraId="5D79FF94" w14:textId="107B8E5E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</w:t>
      </w:r>
      <w:r w:rsidR="00D141AC">
        <w:rPr>
          <w:rFonts w:cstheme="minorHAnsi"/>
        </w:rPr>
        <w:t xml:space="preserve">kompleksowa obsługa </w:t>
      </w:r>
      <w:r w:rsidRPr="006E2508">
        <w:rPr>
          <w:rFonts w:cstheme="minorHAnsi"/>
        </w:rPr>
        <w:t xml:space="preserve">audio-wideo Wydarzeń we wskazanych przez Zamawiającego lokalizacjach </w:t>
      </w:r>
      <w:r w:rsidR="006E2508" w:rsidRPr="006E2508">
        <w:rPr>
          <w:rFonts w:cstheme="minorHAnsi"/>
        </w:rPr>
        <w:t>(</w:t>
      </w:r>
      <w:r w:rsidR="00D141AC">
        <w:rPr>
          <w:rFonts w:cstheme="minorHAnsi"/>
        </w:rPr>
        <w:t>pkt 7</w:t>
      </w:r>
      <w:r w:rsidR="006E2508" w:rsidRPr="006E2508">
        <w:rPr>
          <w:rFonts w:cstheme="minorHAnsi"/>
        </w:rPr>
        <w:t>)</w:t>
      </w:r>
      <w:r w:rsidR="00D141AC">
        <w:rPr>
          <w:rFonts w:cstheme="minorHAnsi"/>
        </w:rPr>
        <w:t xml:space="preserve"> </w:t>
      </w:r>
      <w:r w:rsidRPr="006E2508">
        <w:rPr>
          <w:rFonts w:cstheme="minorHAnsi"/>
        </w:rPr>
        <w:t>na terenie Warszawy oraz całego kraju.</w:t>
      </w:r>
    </w:p>
    <w:p w14:paraId="2C4EC02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642FA8BC" w14:textId="6F1157D4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konferencje prasowe,</w:t>
      </w:r>
    </w:p>
    <w:p w14:paraId="409AE306" w14:textId="77777777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inne wydarzenia organizowane przez Ministerstwo Sprawiedliwości, których obsługa zostanie zlecona przez Zamawiającego, tj. m.in.: spotkania, narady, odprawy i konferencje.</w:t>
      </w:r>
    </w:p>
    <w:p w14:paraId="0FF5C845" w14:textId="09D6BD06" w:rsidR="00214F0F" w:rsidRDefault="00A31520" w:rsidP="00AF4D86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</w:t>
      </w:r>
      <w:r w:rsidR="00D141AC">
        <w:rPr>
          <w:rFonts w:cstheme="minorHAnsi"/>
        </w:rPr>
        <w:t xml:space="preserve">e </w:t>
      </w:r>
      <w:r w:rsidRPr="006E2508">
        <w:rPr>
          <w:rFonts w:cstheme="minorHAnsi"/>
        </w:rPr>
        <w:t>dalej łącznie „Wydarzeniami”.</w:t>
      </w:r>
    </w:p>
    <w:p w14:paraId="70F1AFF7" w14:textId="11AF18E3" w:rsidR="00D141AC" w:rsidRPr="00214F0F" w:rsidRDefault="00627FD1" w:rsidP="00214F0F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 w:rsidR="00214F0F">
        <w:rPr>
          <w:rFonts w:cstheme="minorHAnsi"/>
        </w:rPr>
        <w:t xml:space="preserve"> </w:t>
      </w:r>
      <w:r w:rsidR="00D66F6B">
        <w:rPr>
          <w:rFonts w:cstheme="minorHAnsi"/>
        </w:rPr>
        <w:t>3</w:t>
      </w:r>
      <w:r w:rsidR="00D66F6B" w:rsidRPr="00214F0F">
        <w:rPr>
          <w:rFonts w:cstheme="minorHAnsi"/>
        </w:rPr>
        <w:t xml:space="preserve"> </w:t>
      </w:r>
      <w:r w:rsidR="00214F0F" w:rsidRPr="00214F0F">
        <w:rPr>
          <w:rFonts w:cstheme="minorHAnsi"/>
        </w:rPr>
        <w:t>miesi</w:t>
      </w:r>
      <w:r w:rsidR="00D66F6B">
        <w:rPr>
          <w:rFonts w:cstheme="minorHAnsi"/>
        </w:rPr>
        <w:t>ące</w:t>
      </w:r>
      <w:r w:rsidR="006057ED">
        <w:rPr>
          <w:rFonts w:cstheme="minorHAnsi"/>
        </w:rPr>
        <w:t xml:space="preserve"> od daty zawarcia umowy</w:t>
      </w:r>
      <w:r w:rsidR="00D141AC">
        <w:rPr>
          <w:rFonts w:cstheme="minorHAnsi"/>
        </w:rPr>
        <w:t>.</w:t>
      </w:r>
      <w:r w:rsidR="00B20A2D">
        <w:rPr>
          <w:rFonts w:cstheme="minorHAnsi"/>
        </w:rPr>
        <w:t xml:space="preserve"> </w:t>
      </w:r>
    </w:p>
    <w:p w14:paraId="552C8B0C" w14:textId="77777777" w:rsidR="00A31520" w:rsidRPr="00D141AC" w:rsidRDefault="00A31520" w:rsidP="00681B60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D141AC">
        <w:rPr>
          <w:rFonts w:cstheme="minorHAnsi"/>
        </w:rPr>
        <w:t>W ramach realizacji przedmiotu zamówienia Wykonawca zobowiązany jest do świadczenia usług obejmujących:</w:t>
      </w:r>
    </w:p>
    <w:p w14:paraId="28DF3D8D" w14:textId="7B512D8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audiowizualną przebiegu Wydarzeń oraz ich transmisję on-line, obejmującą:</w:t>
      </w:r>
    </w:p>
    <w:p w14:paraId="17491D2C" w14:textId="744C8C9A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 zakresie realizacji audiowizualnej przebiegu Wydarzeń: nagrania dźwiękowe oraz rejestracja obrazu, na minimum dwie kamery, w tym dwie kamery z wymienną optyką, z użyciem statywów, miksera wizyjnego, </w:t>
      </w:r>
      <w:proofErr w:type="spellStart"/>
      <w:r w:rsidRPr="006E2508">
        <w:rPr>
          <w:rFonts w:cstheme="minorHAnsi"/>
        </w:rPr>
        <w:t>transkodera</w:t>
      </w:r>
      <w:proofErr w:type="spellEnd"/>
      <w:r w:rsidRPr="006E2508">
        <w:rPr>
          <w:rFonts w:cstheme="minorHAnsi"/>
        </w:rPr>
        <w:t xml:space="preserve"> wideo oraz oświetlenia</w:t>
      </w:r>
      <w:r w:rsidR="006E2508">
        <w:rPr>
          <w:rFonts w:cstheme="minorHAnsi"/>
        </w:rPr>
        <w:t>;</w:t>
      </w:r>
    </w:p>
    <w:p w14:paraId="6AF0D761" w14:textId="77777777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zapewni transmisję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/s. Realizacja transmisji z wykorzystaniem 2 kamer operatorskich ze zmienną optyką, z możliwością przełączenia podczas wykonywania przekazu wideo</w:t>
      </w:r>
      <w:r w:rsidR="006E2508">
        <w:rPr>
          <w:rFonts w:cstheme="minorHAnsi"/>
        </w:rPr>
        <w:t>;</w:t>
      </w:r>
    </w:p>
    <w:p w14:paraId="34839F7F" w14:textId="77777777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transmisji on-line na wskazanych platformach Internetowych, co najmniej:</w:t>
      </w:r>
    </w:p>
    <w:p w14:paraId="388A9D55" w14:textId="77777777" w:rsidR="00A31520" w:rsidRPr="006E2508" w:rsidRDefault="00A31520" w:rsidP="006E2508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streaming wideo realizowany z dwóch kamer,</w:t>
      </w:r>
    </w:p>
    <w:p w14:paraId="38C2A9AF" w14:textId="37BAD3D3" w:rsidR="00331FE7" w:rsidRPr="006E2508" w:rsidRDefault="00A31520" w:rsidP="006E2508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transmisję na żywo z wykorzystaniem dedykowanych, ruchomych animacji graficznych - czołówka,</w:t>
      </w:r>
      <w:r w:rsidR="00A64D12">
        <w:rPr>
          <w:rFonts w:cstheme="minorHAnsi"/>
        </w:rPr>
        <w:t xml:space="preserve">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</w:t>
      </w:r>
      <w:r w:rsidR="006E2508">
        <w:rPr>
          <w:rFonts w:cstheme="minorHAnsi"/>
        </w:rPr>
        <w:t>;</w:t>
      </w:r>
    </w:p>
    <w:p w14:paraId="1EF47651" w14:textId="77777777" w:rsidR="00331FE7" w:rsidRPr="006E2508" w:rsidRDefault="00331FE7" w:rsidP="006E2508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możliwości podania sygnału z 3 niezależnych źródeł (mikser wideo z 3 wejściami)</w:t>
      </w:r>
      <w:r w:rsidR="006E2508">
        <w:rPr>
          <w:rFonts w:cstheme="minorHAnsi"/>
        </w:rPr>
        <w:t>;</w:t>
      </w:r>
    </w:p>
    <w:p w14:paraId="236BCFCE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 w:rsidR="006E2508">
        <w:rPr>
          <w:rFonts w:cstheme="minorHAnsi"/>
        </w:rPr>
        <w:t>;</w:t>
      </w:r>
    </w:p>
    <w:p w14:paraId="7A0FC529" w14:textId="77777777" w:rsidR="00A31520" w:rsidRPr="006E2508" w:rsidRDefault="006E2508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>apewnienie dopasowanego oświetlenia tj. co najmniej 2 lampy studyjne o regulowanym poziomie natężenia i zmienną barwą</w:t>
      </w:r>
      <w:r>
        <w:rPr>
          <w:rFonts w:cstheme="minorHAnsi"/>
        </w:rPr>
        <w:t>;</w:t>
      </w:r>
    </w:p>
    <w:p w14:paraId="4A0B9FFE" w14:textId="77777777" w:rsidR="00A31520" w:rsidRPr="006E2508" w:rsidRDefault="006E2508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>amieszczanie, na wniosek Zamawiającego, zarejestrowanych przez Wykonawcę wykonanych w ramach usługi objętej przedmiotem zamówienia materiałów audio-wideo i społecznościowych Zamawiającego (Facebook, Twitter, YouTube, LinkedIn, Instagram) oraz na innych portalach poza dedykowanymi, z których Zamawiający może zacząć korzystać po podpisaniu umowy z Wykonawcą</w:t>
      </w:r>
      <w:r>
        <w:rPr>
          <w:rFonts w:cstheme="minorHAnsi"/>
        </w:rPr>
        <w:t>.</w:t>
      </w:r>
    </w:p>
    <w:p w14:paraId="3B05B4E8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64F9F5C1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skrótów montażowych nagrań z Wydarzeń spełniających następujące wymagania:</w:t>
      </w:r>
    </w:p>
    <w:p w14:paraId="6455E645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skrótu: do 5 minut</w:t>
      </w:r>
      <w:r w:rsidR="006E2508">
        <w:rPr>
          <w:rFonts w:cstheme="minorHAnsi"/>
        </w:rPr>
        <w:t>;</w:t>
      </w:r>
    </w:p>
    <w:p w14:paraId="4E6FDA41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skrótów będzie uzależniona od podejmowanego tematu podczas Wydarzenia;</w:t>
      </w:r>
    </w:p>
    <w:p w14:paraId="3414CCC0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(tj. montaż obrazu, efekty specjalne, korekcja barwna, podkład muzyczny oraz udźwiękowienie) wcześniej nagranego, surowego materiału audio-wideo</w:t>
      </w:r>
      <w:r w:rsidR="006E2F64">
        <w:rPr>
          <w:rFonts w:cstheme="minorHAnsi"/>
        </w:rPr>
        <w:t>;</w:t>
      </w:r>
    </w:p>
    <w:p w14:paraId="1CFFB320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18879025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 xml:space="preserve">do produkcji skrótów zostaną wykorzystane nagrania z Wydarzeń, infografiki, zdjęcia i materiały wideo z bazy materiałów, z wykorzystaniem dedykowanych, ruchomych animacji graficznych - czołówka,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23B193CA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 wydarzeń, które zostaną wykorzystane do stworzenia skrótu montażowego będą to materiały dostarczone przez Zamawiającego, bądź materiały uprzednio nagrane przez Wykonawcę na podstawie odrębnego zamówienia zleconego przez Zamawiającego</w:t>
      </w:r>
      <w:r>
        <w:rPr>
          <w:rFonts w:cstheme="minorHAnsi"/>
        </w:rPr>
        <w:t>;</w:t>
      </w:r>
    </w:p>
    <w:p w14:paraId="6E7F76A2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2AF72548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 xml:space="preserve">ateriał musi być przygotowany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Musi być wyposażony w transkrypcję tekstową i zawierać napisy w języku polskim, we wszystkich wersjach tego materiału.</w:t>
      </w:r>
    </w:p>
    <w:p w14:paraId="665DFB85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3E86F848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 xml:space="preserve">Realizacja </w:t>
      </w:r>
      <w:proofErr w:type="spellStart"/>
      <w:r w:rsidRPr="006E2508">
        <w:rPr>
          <w:rFonts w:cstheme="minorHAnsi"/>
          <w:b/>
          <w:bCs/>
        </w:rPr>
        <w:t>postprodukcji</w:t>
      </w:r>
      <w:proofErr w:type="spellEnd"/>
      <w:r w:rsidRPr="006E2508">
        <w:rPr>
          <w:rFonts w:cstheme="minorHAnsi"/>
          <w:b/>
          <w:bCs/>
        </w:rPr>
        <w:t xml:space="preserve"> materiału z konferencji, spełniająca następujące wymagania:</w:t>
      </w:r>
    </w:p>
    <w:p w14:paraId="5AEFA943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materiału do 8h;</w:t>
      </w:r>
    </w:p>
    <w:p w14:paraId="373D57A4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będzie uzależniona od podejmowanego tematu podczas Wydarzenia;</w:t>
      </w:r>
    </w:p>
    <w:p w14:paraId="4758026C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obejmuje: montaż obrazu, efekty specjalne, podstawowe animacje, korekcję barwną, podkład muzyczny oraz udźwiękowienie</w:t>
      </w:r>
      <w:r w:rsidR="006E2F64">
        <w:rPr>
          <w:rFonts w:cstheme="minorHAnsi"/>
        </w:rPr>
        <w:t>;</w:t>
      </w:r>
    </w:p>
    <w:p w14:paraId="1661CCE4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40FE10A2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 xml:space="preserve">o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materiału zaprojektowane i użyte zostaną infografiki i zdjęcia z wykorzystaniem dedykowanych, ruchomych animacji graficznych -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6DD0ED77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może obejmować także podział głównego materiału na poszczególne „panele”;</w:t>
      </w:r>
    </w:p>
    <w:p w14:paraId="0332ED8A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53CF6B9F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14F853E9" w14:textId="77777777" w:rsidR="006E2F64" w:rsidRPr="006E2508" w:rsidRDefault="006E2F64" w:rsidP="006E2F64">
      <w:pPr>
        <w:pStyle w:val="Akapitzlist"/>
        <w:spacing w:after="0"/>
        <w:ind w:left="723"/>
        <w:jc w:val="both"/>
        <w:rPr>
          <w:rFonts w:cstheme="minorHAnsi"/>
        </w:rPr>
      </w:pPr>
    </w:p>
    <w:p w14:paraId="15B7C6EC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Realizację nagrań obejmującą: filmy krótkometrażowe, filmiki promocyjne i podsumowujące oraz inne formy audiowizualne zwane dalej „Filmami”, spełniające następujące wymagania</w:t>
      </w:r>
      <w:r w:rsidRPr="006E2508">
        <w:rPr>
          <w:rFonts w:cstheme="minorHAnsi"/>
        </w:rPr>
        <w:t>:</w:t>
      </w:r>
    </w:p>
    <w:p w14:paraId="465704D4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długość Filmu: do 5:00 minut;</w:t>
      </w:r>
    </w:p>
    <w:p w14:paraId="13612298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tematyka Filmu będzie związana z działalnością Ministerstwa Sprawiedliwości. Szczegółowy zakres Filmu zostanie określony na etapie realizacji danego zamówienia;</w:t>
      </w:r>
    </w:p>
    <w:p w14:paraId="1078D213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f</w:t>
      </w:r>
      <w:r w:rsidR="00A31520" w:rsidRPr="006E2508">
        <w:rPr>
          <w:rFonts w:cstheme="minorHAnsi"/>
        </w:rPr>
        <w:t>ilm zostanie zrealizowany na podstawie scenariusza przygotowanego przez Wykonawcę i zaakceptowanego przez Zamawiającego;</w:t>
      </w:r>
    </w:p>
    <w:p w14:paraId="061FE6DE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cenariusz Filmu powinien precyzyjnie określać poszczególne ujęcia i rodzaj oprawy graficznej użytej w danym Nagraniu;</w:t>
      </w:r>
    </w:p>
    <w:p w14:paraId="10E87C76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 xml:space="preserve"> ramach realizacji Filmu Zamawiający przewiduje możliwość przeprowadzenia wywiadów z osobami zaangażowanymi w działalność związaną z podejmowaną tematyką danego Wydarzenia. W takim przypadku Zamawiający zapewni osoby, które będą uczestniczyć w danym Filmie</w:t>
      </w:r>
      <w:r>
        <w:rPr>
          <w:rFonts w:cstheme="minorHAnsi"/>
        </w:rPr>
        <w:t>;</w:t>
      </w:r>
    </w:p>
    <w:p w14:paraId="41FB7BFB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>ywiady wspomniane w powyższym punkcie będą miały charakter wyłącznie fakultatywny uatrakcyjniający, nie będący głównym elementem wizualnym Filmu;</w:t>
      </w:r>
    </w:p>
    <w:p w14:paraId="67D0201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udostępni możliwość nagrania zdjęć/ujęć siedziby oraz wnętrza budynków Resortu Sprawiedliwości;</w:t>
      </w:r>
    </w:p>
    <w:p w14:paraId="366C7012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Zamawiający przewiduje, że nagrania Filmu realizowane będą zarówno w plenerze jak i w wyznaczonych miejscach/budynkach tj. siedziba Ministerstwa czy innych miejscach usytuowanych na terenie Warszawy, bądź kraju;</w:t>
      </w:r>
    </w:p>
    <w:p w14:paraId="7914283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potrzeby wybranych przez Zamawiającego zamówień, Wykonawca zapewni możliwość nagrania ujęć plenerowych, które realizowane będą m.in. przy pomocy bezzałogowego statku powietrznego (</w:t>
      </w:r>
      <w:proofErr w:type="spellStart"/>
      <w:r w:rsidR="00A31520" w:rsidRPr="006E2508">
        <w:rPr>
          <w:rFonts w:cstheme="minorHAnsi"/>
        </w:rPr>
        <w:t>drona</w:t>
      </w:r>
      <w:proofErr w:type="spellEnd"/>
      <w:r w:rsidR="00A31520" w:rsidRPr="006E2508">
        <w:rPr>
          <w:rFonts w:cstheme="minorHAnsi"/>
        </w:rPr>
        <w:t xml:space="preserve">) oraz systemów stabilizujących kamerę (tj. </w:t>
      </w:r>
      <w:proofErr w:type="spellStart"/>
      <w:r w:rsidR="00A31520" w:rsidRPr="006E2508">
        <w:rPr>
          <w:rFonts w:cstheme="minorHAnsi"/>
        </w:rPr>
        <w:t>gimbal</w:t>
      </w:r>
      <w:proofErr w:type="spellEnd"/>
      <w:r w:rsidR="00A31520" w:rsidRPr="006E2508">
        <w:rPr>
          <w:rFonts w:cstheme="minorHAnsi"/>
        </w:rPr>
        <w:t>);</w:t>
      </w:r>
    </w:p>
    <w:p w14:paraId="1557E9B4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realizacji nagrania Filmu lub w trakcie jego obróbki Zamawiający nie wymaga udziału lektora oraz zatrudnienia profesjonalnych aktorów;</w:t>
      </w:r>
    </w:p>
    <w:p w14:paraId="68AD4D85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uzyka/podkład muzyczny użyty w Nagraniu musi być dopasowana do obrazu oraz tematyki danego Wydarzenia;</w:t>
      </w:r>
    </w:p>
    <w:p w14:paraId="5B83CAD2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muzycznego;</w:t>
      </w:r>
    </w:p>
    <w:p w14:paraId="6A08BC85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zapewnić dopasowane oświetlenie, niezbędne do nagrania Filmu;</w:t>
      </w:r>
    </w:p>
    <w:p w14:paraId="6C35192C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zostaną wykonane przy pomocy profesjonalnej kamery;</w:t>
      </w:r>
    </w:p>
    <w:p w14:paraId="4C13AB8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po nagraniu dokona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materiału;</w:t>
      </w:r>
    </w:p>
    <w:p w14:paraId="29A89F0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obejmuje: montaż obrazu, efekty specjalne, korekcję barwną, podkład muzyczny, udźwiękowienie;</w:t>
      </w:r>
    </w:p>
    <w:p w14:paraId="44E9BDD6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 xml:space="preserve">a potrzeby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Nagrania wykonane i wmontowane zostaną także, wg. potrzeb: grafiki uatrakcyjniające Film, plansze informacyjne, infografiki,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5624A2F7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ateriał Filmu musi być nagrany w rozdzielczości 4K a następnie dostosowany technicznie do emisji w Internecie (format oraz rozdzielczość), a podczas Wydarzeń plenerowych dostosowany  do emisji na telebimach;</w:t>
      </w:r>
    </w:p>
    <w:p w14:paraId="568CD0F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każdym etapie realizacji usługi objętej przedmiotem zamówienia, Wykonawca jest zobowiązany uwzględniać wytyczne i uwagi Zamawiającego</w:t>
      </w:r>
      <w:r>
        <w:rPr>
          <w:rFonts w:cstheme="minorHAnsi"/>
        </w:rPr>
        <w:t>;</w:t>
      </w:r>
    </w:p>
    <w:p w14:paraId="7339A1DE" w14:textId="77777777" w:rsidR="00A31520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nagra materiał w rozdzielczości co najmniej 2K. Gotowy materiał dostarczany Zamawiającemu musi być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 xml:space="preserve">/s. </w:t>
      </w:r>
    </w:p>
    <w:p w14:paraId="0503B172" w14:textId="77777777" w:rsidR="006E2F64" w:rsidRPr="006E2508" w:rsidRDefault="006E2F64" w:rsidP="006E2F64">
      <w:pPr>
        <w:pStyle w:val="Akapitzlist"/>
        <w:spacing w:after="0"/>
        <w:ind w:left="723"/>
        <w:jc w:val="both"/>
        <w:rPr>
          <w:rFonts w:cstheme="minorHAnsi"/>
        </w:rPr>
      </w:pPr>
    </w:p>
    <w:p w14:paraId="0E8A4464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696E6021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rzekazywaniu w terminie 24 godzin od zakończenia transmisji, nagrania z danego Wydarzenia, które musi być przesłane za pomocą bezpiecznego (szyfrowanego) serwera, zabezpieczonego przed dostępem osób nieuprawnionych. W sytuacjach szczególnych Zamawiający może skrócić czas przekazania materiału do 2 godzin</w:t>
      </w:r>
      <w:r>
        <w:rPr>
          <w:rFonts w:cstheme="minorHAnsi"/>
        </w:rPr>
        <w:t>;</w:t>
      </w:r>
    </w:p>
    <w:p w14:paraId="4A6ACDD8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rzekazaniu w terminie 24 godzin od zakończenia realizacji gotowego materiału: Nagrania lub Filmu które musi być przesłane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7E67BAF8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rzekazaniu w terminie 2 dni od zakończenia realizacji gotowego Spotu, materiał musi być przesłany za pomocą bezpiecznego (szyfrowanego) serwera, zabezpieczonego przed dostępem osób nieuprawnionych. W sytuacjach szczególnych Zamawiający może wydłużyć czas przekazania materiału do 4 dni</w:t>
      </w:r>
      <w:r>
        <w:rPr>
          <w:rFonts w:cstheme="minorHAnsi"/>
        </w:rPr>
        <w:t>;</w:t>
      </w:r>
    </w:p>
    <w:p w14:paraId="6C7CC4B0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 xml:space="preserve">rzekazaniu w terminie 24 godzin gotowych materiałów z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nagrań z konferencji bądź skrótu montażowego, materiał musi być przesłany za pomocą bezpiecznego </w:t>
      </w:r>
      <w:r w:rsidR="00A31520" w:rsidRPr="006E2508">
        <w:rPr>
          <w:rFonts w:cstheme="minorHAnsi"/>
        </w:rPr>
        <w:lastRenderedPageBreak/>
        <w:t>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524DB43F" w14:textId="1E5817A3" w:rsidR="00A31520" w:rsidRPr="00AF4D86" w:rsidRDefault="00FB70E8" w:rsidP="00AF4D86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0A08A98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095D902B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65708475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informuje, że usługi objęte przedmiotem zamówienia będą realizowane w następujących lokalizacjach:</w:t>
      </w:r>
    </w:p>
    <w:p w14:paraId="2896573E" w14:textId="6E01C508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„</w:t>
      </w:r>
      <w:r w:rsidR="00A64D12">
        <w:rPr>
          <w:rFonts w:cstheme="minorHAnsi"/>
        </w:rPr>
        <w:t>s</w:t>
      </w:r>
      <w:r w:rsidRPr="006E2508">
        <w:rPr>
          <w:rFonts w:cstheme="minorHAnsi"/>
        </w:rPr>
        <w:t>iedziby Ministerstwa Sprawiedliwości” położone przy:</w:t>
      </w:r>
    </w:p>
    <w:p w14:paraId="2A9DBE17" w14:textId="54F0A3BD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Kompleks: Al. Ujazdowskie 19, al. Róż 2, ul. Chopina 1 (pomieszczenia około 100m²),</w:t>
      </w:r>
    </w:p>
    <w:p w14:paraId="009246A9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Czerniakowska 100 (pomieszczenia około 100 m²),</w:t>
      </w:r>
    </w:p>
    <w:p w14:paraId="06AD6DC2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Zwycięzców 34 (pomieszczenia około 100 m²),</w:t>
      </w:r>
    </w:p>
    <w:p w14:paraId="46584CF8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Al. Ujazdowskie 11 (pomieszczenia około 200 m²),</w:t>
      </w:r>
    </w:p>
    <w:p w14:paraId="0B1334CF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inne lokalizacje wskazane przez Zamawiającego,</w:t>
      </w:r>
    </w:p>
    <w:p w14:paraId="7ADD93FB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2182F986" w14:textId="3FD6D002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 możliwość organizacji Wydarzeń w budynkach oraz w plenerze w lokalizacjach wskazanych w pkt. </w:t>
      </w:r>
      <w:r w:rsidR="008E6EE5">
        <w:rPr>
          <w:rFonts w:cstheme="minorHAnsi"/>
        </w:rPr>
        <w:t>7</w:t>
      </w:r>
      <w:r w:rsidRPr="006E2508">
        <w:rPr>
          <w:rFonts w:cstheme="minorHAnsi"/>
        </w:rPr>
        <w:t>.</w:t>
      </w:r>
    </w:p>
    <w:p w14:paraId="38AB4E8A" w14:textId="5E9AEF29" w:rsidR="00A31520" w:rsidRPr="00FB70E8" w:rsidRDefault="00A31520" w:rsidP="00FB70E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z co najmniej 12-godzinnym wyprzedzeniem (dla Wydarzeń realizowanych na terenie Warszawy, </w:t>
      </w:r>
      <w:r w:rsidRPr="00681B60">
        <w:rPr>
          <w:rFonts w:cstheme="minorHAnsi"/>
        </w:rPr>
        <w:t xml:space="preserve">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b) i 24-godzinnym wyprzedzeniem (dla Wydarzeń realizowanych na terenie całej Polski, 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c), prześle informację do Wykonawcy o planowanym Wydarzeniu, każdorazowo na adres e-mail Wykonawcy. Wyjątek stanowi obowiązek gotowości Wykonawcy do realizacji obsługi audio-wideo w </w:t>
      </w:r>
      <w:r w:rsidR="003B7EAA" w:rsidRPr="00681B60">
        <w:rPr>
          <w:rFonts w:cstheme="minorHAnsi"/>
        </w:rPr>
        <w:t>s</w:t>
      </w:r>
      <w:r w:rsidRPr="00681B60">
        <w:rPr>
          <w:rFonts w:cstheme="minorHAnsi"/>
        </w:rPr>
        <w:t xml:space="preserve">iedzibach Ministerstwa Sprawiedliwości (wskazanych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a), która wynosi 2 godziny od </w:t>
      </w:r>
      <w:r w:rsidR="008E6EE5" w:rsidRPr="00681B60">
        <w:rPr>
          <w:rFonts w:cstheme="minorHAnsi"/>
        </w:rPr>
        <w:t>powiadomienia przez</w:t>
      </w:r>
      <w:r w:rsidRPr="00681B60">
        <w:rPr>
          <w:rFonts w:cstheme="minorHAnsi"/>
        </w:rPr>
        <w:t xml:space="preserve"> Zamawiającego e-mail</w:t>
      </w:r>
      <w:r w:rsidR="008E6EE5" w:rsidRPr="00681B60">
        <w:rPr>
          <w:rFonts w:cstheme="minorHAnsi"/>
        </w:rPr>
        <w:t>em lub telefonicznie</w:t>
      </w:r>
      <w:r w:rsidRPr="00681B60">
        <w:rPr>
          <w:rFonts w:cstheme="minorHAnsi"/>
        </w:rPr>
        <w:t xml:space="preserve"> </w:t>
      </w:r>
      <w:r w:rsidR="003B7EAA" w:rsidRPr="00681B60">
        <w:rPr>
          <w:rFonts w:cstheme="minorHAnsi"/>
        </w:rPr>
        <w:t xml:space="preserve"> o</w:t>
      </w:r>
      <w:r w:rsidRPr="006E2508">
        <w:rPr>
          <w:rFonts w:cstheme="minorHAnsi"/>
        </w:rPr>
        <w:t xml:space="preserve"> planowanym Wydarzeniu.</w:t>
      </w:r>
    </w:p>
    <w:p w14:paraId="1EF0DB34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7E6D5C6B" w14:textId="0F0833BC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Potwierdzeniem wykonania danej usługi objętej przedmiotem zamówienia będzie podpisanie przez upoważnionego pracownika Zamawiającego protokołu odbioru.</w:t>
      </w:r>
    </w:p>
    <w:p w14:paraId="447F81F6" w14:textId="2F5FE825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</w:t>
      </w:r>
      <w:r w:rsidR="00480F95">
        <w:rPr>
          <w:rFonts w:cstheme="minorHAnsi"/>
        </w:rPr>
        <w:t>F</w:t>
      </w:r>
      <w:r w:rsidRPr="006E2508">
        <w:rPr>
          <w:rFonts w:cstheme="minorHAnsi"/>
        </w:rPr>
        <w:t>ormy audiowizualne wykonane w ramach usług objętych przedmiotem zamówienia</w:t>
      </w:r>
      <w:r w:rsidR="00FB70E8">
        <w:rPr>
          <w:rFonts w:cstheme="minorHAnsi"/>
        </w:rPr>
        <w:t xml:space="preserve"> (opisane w p</w:t>
      </w:r>
      <w:r w:rsidR="003B7EAA">
        <w:rPr>
          <w:rFonts w:cstheme="minorHAnsi"/>
        </w:rPr>
        <w:t>kt 4</w:t>
      </w:r>
      <w:r w:rsidR="00FB70E8">
        <w:rPr>
          <w:rFonts w:cstheme="minorHAnsi"/>
        </w:rPr>
        <w:t>)</w:t>
      </w:r>
      <w:r w:rsidRPr="006E2508">
        <w:rPr>
          <w:rFonts w:cstheme="minorHAnsi"/>
        </w:rPr>
        <w:t xml:space="preserve">, muszą być przygotowane zgodnie z ustawą z dnia 4 kwietnia 2019 r. o dostępności cyfrowej (Dz.U. 2019 poz. 848 z </w:t>
      </w:r>
      <w:proofErr w:type="spellStart"/>
      <w:r w:rsidRPr="006E2508">
        <w:rPr>
          <w:rFonts w:cstheme="minorHAnsi"/>
        </w:rPr>
        <w:t>późn</w:t>
      </w:r>
      <w:proofErr w:type="spellEnd"/>
      <w:r w:rsidRPr="006E2508">
        <w:rPr>
          <w:rFonts w:cstheme="minorHAnsi"/>
        </w:rPr>
        <w:t>. zm.). Muszą być wyposażone w transkrypcję tekstową i zawierać napisy w języku polskim, we wszystkich wersjach tych materiałów.</w:t>
      </w:r>
    </w:p>
    <w:p w14:paraId="6AA99567" w14:textId="77777777" w:rsidR="00B148A4" w:rsidRDefault="00C3199E" w:rsidP="006E2508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cstheme="minorHAnsi"/>
        </w:rPr>
      </w:pPr>
      <w:r w:rsidRPr="006E2508">
        <w:rPr>
          <w:rFonts w:cstheme="minorHAnsi"/>
        </w:rPr>
        <w:t>Planowana ilość zamawianych usług:</w:t>
      </w:r>
    </w:p>
    <w:p w14:paraId="06D584DC" w14:textId="77777777" w:rsidR="0041593C" w:rsidRPr="006E2508" w:rsidRDefault="0041593C" w:rsidP="0041593C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602"/>
        <w:gridCol w:w="946"/>
        <w:gridCol w:w="1815"/>
      </w:tblGrid>
      <w:tr w:rsidR="001725CD" w:rsidRPr="006E2508" w14:paraId="6B85E24D" w14:textId="77777777" w:rsidTr="001725CD">
        <w:trPr>
          <w:trHeight w:val="300"/>
          <w:tblHeader/>
          <w:jc w:val="center"/>
        </w:trPr>
        <w:tc>
          <w:tcPr>
            <w:tcW w:w="867" w:type="dxa"/>
            <w:vAlign w:val="center"/>
          </w:tcPr>
          <w:p w14:paraId="4856A9BD" w14:textId="77777777" w:rsidR="001725CD" w:rsidRPr="00F5381C" w:rsidRDefault="001725CD" w:rsidP="0041593C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602" w:type="dxa"/>
            <w:vAlign w:val="center"/>
          </w:tcPr>
          <w:p w14:paraId="3FBA8BE1" w14:textId="77777777" w:rsidR="001725CD" w:rsidRPr="00F5381C" w:rsidRDefault="001725CD" w:rsidP="00FB70E8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946" w:type="dxa"/>
            <w:vAlign w:val="center"/>
          </w:tcPr>
          <w:p w14:paraId="729516DE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815" w:type="dxa"/>
            <w:vAlign w:val="center"/>
          </w:tcPr>
          <w:p w14:paraId="5C9B4493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1725CD" w:rsidRPr="006E2508" w14:paraId="16A9653A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186A676C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02" w:type="dxa"/>
            <w:vAlign w:val="center"/>
          </w:tcPr>
          <w:p w14:paraId="450E5D25" w14:textId="42488CA0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162"/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bookmarkEnd w:id="0"/>
          </w:p>
        </w:tc>
        <w:tc>
          <w:tcPr>
            <w:tcW w:w="946" w:type="dxa"/>
            <w:vAlign w:val="center"/>
          </w:tcPr>
          <w:p w14:paraId="53183626" w14:textId="1A1229F4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15" w:type="dxa"/>
            <w:vAlign w:val="center"/>
          </w:tcPr>
          <w:p w14:paraId="62E2243F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1725CD" w:rsidRPr="006E2508" w14:paraId="4CB6A4CF" w14:textId="77777777" w:rsidTr="001725CD">
        <w:trPr>
          <w:trHeight w:val="360"/>
          <w:tblHeader/>
          <w:jc w:val="center"/>
        </w:trPr>
        <w:tc>
          <w:tcPr>
            <w:tcW w:w="867" w:type="dxa"/>
            <w:vAlign w:val="center"/>
          </w:tcPr>
          <w:p w14:paraId="7B9D1ED5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02" w:type="dxa"/>
            <w:vAlign w:val="center"/>
          </w:tcPr>
          <w:p w14:paraId="55B4DD7E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1770265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skrótów montażowych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br/>
              <w:t>z Wydarzeń</w:t>
            </w:r>
            <w:bookmarkEnd w:id="1"/>
          </w:p>
        </w:tc>
        <w:tc>
          <w:tcPr>
            <w:tcW w:w="946" w:type="dxa"/>
            <w:vAlign w:val="center"/>
          </w:tcPr>
          <w:p w14:paraId="16A21E64" w14:textId="45E037BA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14:paraId="6474A038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1725CD" w:rsidRPr="006E2508" w14:paraId="2480146F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15DD6E3F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02" w:type="dxa"/>
            <w:vAlign w:val="center"/>
          </w:tcPr>
          <w:p w14:paraId="6ADB2094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proofErr w:type="spellStart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postprodukcji</w:t>
            </w:r>
            <w:proofErr w:type="spellEnd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materiału z konferencji</w:t>
            </w:r>
          </w:p>
        </w:tc>
        <w:tc>
          <w:tcPr>
            <w:tcW w:w="946" w:type="dxa"/>
            <w:vAlign w:val="center"/>
          </w:tcPr>
          <w:p w14:paraId="737DC8B8" w14:textId="7434A41B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15" w:type="dxa"/>
            <w:vAlign w:val="center"/>
          </w:tcPr>
          <w:p w14:paraId="3B8A3DE5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1725CD" w:rsidRPr="006E2508" w14:paraId="40C1D92C" w14:textId="77777777" w:rsidTr="001725CD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5C223EED" w14:textId="228890BA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02" w:type="dxa"/>
            <w:vAlign w:val="center"/>
          </w:tcPr>
          <w:p w14:paraId="28D500C9" w14:textId="431476CF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nagrań obejmując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: filmy krótkometrażowe, filmiki promocyjne i podsumowujące oraz inne formy audiowizualne</w:t>
            </w:r>
          </w:p>
        </w:tc>
        <w:tc>
          <w:tcPr>
            <w:tcW w:w="946" w:type="dxa"/>
            <w:vAlign w:val="center"/>
          </w:tcPr>
          <w:p w14:paraId="0E8BEE12" w14:textId="6C24FF3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14:paraId="2938F438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1725CD" w:rsidRPr="006E2508" w14:paraId="2ECDF682" w14:textId="77777777" w:rsidTr="001725CD">
        <w:trPr>
          <w:trHeight w:val="1096"/>
          <w:tblHeader/>
          <w:jc w:val="center"/>
        </w:trPr>
        <w:tc>
          <w:tcPr>
            <w:tcW w:w="867" w:type="dxa"/>
            <w:vAlign w:val="center"/>
          </w:tcPr>
          <w:p w14:paraId="5D9D0568" w14:textId="625FE46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02" w:type="dxa"/>
            <w:vAlign w:val="center"/>
          </w:tcPr>
          <w:p w14:paraId="6BE542F1" w14:textId="5873CEE5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Archiwizacj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i dostarczenie wszystkich materiałów audio-wideo w ramach usługi objętej przedmiotem zamówienia na nośniku pamięci (dysk) oraz zapewnienie Zamawiającemu dostępu do serwera z materiałami</w:t>
            </w:r>
          </w:p>
        </w:tc>
        <w:tc>
          <w:tcPr>
            <w:tcW w:w="946" w:type="dxa"/>
            <w:vAlign w:val="center"/>
          </w:tcPr>
          <w:p w14:paraId="5546016C" w14:textId="13CA345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15" w:type="dxa"/>
            <w:vAlign w:val="center"/>
          </w:tcPr>
          <w:p w14:paraId="79B17F65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</w:tbl>
    <w:p w14:paraId="6830042D" w14:textId="77777777" w:rsidR="00C3199E" w:rsidRPr="006E2508" w:rsidRDefault="00C3199E" w:rsidP="0041593C">
      <w:pPr>
        <w:spacing w:after="0"/>
        <w:jc w:val="both"/>
        <w:rPr>
          <w:rFonts w:cstheme="minorHAnsi"/>
        </w:rPr>
      </w:pPr>
    </w:p>
    <w:sectPr w:rsidR="00C3199E" w:rsidRPr="006E2508" w:rsidSect="00C31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FE2F" w14:textId="77777777" w:rsidR="00892C95" w:rsidRDefault="00892C95" w:rsidP="000D78FE">
      <w:pPr>
        <w:spacing w:after="0" w:line="240" w:lineRule="auto"/>
      </w:pPr>
      <w:r>
        <w:separator/>
      </w:r>
    </w:p>
  </w:endnote>
  <w:endnote w:type="continuationSeparator" w:id="0">
    <w:p w14:paraId="26AACC75" w14:textId="77777777" w:rsidR="00892C95" w:rsidRDefault="00892C95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8B31" w14:textId="77777777" w:rsidR="00892C95" w:rsidRDefault="00892C95" w:rsidP="000D78FE">
      <w:pPr>
        <w:spacing w:after="0" w:line="240" w:lineRule="auto"/>
      </w:pPr>
      <w:r>
        <w:separator/>
      </w:r>
    </w:p>
  </w:footnote>
  <w:footnote w:type="continuationSeparator" w:id="0">
    <w:p w14:paraId="07965999" w14:textId="77777777" w:rsidR="00892C95" w:rsidRDefault="00892C95" w:rsidP="000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401"/>
    <w:multiLevelType w:val="hybridMultilevel"/>
    <w:tmpl w:val="9B6266D6"/>
    <w:lvl w:ilvl="0" w:tplc="0415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9B362B"/>
    <w:multiLevelType w:val="hybridMultilevel"/>
    <w:tmpl w:val="99E0B05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B697EE4"/>
    <w:multiLevelType w:val="hybridMultilevel"/>
    <w:tmpl w:val="5A9A51B4"/>
    <w:lvl w:ilvl="0" w:tplc="04150017">
      <w:start w:val="1"/>
      <w:numFmt w:val="lowerLetter"/>
      <w:lvlText w:val="%1)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 w:tentative="1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5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718C"/>
    <w:multiLevelType w:val="hybridMultilevel"/>
    <w:tmpl w:val="424CAB54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A0603D4"/>
    <w:multiLevelType w:val="hybridMultilevel"/>
    <w:tmpl w:val="BCA2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1F12"/>
    <w:multiLevelType w:val="multilevel"/>
    <w:tmpl w:val="5F76C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17239"/>
    <w:multiLevelType w:val="hybridMultilevel"/>
    <w:tmpl w:val="6DB07B82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D43CDA"/>
    <w:multiLevelType w:val="multilevel"/>
    <w:tmpl w:val="3BBC2EEE"/>
    <w:numStyleLink w:val="Styl6"/>
  </w:abstractNum>
  <w:abstractNum w:abstractNumId="14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BF476B"/>
    <w:multiLevelType w:val="hybridMultilevel"/>
    <w:tmpl w:val="78B2D6FE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CD1797"/>
    <w:multiLevelType w:val="hybridMultilevel"/>
    <w:tmpl w:val="F9C6C5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803601"/>
    <w:multiLevelType w:val="hybridMultilevel"/>
    <w:tmpl w:val="0F9C1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7304E9"/>
    <w:multiLevelType w:val="hybridMultilevel"/>
    <w:tmpl w:val="09FAF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AA59C0"/>
    <w:multiLevelType w:val="hybridMultilevel"/>
    <w:tmpl w:val="ED5A388A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49561E"/>
    <w:multiLevelType w:val="hybridMultilevel"/>
    <w:tmpl w:val="E2E2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A60DF"/>
    <w:multiLevelType w:val="hybridMultilevel"/>
    <w:tmpl w:val="212011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E0A66"/>
    <w:multiLevelType w:val="hybridMultilevel"/>
    <w:tmpl w:val="906A97E4"/>
    <w:lvl w:ilvl="0" w:tplc="25487E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4B3BC5"/>
    <w:multiLevelType w:val="hybridMultilevel"/>
    <w:tmpl w:val="F8544820"/>
    <w:lvl w:ilvl="0" w:tplc="9544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06606"/>
    <w:multiLevelType w:val="multilevel"/>
    <w:tmpl w:val="1FC40C50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19C1628"/>
    <w:multiLevelType w:val="hybridMultilevel"/>
    <w:tmpl w:val="43D6F668"/>
    <w:lvl w:ilvl="0" w:tplc="40F0928A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1" w15:restartNumberingAfterBreak="0">
    <w:nsid w:val="51E92CB3"/>
    <w:multiLevelType w:val="hybridMultilevel"/>
    <w:tmpl w:val="07B28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3" w15:restartNumberingAfterBreak="0">
    <w:nsid w:val="53DA1AC5"/>
    <w:multiLevelType w:val="hybridMultilevel"/>
    <w:tmpl w:val="6FDCAB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582E1C53"/>
    <w:multiLevelType w:val="hybridMultilevel"/>
    <w:tmpl w:val="F1AA89CE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AFA7012">
      <w:numFmt w:val="bullet"/>
      <w:lvlText w:val=""/>
      <w:lvlJc w:val="left"/>
      <w:pPr>
        <w:ind w:left="2691" w:hanging="360"/>
      </w:pPr>
      <w:rPr>
        <w:rFonts w:ascii="Symbol" w:eastAsiaTheme="minorHAnsi" w:hAnsi="Symbol" w:cstheme="minorHAnsi"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6" w15:restartNumberingAfterBreak="0">
    <w:nsid w:val="59A37F03"/>
    <w:multiLevelType w:val="hybridMultilevel"/>
    <w:tmpl w:val="136A2E4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E1D9E"/>
    <w:multiLevelType w:val="hybridMultilevel"/>
    <w:tmpl w:val="07269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B154E"/>
    <w:multiLevelType w:val="hybridMultilevel"/>
    <w:tmpl w:val="68FE5084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AA218F"/>
    <w:multiLevelType w:val="hybridMultilevel"/>
    <w:tmpl w:val="606C953E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1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30ABD"/>
    <w:multiLevelType w:val="hybridMultilevel"/>
    <w:tmpl w:val="4C02780C"/>
    <w:lvl w:ilvl="0" w:tplc="9544CF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64DE57AC"/>
    <w:multiLevelType w:val="hybridMultilevel"/>
    <w:tmpl w:val="4C5CCF2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4" w15:restartNumberingAfterBreak="0">
    <w:nsid w:val="667B4A85"/>
    <w:multiLevelType w:val="hybridMultilevel"/>
    <w:tmpl w:val="4CD27D8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6BE039CB"/>
    <w:multiLevelType w:val="hybridMultilevel"/>
    <w:tmpl w:val="40C4ECE4"/>
    <w:lvl w:ilvl="0" w:tplc="74DEF3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315ED8"/>
    <w:multiLevelType w:val="hybridMultilevel"/>
    <w:tmpl w:val="E900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16D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40A7C7B"/>
    <w:multiLevelType w:val="hybridMultilevel"/>
    <w:tmpl w:val="8B8E5BD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7568">
    <w:abstractNumId w:val="6"/>
  </w:num>
  <w:num w:numId="2" w16cid:durableId="145517578">
    <w:abstractNumId w:val="3"/>
  </w:num>
  <w:num w:numId="3" w16cid:durableId="2090149182">
    <w:abstractNumId w:val="35"/>
  </w:num>
  <w:num w:numId="4" w16cid:durableId="1142426719">
    <w:abstractNumId w:val="1"/>
  </w:num>
  <w:num w:numId="5" w16cid:durableId="1089885183">
    <w:abstractNumId w:val="32"/>
  </w:num>
  <w:num w:numId="6" w16cid:durableId="1136024117">
    <w:abstractNumId w:val="40"/>
  </w:num>
  <w:num w:numId="7" w16cid:durableId="697436456">
    <w:abstractNumId w:val="22"/>
  </w:num>
  <w:num w:numId="8" w16cid:durableId="1209143924">
    <w:abstractNumId w:val="25"/>
  </w:num>
  <w:num w:numId="9" w16cid:durableId="1611165012">
    <w:abstractNumId w:val="49"/>
  </w:num>
  <w:num w:numId="10" w16cid:durableId="1671063589">
    <w:abstractNumId w:val="5"/>
  </w:num>
  <w:num w:numId="11" w16cid:durableId="1336374431">
    <w:abstractNumId w:val="9"/>
  </w:num>
  <w:num w:numId="12" w16cid:durableId="1517841082">
    <w:abstractNumId w:val="10"/>
  </w:num>
  <w:num w:numId="13" w16cid:durableId="821656551">
    <w:abstractNumId w:val="43"/>
  </w:num>
  <w:num w:numId="14" w16cid:durableId="1995985447">
    <w:abstractNumId w:val="14"/>
  </w:num>
  <w:num w:numId="15" w16cid:durableId="707339526">
    <w:abstractNumId w:val="13"/>
  </w:num>
  <w:num w:numId="16" w16cid:durableId="1337725882">
    <w:abstractNumId w:val="34"/>
  </w:num>
  <w:num w:numId="17" w16cid:durableId="413206105">
    <w:abstractNumId w:val="42"/>
  </w:num>
  <w:num w:numId="18" w16cid:durableId="454908918">
    <w:abstractNumId w:val="0"/>
  </w:num>
  <w:num w:numId="19" w16cid:durableId="2015913302">
    <w:abstractNumId w:val="28"/>
  </w:num>
  <w:num w:numId="20" w16cid:durableId="932126823">
    <w:abstractNumId w:val="23"/>
  </w:num>
  <w:num w:numId="21" w16cid:durableId="688992883">
    <w:abstractNumId w:val="41"/>
  </w:num>
  <w:num w:numId="22" w16cid:durableId="1054161436">
    <w:abstractNumId w:val="17"/>
  </w:num>
  <w:num w:numId="23" w16cid:durableId="1567254754">
    <w:abstractNumId w:val="15"/>
  </w:num>
  <w:num w:numId="24" w16cid:durableId="1199440503">
    <w:abstractNumId w:val="36"/>
  </w:num>
  <w:num w:numId="25" w16cid:durableId="132265">
    <w:abstractNumId w:val="26"/>
  </w:num>
  <w:num w:numId="26" w16cid:durableId="1383485528">
    <w:abstractNumId w:val="37"/>
  </w:num>
  <w:num w:numId="27" w16cid:durableId="1049259647">
    <w:abstractNumId w:val="38"/>
  </w:num>
  <w:num w:numId="28" w16cid:durableId="1233928992">
    <w:abstractNumId w:val="20"/>
  </w:num>
  <w:num w:numId="29" w16cid:durableId="912936125">
    <w:abstractNumId w:val="44"/>
  </w:num>
  <w:num w:numId="30" w16cid:durableId="1504590248">
    <w:abstractNumId w:val="2"/>
  </w:num>
  <w:num w:numId="31" w16cid:durableId="779646351">
    <w:abstractNumId w:val="39"/>
  </w:num>
  <w:num w:numId="32" w16cid:durableId="414058209">
    <w:abstractNumId w:val="18"/>
  </w:num>
  <w:num w:numId="33" w16cid:durableId="1271161809">
    <w:abstractNumId w:val="12"/>
  </w:num>
  <w:num w:numId="34" w16cid:durableId="924807339">
    <w:abstractNumId w:val="33"/>
  </w:num>
  <w:num w:numId="35" w16cid:durableId="587273612">
    <w:abstractNumId w:val="29"/>
  </w:num>
  <w:num w:numId="36" w16cid:durableId="1333292801">
    <w:abstractNumId w:val="46"/>
  </w:num>
  <w:num w:numId="37" w16cid:durableId="6951671">
    <w:abstractNumId w:val="21"/>
  </w:num>
  <w:num w:numId="38" w16cid:durableId="1845196476">
    <w:abstractNumId w:val="47"/>
  </w:num>
  <w:num w:numId="39" w16cid:durableId="1399942542">
    <w:abstractNumId w:val="19"/>
  </w:num>
  <w:num w:numId="40" w16cid:durableId="1666281999">
    <w:abstractNumId w:val="16"/>
  </w:num>
  <w:num w:numId="41" w16cid:durableId="1413114818">
    <w:abstractNumId w:val="45"/>
  </w:num>
  <w:num w:numId="42" w16cid:durableId="2058967105">
    <w:abstractNumId w:val="24"/>
  </w:num>
  <w:num w:numId="43" w16cid:durableId="1647121791">
    <w:abstractNumId w:val="7"/>
  </w:num>
  <w:num w:numId="44" w16cid:durableId="762646300">
    <w:abstractNumId w:val="4"/>
  </w:num>
  <w:num w:numId="45" w16cid:durableId="1597012437">
    <w:abstractNumId w:val="31"/>
  </w:num>
  <w:num w:numId="46" w16cid:durableId="2105028399">
    <w:abstractNumId w:val="8"/>
  </w:num>
  <w:num w:numId="47" w16cid:durableId="1329136183">
    <w:abstractNumId w:val="48"/>
  </w:num>
  <w:num w:numId="48" w16cid:durableId="1580217209">
    <w:abstractNumId w:val="27"/>
  </w:num>
  <w:num w:numId="49" w16cid:durableId="1683240339">
    <w:abstractNumId w:val="30"/>
  </w:num>
  <w:num w:numId="50" w16cid:durableId="179424772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0D78FE"/>
    <w:rsid w:val="00101875"/>
    <w:rsid w:val="0011252F"/>
    <w:rsid w:val="00121796"/>
    <w:rsid w:val="00132686"/>
    <w:rsid w:val="0016484E"/>
    <w:rsid w:val="001725CD"/>
    <w:rsid w:val="001B1514"/>
    <w:rsid w:val="001D3F7A"/>
    <w:rsid w:val="001D5054"/>
    <w:rsid w:val="001E1813"/>
    <w:rsid w:val="00214F0F"/>
    <w:rsid w:val="00224335"/>
    <w:rsid w:val="00300E02"/>
    <w:rsid w:val="00304BED"/>
    <w:rsid w:val="0031558A"/>
    <w:rsid w:val="00331FE7"/>
    <w:rsid w:val="00350602"/>
    <w:rsid w:val="003B7EAA"/>
    <w:rsid w:val="003C5853"/>
    <w:rsid w:val="003E172A"/>
    <w:rsid w:val="003E5B69"/>
    <w:rsid w:val="0041593C"/>
    <w:rsid w:val="004231A5"/>
    <w:rsid w:val="004448B7"/>
    <w:rsid w:val="00445879"/>
    <w:rsid w:val="004467F2"/>
    <w:rsid w:val="00470891"/>
    <w:rsid w:val="00471860"/>
    <w:rsid w:val="00480F95"/>
    <w:rsid w:val="0052124E"/>
    <w:rsid w:val="00540211"/>
    <w:rsid w:val="00564CBB"/>
    <w:rsid w:val="00571AB4"/>
    <w:rsid w:val="00581752"/>
    <w:rsid w:val="00590BF5"/>
    <w:rsid w:val="005A2BAB"/>
    <w:rsid w:val="005B4AC1"/>
    <w:rsid w:val="005C56F7"/>
    <w:rsid w:val="005F73F8"/>
    <w:rsid w:val="006057ED"/>
    <w:rsid w:val="006116EB"/>
    <w:rsid w:val="00627FD1"/>
    <w:rsid w:val="006342FA"/>
    <w:rsid w:val="00667D2D"/>
    <w:rsid w:val="00675FF2"/>
    <w:rsid w:val="00681B60"/>
    <w:rsid w:val="00690502"/>
    <w:rsid w:val="00696609"/>
    <w:rsid w:val="006E2508"/>
    <w:rsid w:val="006E2F64"/>
    <w:rsid w:val="00705462"/>
    <w:rsid w:val="007209F2"/>
    <w:rsid w:val="0072683D"/>
    <w:rsid w:val="00733092"/>
    <w:rsid w:val="00754EA5"/>
    <w:rsid w:val="00764411"/>
    <w:rsid w:val="0077086D"/>
    <w:rsid w:val="007929EF"/>
    <w:rsid w:val="007E3F77"/>
    <w:rsid w:val="007E5295"/>
    <w:rsid w:val="007E7CE3"/>
    <w:rsid w:val="008362CE"/>
    <w:rsid w:val="00845FCF"/>
    <w:rsid w:val="00892C95"/>
    <w:rsid w:val="008A3BC1"/>
    <w:rsid w:val="008E6EE5"/>
    <w:rsid w:val="009427DC"/>
    <w:rsid w:val="009F2AE4"/>
    <w:rsid w:val="00A13225"/>
    <w:rsid w:val="00A31520"/>
    <w:rsid w:val="00A31FE9"/>
    <w:rsid w:val="00A56B96"/>
    <w:rsid w:val="00A57024"/>
    <w:rsid w:val="00A64D12"/>
    <w:rsid w:val="00AD5139"/>
    <w:rsid w:val="00AF4D86"/>
    <w:rsid w:val="00B13005"/>
    <w:rsid w:val="00B148A4"/>
    <w:rsid w:val="00B20A2D"/>
    <w:rsid w:val="00B20A70"/>
    <w:rsid w:val="00B46574"/>
    <w:rsid w:val="00B73433"/>
    <w:rsid w:val="00BC0EE4"/>
    <w:rsid w:val="00BF7026"/>
    <w:rsid w:val="00C00592"/>
    <w:rsid w:val="00C01A3A"/>
    <w:rsid w:val="00C02352"/>
    <w:rsid w:val="00C3199E"/>
    <w:rsid w:val="00C436EB"/>
    <w:rsid w:val="00C456B3"/>
    <w:rsid w:val="00C6074E"/>
    <w:rsid w:val="00C621D4"/>
    <w:rsid w:val="00C902D4"/>
    <w:rsid w:val="00CA5128"/>
    <w:rsid w:val="00CB1ADD"/>
    <w:rsid w:val="00CB46D2"/>
    <w:rsid w:val="00CD1131"/>
    <w:rsid w:val="00D05C51"/>
    <w:rsid w:val="00D141AC"/>
    <w:rsid w:val="00D2417C"/>
    <w:rsid w:val="00D27B1B"/>
    <w:rsid w:val="00D66F6B"/>
    <w:rsid w:val="00D75957"/>
    <w:rsid w:val="00DA20E0"/>
    <w:rsid w:val="00DA6D18"/>
    <w:rsid w:val="00DB1462"/>
    <w:rsid w:val="00DB6729"/>
    <w:rsid w:val="00DF0191"/>
    <w:rsid w:val="00E96903"/>
    <w:rsid w:val="00F13681"/>
    <w:rsid w:val="00F315A6"/>
    <w:rsid w:val="00F51B88"/>
    <w:rsid w:val="00F5381C"/>
    <w:rsid w:val="00F76F8E"/>
    <w:rsid w:val="00F814BF"/>
    <w:rsid w:val="00F8687B"/>
    <w:rsid w:val="00F9117B"/>
    <w:rsid w:val="00F941DB"/>
    <w:rsid w:val="00FB698E"/>
    <w:rsid w:val="00FB70E8"/>
    <w:rsid w:val="00FC744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BC0EE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0EE4"/>
    <w:pPr>
      <w:widowControl w:val="0"/>
      <w:spacing w:after="38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4</cp:revision>
  <cp:lastPrinted>2024-11-27T11:17:00Z</cp:lastPrinted>
  <dcterms:created xsi:type="dcterms:W3CDTF">2024-12-02T11:04:00Z</dcterms:created>
  <dcterms:modified xsi:type="dcterms:W3CDTF">2024-12-02T11:15:00Z</dcterms:modified>
</cp:coreProperties>
</file>