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A859B3" w:rsidRPr="00544FCA" w:rsidP="00A859B3">
      <w:pPr>
        <w:spacing w:before="240" w:after="240"/>
        <w:rPr>
          <w:rFonts w:ascii="Egyptian505 Lt TL" w:hAnsi="Egyptian505 Lt TL"/>
          <w:sz w:val="25"/>
          <w:szCs w:val="25"/>
        </w:rPr>
      </w:pPr>
      <w:r>
        <w:rPr>
          <w:rFonts w:ascii="Egyptian505 Lt TL" w:hAnsi="Egyptian505 Lt TL"/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-2705</wp:posOffset>
                </wp:positionH>
                <wp:positionV relativeFrom="paragraph">
                  <wp:posOffset>-133350</wp:posOffset>
                </wp:positionV>
                <wp:extent cx="2057400" cy="276225"/>
                <wp:effectExtent l="0" t="0" r="0" b="0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057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859B3" w:rsidP="00A859B3">
                            <w:r>
                              <w:t xml:space="preserve">   DIR.WPS.072.1.2020.AW.2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5" type="#_x0000_t202" style="height:21.75pt;margin-left:-0.2pt;margin-top:-10.5pt;mso-height-percent:0;mso-height-relative:margin;mso-width-percent:0;mso-width-relative:page;mso-wrap-distance-bottom:0;mso-wrap-distance-left:9pt;mso-wrap-distance-right:9pt;mso-wrap-distance-top:0;mso-wrap-style:square;position:absolute;v-text-anchor:top;visibility:visible;width:162pt;z-index:251659264" filled="f" stroked="f" strokeweight="0.5pt">
                <v:textbox>
                  <w:txbxContent>
                    <w:p w:rsidR="00A859B3" w:rsidP="00A859B3">
                      <w:r>
                        <w:t xml:space="preserve">   DIR.WPS.072.1.2020.AW.2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Egyptian505 Lt TL" w:hAnsi="Egyptian505 Lt TL"/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-132080</wp:posOffset>
                </wp:positionV>
                <wp:extent cx="3057525" cy="276225"/>
                <wp:effectExtent l="0" t="0" r="0" b="0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0575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859B3" w:rsidP="00A859B3">
                            <w:pPr>
                              <w:jc w:val="right"/>
                            </w:pPr>
                            <w:r>
                              <w:t>Warszawa</w:t>
                            </w:r>
                            <w:r>
                              <w:rPr>
                                <w:color w:val="000000"/>
                              </w:rPr>
                              <w:t xml:space="preserve">, </w:t>
                            </w:r>
                            <w:bookmarkStart w:id="0" w:name="ezdDataPodpisu"/>
                            <w:r>
                              <w:t>10 września 2020</w:t>
                            </w:r>
                            <w:bookmarkEnd w:id="0"/>
                            <w:r>
                              <w:t xml:space="preserve"> r.</w:t>
                            </w:r>
                          </w:p>
                          <w:p w:rsidR="00A859B3" w:rsidP="00A859B3">
                            <w:pPr>
                              <w:jc w:val="center"/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8" o:spid="_x0000_s1026" type="#_x0000_t202" style="height:21.75pt;margin-left:195.75pt;margin-top:-10.4pt;mso-height-percent:0;mso-height-relative:margin;mso-width-percent:0;mso-width-relative:page;mso-wrap-distance-bottom:0;mso-wrap-distance-left:9pt;mso-wrap-distance-right:9pt;mso-wrap-distance-top:0;position:absolute;width:240.75pt;z-index:251660288" filled="f" fillcolor="this" stroked="f" strokeweight="0.5pt">
                <v:textbox>
                  <w:txbxContent>
                    <w:p w:rsidR="00A859B3" w:rsidP="00A859B3">
                      <w:pPr>
                        <w:jc w:val="right"/>
                      </w:pPr>
                      <w:r>
                        <w:t>Warszawa</w:t>
                      </w:r>
                      <w:r>
                        <w:rPr>
                          <w:color w:val="000000"/>
                        </w:rPr>
                        <w:t xml:space="preserve">, </w:t>
                      </w:r>
                      <w:bookmarkStart w:id="0" w:name="ezdDataPodpisu"/>
                      <w:r>
                        <w:t>10 września 2020</w:t>
                      </w:r>
                      <w:bookmarkEnd w:id="0"/>
                      <w:r>
                        <w:t xml:space="preserve"> r.</w:t>
                      </w:r>
                    </w:p>
                    <w:p w:rsidR="00A859B3" w:rsidP="00A859B3">
                      <w:pPr>
                        <w:jc w:val="center"/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859B3" w:rsidRPr="002E5CB5" w:rsidP="00A859B3">
      <w:pPr>
        <w:tabs>
          <w:tab w:val="left" w:pos="2130"/>
        </w:tabs>
        <w:spacing w:after="240"/>
        <w:rPr>
          <w:rFonts w:ascii="Egyptian505 Lt TL" w:hAnsi="Egyptian505 Lt TL"/>
          <w:b/>
        </w:rPr>
      </w:pPr>
    </w:p>
    <w:p w:rsidR="00A859B3" w:rsidRPr="002E5CB5" w:rsidP="00A859B3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>
        <w:rPr>
          <w:rFonts w:ascii="Egyptian505 Lt TL" w:hAnsi="Egyptian505 Lt TL"/>
          <w:b/>
        </w:rPr>
        <w:t>Pan</w:t>
      </w:r>
    </w:p>
    <w:p w:rsidR="00A859B3" w:rsidP="00A859B3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>
        <w:rPr>
          <w:rFonts w:ascii="Egyptian505 Lt TL" w:hAnsi="Egyptian505 Lt TL"/>
          <w:b/>
        </w:rPr>
        <w:t>Marek Zagórski</w:t>
      </w:r>
    </w:p>
    <w:p w:rsidR="00A859B3" w:rsidRPr="002E5CB5" w:rsidP="00A859B3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>
        <w:rPr>
          <w:rFonts w:ascii="Egyptian505 Lt TL" w:hAnsi="Egyptian505 Lt TL"/>
          <w:b/>
        </w:rPr>
        <w:t>Minister Cyfryzacji,</w:t>
      </w:r>
    </w:p>
    <w:p w:rsidR="00A859B3" w:rsidRPr="002E5CB5" w:rsidP="00A859B3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>
        <w:rPr>
          <w:rFonts w:ascii="Egyptian505 Lt TL" w:hAnsi="Egyptian505 Lt TL"/>
          <w:b/>
        </w:rPr>
        <w:t>Przewodniczący</w:t>
      </w:r>
    </w:p>
    <w:p w:rsidR="00A859B3" w:rsidRPr="002E5CB5" w:rsidP="00A859B3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Komitetu Rady Ministrów</w:t>
      </w:r>
    </w:p>
    <w:p w:rsidR="00A859B3" w:rsidRPr="002E5CB5" w:rsidP="00A859B3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do spraw Cyfryzacji</w:t>
      </w:r>
    </w:p>
    <w:p w:rsidR="00A859B3" w:rsidRPr="002E5CB5" w:rsidP="00A859B3">
      <w:pPr>
        <w:tabs>
          <w:tab w:val="left" w:pos="2130"/>
        </w:tabs>
        <w:spacing w:after="240"/>
        <w:rPr>
          <w:rFonts w:ascii="Egyptian505 Lt TL" w:hAnsi="Egyptian505 Lt TL"/>
          <w:i/>
        </w:rPr>
      </w:pPr>
    </w:p>
    <w:p w:rsidR="00A859B3" w:rsidRPr="002E5CB5" w:rsidP="00A859B3">
      <w:pPr>
        <w:tabs>
          <w:tab w:val="left" w:pos="2130"/>
        </w:tabs>
        <w:spacing w:after="240"/>
        <w:rPr>
          <w:rFonts w:ascii="Egyptian505 Lt TL" w:hAnsi="Egyptian505 Lt TL"/>
          <w:i/>
        </w:rPr>
      </w:pPr>
      <w:r>
        <w:rPr>
          <w:rFonts w:ascii="Egyptian505 Lt TL" w:hAnsi="Egyptian505 Lt TL"/>
          <w:i/>
        </w:rPr>
        <w:t>Szanowny Panie Ministrze,</w:t>
      </w:r>
    </w:p>
    <w:p w:rsidR="00A859B3" w:rsidRPr="002E5CB5" w:rsidP="00A859B3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A859B3" w:rsidP="00A859B3">
      <w:pPr>
        <w:tabs>
          <w:tab w:val="left" w:pos="2130"/>
        </w:tabs>
        <w:spacing w:after="240"/>
        <w:jc w:val="both"/>
        <w:rPr>
          <w:rFonts w:ascii="Egyptian505 Lt TL" w:hAnsi="Egyptian505 Lt TL"/>
        </w:rPr>
      </w:pPr>
      <w:r>
        <w:rPr>
          <w:rFonts w:ascii="Egyptian505 Lt TL" w:hAnsi="Egyptian505 Lt TL"/>
        </w:rPr>
        <w:t xml:space="preserve">nawiązując do pisma o sygn. </w:t>
      </w:r>
      <w:r w:rsidRPr="00A859B3">
        <w:rPr>
          <w:rFonts w:ascii="Egyptian505 Lt TL" w:hAnsi="Egyptian505 Lt TL"/>
        </w:rPr>
        <w:t>DP-III.0211.14.2020</w:t>
      </w:r>
      <w:r>
        <w:rPr>
          <w:rFonts w:ascii="Egyptian505 Lt TL" w:hAnsi="Egyptian505 Lt TL"/>
        </w:rPr>
        <w:t xml:space="preserve"> przekazującego odpowiedzi na uwagi do </w:t>
      </w:r>
      <w:r w:rsidRPr="00FB0357">
        <w:rPr>
          <w:rFonts w:ascii="Egyptian505 Lt TL" w:hAnsi="Egyptian505 Lt TL"/>
          <w:i/>
        </w:rPr>
        <w:t>Polityki dla rozwoju Sztucznej Inteligencji w Polsce od roku 2020</w:t>
      </w:r>
      <w:r>
        <w:rPr>
          <w:rFonts w:ascii="Egyptian505 Lt TL" w:hAnsi="Egyptian505 Lt TL"/>
        </w:rPr>
        <w:t xml:space="preserve">, poniżej przedstawiam stanowisko </w:t>
      </w:r>
      <w:r>
        <w:rPr>
          <w:rFonts w:ascii="Egyptian505 Lt TL" w:hAnsi="Egyptian505 Lt TL"/>
        </w:rPr>
        <w:t>MNiSW</w:t>
      </w:r>
      <w:r>
        <w:rPr>
          <w:rFonts w:ascii="Egyptian505 Lt TL" w:hAnsi="Egyptian505 Lt TL"/>
        </w:rPr>
        <w:t>.</w:t>
      </w:r>
    </w:p>
    <w:p w:rsidR="0061099A" w:rsidP="0061099A">
      <w:pPr>
        <w:tabs>
          <w:tab w:val="left" w:pos="2130"/>
        </w:tabs>
        <w:spacing w:after="240"/>
        <w:jc w:val="both"/>
        <w:rPr>
          <w:rFonts w:ascii="Egyptian505 Lt TL" w:hAnsi="Egyptian505 Lt TL"/>
        </w:rPr>
      </w:pPr>
      <w:r>
        <w:rPr>
          <w:rFonts w:ascii="Egyptian505 Lt TL" w:hAnsi="Egyptian505 Lt TL"/>
        </w:rPr>
        <w:t>MNiSW</w:t>
      </w:r>
      <w:r>
        <w:rPr>
          <w:rFonts w:ascii="Egyptian505 Lt TL" w:hAnsi="Egyptian505 Lt TL"/>
        </w:rPr>
        <w:t xml:space="preserve"> akceptuje wyjaśnienia wnioskodawcy do uwag 50-53, zaznaczając w nawiązaniu do uwagi 53, że przywołane źródła finansowania projektów w dziedzinie sztucznej inteligencji (SI) w dużej mierze kończą się w 2020 roku, dlatego opieranie na nich finansowania SI w Polsce może nieść za sobą ryzyko w kolejnych latach.</w:t>
      </w:r>
    </w:p>
    <w:p w:rsidR="0061099A" w:rsidP="0061099A">
      <w:pPr>
        <w:tabs>
          <w:tab w:val="left" w:pos="2130"/>
        </w:tabs>
        <w:spacing w:after="240"/>
        <w:jc w:val="both"/>
        <w:rPr>
          <w:rFonts w:ascii="Egyptian505 Lt TL" w:hAnsi="Egyptian505 Lt TL"/>
        </w:rPr>
      </w:pPr>
      <w:r>
        <w:rPr>
          <w:rFonts w:ascii="Egyptian505 Lt TL" w:hAnsi="Egyptian505 Lt TL"/>
        </w:rPr>
        <w:t>MNiSW</w:t>
      </w:r>
      <w:r>
        <w:rPr>
          <w:rFonts w:ascii="Egyptian505 Lt TL" w:hAnsi="Egyptian505 Lt TL"/>
        </w:rPr>
        <w:t xml:space="preserve"> podtrzymuje uwagę nr 49: </w:t>
      </w:r>
      <w:r>
        <w:rPr>
          <w:rFonts w:ascii="Egyptian505 Lt TL" w:hAnsi="Egyptian505 Lt TL"/>
          <w:i/>
        </w:rPr>
        <w:t xml:space="preserve">Przedstawiona Polityka dla rozwoju Sztucznej Inteligencji w Polsce od roku 2020 (dalej Polityka), która zmieniła się w nieznacznym stopniu od ostatniej wersji wymaga dalszych zmian zarówno pod względem koncepcyjnym, merytorycznym i operacyjnym. </w:t>
      </w:r>
      <w:r>
        <w:rPr>
          <w:rFonts w:ascii="Egyptian505 Lt TL" w:hAnsi="Egyptian505 Lt TL"/>
        </w:rPr>
        <w:t xml:space="preserve">W szczególności uprzejmie prosimy </w:t>
      </w:r>
      <w:r>
        <w:rPr>
          <w:rFonts w:ascii="Egyptian505 Lt TL" w:hAnsi="Egyptian505 Lt TL"/>
        </w:rPr>
        <w:br/>
        <w:t xml:space="preserve">o ponowne pochylenie się nad uwagami, które zostały przekazane do MC pismem o sygn. DLP.022.486.2020.(DIR) z dn. 17.04. 2020 r. w trakcie trwających konsultacji i uzgodnień. Z punktu widzenia </w:t>
      </w:r>
      <w:r>
        <w:rPr>
          <w:rFonts w:ascii="Egyptian505 Lt TL" w:hAnsi="Egyptian505 Lt TL"/>
        </w:rPr>
        <w:t>MNiSW</w:t>
      </w:r>
      <w:r>
        <w:rPr>
          <w:rFonts w:ascii="Egyptian505 Lt TL" w:hAnsi="Egyptian505 Lt TL"/>
        </w:rPr>
        <w:t xml:space="preserve"> zawierają one szereg aspektów, które warto rozważyć </w:t>
      </w:r>
      <w:r>
        <w:rPr>
          <w:rFonts w:ascii="Egyptian505 Lt TL" w:hAnsi="Egyptian505 Lt TL"/>
        </w:rPr>
        <w:br/>
        <w:t xml:space="preserve">w ostatecznym kształcie </w:t>
      </w:r>
      <w:r>
        <w:rPr>
          <w:rFonts w:ascii="Egyptian505 Lt TL" w:hAnsi="Egyptian505 Lt TL"/>
          <w:i/>
        </w:rPr>
        <w:t>Polityki dla rozwoju Sztucznej Inteligencji w Polsce od roku 2020</w:t>
      </w:r>
      <w:r>
        <w:rPr>
          <w:rFonts w:ascii="Egyptian505 Lt TL" w:hAnsi="Egyptian505 Lt TL"/>
        </w:rPr>
        <w:t>.</w:t>
      </w:r>
    </w:p>
    <w:p w:rsidR="00A859B3" w:rsidP="00A859B3">
      <w:pPr>
        <w:tabs>
          <w:tab w:val="left" w:pos="2130"/>
        </w:tabs>
        <w:spacing w:after="240"/>
      </w:pPr>
      <w:bookmarkStart w:id="1" w:name="_GoBack"/>
      <w:bookmarkEnd w:id="1"/>
    </w:p>
    <w:p w:rsidR="00A859B3" w:rsidP="00A859B3">
      <w:pPr>
        <w:tabs>
          <w:tab w:val="left" w:pos="2130"/>
        </w:tabs>
        <w:ind w:left="4956"/>
        <w:jc w:val="center"/>
        <w:rPr>
          <w:rFonts w:ascii="Egyptian505 Lt TL" w:hAnsi="Egyptian505 Lt TL"/>
          <w:i/>
        </w:rPr>
      </w:pPr>
      <w:r w:rsidRPr="002E5CB5">
        <w:rPr>
          <w:rFonts w:ascii="Egyptian505 Lt TL" w:hAnsi="Egyptian505 Lt TL"/>
          <w:i/>
        </w:rPr>
        <w:t>Z poważaniem</w:t>
      </w:r>
    </w:p>
    <w:p w:rsidR="00A859B3" w:rsidRPr="00D82B56" w:rsidP="00A859B3">
      <w:pPr>
        <w:tabs>
          <w:tab w:val="left" w:pos="2130"/>
        </w:tabs>
        <w:ind w:left="4956"/>
        <w:jc w:val="center"/>
        <w:rPr>
          <w:rFonts w:ascii="Egyptian505 Lt TL" w:hAnsi="Egyptian505 Lt TL"/>
        </w:rPr>
      </w:pPr>
      <w:r w:rsidRPr="00D82B56">
        <w:rPr>
          <w:rFonts w:ascii="Egyptian505 Lt TL" w:hAnsi="Egyptian505 Lt TL"/>
        </w:rPr>
        <w:t>Grzegorz Wrochna</w:t>
      </w:r>
    </w:p>
    <w:p w:rsidR="00E35EB7" w:rsidRPr="00D313DC" w:rsidP="00D313DC">
      <w:pPr>
        <w:tabs>
          <w:tab w:val="left" w:pos="2130"/>
        </w:tabs>
        <w:ind w:left="4956"/>
        <w:jc w:val="center"/>
        <w:rPr>
          <w:rFonts w:ascii="Egyptian505 Lt TL" w:hAnsi="Egyptian505 Lt TL"/>
          <w:sz w:val="18"/>
        </w:rPr>
      </w:pPr>
      <w:r w:rsidRPr="00D82B56">
        <w:rPr>
          <w:rFonts w:ascii="Egyptian505 Lt TL" w:hAnsi="Egyptian505 Lt TL"/>
          <w:sz w:val="18"/>
        </w:rPr>
        <w:t>/podpisano elektronicznie/</w:t>
      </w:r>
    </w:p>
    <w:sectPr w:rsidSect="0097024E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426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gyptian505 Lt TL">
    <w:altName w:val="Cambria Math"/>
    <w:charset w:val="EE"/>
    <w:family w:val="roman"/>
    <w:pitch w:val="variable"/>
    <w:sig w:usb0="00000001" w:usb1="5000204A" w:usb2="00000000" w:usb3="00000000" w:csb0="0000009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53B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35EB7" w:rsidRPr="00884447" w:rsidP="00E35EB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6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2" o:spid="_x0000_s2049" style="flip:y;mso-height-percent:0;mso-height-relative:page;mso-width-percent:0;mso-width-relative:page;mso-wrap-distance-bottom:0;mso-wrap-distance-left:9pt;mso-wrap-distance-right:9pt;mso-wrap-distance-top:0;mso-wrap-style:square;position:absolute;visibility:visible;z-index:251663360" from="27.4pt,6.4pt" to="432.4pt,7.15pt" strokeweight="1pt"/>
          </w:pict>
        </mc:Fallback>
      </mc:AlternateContent>
    </w:r>
  </w:p>
  <w:p w:rsidR="00E35EB7" w:rsidRPr="00884447" w:rsidP="00E35EB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>ul. Wspólna 1/3, 00-529 Warszawa</w:t>
    </w:r>
  </w:p>
  <w:p w:rsidR="00E35EB7" w:rsidRPr="002B039C" w:rsidP="00E35EB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>
      <w:rPr>
        <w:rFonts w:ascii="Cambria" w:hAnsi="Cambria"/>
        <w:color w:val="404040"/>
        <w:sz w:val="20"/>
        <w:szCs w:val="20"/>
        <w:lang w:val="en-GB"/>
      </w:rPr>
      <w:t>52 92 611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r w:rsidRPr="002B039C">
      <w:rPr>
        <w:rFonts w:ascii="Cambria" w:hAnsi="Cambria"/>
        <w:color w:val="404040"/>
        <w:sz w:val="20"/>
        <w:szCs w:val="20"/>
        <w:lang w:val="en-GB"/>
      </w:rPr>
      <w:t>: (22) 529 26 21, e-mail: sekretariat.m</w:t>
    </w:r>
    <w:r>
      <w:rPr>
        <w:rFonts w:ascii="Cambria" w:hAnsi="Cambria"/>
        <w:color w:val="404040"/>
        <w:sz w:val="20"/>
        <w:szCs w:val="20"/>
        <w:lang w:val="en-GB"/>
      </w:rPr>
      <w:t>gw</w:t>
    </w:r>
    <w:r w:rsidRPr="002B039C">
      <w:rPr>
        <w:rFonts w:ascii="Cambria" w:hAnsi="Cambria"/>
        <w:color w:val="404040"/>
        <w:sz w:val="20"/>
        <w:szCs w:val="20"/>
        <w:lang w:val="en-GB"/>
      </w:rPr>
      <w:t>@nauka.gov.pl, www.</w:t>
    </w:r>
    <w:r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5527" w:rsidRPr="00884447" w:rsidP="0054552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2" o:spid="_x0000_s2051" style="flip:y;mso-height-percent:0;mso-height-relative:page;mso-width-percent:0;mso-width-relative:page;mso-wrap-distance-bottom:0;mso-wrap-distance-left:9pt;mso-wrap-distance-right:9pt;mso-wrap-distance-top:0;mso-wrap-style:square;position:absolute;visibility:visible;z-index:251661312" from="27.4pt,6.4pt" to="432.4pt,7.15pt" strokeweight="1pt"/>
          </w:pict>
        </mc:Fallback>
      </mc:AlternateContent>
    </w:r>
  </w:p>
  <w:p w:rsidR="00545527" w:rsidRPr="00884447" w:rsidP="0054552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 xml:space="preserve">ul. </w:t>
    </w:r>
    <w:r w:rsidR="00D53BC3">
      <w:rPr>
        <w:rFonts w:ascii="Cambria" w:hAnsi="Cambria"/>
        <w:color w:val="404040"/>
        <w:sz w:val="20"/>
        <w:szCs w:val="20"/>
      </w:rPr>
      <w:t>Hoża 20</w:t>
    </w:r>
    <w:r w:rsidRPr="00884447">
      <w:rPr>
        <w:rFonts w:ascii="Cambria" w:hAnsi="Cambria"/>
        <w:color w:val="404040"/>
        <w:sz w:val="20"/>
        <w:szCs w:val="20"/>
      </w:rPr>
      <w:t>, 00-529 Warszawa</w:t>
    </w:r>
  </w:p>
  <w:p w:rsidR="00545527" w:rsidRPr="002B039C" w:rsidP="0054552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 w:rsidR="002B039C">
      <w:rPr>
        <w:rFonts w:ascii="Cambria" w:hAnsi="Cambria"/>
        <w:color w:val="404040"/>
        <w:sz w:val="20"/>
        <w:szCs w:val="20"/>
        <w:lang w:val="en-GB"/>
      </w:rPr>
      <w:t>52 92 6</w:t>
    </w:r>
    <w:r w:rsidR="00E35EB7">
      <w:rPr>
        <w:rFonts w:ascii="Cambria" w:hAnsi="Cambria"/>
        <w:color w:val="404040"/>
        <w:sz w:val="20"/>
        <w:szCs w:val="20"/>
        <w:lang w:val="en-GB"/>
      </w:rPr>
      <w:t>11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: (22) 529 26 21, </w:t>
    </w:r>
    <w:r w:rsidRPr="002B039C" w:rsidR="00E35EB7">
      <w:rPr>
        <w:rFonts w:ascii="Cambria" w:hAnsi="Cambria"/>
        <w:color w:val="404040"/>
        <w:sz w:val="20"/>
        <w:szCs w:val="20"/>
        <w:lang w:val="en-GB"/>
      </w:rPr>
      <w:t>e-mail: sekretariat.m</w:t>
    </w:r>
    <w:r w:rsidR="00E35EB7">
      <w:rPr>
        <w:rFonts w:ascii="Cambria" w:hAnsi="Cambria"/>
        <w:color w:val="404040"/>
        <w:sz w:val="20"/>
        <w:szCs w:val="20"/>
        <w:lang w:val="en-GB"/>
      </w:rPr>
      <w:t>gw</w:t>
    </w:r>
    <w:r w:rsidRPr="002B039C" w:rsidR="00E35EB7">
      <w:rPr>
        <w:rFonts w:ascii="Cambria" w:hAnsi="Cambria"/>
        <w:color w:val="404040"/>
        <w:sz w:val="20"/>
        <w:szCs w:val="20"/>
        <w:lang w:val="en-GB"/>
      </w:rPr>
      <w:t>@nauka.gov.pl, www.</w:t>
    </w:r>
    <w:r w:rsidR="00E35EB7"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53B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53BC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024E" w:rsidP="0097024E">
    <w:pPr>
      <w:pStyle w:val="Header"/>
      <w:tabs>
        <w:tab w:val="center" w:pos="2552"/>
        <w:tab w:val="clear" w:pos="453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-557530</wp:posOffset>
              </wp:positionH>
              <wp:positionV relativeFrom="margin">
                <wp:posOffset>-1640840</wp:posOffset>
              </wp:positionV>
              <wp:extent cx="3161030" cy="1572895"/>
              <wp:effectExtent l="13970" t="6985" r="6350" b="10795"/>
              <wp:wrapSquare wrapText="bothSides"/>
              <wp:docPr id="1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1030" cy="15728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024E" w:rsidP="0097024E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47725" cy="695325"/>
                                <wp:effectExtent l="0" t="0" r="9525" b="9525"/>
                                <wp:docPr id="61189463" name="Obraz 1" descr="Godło R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Godło R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7725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7024E" w:rsidRPr="00F15470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Cambria" w:hAnsi="Cambria"/>
                              <w:color w:val="404040"/>
                            </w:rPr>
                          </w:pPr>
                          <w:r>
                            <w:rPr>
                              <w:color w:val="292929"/>
                              <w:sz w:val="26"/>
                              <w:szCs w:val="26"/>
                            </w:rPr>
                            <w:tab/>
                          </w:r>
                          <w:r w:rsidRPr="00F15470" w:rsidR="00AE38B8">
                            <w:rPr>
                              <w:rFonts w:ascii="Cambria" w:hAnsi="Cambria"/>
                              <w:color w:val="404040"/>
                            </w:rPr>
                            <w:t>MINIST</w:t>
                          </w:r>
                          <w:r w:rsidRPr="00F15470" w:rsidR="00E202CA">
                            <w:rPr>
                              <w:rFonts w:ascii="Cambria" w:hAnsi="Cambria"/>
                              <w:color w:val="404040"/>
                            </w:rPr>
                            <w:t>ERSTWO NAUKI</w:t>
                          </w:r>
                        </w:p>
                        <w:p w:rsidR="0097024E" w:rsidRPr="00F15470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Cambria" w:hAnsi="Cambria"/>
                              <w:color w:val="404040"/>
                            </w:rPr>
                          </w:pPr>
                          <w:r w:rsidRPr="00F15470">
                            <w:rPr>
                              <w:rFonts w:ascii="Cambria" w:hAnsi="Cambria"/>
                              <w:color w:val="404040"/>
                            </w:rPr>
                            <w:t>I SZKOLNICTWA WYŻSZEGO</w:t>
                          </w:r>
                        </w:p>
                        <w:p w:rsidR="00AE38B8" w:rsidRPr="006A3F0C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color w:val="404040"/>
                              <w:sz w:val="6"/>
                              <w:szCs w:val="6"/>
                            </w:rPr>
                          </w:pPr>
                        </w:p>
                        <w:p w:rsidR="00AE38B8" w:rsidRPr="00F15470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 xml:space="preserve">PODSEKRETARZ </w:t>
                          </w:r>
                          <w:r w:rsidRPr="00F15470" w:rsidR="00E202CA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STANU</w:t>
                          </w:r>
                        </w:p>
                        <w:p w:rsidR="0097024E" w:rsidRPr="00F15470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 w:rsidRPr="00F15470">
                            <w:rPr>
                              <w:rFonts w:ascii="Garamond" w:hAnsi="Garamond"/>
                              <w:color w:val="404040"/>
                            </w:rPr>
                            <w:tab/>
                          </w:r>
                          <w:r w:rsidRPr="00E35EB7" w:rsidR="00E35EB7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Grzegorz Wrochna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2050" type="#_x0000_t202" style="height:123.85pt;margin-left:-43.9pt;margin-top:-129.2pt;mso-height-percent:0;mso-height-relative:top-margin-area;mso-position-horizontal-relative:margin;mso-position-vertical-relative:margin;mso-width-percent:0;mso-width-relative:page;mso-wrap-distance-bottom:0;mso-wrap-distance-left:9pt;mso-wrap-distance-right:9pt;mso-wrap-distance-top:0;mso-wrap-style:square;position:absolute;v-text-anchor:top;visibility:visible;width:248.9pt;z-index:251659264" strokecolor="white" strokeweight="0.25pt">
              <v:textbox>
                <w:txbxContent>
                  <w:p w:rsidR="0097024E" w:rsidP="0097024E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847725" cy="695325"/>
                          <wp:effectExtent l="0" t="0" r="9525" b="9525"/>
                          <wp:docPr id="3" name="Obraz 1" descr="Godło R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Godło R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47725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7024E" w:rsidRPr="00F15470" w:rsidP="0097024E">
                    <w:pPr>
                      <w:tabs>
                        <w:tab w:val="center" w:pos="2366"/>
                      </w:tabs>
                      <w:rPr>
                        <w:rFonts w:ascii="Cambria" w:hAnsi="Cambria"/>
                        <w:color w:val="404040"/>
                      </w:rPr>
                    </w:pPr>
                    <w:r>
                      <w:rPr>
                        <w:color w:val="292929"/>
                        <w:sz w:val="26"/>
                        <w:szCs w:val="26"/>
                      </w:rPr>
                      <w:tab/>
                    </w:r>
                    <w:r w:rsidRPr="00F15470" w:rsidR="00AE38B8">
                      <w:rPr>
                        <w:rFonts w:ascii="Cambria" w:hAnsi="Cambria"/>
                        <w:color w:val="404040"/>
                      </w:rPr>
                      <w:t>MINIST</w:t>
                    </w:r>
                    <w:r w:rsidRPr="00F15470" w:rsidR="00E202CA">
                      <w:rPr>
                        <w:rFonts w:ascii="Cambria" w:hAnsi="Cambria"/>
                        <w:color w:val="404040"/>
                      </w:rPr>
                      <w:t>ERSTWO NAUKI</w:t>
                    </w:r>
                  </w:p>
                  <w:p w:rsidR="0097024E" w:rsidRPr="00F15470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Cambria" w:hAnsi="Cambria"/>
                        <w:color w:val="404040"/>
                      </w:rPr>
                    </w:pPr>
                    <w:r w:rsidRPr="00F15470">
                      <w:rPr>
                        <w:rFonts w:ascii="Cambria" w:hAnsi="Cambria"/>
                        <w:color w:val="404040"/>
                      </w:rPr>
                      <w:t>I SZKOLNICTWA WYŻSZEGO</w:t>
                    </w:r>
                  </w:p>
                  <w:p w:rsidR="00AE38B8" w:rsidRPr="006A3F0C" w:rsidP="00AE38B8">
                    <w:pPr>
                      <w:tabs>
                        <w:tab w:val="center" w:pos="2366"/>
                      </w:tabs>
                      <w:jc w:val="center"/>
                      <w:rPr>
                        <w:color w:val="404040"/>
                        <w:sz w:val="6"/>
                        <w:szCs w:val="6"/>
                      </w:rPr>
                    </w:pPr>
                  </w:p>
                  <w:p w:rsidR="00AE38B8" w:rsidRPr="00F15470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 xml:space="preserve">PODSEKRETARZ </w:t>
                    </w:r>
                    <w:r w:rsidRPr="00F15470" w:rsidR="00E202CA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STANU</w:t>
                    </w:r>
                  </w:p>
                  <w:p w:rsidR="0097024E" w:rsidRPr="00F15470" w:rsidP="0097024E">
                    <w:pPr>
                      <w:tabs>
                        <w:tab w:val="center" w:pos="2366"/>
                      </w:tabs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 w:rsidRPr="00F15470">
                      <w:rPr>
                        <w:rFonts w:ascii="Garamond" w:hAnsi="Garamond"/>
                        <w:color w:val="404040"/>
                      </w:rPr>
                      <w:tab/>
                    </w:r>
                    <w:r w:rsidRPr="00E35EB7" w:rsidR="00E35EB7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Grzegorz Wrochna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F86B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4E841F9"/>
    <w:multiLevelType w:val="hybridMultilevel"/>
    <w:tmpl w:val="E9587E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0EEE"/>
    <w:rPr>
      <w:sz w:val="24"/>
      <w:szCs w:val="24"/>
    </w:rPr>
  </w:style>
  <w:style w:type="paragraph" w:styleId="Heading3">
    <w:name w:val="heading 3"/>
    <w:basedOn w:val="Normal"/>
    <w:next w:val="Normal"/>
    <w:link w:val="Nagwek3Znak"/>
    <w:qFormat/>
    <w:rsid w:val="00BF09F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F0EE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StopkaZnak"/>
    <w:rsid w:val="002F0EEE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TekstdymkaZnak"/>
    <w:rsid w:val="004734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"/>
    <w:rsid w:val="004734B2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Heading3"/>
    <w:rsid w:val="00BF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topkaZnak">
    <w:name w:val="Stopka Znak"/>
    <w:link w:val="Footer"/>
    <w:rsid w:val="0036460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859B3"/>
    <w:pPr>
      <w:ind w:left="720"/>
      <w:contextualSpacing/>
    </w:pPr>
  </w:style>
  <w:style w:type="paragraph" w:styleId="EndnoteText">
    <w:name w:val="endnote text"/>
    <w:basedOn w:val="Normal"/>
    <w:link w:val="TekstprzypisukocowegoZnak"/>
    <w:semiHidden/>
    <w:unhideWhenUsed/>
    <w:rsid w:val="00E20912"/>
    <w:rPr>
      <w:sz w:val="20"/>
      <w:szCs w:val="20"/>
    </w:rPr>
  </w:style>
  <w:style w:type="character" w:customStyle="1" w:styleId="TekstprzypisukocowegoZnak">
    <w:name w:val="Tekst przypisu końcowego Znak"/>
    <w:basedOn w:val="DefaultParagraphFont"/>
    <w:link w:val="EndnoteText"/>
    <w:semiHidden/>
    <w:rsid w:val="00E20912"/>
  </w:style>
  <w:style w:type="character" w:styleId="EndnoteReference">
    <w:name w:val="endnote reference"/>
    <w:basedOn w:val="DefaultParagraphFont"/>
    <w:semiHidden/>
    <w:unhideWhenUsed/>
    <w:rsid w:val="00E209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mkoloda</dc:creator>
  <cp:lastModifiedBy>Wasilewska Agnieszka</cp:lastModifiedBy>
  <cp:revision>12</cp:revision>
  <cp:lastPrinted>2013-11-25T09:08:00Z</cp:lastPrinted>
  <dcterms:created xsi:type="dcterms:W3CDTF">2020-01-07T09:05:00Z</dcterms:created>
  <dcterms:modified xsi:type="dcterms:W3CDTF">2020-09-10T08:45:00Z</dcterms:modified>
</cp:coreProperties>
</file>