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163A" w14:textId="6FD944BA" w:rsidR="00AE61F1" w:rsidRPr="0051224B" w:rsidRDefault="00AE61F1" w:rsidP="00AE61F1">
      <w:pPr>
        <w:spacing w:line="276" w:lineRule="auto"/>
        <w:jc w:val="right"/>
        <w:rPr>
          <w14:textOutline w14:w="3175" w14:cap="flat" w14:cmpd="sng" w14:algn="ctr">
            <w14:noFill/>
            <w14:prstDash w14:val="solid"/>
            <w14:round/>
          </w14:textOutline>
        </w:rPr>
      </w:pPr>
      <w:r w:rsidRPr="0051224B">
        <w:rPr>
          <w14:textOutline w14:w="3175" w14:cap="flat" w14:cmpd="sng" w14:algn="ctr">
            <w14:noFill/>
            <w14:prstDash w14:val="solid"/>
            <w14:round/>
          </w14:textOutline>
        </w:rPr>
        <w:t xml:space="preserve">Lubliniec, </w:t>
      </w:r>
      <w:r w:rsidR="0051224B" w:rsidRPr="0051224B">
        <w:rPr>
          <w14:textOutline w14:w="3175" w14:cap="flat" w14:cmpd="sng" w14:algn="ctr">
            <w14:noFill/>
            <w14:prstDash w14:val="solid"/>
            <w14:round/>
          </w14:textOutline>
        </w:rPr>
        <w:t>18</w:t>
      </w:r>
      <w:r w:rsidR="00B50E6F" w:rsidRPr="0051224B">
        <w:rPr>
          <w14:textOutline w14:w="3175" w14:cap="flat" w14:cmpd="sng" w14:algn="ctr">
            <w14:noFill/>
            <w14:prstDash w14:val="solid"/>
            <w14:round/>
          </w14:textOutline>
        </w:rPr>
        <w:t>.0</w:t>
      </w:r>
      <w:r w:rsidR="003C4A7C" w:rsidRPr="0051224B">
        <w:rPr>
          <w14:textOutline w14:w="3175" w14:cap="flat" w14:cmpd="sng" w14:algn="ctr">
            <w14:noFill/>
            <w14:prstDash w14:val="solid"/>
            <w14:round/>
          </w14:textOutline>
        </w:rPr>
        <w:t>1</w:t>
      </w:r>
      <w:r w:rsidR="00B50E6F" w:rsidRPr="0051224B">
        <w:rPr>
          <w14:textOutline w14:w="3175" w14:cap="flat" w14:cmpd="sng" w14:algn="ctr">
            <w14:noFill/>
            <w14:prstDash w14:val="solid"/>
            <w14:round/>
          </w14:textOutline>
        </w:rPr>
        <w:t>.202</w:t>
      </w:r>
      <w:r w:rsidR="00350F9E" w:rsidRPr="0051224B">
        <w:rPr>
          <w14:textOutline w14:w="3175" w14:cap="flat" w14:cmpd="sng" w14:algn="ctr">
            <w14:noFill/>
            <w14:prstDash w14:val="solid"/>
            <w14:round/>
          </w14:textOutline>
        </w:rPr>
        <w:t>4</w:t>
      </w:r>
      <w:r w:rsidR="00B50E6F" w:rsidRPr="0051224B">
        <w:rPr>
          <w14:textOutline w14:w="3175" w14:cap="flat" w14:cmpd="sng" w14:algn="ctr">
            <w14:noFill/>
            <w14:prstDash w14:val="solid"/>
            <w14:round/>
          </w14:textOutline>
        </w:rPr>
        <w:t xml:space="preserve"> r.</w:t>
      </w:r>
    </w:p>
    <w:p w14:paraId="21B56C37" w14:textId="2CC309BB" w:rsidR="00AE61F1" w:rsidRPr="0051224B" w:rsidRDefault="00AE61F1" w:rsidP="00AE61F1">
      <w:pPr>
        <w:spacing w:line="276" w:lineRule="auto"/>
        <w:rPr>
          <w14:textOutline w14:w="3175" w14:cap="flat" w14:cmpd="sng" w14:algn="ctr">
            <w14:noFill/>
            <w14:prstDash w14:val="solid"/>
            <w14:round/>
          </w14:textOutline>
        </w:rPr>
      </w:pPr>
      <w:r w:rsidRPr="0051224B">
        <w:rPr>
          <w14:textOutline w14:w="3175" w14:cap="flat" w14:cmpd="sng" w14:algn="ctr">
            <w14:noFill/>
            <w14:prstDash w14:val="solid"/>
            <w14:round/>
          </w14:textOutline>
        </w:rPr>
        <w:t>NS-HKiŚ.90</w:t>
      </w:r>
      <w:r w:rsidR="003C4A7C" w:rsidRPr="0051224B">
        <w:rPr>
          <w14:textOutline w14:w="3175" w14:cap="flat" w14:cmpd="sng" w14:algn="ctr">
            <w14:noFill/>
            <w14:prstDash w14:val="solid"/>
            <w14:round/>
          </w14:textOutline>
        </w:rPr>
        <w:t>11</w:t>
      </w:r>
      <w:r w:rsidR="00B50E6F" w:rsidRPr="0051224B">
        <w:rPr>
          <w14:textOutline w14:w="3175" w14:cap="flat" w14:cmpd="sng" w14:algn="ctr">
            <w14:noFill/>
            <w14:prstDash w14:val="solid"/>
            <w14:round/>
          </w14:textOutline>
        </w:rPr>
        <w:t>.</w:t>
      </w:r>
      <w:r w:rsidR="000F285A" w:rsidRPr="0051224B">
        <w:rPr>
          <w14:textOutline w14:w="3175" w14:cap="flat" w14:cmpd="sng" w14:algn="ctr">
            <w14:noFill/>
            <w14:prstDash w14:val="solid"/>
            <w14:round/>
          </w14:textOutline>
        </w:rPr>
        <w:t>1</w:t>
      </w:r>
      <w:r w:rsidR="00350F9E" w:rsidRPr="0051224B">
        <w:rPr>
          <w14:textOutline w14:w="3175" w14:cap="flat" w14:cmpd="sng" w14:algn="ctr">
            <w14:noFill/>
            <w14:prstDash w14:val="solid"/>
            <w14:round/>
          </w14:textOutline>
        </w:rPr>
        <w:t>1</w:t>
      </w:r>
      <w:r w:rsidR="00B50E6F" w:rsidRPr="0051224B">
        <w:rPr>
          <w14:textOutline w14:w="3175" w14:cap="flat" w14:cmpd="sng" w14:algn="ctr">
            <w14:noFill/>
            <w14:prstDash w14:val="solid"/>
            <w14:round/>
          </w14:textOutline>
        </w:rPr>
        <w:t>.</w:t>
      </w:r>
      <w:r w:rsidRPr="0051224B">
        <w:rPr>
          <w14:textOutline w14:w="3175" w14:cap="flat" w14:cmpd="sng" w14:algn="ctr">
            <w14:noFill/>
            <w14:prstDash w14:val="solid"/>
            <w14:round/>
          </w14:textOutline>
        </w:rPr>
        <w:t>2</w:t>
      </w:r>
      <w:r w:rsidR="003C4A7C" w:rsidRPr="0051224B">
        <w:rPr>
          <w14:textOutline w14:w="3175" w14:cap="flat" w14:cmpd="sng" w14:algn="ctr">
            <w14:noFill/>
            <w14:prstDash w14:val="solid"/>
            <w14:round/>
          </w14:textOutline>
        </w:rPr>
        <w:t>02</w:t>
      </w:r>
      <w:r w:rsidR="00350F9E" w:rsidRPr="0051224B">
        <w:rPr>
          <w14:textOutline w14:w="3175" w14:cap="flat" w14:cmpd="sng" w14:algn="ctr">
            <w14:noFill/>
            <w14:prstDash w14:val="solid"/>
            <w14:round/>
          </w14:textOutline>
        </w:rPr>
        <w:t>4</w:t>
      </w:r>
      <w:r w:rsidRPr="0051224B">
        <w:rPr>
          <w14:textOutline w14:w="3175" w14:cap="flat" w14:cmpd="sng" w14:algn="ctr">
            <w14:noFill/>
            <w14:prstDash w14:val="solid"/>
            <w14:round/>
          </w14:textOutline>
        </w:rPr>
        <w:t xml:space="preserve"> </w:t>
      </w:r>
    </w:p>
    <w:p w14:paraId="7A943174" w14:textId="77777777" w:rsidR="00AE61F1" w:rsidRPr="00DF4919" w:rsidRDefault="00AE61F1" w:rsidP="00AE61F1">
      <w:pPr>
        <w:spacing w:line="276" w:lineRule="auto"/>
        <w:rPr>
          <w:color w:val="FF0000"/>
          <w14:textOutline w14:w="3175" w14:cap="flat" w14:cmpd="sng" w14:algn="ctr">
            <w14:noFill/>
            <w14:prstDash w14:val="solid"/>
            <w14:round/>
          </w14:textOutline>
        </w:rPr>
      </w:pPr>
    </w:p>
    <w:p w14:paraId="316CF6A4" w14:textId="5A6B0410" w:rsidR="00334EE2" w:rsidRPr="00AE61F1" w:rsidRDefault="00334EE2" w:rsidP="00AE61F1">
      <w:pPr>
        <w:jc w:val="center"/>
        <w:rPr>
          <w:b/>
          <w:lang w:eastAsia="en-US"/>
        </w:rPr>
      </w:pPr>
      <w:r w:rsidRPr="00AE61F1">
        <w:rPr>
          <w:b/>
        </w:rPr>
        <w:t xml:space="preserve">Obszarowa ocena jakości wody przeznaczonej do spożycia przez ludzi                             na terenie gminy </w:t>
      </w:r>
      <w:r w:rsidR="00581733" w:rsidRPr="00AE61F1">
        <w:rPr>
          <w:b/>
        </w:rPr>
        <w:t>Kochanowice</w:t>
      </w:r>
      <w:r w:rsidRPr="00AE61F1">
        <w:rPr>
          <w:b/>
          <w:lang w:eastAsia="en-US"/>
        </w:rPr>
        <w:t xml:space="preserve"> za rok 20</w:t>
      </w:r>
      <w:r w:rsidR="00AE61F1" w:rsidRPr="00AE61F1">
        <w:rPr>
          <w:b/>
          <w:lang w:eastAsia="en-US"/>
        </w:rPr>
        <w:t>2</w:t>
      </w:r>
      <w:r w:rsidR="00570EF6">
        <w:rPr>
          <w:b/>
          <w:lang w:eastAsia="en-US"/>
        </w:rPr>
        <w:t>3</w:t>
      </w:r>
    </w:p>
    <w:p w14:paraId="3C3EBEFB" w14:textId="77777777" w:rsidR="00334EE2" w:rsidRPr="00334EE2" w:rsidRDefault="00334EE2" w:rsidP="00334EE2">
      <w:pPr>
        <w:jc w:val="center"/>
        <w:rPr>
          <w:b/>
          <w:sz w:val="28"/>
          <w:szCs w:val="28"/>
          <w:lang w:eastAsia="en-US"/>
        </w:rPr>
      </w:pPr>
    </w:p>
    <w:p w14:paraId="2D5A473D" w14:textId="13D7E4D1" w:rsidR="00AE61F1" w:rsidRPr="00DF4919" w:rsidRDefault="00AE61F1" w:rsidP="00AE61F1">
      <w:pPr>
        <w:spacing w:line="276" w:lineRule="auto"/>
        <w:ind w:firstLine="708"/>
        <w:jc w:val="both"/>
      </w:pPr>
      <w:r w:rsidRPr="00DF4919">
        <w:t xml:space="preserve">Państwowy Powiatowy Inspektor Sanitarny w Lublińcu, działając na podstawie art. 4 ust. 1 pkt 1 ustawy z dnia 14 marca 1985 r. o Państwowej Inspekcji Sanitarnej                                       </w:t>
      </w:r>
      <w:r w:rsidRPr="00DF4919">
        <w:rPr>
          <w:bCs/>
        </w:rPr>
        <w:t>(Dz. U. z 20</w:t>
      </w:r>
      <w:r w:rsidR="00515ADA">
        <w:rPr>
          <w:bCs/>
        </w:rPr>
        <w:t>2</w:t>
      </w:r>
      <w:r w:rsidR="00E80E4A">
        <w:rPr>
          <w:bCs/>
        </w:rPr>
        <w:t>3</w:t>
      </w:r>
      <w:r w:rsidRPr="00DF4919">
        <w:rPr>
          <w:bCs/>
        </w:rPr>
        <w:t xml:space="preserve"> r. poz. </w:t>
      </w:r>
      <w:r w:rsidR="00E80E4A">
        <w:rPr>
          <w:bCs/>
        </w:rPr>
        <w:t xml:space="preserve">338 </w:t>
      </w:r>
      <w:r w:rsidR="002B15E2">
        <w:rPr>
          <w:bCs/>
        </w:rPr>
        <w:t xml:space="preserve">z </w:t>
      </w:r>
      <w:proofErr w:type="spellStart"/>
      <w:r w:rsidR="002B15E2">
        <w:rPr>
          <w:bCs/>
        </w:rPr>
        <w:t>późn</w:t>
      </w:r>
      <w:proofErr w:type="spellEnd"/>
      <w:r w:rsidR="002B15E2">
        <w:rPr>
          <w:bCs/>
        </w:rPr>
        <w:t>. zm.</w:t>
      </w:r>
      <w:r w:rsidRPr="00DF4919">
        <w:rPr>
          <w:bCs/>
        </w:rPr>
        <w:t>), art. 12 ust. 1 ustawy z dnia 7 czerwca 2001 r.</w:t>
      </w:r>
      <w:r w:rsidR="002B15E2">
        <w:rPr>
          <w:bCs/>
        </w:rPr>
        <w:t xml:space="preserve"> </w:t>
      </w:r>
      <w:r w:rsidR="00167B13">
        <w:rPr>
          <w:bCs/>
        </w:rPr>
        <w:br/>
      </w:r>
      <w:r w:rsidRPr="00DF4919">
        <w:rPr>
          <w:bCs/>
        </w:rPr>
        <w:t>o zbiorowym zaopatrzeniu w wodę i zbiorowym odprowadzaniu ścieków (Dz. U. z 202</w:t>
      </w:r>
      <w:r w:rsidR="00E80E4A">
        <w:rPr>
          <w:bCs/>
        </w:rPr>
        <w:t>3</w:t>
      </w:r>
      <w:r w:rsidRPr="00DF4919">
        <w:rPr>
          <w:bCs/>
        </w:rPr>
        <w:t xml:space="preserve"> r. poz. </w:t>
      </w:r>
      <w:r w:rsidR="00E80E4A">
        <w:rPr>
          <w:bCs/>
        </w:rPr>
        <w:t>537</w:t>
      </w:r>
      <w:r w:rsidR="002B15E2">
        <w:rPr>
          <w:bCs/>
        </w:rPr>
        <w:t xml:space="preserve"> z </w:t>
      </w:r>
      <w:proofErr w:type="spellStart"/>
      <w:r w:rsidR="002B15E2">
        <w:rPr>
          <w:bCs/>
        </w:rPr>
        <w:t>późn</w:t>
      </w:r>
      <w:proofErr w:type="spellEnd"/>
      <w:r w:rsidR="002B15E2">
        <w:rPr>
          <w:bCs/>
        </w:rPr>
        <w:t xml:space="preserve">. zm. </w:t>
      </w:r>
      <w:r w:rsidRPr="00DF4919">
        <w:rPr>
          <w:bCs/>
        </w:rPr>
        <w:t>),</w:t>
      </w:r>
      <w:r w:rsidRPr="00DF4919">
        <w:t xml:space="preserve"> § 23 rozporządzenia Ministra Zdrowia  z dnia 7 grudnia 2017 r.</w:t>
      </w:r>
      <w:r w:rsidR="002B15E2">
        <w:t xml:space="preserve"> </w:t>
      </w:r>
      <w:r w:rsidRPr="00DF4919">
        <w:t>w sprawie jakości wody przeznaczonej do spożycia przez ludzi (Dz. U. z 2017 r. poz. 2294) oraz</w:t>
      </w:r>
      <w:r w:rsidR="00A25422">
        <w:t xml:space="preserve"> </w:t>
      </w:r>
      <w:r w:rsidRPr="00DF4919">
        <w:t xml:space="preserve">w oparciu </w:t>
      </w:r>
      <w:r w:rsidR="00515ADA">
        <w:t xml:space="preserve"> </w:t>
      </w:r>
      <w:r w:rsidRPr="00DF4919">
        <w:t>o okresowe oceny jakości wody</w:t>
      </w:r>
      <w:r w:rsidR="0051224B">
        <w:t>,</w:t>
      </w:r>
      <w:r w:rsidRPr="00DF4919">
        <w:t xml:space="preserve"> przedstawia ocenę obszarową jakości wody przeznaczonej</w:t>
      </w:r>
      <w:r w:rsidR="0081579E">
        <w:t xml:space="preserve"> </w:t>
      </w:r>
      <w:r w:rsidR="00E80E4A">
        <w:t xml:space="preserve">       </w:t>
      </w:r>
      <w:r w:rsidRPr="00DF4919">
        <w:t>do spożycia przez ludzi.</w:t>
      </w:r>
    </w:p>
    <w:p w14:paraId="597C9909" w14:textId="77777777" w:rsidR="00334EE2" w:rsidRPr="00334EE2" w:rsidRDefault="00334EE2" w:rsidP="00210AFB">
      <w:pPr>
        <w:spacing w:line="276" w:lineRule="auto"/>
        <w:ind w:firstLine="708"/>
        <w:jc w:val="both"/>
      </w:pPr>
    </w:p>
    <w:p w14:paraId="1C07CB09" w14:textId="77777777" w:rsidR="00334EE2" w:rsidRPr="00334EE2" w:rsidRDefault="00334EE2" w:rsidP="00210AFB">
      <w:pPr>
        <w:spacing w:line="276" w:lineRule="auto"/>
        <w:jc w:val="both"/>
        <w:rPr>
          <w:b/>
        </w:rPr>
      </w:pPr>
      <w:r w:rsidRPr="00334EE2">
        <w:rPr>
          <w:b/>
          <w:u w:val="single"/>
        </w:rPr>
        <w:t>Producenci wody</w:t>
      </w:r>
      <w:r w:rsidRPr="00334EE2">
        <w:rPr>
          <w:b/>
        </w:rPr>
        <w:t>.</w:t>
      </w:r>
    </w:p>
    <w:p w14:paraId="7204C6CC" w14:textId="5F65C491" w:rsidR="00577C9E" w:rsidRDefault="00334EE2" w:rsidP="00210AFB">
      <w:pPr>
        <w:overflowPunct w:val="0"/>
        <w:autoSpaceDE w:val="0"/>
        <w:autoSpaceDN w:val="0"/>
        <w:adjustRightInd w:val="0"/>
        <w:spacing w:line="276" w:lineRule="auto"/>
        <w:jc w:val="both"/>
        <w:rPr>
          <w:lang w:eastAsia="en-US"/>
        </w:rPr>
      </w:pPr>
      <w:r w:rsidRPr="00334EE2">
        <w:t>Z</w:t>
      </w:r>
      <w:r w:rsidRPr="00334EE2">
        <w:rPr>
          <w:lang w:eastAsia="en-US"/>
        </w:rPr>
        <w:t xml:space="preserve">a jakość wody wodociągowej przeznaczonej do spożycia przez ludzi, na terenie gminy </w:t>
      </w:r>
      <w:r w:rsidR="00581733">
        <w:rPr>
          <w:lang w:eastAsia="en-US"/>
        </w:rPr>
        <w:t>Kochanowice</w:t>
      </w:r>
      <w:r w:rsidRPr="00334EE2">
        <w:rPr>
          <w:lang w:eastAsia="en-US"/>
        </w:rPr>
        <w:t>, odpowiedzialn</w:t>
      </w:r>
      <w:r w:rsidR="00581733">
        <w:rPr>
          <w:lang w:eastAsia="en-US"/>
        </w:rPr>
        <w:t xml:space="preserve">a jest firma </w:t>
      </w:r>
      <w:r w:rsidR="00581733" w:rsidRPr="00581733">
        <w:rPr>
          <w:lang w:eastAsia="en-US"/>
        </w:rPr>
        <w:t xml:space="preserve">mgr Roman </w:t>
      </w:r>
      <w:proofErr w:type="spellStart"/>
      <w:r w:rsidR="00581733" w:rsidRPr="00581733">
        <w:rPr>
          <w:lang w:eastAsia="en-US"/>
        </w:rPr>
        <w:t>Browarski</w:t>
      </w:r>
      <w:proofErr w:type="spellEnd"/>
      <w:r w:rsidR="00581733" w:rsidRPr="00581733">
        <w:rPr>
          <w:lang w:eastAsia="en-US"/>
        </w:rPr>
        <w:t xml:space="preserve"> Zakład Ochrony Środowiska „HYDROTECH”,</w:t>
      </w:r>
      <w:r w:rsidR="00065609">
        <w:rPr>
          <w:lang w:eastAsia="en-US"/>
        </w:rPr>
        <w:t xml:space="preserve"> 42-530</w:t>
      </w:r>
      <w:r w:rsidR="00581733" w:rsidRPr="00581733">
        <w:rPr>
          <w:lang w:eastAsia="en-US"/>
        </w:rPr>
        <w:t xml:space="preserve"> Dąbrowa Górnicza</w:t>
      </w:r>
      <w:r w:rsidR="00065609">
        <w:rPr>
          <w:lang w:eastAsia="en-US"/>
        </w:rPr>
        <w:t>, Al. J. Piłsudskiego</w:t>
      </w:r>
      <w:r w:rsidR="00581733">
        <w:rPr>
          <w:lang w:eastAsia="en-US"/>
        </w:rPr>
        <w:t>.</w:t>
      </w:r>
      <w:r w:rsidR="00581733" w:rsidRPr="00581733">
        <w:rPr>
          <w:lang w:eastAsia="en-US"/>
        </w:rPr>
        <w:t xml:space="preserve"> </w:t>
      </w:r>
      <w:r w:rsidRPr="00334EE2">
        <w:rPr>
          <w:lang w:eastAsia="en-US"/>
        </w:rPr>
        <w:t xml:space="preserve"> </w:t>
      </w:r>
    </w:p>
    <w:p w14:paraId="3C4B7898" w14:textId="77777777" w:rsidR="00BC78AE" w:rsidRPr="00334EE2" w:rsidRDefault="00BC78AE" w:rsidP="00210AFB">
      <w:pPr>
        <w:overflowPunct w:val="0"/>
        <w:autoSpaceDE w:val="0"/>
        <w:autoSpaceDN w:val="0"/>
        <w:adjustRightInd w:val="0"/>
        <w:spacing w:line="276" w:lineRule="auto"/>
        <w:jc w:val="both"/>
        <w:rPr>
          <w:color w:val="000000" w:themeColor="text1"/>
          <w:lang w:eastAsia="en-US"/>
        </w:rPr>
      </w:pPr>
    </w:p>
    <w:p w14:paraId="365E3C0E" w14:textId="77777777" w:rsidR="00334EE2" w:rsidRPr="00334EE2" w:rsidRDefault="00334EE2" w:rsidP="00210AFB">
      <w:pPr>
        <w:overflowPunct w:val="0"/>
        <w:autoSpaceDE w:val="0"/>
        <w:autoSpaceDN w:val="0"/>
        <w:adjustRightInd w:val="0"/>
        <w:spacing w:line="276" w:lineRule="auto"/>
        <w:jc w:val="both"/>
        <w:rPr>
          <w:b/>
          <w:u w:val="single"/>
        </w:rPr>
      </w:pPr>
      <w:r w:rsidRPr="00334EE2">
        <w:rPr>
          <w:b/>
          <w:u w:val="single"/>
        </w:rPr>
        <w:t>Informacje dotyczące produkcji i jakości wody.</w:t>
      </w:r>
    </w:p>
    <w:p w14:paraId="5832C0F2" w14:textId="77777777" w:rsidR="00334EE2" w:rsidRPr="00334EE2" w:rsidRDefault="00334EE2" w:rsidP="00210AFB">
      <w:pPr>
        <w:overflowPunct w:val="0"/>
        <w:autoSpaceDE w:val="0"/>
        <w:autoSpaceDN w:val="0"/>
        <w:adjustRightInd w:val="0"/>
        <w:spacing w:line="276" w:lineRule="auto"/>
        <w:jc w:val="both"/>
        <w:rPr>
          <w:b/>
        </w:rPr>
      </w:pPr>
      <w:r w:rsidRPr="00334EE2">
        <w:rPr>
          <w:b/>
          <w:i/>
        </w:rPr>
        <w:t>Jakość i sposoby uzdatniania wody</w:t>
      </w:r>
      <w:r w:rsidRPr="00334EE2">
        <w:rPr>
          <w:b/>
        </w:rPr>
        <w:t>.</w:t>
      </w:r>
    </w:p>
    <w:p w14:paraId="2E20F847" w14:textId="6FE5B087" w:rsidR="00334EE2" w:rsidRDefault="00334EE2" w:rsidP="00210AFB">
      <w:pPr>
        <w:overflowPunct w:val="0"/>
        <w:autoSpaceDE w:val="0"/>
        <w:autoSpaceDN w:val="0"/>
        <w:adjustRightInd w:val="0"/>
        <w:spacing w:line="276" w:lineRule="auto"/>
        <w:jc w:val="both"/>
        <w:rPr>
          <w:lang w:eastAsia="en-US"/>
        </w:rPr>
      </w:pPr>
      <w:r w:rsidRPr="00334EE2">
        <w:rPr>
          <w:lang w:eastAsia="en-US"/>
        </w:rPr>
        <w:t>Urządzenia wodociągowe wchodzące w skład zbiorowego zaopatrzenia ludności</w:t>
      </w:r>
      <w:r w:rsidR="00167B13">
        <w:rPr>
          <w:lang w:eastAsia="en-US"/>
        </w:rPr>
        <w:t xml:space="preserve"> </w:t>
      </w:r>
      <w:r w:rsidRPr="00334EE2">
        <w:rPr>
          <w:lang w:eastAsia="en-US"/>
        </w:rPr>
        <w:t>w wodę przeznaczoną do spożycia przez ludzi:</w:t>
      </w:r>
    </w:p>
    <w:p w14:paraId="41E19901" w14:textId="60B78D34" w:rsidR="00581733" w:rsidRPr="00581733" w:rsidRDefault="00581733" w:rsidP="003E06C5">
      <w:pPr>
        <w:numPr>
          <w:ilvl w:val="0"/>
          <w:numId w:val="2"/>
        </w:numPr>
        <w:tabs>
          <w:tab w:val="num" w:pos="567"/>
        </w:tabs>
        <w:overflowPunct w:val="0"/>
        <w:autoSpaceDE w:val="0"/>
        <w:autoSpaceDN w:val="0"/>
        <w:adjustRightInd w:val="0"/>
        <w:spacing w:line="276" w:lineRule="auto"/>
        <w:ind w:left="567" w:hanging="567"/>
        <w:jc w:val="both"/>
        <w:rPr>
          <w:lang w:eastAsia="en-US"/>
        </w:rPr>
      </w:pPr>
      <w:r w:rsidRPr="00581733">
        <w:rPr>
          <w:lang w:eastAsia="en-US"/>
        </w:rPr>
        <w:t>wodociąg sieciowy Kochanowice (</w:t>
      </w:r>
      <w:r w:rsidR="00AE61F1">
        <w:rPr>
          <w:lang w:eastAsia="en-US"/>
        </w:rPr>
        <w:t xml:space="preserve">produkcja wody </w:t>
      </w:r>
      <w:r w:rsidRPr="00581733">
        <w:rPr>
          <w:lang w:eastAsia="en-US"/>
        </w:rPr>
        <w:t xml:space="preserve">ok. </w:t>
      </w:r>
      <w:r w:rsidR="00D93D7B">
        <w:rPr>
          <w:lang w:eastAsia="en-US"/>
        </w:rPr>
        <w:t>2</w:t>
      </w:r>
      <w:r w:rsidR="001B1B23">
        <w:rPr>
          <w:lang w:eastAsia="en-US"/>
        </w:rPr>
        <w:t>6</w:t>
      </w:r>
      <w:r w:rsidR="00DD51AD">
        <w:rPr>
          <w:lang w:eastAsia="en-US"/>
        </w:rPr>
        <w:t>9</w:t>
      </w:r>
      <w:r w:rsidRPr="00581733">
        <w:rPr>
          <w:lang w:eastAsia="en-US"/>
        </w:rPr>
        <w:t xml:space="preserve"> m</w:t>
      </w:r>
      <w:r w:rsidR="004936AC">
        <w:rPr>
          <w:lang w:eastAsia="en-US"/>
        </w:rPr>
        <w:t>³</w:t>
      </w:r>
      <w:r w:rsidRPr="00581733">
        <w:rPr>
          <w:lang w:eastAsia="en-US"/>
        </w:rPr>
        <w:t>/d), zasilany jest</w:t>
      </w:r>
      <w:r w:rsidR="00AE61F1">
        <w:rPr>
          <w:lang w:eastAsia="en-US"/>
        </w:rPr>
        <w:t xml:space="preserve"> </w:t>
      </w:r>
      <w:r w:rsidRPr="00581733">
        <w:rPr>
          <w:lang w:eastAsia="en-US"/>
        </w:rPr>
        <w:t>z uję</w:t>
      </w:r>
      <w:r w:rsidR="00A1665A">
        <w:rPr>
          <w:lang w:eastAsia="en-US"/>
        </w:rPr>
        <w:t>ć</w:t>
      </w:r>
      <w:r w:rsidRPr="00581733">
        <w:rPr>
          <w:lang w:eastAsia="en-US"/>
        </w:rPr>
        <w:t xml:space="preserve"> głębinow</w:t>
      </w:r>
      <w:r w:rsidR="00A1665A">
        <w:rPr>
          <w:lang w:eastAsia="en-US"/>
        </w:rPr>
        <w:t>ych</w:t>
      </w:r>
      <w:r w:rsidRPr="00581733">
        <w:rPr>
          <w:lang w:eastAsia="en-US"/>
        </w:rPr>
        <w:t xml:space="preserve"> w Kochanowicach i zaopatruje w wodę miejscowoś</w:t>
      </w:r>
      <w:r w:rsidR="00A1665A">
        <w:rPr>
          <w:lang w:eastAsia="en-US"/>
        </w:rPr>
        <w:t>ci:</w:t>
      </w:r>
      <w:r w:rsidRPr="00581733">
        <w:rPr>
          <w:lang w:eastAsia="en-US"/>
        </w:rPr>
        <w:t xml:space="preserve"> Kochanowice</w:t>
      </w:r>
      <w:r w:rsidR="004F016D">
        <w:rPr>
          <w:lang w:eastAsia="en-US"/>
        </w:rPr>
        <w:t>, Lubockie, Ostrów</w:t>
      </w:r>
      <w:r w:rsidRPr="00581733">
        <w:rPr>
          <w:lang w:eastAsia="en-US"/>
        </w:rPr>
        <w:t>,</w:t>
      </w:r>
      <w:r w:rsidR="00A1665A">
        <w:rPr>
          <w:lang w:eastAsia="en-US"/>
        </w:rPr>
        <w:t xml:space="preserve"> </w:t>
      </w:r>
      <w:proofErr w:type="spellStart"/>
      <w:r w:rsidR="00A1665A">
        <w:rPr>
          <w:lang w:eastAsia="en-US"/>
        </w:rPr>
        <w:t>Swaciok</w:t>
      </w:r>
      <w:proofErr w:type="spellEnd"/>
      <w:r w:rsidR="00A1665A">
        <w:rPr>
          <w:lang w:eastAsia="en-US"/>
        </w:rPr>
        <w:t>,</w:t>
      </w:r>
    </w:p>
    <w:p w14:paraId="06B793B5" w14:textId="2D308751" w:rsidR="00581733" w:rsidRPr="00581733" w:rsidRDefault="00581733" w:rsidP="003E06C5">
      <w:pPr>
        <w:numPr>
          <w:ilvl w:val="0"/>
          <w:numId w:val="2"/>
        </w:numPr>
        <w:tabs>
          <w:tab w:val="num" w:pos="567"/>
        </w:tabs>
        <w:overflowPunct w:val="0"/>
        <w:autoSpaceDE w:val="0"/>
        <w:autoSpaceDN w:val="0"/>
        <w:adjustRightInd w:val="0"/>
        <w:spacing w:line="276" w:lineRule="auto"/>
        <w:ind w:left="567" w:hanging="567"/>
        <w:jc w:val="both"/>
        <w:rPr>
          <w:lang w:eastAsia="en-US"/>
        </w:rPr>
      </w:pPr>
      <w:r w:rsidRPr="00581733">
        <w:rPr>
          <w:lang w:eastAsia="en-US"/>
        </w:rPr>
        <w:t>wodociąg sieciowy Kochcice (</w:t>
      </w:r>
      <w:r w:rsidR="00AE61F1">
        <w:rPr>
          <w:lang w:eastAsia="en-US"/>
        </w:rPr>
        <w:t xml:space="preserve">produkcja wody </w:t>
      </w:r>
      <w:r w:rsidRPr="00581733">
        <w:rPr>
          <w:lang w:eastAsia="en-US"/>
        </w:rPr>
        <w:t xml:space="preserve">ok. </w:t>
      </w:r>
      <w:r w:rsidR="00DD51AD">
        <w:rPr>
          <w:lang w:eastAsia="en-US"/>
        </w:rPr>
        <w:t>395</w:t>
      </w:r>
      <w:r w:rsidRPr="00581733">
        <w:rPr>
          <w:lang w:eastAsia="en-US"/>
        </w:rPr>
        <w:t xml:space="preserve"> m</w:t>
      </w:r>
      <w:r w:rsidR="004936AC">
        <w:rPr>
          <w:lang w:eastAsia="en-US"/>
        </w:rPr>
        <w:t>³</w:t>
      </w:r>
      <w:r w:rsidRPr="00581733">
        <w:rPr>
          <w:lang w:eastAsia="en-US"/>
        </w:rPr>
        <w:t>/d), zasilany jest z ujęć głębinowych w Kochcicach i zaopatruje w wodę miejscowości: Kochcice, Lubecko, Jawornic</w:t>
      </w:r>
      <w:r w:rsidR="00C4520C">
        <w:rPr>
          <w:lang w:eastAsia="en-US"/>
        </w:rPr>
        <w:t>ę</w:t>
      </w:r>
      <w:r w:rsidRPr="00581733">
        <w:rPr>
          <w:lang w:eastAsia="en-US"/>
        </w:rPr>
        <w:t>,</w:t>
      </w:r>
      <w:r w:rsidR="00AE61F1">
        <w:rPr>
          <w:lang w:eastAsia="en-US"/>
        </w:rPr>
        <w:t xml:space="preserve"> Szklarni</w:t>
      </w:r>
      <w:r w:rsidR="00C4520C">
        <w:rPr>
          <w:lang w:eastAsia="en-US"/>
        </w:rPr>
        <w:t>ę</w:t>
      </w:r>
      <w:r w:rsidR="00AE61F1">
        <w:rPr>
          <w:lang w:eastAsia="en-US"/>
        </w:rPr>
        <w:t>,</w:t>
      </w:r>
    </w:p>
    <w:p w14:paraId="5D6BD0E3" w14:textId="2D0E51F3" w:rsidR="00581733" w:rsidRPr="00581733" w:rsidRDefault="00581733" w:rsidP="003E06C5">
      <w:pPr>
        <w:numPr>
          <w:ilvl w:val="0"/>
          <w:numId w:val="2"/>
        </w:numPr>
        <w:tabs>
          <w:tab w:val="num" w:pos="567"/>
        </w:tabs>
        <w:overflowPunct w:val="0"/>
        <w:autoSpaceDE w:val="0"/>
        <w:autoSpaceDN w:val="0"/>
        <w:adjustRightInd w:val="0"/>
        <w:spacing w:line="276" w:lineRule="auto"/>
        <w:ind w:left="567" w:hanging="567"/>
        <w:jc w:val="both"/>
        <w:rPr>
          <w:lang w:eastAsia="en-US"/>
        </w:rPr>
      </w:pPr>
      <w:r w:rsidRPr="00581733">
        <w:rPr>
          <w:lang w:eastAsia="en-US"/>
        </w:rPr>
        <w:t>wodociąg sieciowy Pawełki (</w:t>
      </w:r>
      <w:r w:rsidR="00AE61F1">
        <w:rPr>
          <w:lang w:eastAsia="en-US"/>
        </w:rPr>
        <w:t xml:space="preserve">zakup </w:t>
      </w:r>
      <w:r w:rsidRPr="00581733">
        <w:rPr>
          <w:lang w:eastAsia="en-US"/>
        </w:rPr>
        <w:t xml:space="preserve">ok. </w:t>
      </w:r>
      <w:r w:rsidR="00D93D7B">
        <w:rPr>
          <w:lang w:eastAsia="en-US"/>
        </w:rPr>
        <w:t>2</w:t>
      </w:r>
      <w:r w:rsidR="00330FD1">
        <w:rPr>
          <w:lang w:eastAsia="en-US"/>
        </w:rPr>
        <w:t>3</w:t>
      </w:r>
      <w:r w:rsidRPr="00581733">
        <w:rPr>
          <w:lang w:eastAsia="en-US"/>
        </w:rPr>
        <w:t xml:space="preserve"> m</w:t>
      </w:r>
      <w:r w:rsidR="004936AC">
        <w:rPr>
          <w:lang w:eastAsia="en-US"/>
        </w:rPr>
        <w:t>³</w:t>
      </w:r>
      <w:r w:rsidRPr="00581733">
        <w:rPr>
          <w:lang w:eastAsia="en-US"/>
        </w:rPr>
        <w:t xml:space="preserve">/d), </w:t>
      </w:r>
      <w:r w:rsidRPr="00581733">
        <w:t>zaopatrywany jest w wodę kupowaną od gminy Ciasna</w:t>
      </w:r>
      <w:r w:rsidRPr="00581733">
        <w:rPr>
          <w:lang w:eastAsia="en-US"/>
        </w:rPr>
        <w:t xml:space="preserve">  i zaopatruje w wodę miejscowość Pawełki, </w:t>
      </w:r>
    </w:p>
    <w:p w14:paraId="0C398190" w14:textId="2C4AA6E2" w:rsidR="00581733" w:rsidRDefault="00581733" w:rsidP="003E06C5">
      <w:pPr>
        <w:numPr>
          <w:ilvl w:val="0"/>
          <w:numId w:val="2"/>
        </w:numPr>
        <w:tabs>
          <w:tab w:val="num" w:pos="567"/>
        </w:tabs>
        <w:overflowPunct w:val="0"/>
        <w:autoSpaceDE w:val="0"/>
        <w:autoSpaceDN w:val="0"/>
        <w:adjustRightInd w:val="0"/>
        <w:spacing w:line="276" w:lineRule="auto"/>
        <w:ind w:left="567" w:hanging="567"/>
        <w:jc w:val="both"/>
        <w:rPr>
          <w:lang w:eastAsia="en-US"/>
        </w:rPr>
      </w:pPr>
      <w:r w:rsidRPr="00581733">
        <w:rPr>
          <w:lang w:eastAsia="en-US"/>
        </w:rPr>
        <w:t>wodociąg sieciowy Droniowice (</w:t>
      </w:r>
      <w:r w:rsidR="00AE61F1">
        <w:rPr>
          <w:lang w:eastAsia="en-US"/>
        </w:rPr>
        <w:t xml:space="preserve">zakup </w:t>
      </w:r>
      <w:r w:rsidRPr="00581733">
        <w:rPr>
          <w:lang w:eastAsia="en-US"/>
        </w:rPr>
        <w:t xml:space="preserve">ok. </w:t>
      </w:r>
      <w:r w:rsidR="00D93D7B">
        <w:rPr>
          <w:lang w:eastAsia="en-US"/>
        </w:rPr>
        <w:t>7</w:t>
      </w:r>
      <w:r w:rsidR="00330FD1">
        <w:rPr>
          <w:lang w:eastAsia="en-US"/>
        </w:rPr>
        <w:t>8</w:t>
      </w:r>
      <w:r w:rsidRPr="00581733">
        <w:t xml:space="preserve"> </w:t>
      </w:r>
      <w:r w:rsidRPr="00581733">
        <w:rPr>
          <w:lang w:eastAsia="en-US"/>
        </w:rPr>
        <w:t>m</w:t>
      </w:r>
      <w:r w:rsidR="004936AC">
        <w:rPr>
          <w:lang w:eastAsia="en-US"/>
        </w:rPr>
        <w:t>³</w:t>
      </w:r>
      <w:r w:rsidRPr="00581733">
        <w:rPr>
          <w:lang w:eastAsia="en-US"/>
        </w:rPr>
        <w:t>/d)</w:t>
      </w:r>
      <w:r w:rsidRPr="00581733">
        <w:t xml:space="preserve"> zaopatrywany jest</w:t>
      </w:r>
      <w:r w:rsidR="00A1665A">
        <w:t xml:space="preserve"> </w:t>
      </w:r>
      <w:r w:rsidRPr="00581733">
        <w:t>w wodę kupowaną od gminy Lubliniec</w:t>
      </w:r>
      <w:r w:rsidRPr="00581733">
        <w:rPr>
          <w:lang w:eastAsia="en-US"/>
        </w:rPr>
        <w:t xml:space="preserve"> i zaopatruje w wodę miejscowoś</w:t>
      </w:r>
      <w:r w:rsidR="003E06C5">
        <w:rPr>
          <w:lang w:eastAsia="en-US"/>
        </w:rPr>
        <w:t>ci</w:t>
      </w:r>
      <w:r w:rsidRPr="00581733">
        <w:rPr>
          <w:lang w:eastAsia="en-US"/>
        </w:rPr>
        <w:t xml:space="preserve"> Droniowic</w:t>
      </w:r>
      <w:r w:rsidR="00167B13">
        <w:rPr>
          <w:lang w:eastAsia="en-US"/>
        </w:rPr>
        <w:t xml:space="preserve">e </w:t>
      </w:r>
      <w:r w:rsidR="00167B13">
        <w:rPr>
          <w:lang w:eastAsia="en-US"/>
        </w:rPr>
        <w:br/>
      </w:r>
      <w:r w:rsidRPr="00581733">
        <w:rPr>
          <w:lang w:eastAsia="en-US"/>
        </w:rPr>
        <w:t>i Harbułtowice</w:t>
      </w:r>
      <w:r w:rsidRPr="00581733">
        <w:t>.</w:t>
      </w:r>
    </w:p>
    <w:p w14:paraId="6825FBCF" w14:textId="143A2618" w:rsidR="003E06C5" w:rsidRDefault="003E06C5" w:rsidP="003E06C5">
      <w:pPr>
        <w:overflowPunct w:val="0"/>
        <w:autoSpaceDE w:val="0"/>
        <w:autoSpaceDN w:val="0"/>
        <w:adjustRightInd w:val="0"/>
        <w:spacing w:line="276" w:lineRule="auto"/>
        <w:ind w:left="567"/>
        <w:jc w:val="both"/>
      </w:pPr>
    </w:p>
    <w:p w14:paraId="152C36C6" w14:textId="77777777" w:rsidR="00334EE2" w:rsidRPr="00334EE2" w:rsidRDefault="00334EE2" w:rsidP="00210AFB">
      <w:pPr>
        <w:overflowPunct w:val="0"/>
        <w:autoSpaceDE w:val="0"/>
        <w:autoSpaceDN w:val="0"/>
        <w:adjustRightInd w:val="0"/>
        <w:spacing w:line="276" w:lineRule="auto"/>
        <w:jc w:val="both"/>
        <w:rPr>
          <w:b/>
          <w:i/>
        </w:rPr>
      </w:pPr>
      <w:r w:rsidRPr="00334EE2">
        <w:rPr>
          <w:b/>
          <w:i/>
        </w:rPr>
        <w:t>Wielkość produkcji lub zakupu.</w:t>
      </w:r>
    </w:p>
    <w:p w14:paraId="5C3E0C04" w14:textId="58DAAE96" w:rsidR="00334EE2" w:rsidRDefault="00334EE2" w:rsidP="00210AFB">
      <w:pPr>
        <w:spacing w:line="276" w:lineRule="auto"/>
        <w:jc w:val="both"/>
        <w:rPr>
          <w:b/>
          <w:i/>
        </w:rPr>
      </w:pPr>
      <w:r w:rsidRPr="00334EE2">
        <w:rPr>
          <w:lang w:eastAsia="en-US"/>
        </w:rPr>
        <w:t xml:space="preserve">Ilość rozprowadzanej wody na terenie gminy – </w:t>
      </w:r>
      <w:r w:rsidRPr="00334EE2">
        <w:rPr>
          <w:bCs/>
          <w:lang w:eastAsia="en-US"/>
        </w:rPr>
        <w:t xml:space="preserve">ok. </w:t>
      </w:r>
      <w:r w:rsidR="00330FD1">
        <w:rPr>
          <w:bCs/>
          <w:lang w:eastAsia="en-US"/>
        </w:rPr>
        <w:t>765</w:t>
      </w:r>
      <w:r w:rsidR="00577C9E">
        <w:rPr>
          <w:bCs/>
          <w:lang w:eastAsia="en-US"/>
        </w:rPr>
        <w:t xml:space="preserve"> </w:t>
      </w:r>
      <w:r w:rsidRPr="00334EE2">
        <w:rPr>
          <w:lang w:eastAsia="en-US"/>
        </w:rPr>
        <w:t>m</w:t>
      </w:r>
      <w:r w:rsidRPr="00334EE2">
        <w:rPr>
          <w:vertAlign w:val="superscript"/>
          <w:lang w:eastAsia="en-US"/>
        </w:rPr>
        <w:t>3</w:t>
      </w:r>
      <w:r w:rsidRPr="00334EE2">
        <w:rPr>
          <w:lang w:eastAsia="en-US"/>
        </w:rPr>
        <w:t>/d</w:t>
      </w:r>
      <w:r w:rsidR="006E66A1">
        <w:rPr>
          <w:lang w:eastAsia="en-US"/>
        </w:rPr>
        <w:t>obę.</w:t>
      </w:r>
      <w:r w:rsidRPr="00334EE2">
        <w:rPr>
          <w:b/>
          <w:i/>
        </w:rPr>
        <w:t xml:space="preserve"> </w:t>
      </w:r>
    </w:p>
    <w:p w14:paraId="4335E2E2" w14:textId="77777777" w:rsidR="003E06C5" w:rsidRDefault="003E06C5" w:rsidP="00210AFB">
      <w:pPr>
        <w:spacing w:line="276" w:lineRule="auto"/>
        <w:jc w:val="both"/>
        <w:rPr>
          <w:b/>
          <w:i/>
        </w:rPr>
      </w:pPr>
    </w:p>
    <w:p w14:paraId="535FD73C" w14:textId="27568D65" w:rsidR="00334EE2" w:rsidRPr="00334EE2" w:rsidRDefault="00334EE2" w:rsidP="00210AFB">
      <w:pPr>
        <w:spacing w:line="276" w:lineRule="auto"/>
        <w:jc w:val="both"/>
        <w:rPr>
          <w:b/>
          <w:i/>
        </w:rPr>
      </w:pPr>
      <w:r w:rsidRPr="00334EE2">
        <w:rPr>
          <w:b/>
          <w:i/>
        </w:rPr>
        <w:t>Liczba ludności zaopatrywana w wodę.</w:t>
      </w:r>
    </w:p>
    <w:p w14:paraId="5135862C" w14:textId="55503067" w:rsidR="00334EE2" w:rsidRDefault="00334EE2" w:rsidP="00210AFB">
      <w:pPr>
        <w:spacing w:line="276" w:lineRule="auto"/>
        <w:contextualSpacing/>
        <w:jc w:val="both"/>
      </w:pPr>
      <w:r w:rsidRPr="00334EE2">
        <w:t xml:space="preserve">W gminie </w:t>
      </w:r>
      <w:r w:rsidR="00581733">
        <w:t>Kochanowice</w:t>
      </w:r>
      <w:r w:rsidRPr="00334EE2">
        <w:t xml:space="preserve"> w wodę z wodociągów publicznych zaopatrywanych jest ok. </w:t>
      </w:r>
      <w:r w:rsidR="009808FB">
        <w:t>6</w:t>
      </w:r>
      <w:r w:rsidR="00330FD1">
        <w:t>839</w:t>
      </w:r>
      <w:r w:rsidR="00874921">
        <w:t xml:space="preserve"> </w:t>
      </w:r>
      <w:r w:rsidRPr="00334EE2">
        <w:t>osób.</w:t>
      </w:r>
    </w:p>
    <w:p w14:paraId="440100B2" w14:textId="77777777" w:rsidR="00492EB7" w:rsidRDefault="00492EB7" w:rsidP="00210AFB">
      <w:pPr>
        <w:spacing w:line="276" w:lineRule="auto"/>
        <w:contextualSpacing/>
        <w:jc w:val="both"/>
      </w:pPr>
    </w:p>
    <w:p w14:paraId="136CE50B" w14:textId="77777777" w:rsidR="00774F9B" w:rsidRDefault="00334EE2" w:rsidP="00210AFB">
      <w:pPr>
        <w:spacing w:line="276" w:lineRule="auto"/>
        <w:rPr>
          <w:b/>
          <w:u w:val="single"/>
          <w:lang w:eastAsia="en-US"/>
        </w:rPr>
      </w:pPr>
      <w:r w:rsidRPr="00334EE2">
        <w:rPr>
          <w:b/>
          <w:u w:val="single"/>
          <w:lang w:eastAsia="en-US"/>
        </w:rPr>
        <w:lastRenderedPageBreak/>
        <w:t>Podstawowe informacje o zbiorowym zaopatrzeniu w wodę:</w:t>
      </w:r>
    </w:p>
    <w:p w14:paraId="539BA585" w14:textId="3546F5F0" w:rsidR="00334EE2" w:rsidRPr="00334EE2" w:rsidRDefault="00334EE2" w:rsidP="00581733">
      <w:pPr>
        <w:spacing w:line="276" w:lineRule="auto"/>
        <w:jc w:val="both"/>
        <w:rPr>
          <w:lang w:eastAsia="en-US"/>
        </w:rPr>
      </w:pPr>
      <w:r w:rsidRPr="00334EE2">
        <w:rPr>
          <w:lang w:eastAsia="en-US"/>
        </w:rPr>
        <w:t>Na terenie gminy zlokalizowanych jest 1</w:t>
      </w:r>
      <w:r w:rsidR="004936AC">
        <w:rPr>
          <w:lang w:eastAsia="en-US"/>
        </w:rPr>
        <w:t>4</w:t>
      </w:r>
      <w:r w:rsidRPr="00334EE2">
        <w:rPr>
          <w:lang w:eastAsia="en-US"/>
        </w:rPr>
        <w:t xml:space="preserve"> punktów kontroli jakości wody przeznaczonej                     do  spożycia przez ludzi. W 20</w:t>
      </w:r>
      <w:r w:rsidR="00AE61F1">
        <w:rPr>
          <w:lang w:eastAsia="en-US"/>
        </w:rPr>
        <w:t>2</w:t>
      </w:r>
      <w:r w:rsidR="004B6E34">
        <w:rPr>
          <w:lang w:eastAsia="en-US"/>
        </w:rPr>
        <w:t>3</w:t>
      </w:r>
      <w:r w:rsidRPr="00334EE2">
        <w:rPr>
          <w:lang w:eastAsia="en-US"/>
        </w:rPr>
        <w:t xml:space="preserve"> roku pobrano, w ramach nadzoru i kontroli wewnętrznej</w:t>
      </w:r>
      <w:r w:rsidR="00B875C0">
        <w:rPr>
          <w:lang w:eastAsia="en-US"/>
        </w:rPr>
        <w:t xml:space="preserve"> </w:t>
      </w:r>
      <w:r w:rsidR="00530703">
        <w:rPr>
          <w:lang w:eastAsia="en-US"/>
        </w:rPr>
        <w:t>4</w:t>
      </w:r>
      <w:r w:rsidR="00AD65F7">
        <w:rPr>
          <w:lang w:eastAsia="en-US"/>
        </w:rPr>
        <w:t>1</w:t>
      </w:r>
      <w:r w:rsidRPr="00334EE2">
        <w:rPr>
          <w:lang w:eastAsia="en-US"/>
        </w:rPr>
        <w:t xml:space="preserve"> </w:t>
      </w:r>
      <w:proofErr w:type="spellStart"/>
      <w:r w:rsidRPr="00334EE2">
        <w:rPr>
          <w:lang w:eastAsia="en-US"/>
        </w:rPr>
        <w:t>prób</w:t>
      </w:r>
      <w:r w:rsidR="003E06C5">
        <w:rPr>
          <w:lang w:eastAsia="en-US"/>
        </w:rPr>
        <w:t>k</w:t>
      </w:r>
      <w:r w:rsidR="0051224B">
        <w:rPr>
          <w:lang w:eastAsia="en-US"/>
        </w:rPr>
        <w:t>ek</w:t>
      </w:r>
      <w:proofErr w:type="spellEnd"/>
      <w:r w:rsidRPr="00334EE2">
        <w:rPr>
          <w:lang w:eastAsia="en-US"/>
        </w:rPr>
        <w:t xml:space="preserve"> wody przeznaczonej do spożycia przez ludzi z wodociągów sieciowych na terenie gminy </w:t>
      </w:r>
      <w:r w:rsidR="00581733">
        <w:rPr>
          <w:lang w:eastAsia="en-US"/>
        </w:rPr>
        <w:t>Kochanowice</w:t>
      </w:r>
      <w:r w:rsidRPr="00334EE2">
        <w:rPr>
          <w:lang w:eastAsia="en-US"/>
        </w:rPr>
        <w:t xml:space="preserve">. </w:t>
      </w:r>
    </w:p>
    <w:p w14:paraId="1529C6F2" w14:textId="6958FC23" w:rsidR="00432E23" w:rsidRDefault="00BC78AE" w:rsidP="00210AFB">
      <w:pPr>
        <w:spacing w:line="276" w:lineRule="auto"/>
        <w:jc w:val="both"/>
        <w:rPr>
          <w:lang w:eastAsia="en-US"/>
        </w:rPr>
      </w:pPr>
      <w:r w:rsidRPr="001A5B4A">
        <w:rPr>
          <w:lang w:eastAsia="en-US"/>
        </w:rPr>
        <w:t xml:space="preserve">Na podstawie rozporządzenia Ministra Zdrowia z dnia </w:t>
      </w:r>
      <w:r>
        <w:rPr>
          <w:bCs/>
          <w:lang w:eastAsia="en-US"/>
        </w:rPr>
        <w:t xml:space="preserve">7 grudnia 2017 </w:t>
      </w:r>
      <w:r w:rsidRPr="001A5B4A">
        <w:rPr>
          <w:bCs/>
          <w:lang w:eastAsia="en-US"/>
        </w:rPr>
        <w:t>r. w sprawie jakości wody przeznaczonej do spożycia przez ludzi (Dz. U. z 201</w:t>
      </w:r>
      <w:r>
        <w:rPr>
          <w:bCs/>
          <w:lang w:eastAsia="en-US"/>
        </w:rPr>
        <w:t>7 r. poz. 2294</w:t>
      </w:r>
      <w:r w:rsidRPr="001A5B4A">
        <w:rPr>
          <w:bCs/>
          <w:lang w:eastAsia="en-US"/>
        </w:rPr>
        <w:t xml:space="preserve">) </w:t>
      </w:r>
      <w:r>
        <w:rPr>
          <w:bCs/>
          <w:lang w:eastAsia="en-US"/>
        </w:rPr>
        <w:t>w ciągu 20</w:t>
      </w:r>
      <w:r w:rsidR="00B875C0">
        <w:rPr>
          <w:bCs/>
          <w:lang w:eastAsia="en-US"/>
        </w:rPr>
        <w:t>2</w:t>
      </w:r>
      <w:r w:rsidR="002D433D">
        <w:rPr>
          <w:bCs/>
          <w:lang w:eastAsia="en-US"/>
        </w:rPr>
        <w:t>3</w:t>
      </w:r>
      <w:r>
        <w:rPr>
          <w:bCs/>
          <w:lang w:eastAsia="en-US"/>
        </w:rPr>
        <w:t xml:space="preserve"> r. </w:t>
      </w:r>
      <w:r w:rsidRPr="001A5B4A">
        <w:rPr>
          <w:lang w:eastAsia="en-US"/>
        </w:rPr>
        <w:t>kwestionowano pod względem</w:t>
      </w:r>
      <w:r w:rsidR="00432E23">
        <w:rPr>
          <w:lang w:eastAsia="en-US"/>
        </w:rPr>
        <w:t>:</w:t>
      </w:r>
    </w:p>
    <w:p w14:paraId="7EC1ED67" w14:textId="25F3E25D" w:rsidR="00BC78AE" w:rsidRDefault="00581733" w:rsidP="00432E23">
      <w:pPr>
        <w:pStyle w:val="Akapitzlist"/>
        <w:numPr>
          <w:ilvl w:val="0"/>
          <w:numId w:val="13"/>
        </w:numPr>
        <w:spacing w:line="276" w:lineRule="auto"/>
        <w:ind w:left="567" w:hanging="567"/>
        <w:jc w:val="both"/>
        <w:rPr>
          <w:lang w:eastAsia="en-US"/>
        </w:rPr>
      </w:pPr>
      <w:r>
        <w:rPr>
          <w:lang w:eastAsia="en-US"/>
        </w:rPr>
        <w:t>mikrobiologicznym</w:t>
      </w:r>
      <w:r w:rsidR="00432E23">
        <w:rPr>
          <w:lang w:eastAsia="en-US"/>
        </w:rPr>
        <w:t xml:space="preserve"> </w:t>
      </w:r>
      <w:r>
        <w:rPr>
          <w:lang w:eastAsia="en-US"/>
        </w:rPr>
        <w:t xml:space="preserve">jakość </w:t>
      </w:r>
      <w:r w:rsidR="002D433D">
        <w:rPr>
          <w:lang w:eastAsia="en-US"/>
        </w:rPr>
        <w:t>3</w:t>
      </w:r>
      <w:r>
        <w:rPr>
          <w:lang w:eastAsia="en-US"/>
        </w:rPr>
        <w:t xml:space="preserve"> prób</w:t>
      </w:r>
      <w:r w:rsidR="002D433D">
        <w:rPr>
          <w:lang w:eastAsia="en-US"/>
        </w:rPr>
        <w:t xml:space="preserve">ek </w:t>
      </w:r>
      <w:r>
        <w:rPr>
          <w:lang w:eastAsia="en-US"/>
        </w:rPr>
        <w:t>wody pobran</w:t>
      </w:r>
      <w:r w:rsidR="002D433D">
        <w:rPr>
          <w:lang w:eastAsia="en-US"/>
        </w:rPr>
        <w:t>ych</w:t>
      </w:r>
      <w:r>
        <w:rPr>
          <w:lang w:eastAsia="en-US"/>
        </w:rPr>
        <w:t xml:space="preserve"> z wodociągu sieciowego </w:t>
      </w:r>
      <w:r w:rsidR="009A1903">
        <w:rPr>
          <w:lang w:eastAsia="en-US"/>
        </w:rPr>
        <w:t xml:space="preserve">Kochcice </w:t>
      </w:r>
      <w:r>
        <w:rPr>
          <w:lang w:eastAsia="en-US"/>
        </w:rPr>
        <w:t>(bakterie z grupy coli</w:t>
      </w:r>
      <w:r w:rsidR="00FD1712">
        <w:rPr>
          <w:lang w:eastAsia="en-US"/>
        </w:rPr>
        <w:t>)</w:t>
      </w:r>
      <w:r w:rsidR="00432E23">
        <w:rPr>
          <w:lang w:eastAsia="en-US"/>
        </w:rPr>
        <w:t>,</w:t>
      </w:r>
    </w:p>
    <w:p w14:paraId="70BD9129" w14:textId="31D429A3" w:rsidR="00432E23" w:rsidRDefault="00432E23" w:rsidP="00432E23">
      <w:pPr>
        <w:pStyle w:val="Akapitzlist"/>
        <w:numPr>
          <w:ilvl w:val="0"/>
          <w:numId w:val="13"/>
        </w:numPr>
        <w:spacing w:line="276" w:lineRule="auto"/>
        <w:ind w:left="567" w:hanging="567"/>
        <w:jc w:val="both"/>
        <w:rPr>
          <w:lang w:eastAsia="en-US"/>
        </w:rPr>
      </w:pPr>
      <w:r>
        <w:rPr>
          <w:lang w:eastAsia="en-US"/>
        </w:rPr>
        <w:t xml:space="preserve">fizykochemicznym jakość </w:t>
      </w:r>
      <w:r w:rsidR="002D433D">
        <w:rPr>
          <w:lang w:eastAsia="en-US"/>
        </w:rPr>
        <w:t>1</w:t>
      </w:r>
      <w:r>
        <w:rPr>
          <w:lang w:eastAsia="en-US"/>
        </w:rPr>
        <w:t xml:space="preserve"> prób</w:t>
      </w:r>
      <w:r w:rsidR="002D433D">
        <w:rPr>
          <w:lang w:eastAsia="en-US"/>
        </w:rPr>
        <w:t>ki</w:t>
      </w:r>
      <w:r>
        <w:rPr>
          <w:lang w:eastAsia="en-US"/>
        </w:rPr>
        <w:t xml:space="preserve"> wody pobran</w:t>
      </w:r>
      <w:r w:rsidR="002D433D">
        <w:rPr>
          <w:lang w:eastAsia="en-US"/>
        </w:rPr>
        <w:t>ej</w:t>
      </w:r>
      <w:r>
        <w:rPr>
          <w:lang w:eastAsia="en-US"/>
        </w:rPr>
        <w:t xml:space="preserve"> z wodociągu sieciowego </w:t>
      </w:r>
      <w:r w:rsidR="00FD1712">
        <w:rPr>
          <w:lang w:eastAsia="en-US"/>
        </w:rPr>
        <w:t xml:space="preserve"> </w:t>
      </w:r>
      <w:r w:rsidR="002D433D">
        <w:rPr>
          <w:lang w:eastAsia="en-US"/>
        </w:rPr>
        <w:t>Droniowice</w:t>
      </w:r>
      <w:r>
        <w:rPr>
          <w:lang w:eastAsia="en-US"/>
        </w:rPr>
        <w:t xml:space="preserve"> (</w:t>
      </w:r>
      <w:r w:rsidR="00BA5FCD">
        <w:rPr>
          <w:lang w:eastAsia="en-US"/>
        </w:rPr>
        <w:t>mętność</w:t>
      </w:r>
      <w:r w:rsidRPr="00432E23">
        <w:rPr>
          <w:lang w:eastAsia="en-US"/>
        </w:rPr>
        <w:t>).</w:t>
      </w:r>
    </w:p>
    <w:p w14:paraId="3376BEC4" w14:textId="77777777" w:rsidR="00761C9A" w:rsidRPr="00BD5F7D" w:rsidRDefault="00761C9A" w:rsidP="00210AFB">
      <w:pPr>
        <w:spacing w:line="276" w:lineRule="auto"/>
        <w:ind w:firstLine="566"/>
        <w:jc w:val="both"/>
        <w:rPr>
          <w:lang w:eastAsia="en-US"/>
        </w:rPr>
      </w:pPr>
    </w:p>
    <w:p w14:paraId="6D813C31" w14:textId="77777777" w:rsidR="00334EE2" w:rsidRPr="00334EE2" w:rsidRDefault="00334EE2" w:rsidP="00210AFB">
      <w:pPr>
        <w:spacing w:line="276" w:lineRule="auto"/>
        <w:jc w:val="both"/>
        <w:rPr>
          <w:u w:val="single"/>
          <w:lang w:eastAsia="en-US"/>
        </w:rPr>
      </w:pPr>
      <w:r w:rsidRPr="00334EE2">
        <w:rPr>
          <w:b/>
          <w:u w:val="single"/>
          <w:lang w:eastAsia="en-US"/>
        </w:rPr>
        <w:t>Reakcje niepożądane związane ze spożyciem wody.</w:t>
      </w:r>
    </w:p>
    <w:p w14:paraId="11EF1F96" w14:textId="26216E9F" w:rsidR="00852268" w:rsidRPr="002E3491" w:rsidRDefault="00334EE2" w:rsidP="00210AFB">
      <w:pPr>
        <w:spacing w:line="276" w:lineRule="auto"/>
        <w:jc w:val="both"/>
        <w:rPr>
          <w:lang w:eastAsia="en-US"/>
        </w:rPr>
      </w:pPr>
      <w:r w:rsidRPr="00334EE2">
        <w:rPr>
          <w:lang w:eastAsia="en-US"/>
        </w:rPr>
        <w:t xml:space="preserve">Na obszarze zaopatrzenia w wodę przez wodociągi zaopatrujące gminę </w:t>
      </w:r>
      <w:r w:rsidR="00432E23">
        <w:rPr>
          <w:lang w:eastAsia="en-US"/>
        </w:rPr>
        <w:t>Kochanowice</w:t>
      </w:r>
      <w:r w:rsidRPr="00334EE2">
        <w:rPr>
          <w:lang w:eastAsia="en-US"/>
        </w:rPr>
        <w:t xml:space="preserve">, </w:t>
      </w:r>
      <w:r w:rsidR="00BC78AE">
        <w:rPr>
          <w:lang w:eastAsia="en-US"/>
        </w:rPr>
        <w:t xml:space="preserve">                     </w:t>
      </w:r>
      <w:r w:rsidR="00852268">
        <w:rPr>
          <w:lang w:eastAsia="en-US"/>
        </w:rPr>
        <w:t>p</w:t>
      </w:r>
      <w:r w:rsidR="00852268">
        <w:t>omimo stwierdzenia w próbkach wody</w:t>
      </w:r>
      <w:r w:rsidR="00BA5FCD">
        <w:t xml:space="preserve"> </w:t>
      </w:r>
      <w:r w:rsidR="00852268">
        <w:t xml:space="preserve">parametrów </w:t>
      </w:r>
      <w:r w:rsidR="00432E23">
        <w:t>mikrobiologicznych</w:t>
      </w:r>
      <w:r w:rsidR="00492EB7">
        <w:t xml:space="preserve"> </w:t>
      </w:r>
      <w:r w:rsidR="00432E23">
        <w:t xml:space="preserve">oraz </w:t>
      </w:r>
      <w:r w:rsidR="00852268">
        <w:t xml:space="preserve">fizykochemicznych w wartości wyższej od dopuszczalnej nie odnotowano </w:t>
      </w:r>
      <w:proofErr w:type="spellStart"/>
      <w:r w:rsidR="00852268">
        <w:t>zachorowań</w:t>
      </w:r>
      <w:proofErr w:type="spellEnd"/>
      <w:r w:rsidR="00852268">
        <w:t xml:space="preserve"> </w:t>
      </w:r>
      <w:proofErr w:type="spellStart"/>
      <w:r w:rsidR="00852268">
        <w:t>wodozależnych</w:t>
      </w:r>
      <w:proofErr w:type="spellEnd"/>
      <w:r w:rsidR="00852268">
        <w:t xml:space="preserve"> o potwierdzonej etiologii.</w:t>
      </w:r>
    </w:p>
    <w:p w14:paraId="1D9B73AB" w14:textId="77777777" w:rsidR="00BC78AE" w:rsidRPr="00334EE2" w:rsidRDefault="00BC78AE" w:rsidP="00210AFB">
      <w:pPr>
        <w:spacing w:line="276" w:lineRule="auto"/>
        <w:contextualSpacing/>
        <w:jc w:val="both"/>
        <w:rPr>
          <w:lang w:eastAsia="en-US"/>
        </w:rPr>
      </w:pPr>
    </w:p>
    <w:p w14:paraId="6FB1271B" w14:textId="77777777" w:rsidR="00334EE2" w:rsidRPr="00334EE2" w:rsidRDefault="00334EE2" w:rsidP="00210AFB">
      <w:pPr>
        <w:spacing w:line="276" w:lineRule="auto"/>
        <w:contextualSpacing/>
        <w:jc w:val="both"/>
        <w:rPr>
          <w:b/>
          <w:u w:val="single"/>
          <w:lang w:eastAsia="en-US"/>
        </w:rPr>
      </w:pPr>
      <w:r w:rsidRPr="00334EE2">
        <w:rPr>
          <w:b/>
          <w:u w:val="single"/>
          <w:lang w:eastAsia="en-US"/>
        </w:rPr>
        <w:t>Prowadzone postępowania administracyjne.</w:t>
      </w:r>
    </w:p>
    <w:p w14:paraId="5241B01D" w14:textId="53E175C9" w:rsidR="00C63B7A" w:rsidRPr="00EA6CA1" w:rsidRDefault="0054178F" w:rsidP="00C63B7A">
      <w:pPr>
        <w:pStyle w:val="Akapitzlist"/>
        <w:spacing w:line="276" w:lineRule="auto"/>
        <w:ind w:left="0"/>
        <w:jc w:val="both"/>
        <w:rPr>
          <w:lang w:eastAsia="en-US"/>
        </w:rPr>
      </w:pPr>
      <w:r w:rsidRPr="00334EE2">
        <w:rPr>
          <w:lang w:eastAsia="en-US"/>
        </w:rPr>
        <w:t>W 20</w:t>
      </w:r>
      <w:r>
        <w:rPr>
          <w:lang w:eastAsia="en-US"/>
        </w:rPr>
        <w:t>2</w:t>
      </w:r>
      <w:r w:rsidR="002D433D">
        <w:rPr>
          <w:lang w:eastAsia="en-US"/>
        </w:rPr>
        <w:t>3</w:t>
      </w:r>
      <w:r w:rsidRPr="00334EE2">
        <w:rPr>
          <w:lang w:eastAsia="en-US"/>
        </w:rPr>
        <w:t xml:space="preserve"> roku w stosunku do </w:t>
      </w:r>
      <w:r>
        <w:rPr>
          <w:lang w:eastAsia="en-US"/>
        </w:rPr>
        <w:t>eksploatatora wodocią</w:t>
      </w:r>
      <w:r w:rsidR="00CB27F5">
        <w:rPr>
          <w:lang w:eastAsia="en-US"/>
        </w:rPr>
        <w:t xml:space="preserve">gów </w:t>
      </w:r>
      <w:r w:rsidR="00C63B7A">
        <w:rPr>
          <w:lang w:eastAsia="en-US"/>
        </w:rPr>
        <w:t>na terenie gminy Kochanowice</w:t>
      </w:r>
      <w:r w:rsidR="00492EB7">
        <w:rPr>
          <w:lang w:eastAsia="en-US"/>
        </w:rPr>
        <w:t>,</w:t>
      </w:r>
      <w:r w:rsidR="00C63B7A">
        <w:rPr>
          <w:lang w:eastAsia="en-US"/>
        </w:rPr>
        <w:t xml:space="preserve"> którym jest firma </w:t>
      </w:r>
      <w:r w:rsidR="00C63B7A" w:rsidRPr="00581733">
        <w:rPr>
          <w:lang w:eastAsia="en-US"/>
        </w:rPr>
        <w:t xml:space="preserve">mgr Roman </w:t>
      </w:r>
      <w:proofErr w:type="spellStart"/>
      <w:r w:rsidR="00C63B7A" w:rsidRPr="00581733">
        <w:rPr>
          <w:lang w:eastAsia="en-US"/>
        </w:rPr>
        <w:t>Browarski</w:t>
      </w:r>
      <w:proofErr w:type="spellEnd"/>
      <w:r w:rsidR="00C63B7A" w:rsidRPr="00581733">
        <w:rPr>
          <w:lang w:eastAsia="en-US"/>
        </w:rPr>
        <w:t xml:space="preserve"> Zakład Ochrony Środowiska „HYDROTECH”, Dąbrowa Górnicza</w:t>
      </w:r>
      <w:r w:rsidR="00907B35">
        <w:rPr>
          <w:lang w:eastAsia="en-US"/>
        </w:rPr>
        <w:t>, Al. J. Piłsudskiego</w:t>
      </w:r>
      <w:r w:rsidR="00C63B7A">
        <w:rPr>
          <w:lang w:eastAsia="en-US"/>
        </w:rPr>
        <w:t xml:space="preserve"> nie </w:t>
      </w:r>
      <w:r w:rsidR="00C63B7A" w:rsidRPr="00334EE2">
        <w:rPr>
          <w:lang w:eastAsia="en-US"/>
        </w:rPr>
        <w:t xml:space="preserve"> </w:t>
      </w:r>
      <w:r w:rsidRPr="00334EE2">
        <w:rPr>
          <w:lang w:eastAsia="en-US"/>
        </w:rPr>
        <w:t xml:space="preserve">prowadzono </w:t>
      </w:r>
      <w:r>
        <w:rPr>
          <w:lang w:eastAsia="en-US"/>
        </w:rPr>
        <w:t xml:space="preserve"> </w:t>
      </w:r>
      <w:r w:rsidR="00C63B7A" w:rsidRPr="00EA6CA1">
        <w:rPr>
          <w:lang w:eastAsia="en-US"/>
        </w:rPr>
        <w:t>postępowania administracyjnego w zakresie jakości wody.</w:t>
      </w:r>
    </w:p>
    <w:p w14:paraId="0D9B77D2" w14:textId="77777777" w:rsidR="00334EE2" w:rsidRPr="00334EE2" w:rsidRDefault="00334EE2" w:rsidP="00210AFB">
      <w:pPr>
        <w:spacing w:line="276" w:lineRule="auto"/>
        <w:contextualSpacing/>
        <w:jc w:val="both"/>
        <w:rPr>
          <w:lang w:eastAsia="en-US"/>
        </w:rPr>
      </w:pPr>
    </w:p>
    <w:p w14:paraId="20507A66" w14:textId="77777777" w:rsidR="00334EE2" w:rsidRPr="00334EE2" w:rsidRDefault="00334EE2" w:rsidP="00210AFB">
      <w:pPr>
        <w:spacing w:line="276" w:lineRule="auto"/>
        <w:contextualSpacing/>
        <w:jc w:val="both"/>
        <w:rPr>
          <w:b/>
          <w:u w:val="single"/>
          <w:lang w:eastAsia="en-US"/>
        </w:rPr>
      </w:pPr>
      <w:r w:rsidRPr="00334EE2">
        <w:rPr>
          <w:b/>
          <w:u w:val="single"/>
          <w:lang w:eastAsia="en-US"/>
        </w:rPr>
        <w:t>Działania naprawcze prowadzone przez przedsiębiorstwo wodociągowo-kanalizacyjne lub gminę.</w:t>
      </w:r>
    </w:p>
    <w:p w14:paraId="05893F1B" w14:textId="090389A3" w:rsidR="00BA7B0C" w:rsidRPr="00EA6CA1" w:rsidRDefault="00055909" w:rsidP="00AB74CA">
      <w:pPr>
        <w:spacing w:line="276" w:lineRule="auto"/>
        <w:contextualSpacing/>
        <w:jc w:val="both"/>
        <w:rPr>
          <w:lang w:eastAsia="en-US"/>
        </w:rPr>
      </w:pPr>
      <w:r>
        <w:rPr>
          <w:lang w:eastAsia="en-US"/>
        </w:rPr>
        <w:t>Z uwagi</w:t>
      </w:r>
      <w:r w:rsidR="006F359A" w:rsidRPr="006F359A">
        <w:rPr>
          <w:lang w:eastAsia="en-US"/>
        </w:rPr>
        <w:t xml:space="preserve"> </w:t>
      </w:r>
      <w:r>
        <w:rPr>
          <w:lang w:eastAsia="en-US"/>
        </w:rPr>
        <w:t>na</w:t>
      </w:r>
      <w:r w:rsidR="006F359A" w:rsidRPr="006F359A">
        <w:rPr>
          <w:lang w:eastAsia="en-US"/>
        </w:rPr>
        <w:t xml:space="preserve"> przekroczen</w:t>
      </w:r>
      <w:r>
        <w:rPr>
          <w:lang w:eastAsia="en-US"/>
        </w:rPr>
        <w:t>ia</w:t>
      </w:r>
      <w:r w:rsidR="00B241E4">
        <w:rPr>
          <w:lang w:eastAsia="en-US"/>
        </w:rPr>
        <w:t>:</w:t>
      </w:r>
      <w:r w:rsidR="006F359A" w:rsidRPr="006F359A">
        <w:rPr>
          <w:lang w:eastAsia="en-US"/>
        </w:rPr>
        <w:t xml:space="preserve"> mikrobiologiczn</w:t>
      </w:r>
      <w:r>
        <w:rPr>
          <w:lang w:eastAsia="en-US"/>
        </w:rPr>
        <w:t>e</w:t>
      </w:r>
      <w:r w:rsidR="00492EB7">
        <w:rPr>
          <w:lang w:eastAsia="en-US"/>
        </w:rPr>
        <w:t xml:space="preserve"> (</w:t>
      </w:r>
      <w:r w:rsidR="00AE780B">
        <w:rPr>
          <w:lang w:eastAsia="en-US"/>
        </w:rPr>
        <w:t>bakteri</w:t>
      </w:r>
      <w:r w:rsidR="00AB74CA">
        <w:rPr>
          <w:lang w:eastAsia="en-US"/>
        </w:rPr>
        <w:t>e</w:t>
      </w:r>
      <w:r w:rsidR="00AE780B">
        <w:rPr>
          <w:lang w:eastAsia="en-US"/>
        </w:rPr>
        <w:t xml:space="preserve"> z grupy coli</w:t>
      </w:r>
      <w:r w:rsidR="00492EB7">
        <w:rPr>
          <w:lang w:eastAsia="en-US"/>
        </w:rPr>
        <w:t>)</w:t>
      </w:r>
      <w:r w:rsidR="006E6525">
        <w:rPr>
          <w:lang w:eastAsia="en-US"/>
        </w:rPr>
        <w:t xml:space="preserve"> oraz fizykochemiczn</w:t>
      </w:r>
      <w:r>
        <w:rPr>
          <w:lang w:eastAsia="en-US"/>
        </w:rPr>
        <w:t>e</w:t>
      </w:r>
      <w:r w:rsidR="00492EB7">
        <w:rPr>
          <w:lang w:eastAsia="en-US"/>
        </w:rPr>
        <w:t xml:space="preserve"> (</w:t>
      </w:r>
      <w:r w:rsidR="00B241E4">
        <w:rPr>
          <w:lang w:eastAsia="en-US"/>
        </w:rPr>
        <w:t>mętnoś</w:t>
      </w:r>
      <w:r w:rsidR="00492EB7">
        <w:rPr>
          <w:lang w:eastAsia="en-US"/>
        </w:rPr>
        <w:t>ć)</w:t>
      </w:r>
      <w:r w:rsidR="00AB74CA">
        <w:rPr>
          <w:lang w:eastAsia="en-US"/>
        </w:rPr>
        <w:t>,</w:t>
      </w:r>
      <w:r w:rsidR="00B241E4">
        <w:rPr>
          <w:lang w:eastAsia="en-US"/>
        </w:rPr>
        <w:t xml:space="preserve"> </w:t>
      </w:r>
      <w:r w:rsidR="00AB74CA">
        <w:rPr>
          <w:lang w:eastAsia="en-US"/>
        </w:rPr>
        <w:t xml:space="preserve">eksploatator sieci wodociągowej podjął działania naprawcze, polegające </w:t>
      </w:r>
      <w:r w:rsidR="00492EB7">
        <w:rPr>
          <w:lang w:eastAsia="en-US"/>
        </w:rPr>
        <w:t xml:space="preserve">                     </w:t>
      </w:r>
      <w:r w:rsidR="00AB74CA">
        <w:rPr>
          <w:lang w:eastAsia="en-US"/>
        </w:rPr>
        <w:t>na</w:t>
      </w:r>
      <w:r w:rsidR="00492EB7">
        <w:rPr>
          <w:lang w:eastAsia="en-US"/>
        </w:rPr>
        <w:t xml:space="preserve"> dezynfekcji i</w:t>
      </w:r>
      <w:r w:rsidR="00DB6474">
        <w:rPr>
          <w:lang w:eastAsia="en-US"/>
        </w:rPr>
        <w:t xml:space="preserve"> </w:t>
      </w:r>
      <w:r w:rsidR="00AB74CA">
        <w:rPr>
          <w:lang w:eastAsia="en-US"/>
        </w:rPr>
        <w:t xml:space="preserve">płukaniu sieci wodociągowej. Badania próbek wody pobranych </w:t>
      </w:r>
      <w:r w:rsidR="00492EB7">
        <w:rPr>
          <w:lang w:eastAsia="en-US"/>
        </w:rPr>
        <w:t xml:space="preserve">                            </w:t>
      </w:r>
      <w:r w:rsidR="00AB74CA">
        <w:rPr>
          <w:lang w:eastAsia="en-US"/>
        </w:rPr>
        <w:t>po zakończonych działaniach naprawczych udowodniły doprowadzenie jakości w</w:t>
      </w:r>
      <w:r w:rsidR="00AB74CA" w:rsidRPr="00451B1A">
        <w:rPr>
          <w:lang w:eastAsia="en-US"/>
        </w:rPr>
        <w:t>od</w:t>
      </w:r>
      <w:r w:rsidR="00AB74CA">
        <w:rPr>
          <w:lang w:eastAsia="en-US"/>
        </w:rPr>
        <w:t>y</w:t>
      </w:r>
      <w:r w:rsidR="00AB74CA" w:rsidRPr="00451B1A">
        <w:rPr>
          <w:lang w:eastAsia="en-US"/>
        </w:rPr>
        <w:t xml:space="preserve"> </w:t>
      </w:r>
      <w:r w:rsidR="00492EB7">
        <w:rPr>
          <w:lang w:eastAsia="en-US"/>
        </w:rPr>
        <w:t xml:space="preserve">                  </w:t>
      </w:r>
      <w:r w:rsidR="00AB74CA">
        <w:rPr>
          <w:lang w:eastAsia="en-US"/>
        </w:rPr>
        <w:t>w badany</w:t>
      </w:r>
      <w:r w:rsidR="00E775D9">
        <w:rPr>
          <w:lang w:eastAsia="en-US"/>
        </w:rPr>
        <w:t>ch</w:t>
      </w:r>
      <w:r w:rsidR="00AB74CA">
        <w:rPr>
          <w:lang w:eastAsia="en-US"/>
        </w:rPr>
        <w:t xml:space="preserve"> zakres</w:t>
      </w:r>
      <w:r w:rsidR="00E775D9">
        <w:rPr>
          <w:lang w:eastAsia="en-US"/>
        </w:rPr>
        <w:t>ach</w:t>
      </w:r>
      <w:r w:rsidR="00AB74CA">
        <w:rPr>
          <w:lang w:eastAsia="en-US"/>
        </w:rPr>
        <w:t xml:space="preserve"> </w:t>
      </w:r>
      <w:r w:rsidR="00AB74CA" w:rsidRPr="00451B1A">
        <w:rPr>
          <w:lang w:eastAsia="en-US"/>
        </w:rPr>
        <w:t xml:space="preserve">do wymagań </w:t>
      </w:r>
      <w:r w:rsidR="00AB74CA">
        <w:rPr>
          <w:lang w:eastAsia="en-US"/>
        </w:rPr>
        <w:t>rozporządzenia Ministra Zdrowia z dnia 7</w:t>
      </w:r>
      <w:r w:rsidR="00AB74CA" w:rsidRPr="00451B1A">
        <w:rPr>
          <w:lang w:eastAsia="en-US"/>
        </w:rPr>
        <w:t xml:space="preserve"> </w:t>
      </w:r>
      <w:r w:rsidR="00AB74CA">
        <w:rPr>
          <w:lang w:eastAsia="en-US"/>
        </w:rPr>
        <w:t xml:space="preserve">grudnia 2017 r. </w:t>
      </w:r>
      <w:r w:rsidR="00492EB7">
        <w:rPr>
          <w:lang w:eastAsia="en-US"/>
        </w:rPr>
        <w:t xml:space="preserve">    </w:t>
      </w:r>
      <w:r w:rsidR="00AB74CA" w:rsidRPr="00451B1A">
        <w:rPr>
          <w:lang w:eastAsia="en-US"/>
        </w:rPr>
        <w:t xml:space="preserve">w sprawie jakości wody przeznaczonej do spożycia przez ludzi (Dz. U. </w:t>
      </w:r>
      <w:r w:rsidR="00AB74CA">
        <w:rPr>
          <w:lang w:eastAsia="en-US"/>
        </w:rPr>
        <w:t xml:space="preserve">z 2017 r. poz. 2294). </w:t>
      </w:r>
    </w:p>
    <w:p w14:paraId="74AEA2AE" w14:textId="77777777" w:rsidR="00703096" w:rsidRDefault="00703096" w:rsidP="00210AFB">
      <w:pPr>
        <w:spacing w:line="276" w:lineRule="auto"/>
        <w:jc w:val="both"/>
        <w:rPr>
          <w:b/>
          <w:color w:val="000000" w:themeColor="text1"/>
          <w:u w:val="single"/>
        </w:rPr>
      </w:pPr>
    </w:p>
    <w:p w14:paraId="0BAE728E" w14:textId="0441F8C0" w:rsidR="00196A20" w:rsidRDefault="00196A20" w:rsidP="00210AFB">
      <w:pPr>
        <w:spacing w:line="276" w:lineRule="auto"/>
        <w:jc w:val="both"/>
        <w:rPr>
          <w:b/>
          <w:color w:val="000000" w:themeColor="text1"/>
          <w:u w:val="single"/>
        </w:rPr>
      </w:pPr>
      <w:r w:rsidRPr="00761C9A">
        <w:rPr>
          <w:b/>
          <w:color w:val="000000" w:themeColor="text1"/>
          <w:u w:val="single"/>
        </w:rPr>
        <w:t>Szacowanie ryzyka zdrowotnego konsumentów</w:t>
      </w:r>
      <w:r w:rsidR="00761C9A">
        <w:rPr>
          <w:b/>
          <w:color w:val="000000" w:themeColor="text1"/>
          <w:u w:val="single"/>
        </w:rPr>
        <w:t>.</w:t>
      </w:r>
    </w:p>
    <w:p w14:paraId="13FA5316" w14:textId="1A06DB23" w:rsidR="003A38D4" w:rsidRPr="003624CC" w:rsidRDefault="003A38D4" w:rsidP="00210AFB">
      <w:pPr>
        <w:spacing w:line="276" w:lineRule="auto"/>
        <w:jc w:val="both"/>
        <w:rPr>
          <w:lang w:eastAsia="en-US"/>
        </w:rPr>
      </w:pPr>
      <w:r>
        <w:t>O jakości wody decydują wskaźniki mikrobiologiczne oraz fizykochemiczne. Wskaźniki mikrobiologiczne mówią o bezpieczeństwie sanitarnym.</w:t>
      </w:r>
    </w:p>
    <w:p w14:paraId="1C87CDE6" w14:textId="3CCEEC6A" w:rsidR="00933353" w:rsidRDefault="00933353" w:rsidP="00933353">
      <w:pPr>
        <w:spacing w:line="276" w:lineRule="auto"/>
        <w:jc w:val="both"/>
      </w:pPr>
      <w:r w:rsidRPr="001B3014">
        <w:rPr>
          <w:bCs/>
        </w:rPr>
        <w:t>Bakterie grupy coli</w:t>
      </w:r>
      <w:r w:rsidRPr="001B3014">
        <w:rPr>
          <w:b/>
          <w:bCs/>
        </w:rPr>
        <w:t xml:space="preserve"> </w:t>
      </w:r>
      <w:r w:rsidRPr="001B3014">
        <w:t xml:space="preserve">uznane zostały za wskaźnik mikrobiologicznej jakości wody do picia,           </w:t>
      </w:r>
      <w:r w:rsidR="00FF374A">
        <w:t>z</w:t>
      </w:r>
      <w:r w:rsidRPr="001B3014">
        <w:t xml:space="preserve">e względu na łatwość wykrywania i oznaczania w wodzie. </w:t>
      </w:r>
      <w:r w:rsidRPr="00D93162">
        <w:t xml:space="preserve">Bakterie grupy coli są grupą mikroorganizmów powszechnie występującą w środowisku naturalnym, w tym w wodach, </w:t>
      </w:r>
      <w:r>
        <w:t xml:space="preserve">                   </w:t>
      </w:r>
      <w:r w:rsidRPr="00D93162">
        <w:t xml:space="preserve">w glebie, w materiale roślinnym oraz w przewodzie pokarmowym ludzi i zwierząt stałocieplnych. Większość bakterii grupy coli to bakterie heterotroficzne. Bakterie grupy coli wykrywane w wodzie mogą być zarówno pochodzenia kałowego, jak i środowiskowego. </w:t>
      </w:r>
      <w:r w:rsidRPr="00D93162">
        <w:lastRenderedPageBreak/>
        <w:t>Niektóre z nich namnażają się w wodzie (szczególnie ciepłej), glebie i materiale roślinnym. Grupa ta nie może zatem bezpośrednio służyć za specyficzny wskaźnik kałowego zanieczyszczenia wody, może natomiast, podobnie jak ogólna liczba mikroorganizmów, stanowić kryterium oceny czystości i integralności systemów dystrybucji wody.</w:t>
      </w:r>
    </w:p>
    <w:p w14:paraId="20F2A8C1" w14:textId="77777777" w:rsidR="00933353" w:rsidRPr="00AB0968" w:rsidRDefault="00933353" w:rsidP="00933353">
      <w:pPr>
        <w:spacing w:line="276" w:lineRule="auto"/>
        <w:jc w:val="both"/>
      </w:pPr>
      <w:r w:rsidRPr="001B3014">
        <w:t>Bakterie te nie powinny występować w wodzie przeznaczonej do spożycia przez ludzi. Obecność bakterii grupy coli</w:t>
      </w:r>
      <w:r>
        <w:t xml:space="preserve"> </w:t>
      </w:r>
      <w:r w:rsidRPr="001B3014">
        <w:t xml:space="preserve">w wodzie w systemie dystrybucji może być związana </w:t>
      </w:r>
      <w:r>
        <w:t xml:space="preserve">                                    </w:t>
      </w:r>
      <w:r w:rsidRPr="001B3014">
        <w:t xml:space="preserve">z zanieczyszczeniem wtórnym, do którego może dochodzić w wyniku awarii lub modernizacji instalacji wodociągowej, nieprawidłowego czyszczenia i dezynfekcji po naprawie, czy przy występowaniu przepływów wstecznych. Wykrycie obecności bakterii grupy coli w systemie dystrybucji wody może również wskazywać na rozwijanie się </w:t>
      </w:r>
      <w:proofErr w:type="spellStart"/>
      <w:r w:rsidRPr="001B3014">
        <w:t>biofilmu</w:t>
      </w:r>
      <w:proofErr w:type="spellEnd"/>
      <w:r w:rsidRPr="001B3014">
        <w:t xml:space="preserve"> na powierzchniach przewodów lub w osadach  w instalacjach wodnych. Stwierdzenie ich obecności może świadczyć o wtórnym zanieczyszczeniu lub nadmiernej zawartość substancji odżywczych </w:t>
      </w:r>
      <w:r>
        <w:t xml:space="preserve">                    </w:t>
      </w:r>
      <w:r w:rsidRPr="001B3014">
        <w:t>w wodzie. Test na organizmy grupy coli jest wykorzystywany jako wskaźnik prawidłowego stanu systemu rozprowadzającego wodę czystą. Każde wykrycie w wodzie z sieci bakterii grupy coli – bez względu na ich liczbę, gener</w:t>
      </w:r>
      <w:r w:rsidRPr="00AB0968">
        <w:t>uje</w:t>
      </w:r>
      <w:r w:rsidRPr="001B3014">
        <w:t xml:space="preserve"> działania zmierzające do znalezienia przyczyny zanieczyszczenia i podjęcia właściwych działań naprawczych, prowadzących </w:t>
      </w:r>
      <w:r>
        <w:t xml:space="preserve">                    </w:t>
      </w:r>
      <w:r w:rsidRPr="001B3014">
        <w:t xml:space="preserve">do przywrócenia odpowiedniej jakości wody. </w:t>
      </w:r>
      <w:r w:rsidRPr="00AB0968">
        <w:t xml:space="preserve">Obecność bakterii grupy coli przy jednoczesnym wykluczeniu obecności E. coli oraz </w:t>
      </w:r>
      <w:proofErr w:type="spellStart"/>
      <w:r w:rsidRPr="00AB0968">
        <w:t>enterokoków</w:t>
      </w:r>
      <w:proofErr w:type="spellEnd"/>
      <w:r w:rsidRPr="00AB0968">
        <w:t xml:space="preserve"> nie wskazuje na zanieczyszczenie kałowe wody, to wykrycie tych bakterii  skutkuje identyfikacją przyczyny zanieczyszczenia </w:t>
      </w:r>
      <w:r>
        <w:t xml:space="preserve">                                  </w:t>
      </w:r>
      <w:r w:rsidRPr="00AB0968">
        <w:t>i przeprowadzeniem działań naprawczych obejmujących m.in. dezynfekcję i płukanie systemu dystrybucyjnego w celu ograniczenia namnażania się mikroorganizmów.</w:t>
      </w:r>
    </w:p>
    <w:p w14:paraId="1840B06F" w14:textId="1E7C7D7B" w:rsidR="00933353" w:rsidRPr="00AB0968" w:rsidRDefault="00933353" w:rsidP="00933353">
      <w:pPr>
        <w:spacing w:line="276" w:lineRule="auto"/>
        <w:jc w:val="both"/>
      </w:pPr>
      <w:r w:rsidRPr="00AB0968">
        <w:t xml:space="preserve">Zdaniem ekspertów WHO w ocenie jakości wody bakterie grupy coli nie są przydatne </w:t>
      </w:r>
      <w:r w:rsidR="00671405">
        <w:t xml:space="preserve">                            </w:t>
      </w:r>
      <w:r w:rsidRPr="00AB0968">
        <w:t xml:space="preserve">do wskazywania obecności patogenów pochodzenia kałowego. Mogą być one natomiast wykorzystywane jako wskaźnik ogólnej jakości wody do spożycia przez ludzi, którego obecność może wskazywać na pogorszenie jakości wody spowodowane wnikaniem ciał obcych (pochodzenia kałowego, roślinnego, glebowego) lub w wyniku rozwoju </w:t>
      </w:r>
      <w:proofErr w:type="spellStart"/>
      <w:r w:rsidRPr="00AB0968">
        <w:t>biofilmu</w:t>
      </w:r>
      <w:proofErr w:type="spellEnd"/>
      <w:r w:rsidRPr="00AB0968">
        <w:t xml:space="preserve"> </w:t>
      </w:r>
      <w:r w:rsidR="00671405">
        <w:t xml:space="preserve">                                </w:t>
      </w:r>
      <w:r w:rsidRPr="00AB0968">
        <w:t>czy naruszenia jego struktury. Pośrednio mogą służyć zatem do oceny czystości i szczelności systemów dystrybucyjnych wody</w:t>
      </w:r>
      <w:r>
        <w:t>.</w:t>
      </w:r>
    </w:p>
    <w:p w14:paraId="47724F59" w14:textId="77777777" w:rsidR="00933353" w:rsidRDefault="00933353" w:rsidP="00933353">
      <w:pPr>
        <w:spacing w:line="276" w:lineRule="auto"/>
        <w:ind w:firstLine="708"/>
        <w:jc w:val="both"/>
      </w:pPr>
      <w:r w:rsidRPr="001B3014">
        <w:t>Mętność wody jest parametrem fizycznym, stanowiącym miarę ograniczenia względnej przezroczystości wody przez utrzymujące się w niej cząstki zawiesin.</w:t>
      </w:r>
      <w:r>
        <w:t xml:space="preserve"> Mętność można określić jako wynik optycznych właściwości drobnych zawiesin w próbce wody, powodujących rozpraszanie światła. Stanowi ona</w:t>
      </w:r>
      <w:r w:rsidRPr="001B3014">
        <w:t xml:space="preserve"> wartościowy wskaźnik oceny jakości wody na różnych etapach jej uzdatniania i dystrybucji, przydatny zwłaszcza jako wskaźnik skuteczności procesów oczyszczania. </w:t>
      </w:r>
    </w:p>
    <w:p w14:paraId="075AF2D6" w14:textId="77777777" w:rsidR="00933353" w:rsidRPr="001B3014" w:rsidRDefault="00933353" w:rsidP="00933353">
      <w:pPr>
        <w:spacing w:line="276" w:lineRule="auto"/>
        <w:ind w:firstLine="708"/>
        <w:jc w:val="both"/>
      </w:pPr>
      <w:r>
        <w:t>W</w:t>
      </w:r>
      <w:r w:rsidRPr="001B3014">
        <w:t xml:space="preserve"> wodach podziemnych </w:t>
      </w:r>
      <w:r>
        <w:t xml:space="preserve">cząstkami zawiesin </w:t>
      </w:r>
      <w:r w:rsidRPr="001B3014">
        <w:t>mogą być</w:t>
      </w:r>
      <w:r>
        <w:t>:</w:t>
      </w:r>
      <w:r w:rsidRPr="001B3014">
        <w:t xml:space="preserve"> cząstki gliny, iłów</w:t>
      </w:r>
      <w:r>
        <w:t xml:space="preserve"> </w:t>
      </w:r>
      <w:r w:rsidRPr="001B3014">
        <w:t xml:space="preserve">i podobnych minerałów, które trudno ulegają sedymentacji lub też często występujące nierozpuszczalne związki mineralne, najczęściej żelaza i manganu. W takich przypadkach nieznacznie lub </w:t>
      </w:r>
      <w:r>
        <w:t xml:space="preserve">                      </w:t>
      </w:r>
      <w:r w:rsidRPr="001B3014">
        <w:t>w umiarkowanym stopniu podwyższona mętność wody nie stanowi zagrożenia dla zdrowia ludzi i bywa najczęściej traktowana jako problem dotyczący przede wszystkim akceptowalności wody przez konsumentów, którzy mogą zgłaszać zastrzeżenia dotyczące wizualnej oceny wody</w:t>
      </w:r>
      <w:r>
        <w:t>.</w:t>
      </w:r>
    </w:p>
    <w:p w14:paraId="4722A5A1" w14:textId="77777777" w:rsidR="00933353" w:rsidRDefault="00933353" w:rsidP="00933353">
      <w:pPr>
        <w:spacing w:line="276" w:lineRule="auto"/>
        <w:ind w:firstLine="708"/>
        <w:jc w:val="both"/>
      </w:pPr>
      <w:r w:rsidRPr="001B3014">
        <w:lastRenderedPageBreak/>
        <w:t xml:space="preserve">Wzrost mętności wody w trakcie jej dystrybucji obserwowany jest powszechnie                w systemach wodociągowych. Wyraźny i znaczny wzrost mętności wody na etapie zaopatrzenia może być spowodowany następującymi przyczynami: </w:t>
      </w:r>
    </w:p>
    <w:p w14:paraId="1738D992" w14:textId="77777777" w:rsidR="00933353" w:rsidRDefault="00933353" w:rsidP="00933353">
      <w:pPr>
        <w:pStyle w:val="Akapitzlist"/>
        <w:numPr>
          <w:ilvl w:val="0"/>
          <w:numId w:val="17"/>
        </w:numPr>
        <w:spacing w:line="276" w:lineRule="auto"/>
        <w:ind w:left="284" w:hanging="294"/>
        <w:jc w:val="both"/>
      </w:pPr>
      <w:r w:rsidRPr="007113B2">
        <w:t xml:space="preserve">przenikanie do wody produktów korozji, fragmentacja </w:t>
      </w:r>
      <w:proofErr w:type="spellStart"/>
      <w:r w:rsidRPr="007113B2">
        <w:t>biofilmu</w:t>
      </w:r>
      <w:proofErr w:type="spellEnd"/>
      <w:r w:rsidRPr="007113B2">
        <w:t xml:space="preserve"> i przenikanie jego oderwanych części do przesyłanej wody, tworzenie się osadów mineralnych w przewodach i przenikanie ich składników do wody, </w:t>
      </w:r>
      <w:proofErr w:type="spellStart"/>
      <w:r w:rsidRPr="007113B2">
        <w:t>resuspensja</w:t>
      </w:r>
      <w:proofErr w:type="spellEnd"/>
      <w:r w:rsidRPr="007113B2">
        <w:t xml:space="preserve"> osadów, które uległy uprzednio osadzeniu na ścianach przewodów wodociągowych. Wszystkim wymienionym wyżej procesom sprzyja zastój wody oraz zmiany przepływu i ciśnienia w sieci i instalacji wodociągowej, reakcje precypitacji zachodzące w wodzie</w:t>
      </w:r>
      <w:r>
        <w:t>,</w:t>
      </w:r>
      <w:r w:rsidRPr="007113B2">
        <w:t xml:space="preserve"> </w:t>
      </w:r>
    </w:p>
    <w:p w14:paraId="7AFF85D6" w14:textId="77777777" w:rsidR="00933353" w:rsidRDefault="00933353" w:rsidP="00933353">
      <w:pPr>
        <w:pStyle w:val="Akapitzlist"/>
        <w:numPr>
          <w:ilvl w:val="0"/>
          <w:numId w:val="17"/>
        </w:numPr>
        <w:spacing w:line="276" w:lineRule="auto"/>
        <w:ind w:left="284" w:hanging="294"/>
        <w:jc w:val="both"/>
      </w:pPr>
      <w:r>
        <w:t>n</w:t>
      </w:r>
      <w:r w:rsidRPr="007113B2">
        <w:t>ieszczelności w systemie dystrybucji, prowadzące do przenikania do wody zanieczyszczeń z powierzchni gruntu, w szczególności wód opadowych lub ścieków powstałe w wyniku różnego rodzaju awarii, prac związanych z ich usuwaniem, wymagających naruszenia ciągłości przewodów wodociągowych, podłączenia nowych przewodów, prac remontowych</w:t>
      </w:r>
      <w:r>
        <w:t xml:space="preserve">, </w:t>
      </w:r>
    </w:p>
    <w:p w14:paraId="37BE4DBE" w14:textId="77777777" w:rsidR="00933353" w:rsidRPr="007113B2" w:rsidRDefault="00933353" w:rsidP="00933353">
      <w:pPr>
        <w:pStyle w:val="Akapitzlist"/>
        <w:numPr>
          <w:ilvl w:val="0"/>
          <w:numId w:val="17"/>
        </w:numPr>
        <w:spacing w:line="276" w:lineRule="auto"/>
        <w:ind w:left="284" w:hanging="294"/>
        <w:jc w:val="both"/>
      </w:pPr>
      <w:r>
        <w:t>n</w:t>
      </w:r>
      <w:r w:rsidRPr="007113B2">
        <w:t xml:space="preserve">ieprawidłowe podłączenia w obrębie sieci lub instalacji wodociągowej, umożliwiające przepływ zwrotny i/lub przeniknięcie do systemu wody przeznaczonej do spożycia przez ludzi, wody o innym przeznaczeniu, specyficzną przyczyną mętności wody, na którą zwracają niekiedy uwagę konsumenci są liczne i drobne pęcherzyki powietrza, obecne </w:t>
      </w:r>
      <w:r>
        <w:t xml:space="preserve">                     </w:t>
      </w:r>
      <w:r w:rsidRPr="007113B2">
        <w:t xml:space="preserve">w wodzie poddawanej uprzednio napowietrzaniu i zawierającej w związku z tym pewne ilości rozpuszczonego powietrza. </w:t>
      </w:r>
    </w:p>
    <w:p w14:paraId="1AB93430" w14:textId="77777777" w:rsidR="00933353" w:rsidRPr="001B3014" w:rsidRDefault="00933353" w:rsidP="00933353">
      <w:pPr>
        <w:spacing w:line="276" w:lineRule="auto"/>
        <w:jc w:val="both"/>
      </w:pPr>
      <w:r w:rsidRPr="001B3014">
        <w:t>Mimo, iż mętność wód z ujęć podziemnych zwykle nie wiąże się z zanieczyszczeniem mikrobiologicznym i nie stwarza zagrożenia dla zdrowia konsumentów, pożądane jest aby jej poziom był jak najniższy i utrzymywany poniżej wartości 1,0 NTU. Pozwala to mieć pewność, że mętność wody nie będzie zakłócać dystrybucji wody, a jakość organoleptyczna wody nie będzie budziła zastrzeżeń konsumentów.</w:t>
      </w:r>
    </w:p>
    <w:p w14:paraId="01BF848E" w14:textId="2B4CEBEB" w:rsidR="008D0CF7" w:rsidRDefault="008D0CF7" w:rsidP="00210AFB">
      <w:pPr>
        <w:spacing w:line="276" w:lineRule="auto"/>
        <w:ind w:firstLine="566"/>
        <w:jc w:val="both"/>
        <w:rPr>
          <w:lang w:eastAsia="en-US"/>
        </w:rPr>
      </w:pPr>
    </w:p>
    <w:p w14:paraId="3DAEB5A7" w14:textId="77777777" w:rsidR="00E61AB1" w:rsidRDefault="00E61AB1" w:rsidP="00210AFB">
      <w:pPr>
        <w:spacing w:line="276" w:lineRule="auto"/>
        <w:ind w:firstLine="566"/>
        <w:jc w:val="both"/>
        <w:rPr>
          <w:lang w:eastAsia="en-US"/>
        </w:rPr>
      </w:pPr>
    </w:p>
    <w:p w14:paraId="65FAC3C3" w14:textId="77777777" w:rsidR="00933353" w:rsidRDefault="00933353" w:rsidP="00210AFB">
      <w:pPr>
        <w:spacing w:line="276" w:lineRule="auto"/>
        <w:ind w:firstLine="566"/>
        <w:jc w:val="both"/>
        <w:rPr>
          <w:lang w:eastAsia="en-US"/>
        </w:rPr>
      </w:pPr>
    </w:p>
    <w:p w14:paraId="6D427859" w14:textId="77777777" w:rsidR="00933353" w:rsidRDefault="00933353" w:rsidP="00210AFB">
      <w:pPr>
        <w:spacing w:line="276" w:lineRule="auto"/>
        <w:ind w:firstLine="566"/>
        <w:jc w:val="both"/>
        <w:rPr>
          <w:lang w:eastAsia="en-US"/>
        </w:rPr>
      </w:pPr>
    </w:p>
    <w:p w14:paraId="3F5BB9A9" w14:textId="77777777" w:rsidR="00933353" w:rsidRDefault="00933353" w:rsidP="00210AFB">
      <w:pPr>
        <w:spacing w:line="276" w:lineRule="auto"/>
        <w:ind w:firstLine="566"/>
        <w:jc w:val="both"/>
        <w:rPr>
          <w:lang w:eastAsia="en-US"/>
        </w:rPr>
      </w:pPr>
    </w:p>
    <w:p w14:paraId="1D362C43" w14:textId="77777777" w:rsidR="00933353" w:rsidRDefault="00933353" w:rsidP="00210AFB">
      <w:pPr>
        <w:spacing w:line="276" w:lineRule="auto"/>
        <w:ind w:firstLine="566"/>
        <w:jc w:val="both"/>
        <w:rPr>
          <w:lang w:eastAsia="en-US"/>
        </w:rPr>
      </w:pPr>
    </w:p>
    <w:p w14:paraId="13D7C03B" w14:textId="77777777" w:rsidR="00933353" w:rsidRDefault="00933353" w:rsidP="00210AFB">
      <w:pPr>
        <w:spacing w:line="276" w:lineRule="auto"/>
        <w:ind w:firstLine="566"/>
        <w:jc w:val="both"/>
        <w:rPr>
          <w:lang w:eastAsia="en-US"/>
        </w:rPr>
      </w:pPr>
    </w:p>
    <w:p w14:paraId="4384A8B8" w14:textId="77777777" w:rsidR="00933353" w:rsidRDefault="00933353" w:rsidP="00210AFB">
      <w:pPr>
        <w:spacing w:line="276" w:lineRule="auto"/>
        <w:ind w:firstLine="566"/>
        <w:jc w:val="both"/>
        <w:rPr>
          <w:lang w:eastAsia="en-US"/>
        </w:rPr>
      </w:pPr>
    </w:p>
    <w:p w14:paraId="44560C03" w14:textId="77777777" w:rsidR="00933353" w:rsidRDefault="00933353" w:rsidP="00210AFB">
      <w:pPr>
        <w:spacing w:line="276" w:lineRule="auto"/>
        <w:ind w:firstLine="566"/>
        <w:jc w:val="both"/>
        <w:rPr>
          <w:lang w:eastAsia="en-US"/>
        </w:rPr>
      </w:pPr>
    </w:p>
    <w:p w14:paraId="0C761017" w14:textId="77777777" w:rsidR="00933353" w:rsidRDefault="00933353" w:rsidP="00210AFB">
      <w:pPr>
        <w:spacing w:line="276" w:lineRule="auto"/>
        <w:ind w:firstLine="566"/>
        <w:jc w:val="both"/>
        <w:rPr>
          <w:lang w:eastAsia="en-US"/>
        </w:rPr>
      </w:pPr>
    </w:p>
    <w:p w14:paraId="74802E02" w14:textId="77777777" w:rsidR="00933353" w:rsidRDefault="00933353" w:rsidP="00210AFB">
      <w:pPr>
        <w:spacing w:line="276" w:lineRule="auto"/>
        <w:ind w:firstLine="566"/>
        <w:jc w:val="both"/>
        <w:rPr>
          <w:lang w:eastAsia="en-US"/>
        </w:rPr>
      </w:pPr>
    </w:p>
    <w:p w14:paraId="52CACE85" w14:textId="77777777" w:rsidR="00933353" w:rsidRDefault="00933353" w:rsidP="00210AFB">
      <w:pPr>
        <w:spacing w:line="276" w:lineRule="auto"/>
        <w:ind w:firstLine="566"/>
        <w:jc w:val="both"/>
        <w:rPr>
          <w:lang w:eastAsia="en-US"/>
        </w:rPr>
      </w:pPr>
    </w:p>
    <w:p w14:paraId="43199DE4" w14:textId="77777777" w:rsidR="00933353" w:rsidRDefault="00933353" w:rsidP="00210AFB">
      <w:pPr>
        <w:spacing w:line="276" w:lineRule="auto"/>
        <w:ind w:firstLine="566"/>
        <w:jc w:val="both"/>
        <w:rPr>
          <w:lang w:eastAsia="en-US"/>
        </w:rPr>
      </w:pPr>
    </w:p>
    <w:p w14:paraId="2FA77881" w14:textId="77777777" w:rsidR="00933353" w:rsidRDefault="00933353" w:rsidP="00210AFB">
      <w:pPr>
        <w:spacing w:line="276" w:lineRule="auto"/>
        <w:ind w:firstLine="566"/>
        <w:jc w:val="both"/>
        <w:rPr>
          <w:lang w:eastAsia="en-US"/>
        </w:rPr>
      </w:pPr>
    </w:p>
    <w:p w14:paraId="4F29E272" w14:textId="77777777" w:rsidR="00933353" w:rsidRDefault="00933353" w:rsidP="00210AFB">
      <w:pPr>
        <w:spacing w:line="276" w:lineRule="auto"/>
        <w:ind w:firstLine="566"/>
        <w:jc w:val="both"/>
        <w:rPr>
          <w:lang w:eastAsia="en-US"/>
        </w:rPr>
      </w:pPr>
    </w:p>
    <w:p w14:paraId="1A437C3C" w14:textId="77777777" w:rsidR="00933353" w:rsidRDefault="00933353" w:rsidP="00210AFB">
      <w:pPr>
        <w:spacing w:line="276" w:lineRule="auto"/>
        <w:ind w:firstLine="566"/>
        <w:jc w:val="both"/>
        <w:rPr>
          <w:lang w:eastAsia="en-US"/>
        </w:rPr>
      </w:pPr>
    </w:p>
    <w:p w14:paraId="1FD27796" w14:textId="77777777" w:rsidR="00933353" w:rsidRDefault="00933353" w:rsidP="00210AFB">
      <w:pPr>
        <w:spacing w:line="276" w:lineRule="auto"/>
        <w:ind w:firstLine="566"/>
        <w:jc w:val="both"/>
        <w:rPr>
          <w:lang w:eastAsia="en-US"/>
        </w:rPr>
      </w:pPr>
    </w:p>
    <w:p w14:paraId="502CD367" w14:textId="77777777" w:rsidR="00DC0DD3" w:rsidRDefault="009C44D8" w:rsidP="00E61AB1">
      <w:pPr>
        <w:contextualSpacing/>
        <w:jc w:val="both"/>
        <w:rPr>
          <w:color w:val="FF0000"/>
          <w14:textOutline w14:w="3175" w14:cap="flat" w14:cmpd="sng" w14:algn="ctr">
            <w14:noFill/>
            <w14:prstDash w14:val="solid"/>
            <w14:round/>
          </w14:textOutline>
        </w:rPr>
      </w:pPr>
      <w:r w:rsidRPr="00493BD3">
        <w:rPr>
          <w:sz w:val="16"/>
          <w:szCs w:val="16"/>
          <w:lang w:eastAsia="en-US"/>
        </w:rPr>
        <w:t>Bibliografia:</w:t>
      </w:r>
      <w:r w:rsidR="00933353">
        <w:rPr>
          <w:sz w:val="16"/>
          <w:szCs w:val="16"/>
          <w:lang w:eastAsia="en-US"/>
        </w:rPr>
        <w:t xml:space="preserve"> </w:t>
      </w:r>
      <w:r w:rsidR="00691928" w:rsidRPr="00691928">
        <w:rPr>
          <w:rStyle w:val="Hipercze"/>
          <w:sz w:val="16"/>
          <w:szCs w:val="16"/>
        </w:rPr>
        <w:t>https://www.gov.pl/web/wsse-katowice/wytyczne-gis</w:t>
      </w:r>
      <w:r w:rsidR="005B4B63" w:rsidRPr="005B4B63">
        <w:rPr>
          <w:color w:val="FF0000"/>
          <w14:textOutline w14:w="3175" w14:cap="flat" w14:cmpd="sng" w14:algn="ctr">
            <w14:noFill/>
            <w14:prstDash w14:val="solid"/>
            <w14:round/>
          </w14:textOutline>
        </w:rPr>
        <w:t xml:space="preserve">        </w:t>
      </w:r>
    </w:p>
    <w:p w14:paraId="114396A1" w14:textId="2F353513" w:rsidR="00DC0DD3" w:rsidRPr="00DF7795" w:rsidRDefault="005B4B63" w:rsidP="00DC0DD3">
      <w:pPr>
        <w:tabs>
          <w:tab w:val="left" w:pos="2595"/>
          <w:tab w:val="right" w:pos="9072"/>
        </w:tabs>
        <w:spacing w:line="276" w:lineRule="auto"/>
        <w:rPr>
          <w14:textOutline w14:w="3175" w14:cap="flat" w14:cmpd="sng" w14:algn="ctr">
            <w14:noFill/>
            <w14:prstDash w14:val="solid"/>
            <w14:round/>
          </w14:textOutline>
        </w:rPr>
      </w:pPr>
      <w:r w:rsidRPr="005B4B63">
        <w:rPr>
          <w:color w:val="FF0000"/>
          <w14:textOutline w14:w="3175" w14:cap="flat" w14:cmpd="sng" w14:algn="ctr">
            <w14:noFill/>
            <w14:prstDash w14:val="solid"/>
            <w14:round/>
          </w14:textOutline>
        </w:rPr>
        <w:lastRenderedPageBreak/>
        <w:t xml:space="preserve">  </w:t>
      </w:r>
      <w:r w:rsidR="00DC0DD3">
        <w:rPr>
          <w:color w:val="FF0000"/>
          <w14:textOutline w14:w="3175" w14:cap="flat" w14:cmpd="sng" w14:algn="ctr">
            <w14:noFill/>
            <w14:prstDash w14:val="solid"/>
            <w14:round/>
          </w14:textOutline>
        </w:rPr>
        <w:t xml:space="preserve">                                                                                                         </w:t>
      </w:r>
      <w:r w:rsidR="00DC0DD3" w:rsidRPr="00DF7795">
        <w:rPr>
          <w14:textOutline w14:w="3175" w14:cap="flat" w14:cmpd="sng" w14:algn="ctr">
            <w14:noFill/>
            <w14:prstDash w14:val="solid"/>
            <w14:round/>
          </w14:textOutline>
        </w:rPr>
        <w:t xml:space="preserve">    Lubliniec, 1</w:t>
      </w:r>
      <w:r w:rsidR="00DC0DD3">
        <w:rPr>
          <w14:textOutline w14:w="3175" w14:cap="flat" w14:cmpd="sng" w14:algn="ctr">
            <w14:noFill/>
            <w14:prstDash w14:val="solid"/>
            <w14:round/>
          </w14:textOutline>
        </w:rPr>
        <w:t>8</w:t>
      </w:r>
      <w:r w:rsidR="00DC0DD3" w:rsidRPr="00DF7795">
        <w:rPr>
          <w14:textOutline w14:w="3175" w14:cap="flat" w14:cmpd="sng" w14:algn="ctr">
            <w14:noFill/>
            <w14:prstDash w14:val="solid"/>
            <w14:round/>
          </w14:textOutline>
        </w:rPr>
        <w:t>.01.2024 r.</w:t>
      </w:r>
    </w:p>
    <w:p w14:paraId="68F6558F" w14:textId="77777777" w:rsidR="00DC0DD3" w:rsidRPr="00DF7795" w:rsidRDefault="00DC0DD3" w:rsidP="00DC0DD3">
      <w:pPr>
        <w:spacing w:line="276" w:lineRule="auto"/>
        <w:rPr>
          <w14:textOutline w14:w="3175" w14:cap="flat" w14:cmpd="sng" w14:algn="ctr">
            <w14:noFill/>
            <w14:prstDash w14:val="solid"/>
            <w14:round/>
          </w14:textOutline>
        </w:rPr>
      </w:pPr>
      <w:r w:rsidRPr="00DF7795">
        <w:rPr>
          <w14:textOutline w14:w="3175" w14:cap="flat" w14:cmpd="sng" w14:algn="ctr">
            <w14:noFill/>
            <w14:prstDash w14:val="solid"/>
            <w14:round/>
          </w14:textOutline>
        </w:rPr>
        <w:t xml:space="preserve">NS-HKiŚ.9011.11.2024 </w:t>
      </w:r>
    </w:p>
    <w:p w14:paraId="4D3D3C32" w14:textId="77777777" w:rsidR="00DC0DD3" w:rsidRPr="00EA55C1" w:rsidRDefault="00DC0DD3" w:rsidP="00DC0DD3">
      <w:pPr>
        <w:pStyle w:val="Akapitzlist"/>
        <w:spacing w:line="276" w:lineRule="auto"/>
        <w:ind w:left="360"/>
        <w:jc w:val="both"/>
        <w:rPr>
          <w:lang w:eastAsia="en-US"/>
        </w:rPr>
      </w:pPr>
    </w:p>
    <w:p w14:paraId="413B1D8F" w14:textId="77777777" w:rsidR="00DC0DD3" w:rsidRPr="00D934EA" w:rsidRDefault="00DC0DD3" w:rsidP="00DC0DD3">
      <w:pPr>
        <w:spacing w:line="276" w:lineRule="auto"/>
        <w:jc w:val="center"/>
        <w:rPr>
          <w:b/>
        </w:rPr>
      </w:pPr>
      <w:r w:rsidRPr="00D934EA">
        <w:rPr>
          <w:b/>
        </w:rPr>
        <w:t>Okresowa ocena jakości wody przeznaczonej do spożycia przez ludzi</w:t>
      </w:r>
    </w:p>
    <w:p w14:paraId="13E9D729" w14:textId="77777777" w:rsidR="00DC0DD3" w:rsidRPr="00D934EA" w:rsidRDefault="00DC0DD3" w:rsidP="00DC0DD3">
      <w:pPr>
        <w:spacing w:line="276" w:lineRule="auto"/>
        <w:jc w:val="center"/>
        <w:rPr>
          <w:b/>
        </w:rPr>
      </w:pPr>
      <w:r w:rsidRPr="00D934EA">
        <w:rPr>
          <w:b/>
        </w:rPr>
        <w:t xml:space="preserve">            z wodociągu sieciowego Pawełki za rok 20</w:t>
      </w:r>
      <w:r>
        <w:rPr>
          <w:b/>
        </w:rPr>
        <w:t>23</w:t>
      </w:r>
    </w:p>
    <w:p w14:paraId="0CEFFC11" w14:textId="77777777" w:rsidR="00DC0DD3" w:rsidRPr="00210AFB" w:rsidRDefault="00DC0DD3" w:rsidP="00DC0DD3">
      <w:pPr>
        <w:spacing w:line="276" w:lineRule="auto"/>
      </w:pPr>
    </w:p>
    <w:p w14:paraId="6DA5C62E" w14:textId="77777777" w:rsidR="00DC0DD3" w:rsidRPr="00DF4919" w:rsidRDefault="00DC0DD3" w:rsidP="00DC0DD3">
      <w:pPr>
        <w:spacing w:line="276" w:lineRule="auto"/>
        <w:rPr>
          <w:bCs/>
        </w:rPr>
      </w:pPr>
      <w:r w:rsidRPr="00DF4919">
        <w:rPr>
          <w:bCs/>
        </w:rPr>
        <w:t xml:space="preserve">Na podstawie: </w:t>
      </w:r>
    </w:p>
    <w:p w14:paraId="0BB0C0C9" w14:textId="77777777" w:rsidR="00DC0DD3" w:rsidRPr="00DF4919" w:rsidRDefault="00DC0DD3" w:rsidP="00DC0DD3">
      <w:pPr>
        <w:numPr>
          <w:ilvl w:val="0"/>
          <w:numId w:val="11"/>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16E08C0E" w14:textId="77777777" w:rsidR="00DC0DD3" w:rsidRPr="00DF4919" w:rsidRDefault="00DC0DD3" w:rsidP="00DC0DD3">
      <w:pPr>
        <w:numPr>
          <w:ilvl w:val="0"/>
          <w:numId w:val="11"/>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3F69AEEE" w14:textId="77777777" w:rsidR="00DC0DD3" w:rsidRDefault="00DC0DD3" w:rsidP="00DC0DD3">
      <w:pPr>
        <w:numPr>
          <w:ilvl w:val="0"/>
          <w:numId w:val="11"/>
        </w:numPr>
        <w:spacing w:line="276" w:lineRule="auto"/>
        <w:jc w:val="both"/>
      </w:pPr>
      <w:r>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Pr>
          <w:lang w:eastAsia="en-US"/>
        </w:rPr>
        <w:t xml:space="preserve"> eksploatatora sieci wodociągowej </w:t>
      </w:r>
      <w:r>
        <w:t>Pawełki</w:t>
      </w:r>
      <w:r>
        <w:rPr>
          <w:lang w:eastAsia="en-US"/>
        </w:rPr>
        <w:t xml:space="preserve">, </w:t>
      </w:r>
      <w:r>
        <w:t>w ramach prowadzonej wewnętrznej kontroli jakości wody</w:t>
      </w:r>
      <w:r>
        <w:rPr>
          <w:lang w:eastAsia="en-US"/>
        </w:rPr>
        <w:t xml:space="preserve">, a także prowadzonego nadzoru, o którym mowa  </w:t>
      </w:r>
      <w:r>
        <w:t xml:space="preserve">§ 20 </w:t>
      </w:r>
      <w:r>
        <w:rPr>
          <w:lang w:eastAsia="en-US"/>
        </w:rPr>
        <w:t xml:space="preserve"> </w:t>
      </w:r>
    </w:p>
    <w:p w14:paraId="5468C2FE" w14:textId="77777777" w:rsidR="00DC0DD3" w:rsidRPr="00210AFB" w:rsidRDefault="00DC0DD3" w:rsidP="00DC0DD3">
      <w:pPr>
        <w:spacing w:line="276" w:lineRule="auto"/>
        <w:ind w:left="360"/>
        <w:jc w:val="both"/>
      </w:pPr>
    </w:p>
    <w:p w14:paraId="520D5EA4" w14:textId="77777777" w:rsidR="00DC0DD3" w:rsidRPr="00210AFB" w:rsidRDefault="00DC0DD3" w:rsidP="00DC0DD3">
      <w:pPr>
        <w:spacing w:line="276" w:lineRule="auto"/>
        <w:ind w:firstLine="708"/>
        <w:jc w:val="center"/>
        <w:rPr>
          <w:b/>
          <w:lang w:eastAsia="en-US"/>
        </w:rPr>
      </w:pPr>
      <w:r w:rsidRPr="00210AFB">
        <w:rPr>
          <w:b/>
          <w:lang w:eastAsia="en-US"/>
        </w:rPr>
        <w:t>Państwowy Powiatowy Inspektor Sanitarny w Lublińcu</w:t>
      </w:r>
    </w:p>
    <w:p w14:paraId="65F4A7A5" w14:textId="77777777" w:rsidR="00DC0DD3" w:rsidRPr="00210AFB" w:rsidRDefault="00DC0DD3" w:rsidP="00DC0DD3">
      <w:pPr>
        <w:spacing w:line="276" w:lineRule="auto"/>
        <w:ind w:firstLine="708"/>
        <w:jc w:val="center"/>
        <w:rPr>
          <w:b/>
        </w:rPr>
      </w:pPr>
    </w:p>
    <w:p w14:paraId="75D05E9F" w14:textId="77777777" w:rsidR="00DC0DD3" w:rsidRPr="00210AFB" w:rsidRDefault="00DC0DD3" w:rsidP="00DC0DD3">
      <w:pPr>
        <w:spacing w:line="276" w:lineRule="auto"/>
        <w:jc w:val="both"/>
        <w:rPr>
          <w:lang w:eastAsia="en-US"/>
        </w:rPr>
      </w:pPr>
      <w:r w:rsidRPr="00210AFB">
        <w:rPr>
          <w:lang w:eastAsia="en-US"/>
        </w:rPr>
        <w:t>informuje, że:</w:t>
      </w:r>
    </w:p>
    <w:p w14:paraId="55CAF95D" w14:textId="77777777" w:rsidR="00DC0DD3" w:rsidRPr="002E1B55" w:rsidRDefault="00DC0DD3" w:rsidP="00DC0DD3">
      <w:pPr>
        <w:numPr>
          <w:ilvl w:val="0"/>
          <w:numId w:val="11"/>
        </w:numPr>
        <w:spacing w:line="276" w:lineRule="auto"/>
        <w:jc w:val="both"/>
        <w:rPr>
          <w:lang w:eastAsia="en-US"/>
        </w:rPr>
      </w:pPr>
      <w:r w:rsidRPr="00210AFB">
        <w:t xml:space="preserve">w okresie objętym oceną </w:t>
      </w:r>
      <w:r w:rsidRPr="00210AFB">
        <w:rPr>
          <w:lang w:eastAsia="en-US"/>
        </w:rPr>
        <w:t>w ramach sprawowanego nadzoru i monitoringu nad jakością wody przeznaczonej do spożycia przez ludzi przeprowadził w 20</w:t>
      </w:r>
      <w:r>
        <w:rPr>
          <w:lang w:eastAsia="en-US"/>
        </w:rPr>
        <w:t>23</w:t>
      </w:r>
      <w:r w:rsidRPr="00210AFB">
        <w:rPr>
          <w:lang w:eastAsia="en-US"/>
        </w:rPr>
        <w:t xml:space="preserve"> r. </w:t>
      </w:r>
      <w:r>
        <w:rPr>
          <w:lang w:eastAsia="en-US"/>
        </w:rPr>
        <w:t xml:space="preserve">4 </w:t>
      </w:r>
      <w:r w:rsidRPr="00210AFB">
        <w:rPr>
          <w:lang w:eastAsia="en-US"/>
        </w:rPr>
        <w:t>kontrol</w:t>
      </w:r>
      <w:r>
        <w:rPr>
          <w:lang w:eastAsia="en-US"/>
        </w:rPr>
        <w:t>e</w:t>
      </w:r>
      <w:r w:rsidRPr="00210AFB">
        <w:rPr>
          <w:lang w:eastAsia="en-US"/>
        </w:rPr>
        <w:t xml:space="preserve"> sanitarn</w:t>
      </w:r>
      <w:r>
        <w:rPr>
          <w:lang w:eastAsia="en-US"/>
        </w:rPr>
        <w:t>e</w:t>
      </w:r>
      <w:r w:rsidRPr="00210AFB">
        <w:rPr>
          <w:lang w:eastAsia="en-US"/>
        </w:rPr>
        <w:t xml:space="preserve">, w trakcie których pobrano </w:t>
      </w:r>
      <w:r>
        <w:rPr>
          <w:lang w:eastAsia="en-US"/>
        </w:rPr>
        <w:t>4</w:t>
      </w:r>
      <w:r w:rsidRPr="00210AFB">
        <w:rPr>
          <w:lang w:eastAsia="en-US"/>
        </w:rPr>
        <w:t xml:space="preserve"> prób</w:t>
      </w:r>
      <w:r>
        <w:rPr>
          <w:lang w:eastAsia="en-US"/>
        </w:rPr>
        <w:t>ki</w:t>
      </w:r>
      <w:r w:rsidRPr="00210AFB">
        <w:rPr>
          <w:lang w:eastAsia="en-US"/>
        </w:rPr>
        <w:t xml:space="preserve"> wody do badań z wodociągu sieciowego </w:t>
      </w:r>
      <w:r>
        <w:rPr>
          <w:lang w:eastAsia="en-US"/>
        </w:rPr>
        <w:t>Pawełki. E</w:t>
      </w:r>
      <w:r w:rsidRPr="00210AFB">
        <w:rPr>
          <w:lang w:eastAsia="en-US"/>
        </w:rPr>
        <w:t xml:space="preserve">ksploatator sieci wodociągowej przekazał sprawozdania z badań </w:t>
      </w:r>
      <w:r>
        <w:rPr>
          <w:lang w:eastAsia="en-US"/>
        </w:rPr>
        <w:t>2</w:t>
      </w:r>
      <w:r w:rsidRPr="00210AFB">
        <w:rPr>
          <w:lang w:eastAsia="en-US"/>
        </w:rPr>
        <w:t xml:space="preserve"> prób</w:t>
      </w:r>
      <w:r>
        <w:rPr>
          <w:lang w:eastAsia="en-US"/>
        </w:rPr>
        <w:t>ek</w:t>
      </w:r>
      <w:r w:rsidRPr="00210AFB">
        <w:rPr>
          <w:lang w:eastAsia="en-US"/>
        </w:rPr>
        <w:t xml:space="preserve"> </w:t>
      </w:r>
      <w:r w:rsidRPr="002E1B55">
        <w:rPr>
          <w:lang w:eastAsia="en-US"/>
        </w:rPr>
        <w:t xml:space="preserve">wody, </w:t>
      </w:r>
      <w:r>
        <w:rPr>
          <w:lang w:eastAsia="en-US"/>
        </w:rPr>
        <w:br/>
      </w:r>
      <w:r w:rsidRPr="002E1B55">
        <w:rPr>
          <w:lang w:eastAsia="en-US"/>
        </w:rPr>
        <w:t>w ramach prowadzonej wewnętrznej kontroli jakości wody przeznaczonej</w:t>
      </w:r>
      <w:r>
        <w:rPr>
          <w:lang w:eastAsia="en-US"/>
        </w:rPr>
        <w:t xml:space="preserve"> </w:t>
      </w:r>
      <w:r w:rsidRPr="002E1B55">
        <w:rPr>
          <w:lang w:eastAsia="en-US"/>
        </w:rPr>
        <w:t>do spożycia przez ludzi</w:t>
      </w:r>
      <w:r>
        <w:rPr>
          <w:lang w:eastAsia="en-US"/>
        </w:rPr>
        <w:t>,</w:t>
      </w:r>
    </w:p>
    <w:p w14:paraId="66CD4B83" w14:textId="77777777" w:rsidR="00DC0DD3" w:rsidRPr="00F93546" w:rsidRDefault="00DC0DD3" w:rsidP="00DC0DD3">
      <w:pPr>
        <w:numPr>
          <w:ilvl w:val="0"/>
          <w:numId w:val="11"/>
        </w:numPr>
        <w:spacing w:line="276" w:lineRule="auto"/>
        <w:jc w:val="both"/>
        <w:rPr>
          <w:b/>
        </w:rPr>
      </w:pPr>
      <w:r w:rsidRPr="00FB2348">
        <w:rPr>
          <w:lang w:eastAsia="en-US"/>
        </w:rPr>
        <w:t>badania próbek wody przeprowadzono w zakresie bakteriologicznym,</w:t>
      </w:r>
      <w:r>
        <w:rPr>
          <w:lang w:eastAsia="en-US"/>
        </w:rPr>
        <w:t xml:space="preserve"> </w:t>
      </w:r>
      <w:r w:rsidRPr="00FB2348">
        <w:rPr>
          <w:lang w:eastAsia="en-US"/>
        </w:rPr>
        <w:t xml:space="preserve">fizykochemicznym </w:t>
      </w:r>
      <w:r>
        <w:rPr>
          <w:lang w:eastAsia="en-US"/>
        </w:rPr>
        <w:br/>
      </w:r>
      <w:r w:rsidRPr="00FB2348">
        <w:rPr>
          <w:lang w:eastAsia="en-US"/>
        </w:rPr>
        <w:t xml:space="preserve">i organoleptycznym. W zakresie mikrobiologicznym oznaczono: bakterie grupy coli, Escherichia coli, </w:t>
      </w:r>
      <w:proofErr w:type="spellStart"/>
      <w:r w:rsidRPr="00FB2348">
        <w:rPr>
          <w:lang w:eastAsia="en-US"/>
        </w:rPr>
        <w:t>Enterokoki</w:t>
      </w:r>
      <w:proofErr w:type="spellEnd"/>
      <w:r w:rsidRPr="00FB2348">
        <w:rPr>
          <w:lang w:eastAsia="en-US"/>
        </w:rPr>
        <w:t>, ogólną liczbę mikroorganizmów</w:t>
      </w:r>
      <w:r>
        <w:rPr>
          <w:lang w:eastAsia="en-US"/>
        </w:rPr>
        <w:t xml:space="preserve"> </w:t>
      </w:r>
      <w:r w:rsidRPr="00FB2348">
        <w:rPr>
          <w:lang w:eastAsia="en-US"/>
        </w:rPr>
        <w:t>w 22ºC</w:t>
      </w:r>
      <w:r>
        <w:rPr>
          <w:lang w:eastAsia="en-US"/>
        </w:rPr>
        <w:t xml:space="preserve">, </w:t>
      </w:r>
      <w:r w:rsidRPr="00FB2348">
        <w:rPr>
          <w:lang w:eastAsia="en-US"/>
        </w:rPr>
        <w:t>natomiast</w:t>
      </w:r>
      <w:r>
        <w:rPr>
          <w:lang w:eastAsia="en-US"/>
        </w:rPr>
        <w:t xml:space="preserve"> </w:t>
      </w:r>
      <w:r>
        <w:rPr>
          <w:lang w:eastAsia="en-US"/>
        </w:rPr>
        <w:br/>
      </w:r>
      <w:r w:rsidRPr="00FB2348">
        <w:rPr>
          <w:lang w:eastAsia="en-US"/>
        </w:rPr>
        <w:t>w</w:t>
      </w:r>
      <w:r>
        <w:rPr>
          <w:lang w:eastAsia="en-US"/>
        </w:rPr>
        <w:t xml:space="preserve"> </w:t>
      </w:r>
      <w:r w:rsidRPr="00FB2348">
        <w:rPr>
          <w:lang w:eastAsia="en-US"/>
        </w:rPr>
        <w:t>zakresie fizykochemicznym i organoleptycznym oznaczono:</w:t>
      </w:r>
      <w:r>
        <w:rPr>
          <w:lang w:eastAsia="en-US"/>
        </w:rPr>
        <w:t xml:space="preserve"> </w:t>
      </w:r>
      <w:r w:rsidRPr="00FB2348">
        <w:rPr>
          <w:lang w:eastAsia="en-US"/>
        </w:rPr>
        <w:t xml:space="preserve">amonowy jon, antymon, arsen, azotany, azotyny, barwę, benzen, bor, bromiany, </w:t>
      </w:r>
      <w:proofErr w:type="spellStart"/>
      <w:r>
        <w:rPr>
          <w:lang w:eastAsia="en-US"/>
        </w:rPr>
        <w:t>bromodichlorometan</w:t>
      </w:r>
      <w:proofErr w:type="spellEnd"/>
      <w:r>
        <w:rPr>
          <w:lang w:eastAsia="en-US"/>
        </w:rPr>
        <w:t>,</w:t>
      </w:r>
      <w:r w:rsidRPr="00FB2348">
        <w:rPr>
          <w:lang w:eastAsia="en-US"/>
        </w:rPr>
        <w:t xml:space="preserve"> chlorki, chrom,</w:t>
      </w:r>
      <w:r>
        <w:rPr>
          <w:lang w:eastAsia="en-US"/>
        </w:rPr>
        <w:t xml:space="preserve"> 1,2-</w:t>
      </w:r>
      <w:r w:rsidRPr="00FB2348">
        <w:rPr>
          <w:lang w:eastAsia="en-US"/>
        </w:rPr>
        <w:t>dichloroetan,  fluorki, glin,</w:t>
      </w:r>
      <w:r>
        <w:rPr>
          <w:lang w:eastAsia="en-US"/>
        </w:rPr>
        <w:t xml:space="preserve"> </w:t>
      </w:r>
      <w:r w:rsidRPr="00FB2348">
        <w:rPr>
          <w:lang w:eastAsia="en-US"/>
        </w:rPr>
        <w:t>kadm, mangan, magnez, mętność, miedź, nikiel, stężenie jonów wodoru (</w:t>
      </w:r>
      <w:proofErr w:type="spellStart"/>
      <w:r w:rsidRPr="00FB2348">
        <w:rPr>
          <w:lang w:eastAsia="en-US"/>
        </w:rPr>
        <w:t>pH</w:t>
      </w:r>
      <w:proofErr w:type="spellEnd"/>
      <w:r w:rsidRPr="00FB2348">
        <w:rPr>
          <w:lang w:eastAsia="en-US"/>
        </w:rPr>
        <w:t xml:space="preserve">), ołów, przewodność, rtęć, selen, siarczany, smak, sód, </w:t>
      </w:r>
      <w:r>
        <w:rPr>
          <w:lang w:eastAsia="en-US"/>
        </w:rPr>
        <w:t xml:space="preserve">srebro, </w:t>
      </w:r>
      <w:r w:rsidRPr="00FB2348">
        <w:rPr>
          <w:lang w:eastAsia="en-US"/>
        </w:rPr>
        <w:t>twardoś</w:t>
      </w:r>
      <w:r>
        <w:rPr>
          <w:lang w:eastAsia="en-US"/>
        </w:rPr>
        <w:t>ć</w:t>
      </w:r>
      <w:r w:rsidRPr="00FB2348">
        <w:rPr>
          <w:lang w:eastAsia="en-US"/>
        </w:rPr>
        <w:t xml:space="preserve">, utlenialność z </w:t>
      </w:r>
      <w:proofErr w:type="spellStart"/>
      <w:r w:rsidRPr="00FB2348">
        <w:rPr>
          <w:lang w:eastAsia="en-US"/>
        </w:rPr>
        <w:t>KMnO</w:t>
      </w:r>
      <w:proofErr w:type="spellEnd"/>
      <w:r w:rsidRPr="00FB2348">
        <w:rPr>
          <w:rFonts w:ascii="Cambria Math" w:hAnsi="Cambria Math" w:cs="Cambria Math"/>
          <w:lang w:eastAsia="en-US"/>
        </w:rPr>
        <w:t>₄</w:t>
      </w:r>
      <w:r w:rsidRPr="00FB2348">
        <w:rPr>
          <w:lang w:eastAsia="en-US"/>
        </w:rPr>
        <w:t>,</w:t>
      </w:r>
      <w:r>
        <w:rPr>
          <w:lang w:eastAsia="en-US"/>
        </w:rPr>
        <w:t xml:space="preserve"> uran,</w:t>
      </w:r>
      <w:r w:rsidRPr="00FB2348">
        <w:rPr>
          <w:lang w:eastAsia="en-US"/>
        </w:rPr>
        <w:t xml:space="preserve"> zapach, żelazo, Σ THM,</w:t>
      </w:r>
      <w:r>
        <w:rPr>
          <w:lang w:eastAsia="en-US"/>
        </w:rPr>
        <w:t xml:space="preserve"> </w:t>
      </w:r>
      <w:r w:rsidRPr="00FB2348">
        <w:rPr>
          <w:lang w:eastAsia="en-US"/>
        </w:rPr>
        <w:t>Σ</w:t>
      </w:r>
      <w:r>
        <w:rPr>
          <w:lang w:eastAsia="en-US"/>
        </w:rPr>
        <w:t xml:space="preserve"> </w:t>
      </w:r>
      <w:proofErr w:type="spellStart"/>
      <w:r w:rsidRPr="00FB2348">
        <w:rPr>
          <w:lang w:eastAsia="en-US"/>
        </w:rPr>
        <w:t>trichloroetenu</w:t>
      </w:r>
      <w:proofErr w:type="spellEnd"/>
      <w:r w:rsidRPr="00FB2348">
        <w:rPr>
          <w:lang w:eastAsia="en-US"/>
        </w:rPr>
        <w:t xml:space="preserve">  </w:t>
      </w:r>
      <w:r>
        <w:rPr>
          <w:lang w:eastAsia="en-US"/>
        </w:rPr>
        <w:br/>
      </w:r>
      <w:r w:rsidRPr="00FB2348">
        <w:rPr>
          <w:lang w:eastAsia="en-US"/>
        </w:rPr>
        <w:t xml:space="preserve">i </w:t>
      </w:r>
      <w:proofErr w:type="spellStart"/>
      <w:r w:rsidRPr="00FB2348">
        <w:rPr>
          <w:lang w:eastAsia="en-US"/>
        </w:rPr>
        <w:t>tetrachloroetenu</w:t>
      </w:r>
      <w:proofErr w:type="spellEnd"/>
      <w:r w:rsidRPr="00FB2348">
        <w:rPr>
          <w:lang w:eastAsia="en-US"/>
        </w:rPr>
        <w:t xml:space="preserve">,  </w:t>
      </w:r>
      <w:r>
        <w:rPr>
          <w:lang w:eastAsia="en-US"/>
        </w:rPr>
        <w:t>pestycydy, Σ pestycydów,</w:t>
      </w:r>
    </w:p>
    <w:p w14:paraId="6CD6BB8D" w14:textId="77777777" w:rsidR="00DC0DD3" w:rsidRPr="00EA55C1" w:rsidRDefault="00DC0DD3" w:rsidP="00DC0DD3">
      <w:pPr>
        <w:pStyle w:val="Akapitzlist"/>
        <w:numPr>
          <w:ilvl w:val="0"/>
          <w:numId w:val="11"/>
        </w:numPr>
        <w:suppressAutoHyphens/>
        <w:spacing w:line="276" w:lineRule="auto"/>
        <w:jc w:val="both"/>
        <w:rPr>
          <w:b/>
          <w:lang w:eastAsia="ar-SA"/>
        </w:rPr>
      </w:pPr>
      <w:r>
        <w:rPr>
          <w:lang w:eastAsia="en-US"/>
        </w:rPr>
        <w:t xml:space="preserve">z racji braku przekroczeń badanych parametrów strona nie podejmowała działań naprawczych. </w:t>
      </w:r>
    </w:p>
    <w:p w14:paraId="04E5FDB2" w14:textId="77777777" w:rsidR="00DC0DD3" w:rsidRDefault="00DC0DD3" w:rsidP="00DC0DD3">
      <w:pPr>
        <w:pStyle w:val="Akapitzlist"/>
        <w:suppressAutoHyphens/>
        <w:spacing w:line="276" w:lineRule="auto"/>
        <w:ind w:left="360"/>
        <w:jc w:val="both"/>
        <w:rPr>
          <w:b/>
          <w:lang w:eastAsia="ar-SA"/>
        </w:rPr>
      </w:pPr>
    </w:p>
    <w:p w14:paraId="064257AE" w14:textId="77777777" w:rsidR="00DC0DD3" w:rsidRPr="00210AFB" w:rsidRDefault="00DC0DD3" w:rsidP="00DC0DD3">
      <w:pPr>
        <w:suppressAutoHyphens/>
        <w:spacing w:line="276" w:lineRule="auto"/>
        <w:jc w:val="both"/>
        <w:rPr>
          <w:b/>
          <w:lang w:eastAsia="ar-SA"/>
        </w:rPr>
      </w:pPr>
      <w:r w:rsidRPr="00210AFB">
        <w:rPr>
          <w:lang w:eastAsia="ar-SA"/>
        </w:rPr>
        <w:t xml:space="preserve">W związku z powyższym woda w zakresie badanych parametrów określonych w załączniku </w:t>
      </w:r>
      <w:r>
        <w:rPr>
          <w:lang w:eastAsia="ar-SA"/>
        </w:rPr>
        <w:t xml:space="preserve">   </w:t>
      </w:r>
      <w:r w:rsidRPr="00210AFB">
        <w:rPr>
          <w:lang w:eastAsia="ar-SA"/>
        </w:rPr>
        <w:t>nr 1 i 4</w:t>
      </w:r>
      <w:r>
        <w:rPr>
          <w:lang w:eastAsia="ar-SA"/>
        </w:rPr>
        <w:t>,</w:t>
      </w:r>
      <w:r w:rsidRPr="00210AFB">
        <w:rPr>
          <w:lang w:eastAsia="ar-SA"/>
        </w:rPr>
        <w:t xml:space="preserve"> dostarczana konsumentom zamieszkałym w strefie zaopatrzenia wodociągu sieciowego </w:t>
      </w:r>
      <w:r>
        <w:rPr>
          <w:lang w:eastAsia="ar-SA"/>
        </w:rPr>
        <w:t>Pawełki,</w:t>
      </w:r>
      <w:r w:rsidRPr="00210AFB">
        <w:rPr>
          <w:lang w:eastAsia="ar-SA"/>
        </w:rPr>
        <w:t xml:space="preserve"> spełniała wymagania określone dla wody przeznaczonej do </w:t>
      </w:r>
      <w:r>
        <w:rPr>
          <w:lang w:eastAsia="ar-SA"/>
        </w:rPr>
        <w:t>s</w:t>
      </w:r>
      <w:r w:rsidRPr="00210AFB">
        <w:rPr>
          <w:lang w:eastAsia="ar-SA"/>
        </w:rPr>
        <w:t xml:space="preserve">pożycia przez ludzi </w:t>
      </w:r>
      <w:r>
        <w:rPr>
          <w:lang w:eastAsia="ar-SA"/>
        </w:rPr>
        <w:br/>
      </w:r>
      <w:r w:rsidRPr="00210AFB">
        <w:rPr>
          <w:lang w:eastAsia="ar-SA"/>
        </w:rPr>
        <w:lastRenderedPageBreak/>
        <w:t>w rozporządzeniu Ministra Zdrowia z dnia 7 grudnia 2017</w:t>
      </w:r>
      <w:r>
        <w:rPr>
          <w:lang w:eastAsia="ar-SA"/>
        </w:rPr>
        <w:t xml:space="preserve"> </w:t>
      </w:r>
      <w:r w:rsidRPr="00210AFB">
        <w:rPr>
          <w:lang w:eastAsia="ar-SA"/>
        </w:rPr>
        <w:t>r. w sprawie jakości wody przeznaczonej do spożycia przez ludzi (Dz.</w:t>
      </w:r>
      <w:r>
        <w:rPr>
          <w:lang w:eastAsia="ar-SA"/>
        </w:rPr>
        <w:t xml:space="preserve"> </w:t>
      </w:r>
      <w:r w:rsidRPr="00210AFB">
        <w:rPr>
          <w:lang w:eastAsia="ar-SA"/>
        </w:rPr>
        <w:t xml:space="preserve">U. </w:t>
      </w:r>
      <w:r>
        <w:rPr>
          <w:lang w:eastAsia="ar-SA"/>
        </w:rPr>
        <w:t xml:space="preserve"> </w:t>
      </w:r>
      <w:r w:rsidRPr="00210AFB">
        <w:rPr>
          <w:lang w:eastAsia="ar-SA"/>
        </w:rPr>
        <w:t>z 2017</w:t>
      </w:r>
      <w:r>
        <w:rPr>
          <w:lang w:eastAsia="ar-SA"/>
        </w:rPr>
        <w:t xml:space="preserve"> </w:t>
      </w:r>
      <w:r w:rsidRPr="00210AFB">
        <w:rPr>
          <w:lang w:eastAsia="ar-SA"/>
        </w:rPr>
        <w:t>r. poz. 2294</w:t>
      </w:r>
      <w:r w:rsidRPr="0027142B">
        <w:rPr>
          <w:bCs/>
          <w:lang w:eastAsia="ar-SA"/>
        </w:rPr>
        <w:t>).</w:t>
      </w:r>
    </w:p>
    <w:p w14:paraId="3A2A62A9" w14:textId="77777777" w:rsidR="00DC0DD3" w:rsidRDefault="00DC0DD3" w:rsidP="00DC0DD3">
      <w:pPr>
        <w:pStyle w:val="Akapitzlist"/>
        <w:spacing w:line="276" w:lineRule="auto"/>
        <w:ind w:left="360"/>
        <w:jc w:val="both"/>
        <w:rPr>
          <w:lang w:eastAsia="en-US"/>
        </w:rPr>
      </w:pPr>
    </w:p>
    <w:p w14:paraId="0717CCEF" w14:textId="77777777" w:rsidR="00DC0DD3" w:rsidRDefault="00DC0DD3" w:rsidP="00DC0DD3">
      <w:pPr>
        <w:pStyle w:val="Akapitzlist"/>
        <w:spacing w:line="276" w:lineRule="auto"/>
        <w:ind w:left="360"/>
        <w:jc w:val="both"/>
        <w:rPr>
          <w:lang w:eastAsia="en-US"/>
        </w:rPr>
      </w:pPr>
    </w:p>
    <w:p w14:paraId="371D90A4" w14:textId="77777777" w:rsidR="00DC0DD3" w:rsidRDefault="00DC0DD3" w:rsidP="00DC0DD3">
      <w:pPr>
        <w:pStyle w:val="Akapitzlist"/>
        <w:spacing w:line="276" w:lineRule="auto"/>
        <w:ind w:left="360"/>
        <w:jc w:val="both"/>
        <w:rPr>
          <w:lang w:eastAsia="en-US"/>
        </w:rPr>
      </w:pPr>
    </w:p>
    <w:p w14:paraId="0442B6AD" w14:textId="77777777" w:rsidR="00DC0DD3" w:rsidRDefault="00DC0DD3" w:rsidP="00DC0DD3">
      <w:pPr>
        <w:pStyle w:val="Akapitzlist"/>
        <w:spacing w:line="276" w:lineRule="auto"/>
        <w:ind w:left="360"/>
        <w:jc w:val="both"/>
        <w:rPr>
          <w:lang w:eastAsia="en-US"/>
        </w:rPr>
      </w:pPr>
    </w:p>
    <w:p w14:paraId="0E66CF30" w14:textId="77777777" w:rsidR="00DC0DD3" w:rsidRDefault="00DC0DD3" w:rsidP="00DC0DD3">
      <w:pPr>
        <w:pStyle w:val="Akapitzlist"/>
        <w:spacing w:line="276" w:lineRule="auto"/>
        <w:ind w:left="360"/>
        <w:jc w:val="both"/>
        <w:rPr>
          <w:lang w:eastAsia="en-US"/>
        </w:rPr>
      </w:pPr>
    </w:p>
    <w:p w14:paraId="19270ABB" w14:textId="77777777" w:rsidR="00DC0DD3" w:rsidRDefault="00DC0DD3" w:rsidP="00DC0DD3">
      <w:pPr>
        <w:pStyle w:val="Akapitzlist"/>
        <w:spacing w:line="276" w:lineRule="auto"/>
        <w:ind w:left="360"/>
        <w:jc w:val="both"/>
        <w:rPr>
          <w:lang w:eastAsia="en-US"/>
        </w:rPr>
      </w:pPr>
    </w:p>
    <w:p w14:paraId="09D35472" w14:textId="77777777" w:rsidR="00DC0DD3" w:rsidRDefault="00DC0DD3" w:rsidP="00DC0DD3">
      <w:pPr>
        <w:pStyle w:val="Akapitzlist"/>
        <w:spacing w:line="276" w:lineRule="auto"/>
        <w:ind w:left="360"/>
        <w:jc w:val="both"/>
        <w:rPr>
          <w:lang w:eastAsia="en-US"/>
        </w:rPr>
      </w:pPr>
    </w:p>
    <w:p w14:paraId="222633AA" w14:textId="77777777" w:rsidR="00DC0DD3" w:rsidRDefault="005B4B63" w:rsidP="00E61AB1">
      <w:pPr>
        <w:contextualSpacing/>
        <w:jc w:val="both"/>
        <w:rPr>
          <w:color w:val="000000" w:themeColor="text1"/>
          <w14:textOutline w14:w="3175" w14:cap="flat" w14:cmpd="sng" w14:algn="ctr">
            <w14:noFill/>
            <w14:prstDash w14:val="solid"/>
            <w14:round/>
          </w14:textOutline>
        </w:rPr>
      </w:pPr>
      <w:r w:rsidRPr="005B4B63">
        <w:rPr>
          <w:color w:val="FF0000"/>
          <w14:textOutline w14:w="3175" w14:cap="flat" w14:cmpd="sng" w14:algn="ctr">
            <w14:noFill/>
            <w14:prstDash w14:val="solid"/>
            <w14:round/>
          </w14:textOutline>
        </w:rPr>
        <w:t xml:space="preserve">     </w:t>
      </w:r>
      <w:r w:rsidRPr="00AB74CA">
        <w:rPr>
          <w:color w:val="000000" w:themeColor="text1"/>
          <w14:textOutline w14:w="3175" w14:cap="flat" w14:cmpd="sng" w14:algn="ctr">
            <w14:noFill/>
            <w14:prstDash w14:val="solid"/>
            <w14:round/>
          </w14:textOutline>
        </w:rPr>
        <w:t xml:space="preserve"> </w:t>
      </w:r>
    </w:p>
    <w:p w14:paraId="34BCE2A8"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62C5B22"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5CCDA6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40B4A55"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6E3CBC7"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7E55F4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BE3006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EDC2793"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7F91466B"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690729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8B99396"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100D6C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CE34917"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E2B36A2"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44786B4F"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D11E3CE"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94330D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8B180EA"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708EFBCC"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4A28D80"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F365D53"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46D6426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2212533"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7730A8A"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1BC9D7D"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23876C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7EE4CB3"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322B2552"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773189F"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DA5F6E5"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4FE9D2D5"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DAF4F14"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5294EB2"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C5FAEE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99DA159"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D9A393B"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D41C7E5"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98557B8"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3B832C83" w14:textId="77777777" w:rsidR="00DC0DD3" w:rsidRPr="009313CD" w:rsidRDefault="005B4B63" w:rsidP="00DC0DD3">
      <w:pPr>
        <w:spacing w:line="276" w:lineRule="auto"/>
        <w:jc w:val="right"/>
        <w:rPr>
          <w14:textOutline w14:w="3175" w14:cap="flat" w14:cmpd="sng" w14:algn="ctr">
            <w14:noFill/>
            <w14:prstDash w14:val="solid"/>
            <w14:round/>
          </w14:textOutline>
        </w:rPr>
      </w:pPr>
      <w:r w:rsidRPr="00AB74CA">
        <w:rPr>
          <w:color w:val="000000" w:themeColor="text1"/>
          <w14:textOutline w14:w="3175" w14:cap="flat" w14:cmpd="sng" w14:algn="ctr">
            <w14:noFill/>
            <w14:prstDash w14:val="solid"/>
            <w14:round/>
          </w14:textOutline>
        </w:rPr>
        <w:lastRenderedPageBreak/>
        <w:t xml:space="preserve"> </w:t>
      </w:r>
      <w:r w:rsidR="00DC0DD3" w:rsidRPr="009313CD">
        <w:rPr>
          <w14:textOutline w14:w="3175" w14:cap="flat" w14:cmpd="sng" w14:algn="ctr">
            <w14:noFill/>
            <w14:prstDash w14:val="solid"/>
            <w14:round/>
          </w14:textOutline>
        </w:rPr>
        <w:t xml:space="preserve">                                     Lubliniec, 18.01.2024 r.</w:t>
      </w:r>
    </w:p>
    <w:p w14:paraId="324F66B9" w14:textId="77777777" w:rsidR="00DC0DD3" w:rsidRPr="009313CD" w:rsidRDefault="00DC0DD3" w:rsidP="00DC0DD3">
      <w:pPr>
        <w:spacing w:line="276" w:lineRule="auto"/>
        <w:rPr>
          <w14:textOutline w14:w="3175" w14:cap="flat" w14:cmpd="sng" w14:algn="ctr">
            <w14:noFill/>
            <w14:prstDash w14:val="solid"/>
            <w14:round/>
          </w14:textOutline>
        </w:rPr>
      </w:pPr>
      <w:r w:rsidRPr="009313CD">
        <w:rPr>
          <w14:textOutline w14:w="3175" w14:cap="flat" w14:cmpd="sng" w14:algn="ctr">
            <w14:noFill/>
            <w14:prstDash w14:val="solid"/>
            <w14:round/>
          </w14:textOutline>
        </w:rPr>
        <w:t>NS-HKiŚ.9011.11.2024</w:t>
      </w:r>
    </w:p>
    <w:p w14:paraId="2B248579" w14:textId="77777777" w:rsidR="00DC0DD3" w:rsidRPr="00210AFB" w:rsidRDefault="00DC0DD3" w:rsidP="00DC0DD3">
      <w:pPr>
        <w:spacing w:line="276" w:lineRule="auto"/>
        <w:contextualSpacing/>
        <w:jc w:val="both"/>
      </w:pPr>
    </w:p>
    <w:p w14:paraId="33214AA0" w14:textId="77777777" w:rsidR="00DC0DD3" w:rsidRPr="00573E01" w:rsidRDefault="00DC0DD3" w:rsidP="00DC0DD3">
      <w:pPr>
        <w:spacing w:line="276" w:lineRule="auto"/>
        <w:jc w:val="center"/>
        <w:rPr>
          <w:b/>
        </w:rPr>
      </w:pPr>
      <w:r w:rsidRPr="00573E01">
        <w:rPr>
          <w:b/>
        </w:rPr>
        <w:t>Okresowa ocena jakości wody przeznaczonej do spożycia przez ludzi</w:t>
      </w:r>
    </w:p>
    <w:p w14:paraId="1F38A389" w14:textId="77777777" w:rsidR="00DC0DD3" w:rsidRPr="00573E01" w:rsidRDefault="00DC0DD3" w:rsidP="00DC0DD3">
      <w:pPr>
        <w:spacing w:line="276" w:lineRule="auto"/>
        <w:jc w:val="center"/>
        <w:rPr>
          <w:b/>
        </w:rPr>
      </w:pPr>
      <w:r w:rsidRPr="00573E01">
        <w:rPr>
          <w:b/>
        </w:rPr>
        <w:t xml:space="preserve">            z wodociągu sieciowego Kochcice za rok 20</w:t>
      </w:r>
      <w:r>
        <w:rPr>
          <w:b/>
        </w:rPr>
        <w:t>23</w:t>
      </w:r>
    </w:p>
    <w:p w14:paraId="5AE67637" w14:textId="77777777" w:rsidR="00DC0DD3" w:rsidRPr="00573E01" w:rsidRDefault="00DC0DD3" w:rsidP="00DC0DD3">
      <w:pPr>
        <w:spacing w:line="276" w:lineRule="auto"/>
      </w:pPr>
    </w:p>
    <w:p w14:paraId="565205B4" w14:textId="77777777" w:rsidR="00DC0DD3" w:rsidRDefault="00DC0DD3" w:rsidP="00DC0DD3">
      <w:pPr>
        <w:spacing w:line="276" w:lineRule="auto"/>
        <w:rPr>
          <w:bCs/>
        </w:rPr>
      </w:pPr>
    </w:p>
    <w:p w14:paraId="23B1AF8C" w14:textId="77777777" w:rsidR="00DC0DD3" w:rsidRPr="00DF4919" w:rsidRDefault="00DC0DD3" w:rsidP="00DC0DD3">
      <w:pPr>
        <w:spacing w:line="276" w:lineRule="auto"/>
        <w:rPr>
          <w:bCs/>
        </w:rPr>
      </w:pPr>
      <w:r w:rsidRPr="00DF4919">
        <w:rPr>
          <w:bCs/>
        </w:rPr>
        <w:t xml:space="preserve">Na podstawie: </w:t>
      </w:r>
    </w:p>
    <w:p w14:paraId="72A84993" w14:textId="77777777" w:rsidR="00DC0DD3" w:rsidRPr="00DF4919" w:rsidRDefault="00DC0DD3" w:rsidP="00DC0DD3">
      <w:pPr>
        <w:numPr>
          <w:ilvl w:val="0"/>
          <w:numId w:val="11"/>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3D1B83B0" w14:textId="77777777" w:rsidR="00DC0DD3" w:rsidRPr="00DF4919" w:rsidRDefault="00DC0DD3" w:rsidP="00DC0DD3">
      <w:pPr>
        <w:numPr>
          <w:ilvl w:val="0"/>
          <w:numId w:val="11"/>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6397D75E" w14:textId="77777777" w:rsidR="00DC0DD3" w:rsidRDefault="00DC0DD3" w:rsidP="00DC0DD3">
      <w:pPr>
        <w:numPr>
          <w:ilvl w:val="0"/>
          <w:numId w:val="11"/>
        </w:numPr>
        <w:spacing w:line="276" w:lineRule="auto"/>
        <w:jc w:val="both"/>
      </w:pPr>
      <w:r>
        <w:t>§ 22 rozporządzenia Ministra Zdrowia z dnia 7 grudnia 2017 r. w sprawie jakości wody przeznaczonej do spożycia przez ludzi (Dz. U. z 2017 r. poz. 2294) oraz po dokonaniu analizy sprawozdań z własnych badań próbek wody pobranych w ramach monitoringu jakości wody oraz sprawozdań przekazywanych przez</w:t>
      </w:r>
      <w:r>
        <w:rPr>
          <w:lang w:eastAsia="en-US"/>
        </w:rPr>
        <w:t xml:space="preserve"> eksploatatora sieci wodociągowej </w:t>
      </w:r>
      <w:r>
        <w:t>Kochcice</w:t>
      </w:r>
      <w:r>
        <w:rPr>
          <w:lang w:eastAsia="en-US"/>
        </w:rPr>
        <w:t xml:space="preserve">, </w:t>
      </w:r>
      <w:r>
        <w:t>w ramach prowadzonej wewnętrznej kontroli jakości wody</w:t>
      </w:r>
      <w:r>
        <w:rPr>
          <w:lang w:eastAsia="en-US"/>
        </w:rPr>
        <w:t xml:space="preserve">, a także prowadzonego nadzoru, o którym mowa  </w:t>
      </w:r>
      <w:r>
        <w:t xml:space="preserve">§ 20 </w:t>
      </w:r>
      <w:r>
        <w:rPr>
          <w:lang w:eastAsia="en-US"/>
        </w:rPr>
        <w:t xml:space="preserve"> </w:t>
      </w:r>
    </w:p>
    <w:p w14:paraId="532E2895" w14:textId="77777777" w:rsidR="00DC0DD3" w:rsidRPr="00210AFB" w:rsidRDefault="00DC0DD3" w:rsidP="00DC0DD3">
      <w:pPr>
        <w:spacing w:line="276" w:lineRule="auto"/>
        <w:ind w:left="360"/>
        <w:jc w:val="both"/>
      </w:pPr>
    </w:p>
    <w:p w14:paraId="2CD7CA80" w14:textId="77777777" w:rsidR="00DC0DD3" w:rsidRPr="00210AFB" w:rsidRDefault="00DC0DD3" w:rsidP="00DC0DD3">
      <w:pPr>
        <w:spacing w:line="276" w:lineRule="auto"/>
        <w:ind w:firstLine="708"/>
        <w:jc w:val="center"/>
        <w:rPr>
          <w:b/>
          <w:lang w:eastAsia="en-US"/>
        </w:rPr>
      </w:pPr>
      <w:r w:rsidRPr="00210AFB">
        <w:rPr>
          <w:b/>
          <w:lang w:eastAsia="en-US"/>
        </w:rPr>
        <w:t>Państwowy Powiatowy Inspektor Sanitarny w Lublińcu</w:t>
      </w:r>
    </w:p>
    <w:p w14:paraId="6D805954" w14:textId="77777777" w:rsidR="00DC0DD3" w:rsidRPr="00210AFB" w:rsidRDefault="00DC0DD3" w:rsidP="00DC0DD3">
      <w:pPr>
        <w:spacing w:line="276" w:lineRule="auto"/>
        <w:ind w:firstLine="708"/>
        <w:jc w:val="center"/>
        <w:rPr>
          <w:b/>
        </w:rPr>
      </w:pPr>
    </w:p>
    <w:p w14:paraId="6FEFDAA2" w14:textId="77777777" w:rsidR="00DC0DD3" w:rsidRPr="00210AFB" w:rsidRDefault="00DC0DD3" w:rsidP="00DC0DD3">
      <w:pPr>
        <w:spacing w:line="276" w:lineRule="auto"/>
        <w:jc w:val="both"/>
        <w:rPr>
          <w:lang w:eastAsia="en-US"/>
        </w:rPr>
      </w:pPr>
      <w:r w:rsidRPr="00210AFB">
        <w:rPr>
          <w:lang w:eastAsia="en-US"/>
        </w:rPr>
        <w:t>informuje, że:</w:t>
      </w:r>
    </w:p>
    <w:p w14:paraId="5FA36113" w14:textId="77777777" w:rsidR="00DC0DD3" w:rsidRPr="002E1B55" w:rsidRDefault="00DC0DD3" w:rsidP="00DC0DD3">
      <w:pPr>
        <w:numPr>
          <w:ilvl w:val="0"/>
          <w:numId w:val="11"/>
        </w:numPr>
        <w:spacing w:line="276" w:lineRule="auto"/>
        <w:jc w:val="both"/>
        <w:rPr>
          <w:lang w:eastAsia="en-US"/>
        </w:rPr>
      </w:pPr>
      <w:r w:rsidRPr="00210AFB">
        <w:t xml:space="preserve">w okresie objętym oceną </w:t>
      </w:r>
      <w:r w:rsidRPr="00210AFB">
        <w:rPr>
          <w:lang w:eastAsia="en-US"/>
        </w:rPr>
        <w:t>w ramach sprawowanego nadzoru i monitoringu nad jakością wody przeznaczonej do spożycia przez ludzi przeprowadził w 20</w:t>
      </w:r>
      <w:r>
        <w:rPr>
          <w:lang w:eastAsia="en-US"/>
        </w:rPr>
        <w:t>23</w:t>
      </w:r>
      <w:r w:rsidRPr="00210AFB">
        <w:rPr>
          <w:lang w:eastAsia="en-US"/>
        </w:rPr>
        <w:t xml:space="preserve"> r. </w:t>
      </w:r>
      <w:r>
        <w:rPr>
          <w:lang w:eastAsia="en-US"/>
        </w:rPr>
        <w:t xml:space="preserve">6 </w:t>
      </w:r>
      <w:r w:rsidRPr="00210AFB">
        <w:rPr>
          <w:lang w:eastAsia="en-US"/>
        </w:rPr>
        <w:t>kontrol</w:t>
      </w:r>
      <w:r>
        <w:rPr>
          <w:lang w:eastAsia="en-US"/>
        </w:rPr>
        <w:t>i</w:t>
      </w:r>
      <w:r w:rsidRPr="00210AFB">
        <w:rPr>
          <w:lang w:eastAsia="en-US"/>
        </w:rPr>
        <w:t xml:space="preserve"> sanitarn</w:t>
      </w:r>
      <w:r>
        <w:rPr>
          <w:lang w:eastAsia="en-US"/>
        </w:rPr>
        <w:t>ych</w:t>
      </w:r>
      <w:r w:rsidRPr="00210AFB">
        <w:rPr>
          <w:lang w:eastAsia="en-US"/>
        </w:rPr>
        <w:t xml:space="preserve">, w trakcie których pobrano </w:t>
      </w:r>
      <w:r>
        <w:rPr>
          <w:lang w:eastAsia="en-US"/>
        </w:rPr>
        <w:t>8</w:t>
      </w:r>
      <w:r w:rsidRPr="00210AFB">
        <w:rPr>
          <w:lang w:eastAsia="en-US"/>
        </w:rPr>
        <w:t xml:space="preserve"> prób</w:t>
      </w:r>
      <w:r>
        <w:rPr>
          <w:lang w:eastAsia="en-US"/>
        </w:rPr>
        <w:t>ek</w:t>
      </w:r>
      <w:r w:rsidRPr="00210AFB">
        <w:rPr>
          <w:lang w:eastAsia="en-US"/>
        </w:rPr>
        <w:t xml:space="preserve"> wody do badań z wodociągu sieciowego </w:t>
      </w:r>
      <w:r>
        <w:rPr>
          <w:lang w:eastAsia="en-US"/>
        </w:rPr>
        <w:t>Kochcice. E</w:t>
      </w:r>
      <w:r w:rsidRPr="00210AFB">
        <w:rPr>
          <w:lang w:eastAsia="en-US"/>
        </w:rPr>
        <w:t xml:space="preserve">ksploatator sieci wodociągowej przekazał sprawozdania z badań </w:t>
      </w:r>
      <w:r>
        <w:rPr>
          <w:lang w:eastAsia="en-US"/>
        </w:rPr>
        <w:t>8</w:t>
      </w:r>
      <w:r w:rsidRPr="00210AFB">
        <w:rPr>
          <w:lang w:eastAsia="en-US"/>
        </w:rPr>
        <w:t xml:space="preserve"> próbek </w:t>
      </w:r>
      <w:r w:rsidRPr="002E1B55">
        <w:rPr>
          <w:lang w:eastAsia="en-US"/>
        </w:rPr>
        <w:t>wody, w ramach prowadzonej wewnętrznej kontroli jakości wody przeznaczonej</w:t>
      </w:r>
      <w:r>
        <w:rPr>
          <w:lang w:eastAsia="en-US"/>
        </w:rPr>
        <w:t xml:space="preserve"> </w:t>
      </w:r>
      <w:r w:rsidRPr="002E1B55">
        <w:rPr>
          <w:lang w:eastAsia="en-US"/>
        </w:rPr>
        <w:t>do spożycia przez ludzi</w:t>
      </w:r>
      <w:r>
        <w:rPr>
          <w:lang w:eastAsia="en-US"/>
        </w:rPr>
        <w:t>,</w:t>
      </w:r>
    </w:p>
    <w:p w14:paraId="19D00938" w14:textId="77777777" w:rsidR="00DC0DD3" w:rsidRPr="00F93546" w:rsidRDefault="00DC0DD3" w:rsidP="00DC0DD3">
      <w:pPr>
        <w:numPr>
          <w:ilvl w:val="0"/>
          <w:numId w:val="11"/>
        </w:numPr>
        <w:spacing w:line="276" w:lineRule="auto"/>
        <w:jc w:val="both"/>
        <w:rPr>
          <w:b/>
        </w:rPr>
      </w:pPr>
      <w:r w:rsidRPr="00FB2348">
        <w:rPr>
          <w:lang w:eastAsia="en-US"/>
        </w:rPr>
        <w:t>badania próbek wody przeprowadzono w zakresie bakteriologicznym,</w:t>
      </w:r>
      <w:r>
        <w:rPr>
          <w:lang w:eastAsia="en-US"/>
        </w:rPr>
        <w:t xml:space="preserve"> </w:t>
      </w:r>
      <w:r w:rsidRPr="00FB2348">
        <w:rPr>
          <w:lang w:eastAsia="en-US"/>
        </w:rPr>
        <w:t xml:space="preserve">fizykochemicznym </w:t>
      </w:r>
      <w:r>
        <w:rPr>
          <w:lang w:eastAsia="en-US"/>
        </w:rPr>
        <w:br/>
      </w:r>
      <w:r w:rsidRPr="00FB2348">
        <w:rPr>
          <w:lang w:eastAsia="en-US"/>
        </w:rPr>
        <w:t>i organoleptycznym. W zakresie mikrobiologicznym oznaczono: bakterie grupy coli, Escherichi</w:t>
      </w:r>
      <w:r>
        <w:rPr>
          <w:lang w:eastAsia="en-US"/>
        </w:rPr>
        <w:t>ę</w:t>
      </w:r>
      <w:r w:rsidRPr="00FB2348">
        <w:rPr>
          <w:lang w:eastAsia="en-US"/>
        </w:rPr>
        <w:t xml:space="preserve"> coli, </w:t>
      </w:r>
      <w:proofErr w:type="spellStart"/>
      <w:r w:rsidRPr="00FB2348">
        <w:rPr>
          <w:lang w:eastAsia="en-US"/>
        </w:rPr>
        <w:t>Enterokoki</w:t>
      </w:r>
      <w:proofErr w:type="spellEnd"/>
      <w:r w:rsidRPr="00FB2348">
        <w:rPr>
          <w:lang w:eastAsia="en-US"/>
        </w:rPr>
        <w:t>, ogólną liczbę mikroorganizmów</w:t>
      </w:r>
      <w:r>
        <w:rPr>
          <w:lang w:eastAsia="en-US"/>
        </w:rPr>
        <w:t xml:space="preserve"> </w:t>
      </w:r>
      <w:r w:rsidRPr="00FB2348">
        <w:rPr>
          <w:lang w:eastAsia="en-US"/>
        </w:rPr>
        <w:t>w 22ºC</w:t>
      </w:r>
      <w:r>
        <w:rPr>
          <w:lang w:eastAsia="en-US"/>
        </w:rPr>
        <w:t xml:space="preserve">, </w:t>
      </w:r>
      <w:r w:rsidRPr="00FB2348">
        <w:rPr>
          <w:lang w:eastAsia="en-US"/>
        </w:rPr>
        <w:t>natomiast</w:t>
      </w:r>
      <w:r>
        <w:rPr>
          <w:lang w:eastAsia="en-US"/>
        </w:rPr>
        <w:t xml:space="preserve"> </w:t>
      </w:r>
      <w:r>
        <w:rPr>
          <w:lang w:eastAsia="en-US"/>
        </w:rPr>
        <w:br/>
      </w:r>
      <w:r w:rsidRPr="00FB2348">
        <w:rPr>
          <w:lang w:eastAsia="en-US"/>
        </w:rPr>
        <w:t>w</w:t>
      </w:r>
      <w:r>
        <w:rPr>
          <w:lang w:eastAsia="en-US"/>
        </w:rPr>
        <w:t xml:space="preserve"> </w:t>
      </w:r>
      <w:r w:rsidRPr="00FB2348">
        <w:rPr>
          <w:lang w:eastAsia="en-US"/>
        </w:rPr>
        <w:t>zakresie fizykochemicznym i organoleptycznym oznaczono:</w:t>
      </w:r>
      <w:r>
        <w:rPr>
          <w:lang w:eastAsia="en-US"/>
        </w:rPr>
        <w:t xml:space="preserve"> </w:t>
      </w:r>
      <w:proofErr w:type="spellStart"/>
      <w:r>
        <w:rPr>
          <w:lang w:eastAsia="en-US"/>
        </w:rPr>
        <w:t>akrylamid</w:t>
      </w:r>
      <w:proofErr w:type="spellEnd"/>
      <w:r>
        <w:rPr>
          <w:lang w:eastAsia="en-US"/>
        </w:rPr>
        <w:t xml:space="preserve">, </w:t>
      </w:r>
      <w:r w:rsidRPr="009E796F">
        <w:rPr>
          <w:lang w:eastAsia="en-US"/>
        </w:rPr>
        <w:t>amonowy jon,</w:t>
      </w:r>
      <w:r>
        <w:rPr>
          <w:lang w:eastAsia="en-US"/>
        </w:rPr>
        <w:t xml:space="preserve"> antymon, arsen, </w:t>
      </w:r>
      <w:r w:rsidRPr="009E796F">
        <w:rPr>
          <w:lang w:eastAsia="en-US"/>
        </w:rPr>
        <w:t>azotany, azotyny, barwę, benzen,</w:t>
      </w:r>
      <w:r>
        <w:rPr>
          <w:lang w:eastAsia="en-US"/>
        </w:rPr>
        <w:t xml:space="preserve">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w:t>
      </w:r>
      <w:r w:rsidRPr="009E796F">
        <w:rPr>
          <w:lang w:eastAsia="en-US"/>
        </w:rPr>
        <w:t xml:space="preserve">bor, bromiany, </w:t>
      </w:r>
      <w:proofErr w:type="spellStart"/>
      <w:r w:rsidRPr="009E796F">
        <w:rPr>
          <w:lang w:eastAsia="en-US"/>
        </w:rPr>
        <w:t>bromodichlorometan</w:t>
      </w:r>
      <w:proofErr w:type="spellEnd"/>
      <w:r w:rsidRPr="009E796F">
        <w:rPr>
          <w:lang w:eastAsia="en-US"/>
        </w:rPr>
        <w:t xml:space="preserve">, </w:t>
      </w:r>
      <w:r>
        <w:rPr>
          <w:lang w:eastAsia="en-US"/>
        </w:rPr>
        <w:t xml:space="preserve">chloraminy, </w:t>
      </w:r>
      <w:r w:rsidRPr="009E796F">
        <w:rPr>
          <w:lang w:eastAsia="en-US"/>
        </w:rPr>
        <w:t>Σ</w:t>
      </w:r>
      <w:r>
        <w:rPr>
          <w:lang w:eastAsia="en-US"/>
        </w:rPr>
        <w:t xml:space="preserve"> chloranów i chlorynów, chlor wolny, chlorek winylu,</w:t>
      </w:r>
      <w:r w:rsidRPr="009E796F">
        <w:rPr>
          <w:lang w:eastAsia="en-US"/>
        </w:rPr>
        <w:t xml:space="preserve"> chlorki,</w:t>
      </w:r>
      <w:r>
        <w:rPr>
          <w:lang w:eastAsia="en-US"/>
        </w:rPr>
        <w:t xml:space="preserve"> chrom, cyjanki,</w:t>
      </w:r>
      <w:r w:rsidRPr="009E796F">
        <w:rPr>
          <w:lang w:eastAsia="en-US"/>
        </w:rPr>
        <w:t xml:space="preserve"> </w:t>
      </w:r>
      <w:r>
        <w:rPr>
          <w:lang w:eastAsia="en-US"/>
        </w:rPr>
        <w:t>chloroform</w:t>
      </w:r>
      <w:r w:rsidRPr="009E796F">
        <w:rPr>
          <w:lang w:eastAsia="en-US"/>
        </w:rPr>
        <w:t>,</w:t>
      </w:r>
      <w:r>
        <w:rPr>
          <w:lang w:eastAsia="en-US"/>
        </w:rPr>
        <w:t xml:space="preserve"> epichlorohydrynę,</w:t>
      </w:r>
      <w:r w:rsidRPr="009E796F">
        <w:rPr>
          <w:lang w:eastAsia="en-US"/>
        </w:rPr>
        <w:t xml:space="preserve"> fluorki</w:t>
      </w:r>
      <w:r>
        <w:rPr>
          <w:lang w:eastAsia="en-US"/>
        </w:rPr>
        <w:t>,</w:t>
      </w:r>
      <w:r w:rsidRPr="009E796F">
        <w:rPr>
          <w:lang w:eastAsia="en-US"/>
        </w:rPr>
        <w:t xml:space="preserve"> </w:t>
      </w:r>
      <w:r>
        <w:rPr>
          <w:lang w:eastAsia="en-US"/>
        </w:rPr>
        <w:t xml:space="preserve">glin, </w:t>
      </w:r>
      <w:r w:rsidRPr="009E796F">
        <w:rPr>
          <w:lang w:eastAsia="en-US"/>
        </w:rPr>
        <w:t xml:space="preserve">magnez, </w:t>
      </w:r>
      <w:r>
        <w:rPr>
          <w:lang w:eastAsia="en-US"/>
        </w:rPr>
        <w:t xml:space="preserve">mangan, </w:t>
      </w:r>
      <w:r w:rsidRPr="009E796F">
        <w:rPr>
          <w:lang w:eastAsia="en-US"/>
        </w:rPr>
        <w:t>mętność</w:t>
      </w:r>
      <w:r>
        <w:rPr>
          <w:lang w:eastAsia="en-US"/>
        </w:rPr>
        <w:t xml:space="preserve">, miedź, nikiel, </w:t>
      </w:r>
      <w:r w:rsidRPr="009E796F">
        <w:rPr>
          <w:lang w:eastAsia="en-US"/>
        </w:rPr>
        <w:t>stężenie jonów wodoru (</w:t>
      </w:r>
      <w:proofErr w:type="spellStart"/>
      <w:r w:rsidRPr="009E796F">
        <w:rPr>
          <w:lang w:eastAsia="en-US"/>
        </w:rPr>
        <w:t>pH</w:t>
      </w:r>
      <w:proofErr w:type="spellEnd"/>
      <w:r w:rsidRPr="009E796F">
        <w:rPr>
          <w:lang w:eastAsia="en-US"/>
        </w:rPr>
        <w:t>), ołów, przewodność, rtęć, selen, siarczany, smak, sód,</w:t>
      </w:r>
      <w:r>
        <w:rPr>
          <w:lang w:eastAsia="en-US"/>
        </w:rPr>
        <w:t xml:space="preserve"> srebro,</w:t>
      </w:r>
      <w:r w:rsidRPr="009E796F">
        <w:rPr>
          <w:lang w:eastAsia="en-US"/>
        </w:rPr>
        <w:t xml:space="preserve"> twardość</w:t>
      </w:r>
      <w:r>
        <w:rPr>
          <w:lang w:eastAsia="en-US"/>
        </w:rPr>
        <w:t>,</w:t>
      </w:r>
      <w:r w:rsidRPr="009E796F">
        <w:rPr>
          <w:lang w:eastAsia="en-US"/>
        </w:rPr>
        <w:t xml:space="preserve"> utlenialność</w:t>
      </w:r>
      <w:r>
        <w:rPr>
          <w:lang w:eastAsia="en-US"/>
        </w:rPr>
        <w:t xml:space="preserve"> </w:t>
      </w:r>
      <w:r w:rsidRPr="009E796F">
        <w:rPr>
          <w:lang w:eastAsia="en-US"/>
        </w:rPr>
        <w:t xml:space="preserve">z </w:t>
      </w:r>
      <w:proofErr w:type="spellStart"/>
      <w:r w:rsidRPr="009E796F">
        <w:rPr>
          <w:lang w:eastAsia="en-US"/>
        </w:rPr>
        <w:t>KMnO</w:t>
      </w:r>
      <w:proofErr w:type="spellEnd"/>
      <w:r w:rsidRPr="009E796F">
        <w:rPr>
          <w:rFonts w:ascii="Cambria Math" w:hAnsi="Cambria Math" w:cs="Cambria Math"/>
          <w:lang w:eastAsia="en-US"/>
        </w:rPr>
        <w:t>₄</w:t>
      </w:r>
      <w:r w:rsidRPr="009E796F">
        <w:rPr>
          <w:lang w:eastAsia="en-US"/>
        </w:rPr>
        <w:t>,</w:t>
      </w:r>
      <w:r>
        <w:rPr>
          <w:lang w:eastAsia="en-US"/>
        </w:rPr>
        <w:t xml:space="preserve"> uran, </w:t>
      </w:r>
      <w:r w:rsidRPr="009E796F">
        <w:rPr>
          <w:lang w:eastAsia="en-US"/>
        </w:rPr>
        <w:t>zapach,</w:t>
      </w:r>
      <w:r>
        <w:rPr>
          <w:lang w:eastAsia="en-US"/>
        </w:rPr>
        <w:t xml:space="preserve"> żelazo,               </w:t>
      </w:r>
      <w:r w:rsidRPr="009E796F">
        <w:rPr>
          <w:lang w:eastAsia="en-US"/>
        </w:rPr>
        <w:t xml:space="preserve">Σ THM, </w:t>
      </w:r>
      <w:r>
        <w:rPr>
          <w:lang w:eastAsia="en-US"/>
        </w:rPr>
        <w:t xml:space="preserve"> </w:t>
      </w:r>
      <w:r w:rsidRPr="009E796F">
        <w:rPr>
          <w:lang w:eastAsia="en-US"/>
        </w:rPr>
        <w:t xml:space="preserve">Σ </w:t>
      </w:r>
      <w:proofErr w:type="spellStart"/>
      <w:r w:rsidRPr="009E796F">
        <w:rPr>
          <w:lang w:eastAsia="en-US"/>
        </w:rPr>
        <w:t>trichloroetenu</w:t>
      </w:r>
      <w:proofErr w:type="spellEnd"/>
      <w:r>
        <w:rPr>
          <w:lang w:eastAsia="en-US"/>
        </w:rPr>
        <w:t xml:space="preserve"> </w:t>
      </w:r>
      <w:r w:rsidRPr="009E796F">
        <w:rPr>
          <w:lang w:eastAsia="en-US"/>
        </w:rPr>
        <w:t xml:space="preserve">i </w:t>
      </w:r>
      <w:proofErr w:type="spellStart"/>
      <w:r w:rsidRPr="009E796F">
        <w:rPr>
          <w:lang w:eastAsia="en-US"/>
        </w:rPr>
        <w:t>tetrachloroetenu</w:t>
      </w:r>
      <w:proofErr w:type="spellEnd"/>
      <w:r w:rsidRPr="009E796F">
        <w:rPr>
          <w:lang w:eastAsia="en-US"/>
        </w:rPr>
        <w:t xml:space="preserve">, 1, 2 dichloroetan,  </w:t>
      </w:r>
      <w:r>
        <w:rPr>
          <w:lang w:eastAsia="en-US"/>
        </w:rPr>
        <w:t xml:space="preserve">pestycydy, </w:t>
      </w:r>
      <w:r w:rsidRPr="009E796F">
        <w:rPr>
          <w:lang w:eastAsia="en-US"/>
        </w:rPr>
        <w:t>Σ pestycydów</w:t>
      </w:r>
      <w:r>
        <w:rPr>
          <w:lang w:eastAsia="en-US"/>
        </w:rPr>
        <w:t>,</w:t>
      </w:r>
    </w:p>
    <w:p w14:paraId="5CFE71B9" w14:textId="77777777" w:rsidR="00DC0DD3" w:rsidRDefault="00DC0DD3" w:rsidP="00DC0DD3">
      <w:pPr>
        <w:pStyle w:val="Akapitzlist"/>
        <w:numPr>
          <w:ilvl w:val="0"/>
          <w:numId w:val="11"/>
        </w:numPr>
        <w:spacing w:line="276" w:lineRule="auto"/>
        <w:jc w:val="both"/>
        <w:rPr>
          <w:lang w:eastAsia="en-US"/>
        </w:rPr>
      </w:pPr>
      <w:r w:rsidRPr="00210AFB">
        <w:rPr>
          <w:lang w:eastAsia="en-US"/>
        </w:rPr>
        <w:t xml:space="preserve">na podstawie rozporządzenia Ministra Zdrowia z dnia </w:t>
      </w:r>
      <w:r w:rsidRPr="00210AFB">
        <w:rPr>
          <w:bCs/>
          <w:lang w:eastAsia="en-US"/>
        </w:rPr>
        <w:t xml:space="preserve">7 grudnia 2017 r. w sprawie jakości wody przeznaczonej do spożycia przez ludzi (Dz. U. z 2017 r. poz. 2294) </w:t>
      </w:r>
      <w:r w:rsidRPr="00210AFB">
        <w:rPr>
          <w:lang w:eastAsia="en-US"/>
        </w:rPr>
        <w:t xml:space="preserve">kwestionowano pod względem </w:t>
      </w:r>
      <w:r>
        <w:rPr>
          <w:lang w:eastAsia="en-US"/>
        </w:rPr>
        <w:t>mikrobiologicznym</w:t>
      </w:r>
      <w:r w:rsidRPr="00210AFB">
        <w:rPr>
          <w:lang w:eastAsia="en-US"/>
        </w:rPr>
        <w:t xml:space="preserve"> jakość </w:t>
      </w:r>
      <w:r>
        <w:rPr>
          <w:lang w:eastAsia="en-US"/>
        </w:rPr>
        <w:t>3</w:t>
      </w:r>
      <w:r w:rsidRPr="00210AFB">
        <w:rPr>
          <w:lang w:eastAsia="en-US"/>
        </w:rPr>
        <w:t xml:space="preserve"> prób</w:t>
      </w:r>
      <w:r>
        <w:rPr>
          <w:lang w:eastAsia="en-US"/>
        </w:rPr>
        <w:t>ek</w:t>
      </w:r>
      <w:r w:rsidRPr="00210AFB">
        <w:rPr>
          <w:lang w:eastAsia="en-US"/>
        </w:rPr>
        <w:t xml:space="preserve"> wody (</w:t>
      </w:r>
      <w:r>
        <w:rPr>
          <w:lang w:eastAsia="en-US"/>
        </w:rPr>
        <w:t>bakterie z grupy coli</w:t>
      </w:r>
      <w:r w:rsidRPr="00210AFB">
        <w:rPr>
          <w:lang w:eastAsia="en-US"/>
        </w:rPr>
        <w:t>)</w:t>
      </w:r>
      <w:r>
        <w:rPr>
          <w:lang w:eastAsia="en-US"/>
        </w:rPr>
        <w:t xml:space="preserve">. </w:t>
      </w:r>
      <w:r w:rsidRPr="00210AFB">
        <w:rPr>
          <w:lang w:eastAsia="en-US"/>
        </w:rPr>
        <w:t>Eksploatator sieci wodociągowej podjął działania naprawcze</w:t>
      </w:r>
      <w:r>
        <w:rPr>
          <w:lang w:eastAsia="en-US"/>
        </w:rPr>
        <w:t>, polegające na dezynfekcji oraz płukaniu sieci wodociągowej.</w:t>
      </w:r>
      <w:r w:rsidRPr="00210AFB">
        <w:rPr>
          <w:lang w:eastAsia="en-US"/>
        </w:rPr>
        <w:t xml:space="preserve"> Badani</w:t>
      </w:r>
      <w:r>
        <w:rPr>
          <w:lang w:eastAsia="en-US"/>
        </w:rPr>
        <w:t>e</w:t>
      </w:r>
      <w:r w:rsidRPr="00210AFB">
        <w:rPr>
          <w:lang w:eastAsia="en-US"/>
        </w:rPr>
        <w:t xml:space="preserve"> prób</w:t>
      </w:r>
      <w:r>
        <w:rPr>
          <w:lang w:eastAsia="en-US"/>
        </w:rPr>
        <w:t>ek</w:t>
      </w:r>
      <w:r w:rsidRPr="00210AFB">
        <w:rPr>
          <w:lang w:eastAsia="en-US"/>
        </w:rPr>
        <w:t xml:space="preserve"> wody pobran</w:t>
      </w:r>
      <w:r>
        <w:rPr>
          <w:lang w:eastAsia="en-US"/>
        </w:rPr>
        <w:t xml:space="preserve">ych </w:t>
      </w:r>
      <w:r w:rsidRPr="00210AFB">
        <w:rPr>
          <w:lang w:eastAsia="en-US"/>
        </w:rPr>
        <w:t xml:space="preserve">po zakończonych </w:t>
      </w:r>
      <w:r w:rsidRPr="00210AFB">
        <w:rPr>
          <w:lang w:eastAsia="en-US"/>
        </w:rPr>
        <w:lastRenderedPageBreak/>
        <w:t xml:space="preserve">działaniach naprawczych </w:t>
      </w:r>
      <w:r>
        <w:rPr>
          <w:lang w:eastAsia="en-US"/>
        </w:rPr>
        <w:t>u</w:t>
      </w:r>
      <w:r w:rsidRPr="00210AFB">
        <w:rPr>
          <w:lang w:eastAsia="en-US"/>
        </w:rPr>
        <w:t xml:space="preserve">dowodniły doprowadzenie </w:t>
      </w:r>
      <w:r>
        <w:rPr>
          <w:lang w:eastAsia="en-US"/>
        </w:rPr>
        <w:t xml:space="preserve">jakości </w:t>
      </w:r>
      <w:r w:rsidRPr="00210AFB">
        <w:rPr>
          <w:lang w:eastAsia="en-US"/>
        </w:rPr>
        <w:t>wody do wymagań rozporządzenia Ministra Zdrowia z dnia</w:t>
      </w:r>
      <w:r>
        <w:rPr>
          <w:lang w:eastAsia="en-US"/>
        </w:rPr>
        <w:t xml:space="preserve"> </w:t>
      </w:r>
      <w:r w:rsidRPr="00210AFB">
        <w:rPr>
          <w:lang w:eastAsia="en-US"/>
        </w:rPr>
        <w:t>7 grudnia 2017 r. w sprawie jakości wody przeznaczonej do spożycia przez ludzi (Dz. U.</w:t>
      </w:r>
      <w:r>
        <w:rPr>
          <w:lang w:eastAsia="en-US"/>
        </w:rPr>
        <w:t xml:space="preserve">  </w:t>
      </w:r>
      <w:r w:rsidRPr="00210AFB">
        <w:rPr>
          <w:lang w:eastAsia="en-US"/>
        </w:rPr>
        <w:t>z 2017 r. poz. 2294)</w:t>
      </w:r>
      <w:r>
        <w:rPr>
          <w:lang w:eastAsia="en-US"/>
        </w:rPr>
        <w:t>.</w:t>
      </w:r>
    </w:p>
    <w:p w14:paraId="285DB1E1" w14:textId="77777777" w:rsidR="00DC0DD3" w:rsidRPr="00DF4919" w:rsidRDefault="00DC0DD3" w:rsidP="00DC0DD3">
      <w:pPr>
        <w:pStyle w:val="Akapitzlist"/>
        <w:spacing w:line="276" w:lineRule="auto"/>
        <w:ind w:left="360"/>
        <w:jc w:val="both"/>
        <w:rPr>
          <w:lang w:eastAsia="en-US"/>
        </w:rPr>
      </w:pPr>
    </w:p>
    <w:p w14:paraId="2D7DDF41" w14:textId="77777777" w:rsidR="00DC0DD3" w:rsidRPr="009372A4" w:rsidRDefault="00DC0DD3" w:rsidP="00DC0DD3">
      <w:pPr>
        <w:suppressAutoHyphens/>
        <w:spacing w:line="276" w:lineRule="auto"/>
        <w:jc w:val="both"/>
        <w:rPr>
          <w:b/>
          <w:lang w:eastAsia="ar-SA"/>
        </w:rPr>
      </w:pPr>
      <w:r w:rsidRPr="00DF4919">
        <w:rPr>
          <w:lang w:eastAsia="ar-SA"/>
        </w:rPr>
        <w:t xml:space="preserve">W związku z powyższym woda w zakresie badanych parametrów określonych w załączniku </w:t>
      </w:r>
      <w:r>
        <w:rPr>
          <w:lang w:eastAsia="ar-SA"/>
        </w:rPr>
        <w:br/>
      </w:r>
      <w:r w:rsidRPr="00DF4919">
        <w:rPr>
          <w:lang w:eastAsia="ar-SA"/>
        </w:rPr>
        <w:t xml:space="preserve">nr 1 i 4 z wyłączeniem </w:t>
      </w:r>
      <w:r>
        <w:rPr>
          <w:lang w:eastAsia="ar-SA"/>
        </w:rPr>
        <w:t xml:space="preserve">bakterii grupy coli, dostarczana konsumentom zamieszkałym w strefie zaopatrzenia wodociągu Kochcice, </w:t>
      </w:r>
      <w:r w:rsidRPr="00DF4919">
        <w:rPr>
          <w:lang w:eastAsia="ar-SA"/>
        </w:rPr>
        <w:t xml:space="preserve">spełniała wymagania określone dla wody przeznaczonej </w:t>
      </w:r>
      <w:r>
        <w:rPr>
          <w:lang w:eastAsia="ar-SA"/>
        </w:rPr>
        <w:t xml:space="preserve">              </w:t>
      </w:r>
      <w:r w:rsidRPr="00DF4919">
        <w:rPr>
          <w:lang w:eastAsia="ar-SA"/>
        </w:rPr>
        <w:t xml:space="preserve">do </w:t>
      </w:r>
      <w:r>
        <w:rPr>
          <w:lang w:eastAsia="ar-SA"/>
        </w:rPr>
        <w:t>s</w:t>
      </w:r>
      <w:r w:rsidRPr="00DF4919">
        <w:rPr>
          <w:lang w:eastAsia="ar-SA"/>
        </w:rPr>
        <w:t>pożycia przez ludzi w rozporządzeniu Ministra Zdrowia z dnia 7 grudnia 2017</w:t>
      </w:r>
      <w:r>
        <w:rPr>
          <w:lang w:eastAsia="ar-SA"/>
        </w:rPr>
        <w:t xml:space="preserve"> </w:t>
      </w:r>
      <w:r w:rsidRPr="00DF4919">
        <w:rPr>
          <w:lang w:eastAsia="ar-SA"/>
        </w:rPr>
        <w:t>r. w sprawie jakości wody przeznaczonej do spożycia przez ludzi (Dz.</w:t>
      </w:r>
      <w:r>
        <w:rPr>
          <w:lang w:eastAsia="ar-SA"/>
        </w:rPr>
        <w:t xml:space="preserve"> </w:t>
      </w:r>
      <w:r w:rsidRPr="00DF4919">
        <w:rPr>
          <w:lang w:eastAsia="ar-SA"/>
        </w:rPr>
        <w:t>U.  z 2017</w:t>
      </w:r>
      <w:r>
        <w:rPr>
          <w:lang w:eastAsia="ar-SA"/>
        </w:rPr>
        <w:t xml:space="preserve"> </w:t>
      </w:r>
      <w:r w:rsidRPr="00DF4919">
        <w:rPr>
          <w:lang w:eastAsia="ar-SA"/>
        </w:rPr>
        <w:t>r. poz. 2294</w:t>
      </w:r>
      <w:r w:rsidRPr="0027142B">
        <w:rPr>
          <w:bCs/>
          <w:lang w:eastAsia="ar-SA"/>
        </w:rPr>
        <w:t>).</w:t>
      </w:r>
    </w:p>
    <w:p w14:paraId="50EA8446" w14:textId="77777777" w:rsidR="00DC0DD3" w:rsidRDefault="00DC0DD3" w:rsidP="00DC0DD3">
      <w:pPr>
        <w:pStyle w:val="Akapitzlist"/>
        <w:spacing w:line="276" w:lineRule="auto"/>
        <w:ind w:left="360"/>
        <w:jc w:val="both"/>
        <w:rPr>
          <w:lang w:eastAsia="en-US"/>
        </w:rPr>
      </w:pPr>
    </w:p>
    <w:p w14:paraId="4FE14C18" w14:textId="77777777" w:rsidR="00DC0DD3" w:rsidRDefault="00DC0DD3" w:rsidP="00DC0DD3">
      <w:pPr>
        <w:pStyle w:val="Akapitzlist"/>
        <w:spacing w:line="276" w:lineRule="auto"/>
        <w:ind w:left="360"/>
        <w:jc w:val="both"/>
        <w:rPr>
          <w:lang w:eastAsia="en-US"/>
        </w:rPr>
      </w:pPr>
    </w:p>
    <w:p w14:paraId="11310652" w14:textId="77777777" w:rsidR="00DC0DD3" w:rsidRDefault="00DC0DD3" w:rsidP="00DC0DD3">
      <w:pPr>
        <w:pStyle w:val="Akapitzlist"/>
        <w:spacing w:line="276" w:lineRule="auto"/>
        <w:ind w:left="360"/>
        <w:jc w:val="both"/>
        <w:rPr>
          <w:lang w:eastAsia="en-US"/>
        </w:rPr>
      </w:pPr>
    </w:p>
    <w:p w14:paraId="20CC23D9" w14:textId="77777777" w:rsidR="00DC0DD3" w:rsidRDefault="00DC0DD3" w:rsidP="00DC0DD3">
      <w:pPr>
        <w:pStyle w:val="Akapitzlist"/>
        <w:spacing w:line="276" w:lineRule="auto"/>
        <w:ind w:left="360"/>
        <w:jc w:val="both"/>
        <w:rPr>
          <w:lang w:eastAsia="en-US"/>
        </w:rPr>
      </w:pPr>
    </w:p>
    <w:p w14:paraId="52880E2D" w14:textId="77777777" w:rsidR="00DC0DD3" w:rsidRDefault="00DC0DD3" w:rsidP="00DC0DD3">
      <w:pPr>
        <w:pStyle w:val="Akapitzlist"/>
        <w:spacing w:line="276" w:lineRule="auto"/>
        <w:ind w:left="360"/>
        <w:jc w:val="both"/>
        <w:rPr>
          <w:lang w:eastAsia="en-US"/>
        </w:rPr>
      </w:pPr>
    </w:p>
    <w:p w14:paraId="4894C617" w14:textId="77777777" w:rsidR="00DC0DD3" w:rsidRDefault="00DC0DD3" w:rsidP="00DC0DD3">
      <w:pPr>
        <w:pStyle w:val="Akapitzlist"/>
        <w:spacing w:line="276" w:lineRule="auto"/>
        <w:ind w:left="360"/>
        <w:jc w:val="both"/>
        <w:rPr>
          <w:lang w:eastAsia="en-US"/>
        </w:rPr>
      </w:pPr>
    </w:p>
    <w:p w14:paraId="0E802FDC" w14:textId="77777777" w:rsidR="00DC0DD3" w:rsidRDefault="00DC0DD3" w:rsidP="00DC0DD3">
      <w:pPr>
        <w:pStyle w:val="Akapitzlist"/>
        <w:spacing w:line="276" w:lineRule="auto"/>
        <w:ind w:left="360"/>
        <w:jc w:val="both"/>
        <w:rPr>
          <w:lang w:eastAsia="en-US"/>
        </w:rPr>
      </w:pPr>
    </w:p>
    <w:p w14:paraId="66B8B3AE" w14:textId="77777777" w:rsidR="00DC0DD3" w:rsidRDefault="00DC0DD3" w:rsidP="00DC0DD3">
      <w:pPr>
        <w:pStyle w:val="Akapitzlist"/>
        <w:spacing w:line="276" w:lineRule="auto"/>
        <w:ind w:left="360"/>
        <w:jc w:val="both"/>
        <w:rPr>
          <w:lang w:eastAsia="en-US"/>
        </w:rPr>
      </w:pPr>
    </w:p>
    <w:p w14:paraId="56D21338" w14:textId="77777777" w:rsidR="00DC0DD3" w:rsidRDefault="00DC0DD3" w:rsidP="00DC0DD3">
      <w:pPr>
        <w:pStyle w:val="Akapitzlist"/>
        <w:spacing w:line="276" w:lineRule="auto"/>
        <w:ind w:left="360"/>
        <w:jc w:val="both"/>
        <w:rPr>
          <w:lang w:eastAsia="en-US"/>
        </w:rPr>
      </w:pPr>
    </w:p>
    <w:p w14:paraId="54383298" w14:textId="77777777" w:rsidR="00DC0DD3" w:rsidRDefault="00DC0DD3" w:rsidP="00DC0DD3">
      <w:pPr>
        <w:pStyle w:val="Akapitzlist"/>
        <w:spacing w:line="276" w:lineRule="auto"/>
        <w:ind w:left="360"/>
        <w:jc w:val="both"/>
        <w:rPr>
          <w:lang w:eastAsia="en-US"/>
        </w:rPr>
      </w:pPr>
    </w:p>
    <w:p w14:paraId="0AF9D69A" w14:textId="77777777" w:rsidR="00DC0DD3" w:rsidRDefault="00DC0DD3" w:rsidP="00DC0DD3">
      <w:pPr>
        <w:pStyle w:val="Akapitzlist"/>
        <w:spacing w:line="276" w:lineRule="auto"/>
        <w:ind w:left="360"/>
        <w:jc w:val="both"/>
        <w:rPr>
          <w:lang w:eastAsia="en-US"/>
        </w:rPr>
      </w:pPr>
    </w:p>
    <w:p w14:paraId="2DAA7C35" w14:textId="77777777" w:rsidR="00DC0DD3" w:rsidRDefault="00DC0DD3" w:rsidP="00DC0DD3">
      <w:pPr>
        <w:pStyle w:val="Akapitzlist"/>
        <w:spacing w:line="276" w:lineRule="auto"/>
        <w:ind w:left="360"/>
        <w:jc w:val="both"/>
        <w:rPr>
          <w:lang w:eastAsia="en-US"/>
        </w:rPr>
      </w:pPr>
    </w:p>
    <w:p w14:paraId="006BC1D1" w14:textId="77777777" w:rsidR="00DC0DD3" w:rsidRDefault="00DC0DD3" w:rsidP="00DC0DD3">
      <w:pPr>
        <w:pStyle w:val="Akapitzlist"/>
        <w:spacing w:line="276" w:lineRule="auto"/>
        <w:ind w:left="360"/>
        <w:jc w:val="both"/>
        <w:rPr>
          <w:lang w:eastAsia="en-US"/>
        </w:rPr>
      </w:pPr>
    </w:p>
    <w:p w14:paraId="40F72A1F" w14:textId="77777777" w:rsidR="00DC0DD3" w:rsidRDefault="00DC0DD3" w:rsidP="00DC0DD3">
      <w:pPr>
        <w:pStyle w:val="Akapitzlist"/>
        <w:spacing w:line="276" w:lineRule="auto"/>
        <w:ind w:left="360"/>
        <w:jc w:val="both"/>
        <w:rPr>
          <w:lang w:eastAsia="en-US"/>
        </w:rPr>
      </w:pPr>
    </w:p>
    <w:p w14:paraId="6517ADC5" w14:textId="77777777" w:rsidR="00DC0DD3" w:rsidRDefault="00DC0DD3" w:rsidP="00DC0DD3">
      <w:pPr>
        <w:pStyle w:val="Akapitzlist"/>
        <w:spacing w:line="276" w:lineRule="auto"/>
        <w:ind w:left="360"/>
        <w:jc w:val="both"/>
        <w:rPr>
          <w:lang w:eastAsia="en-US"/>
        </w:rPr>
      </w:pPr>
    </w:p>
    <w:p w14:paraId="587240F2" w14:textId="77777777" w:rsidR="00DC0DD3" w:rsidRDefault="00DC0DD3" w:rsidP="00DC0DD3">
      <w:pPr>
        <w:pStyle w:val="Akapitzlist"/>
        <w:spacing w:line="276" w:lineRule="auto"/>
        <w:ind w:left="360"/>
        <w:jc w:val="both"/>
        <w:rPr>
          <w:lang w:eastAsia="en-US"/>
        </w:rPr>
      </w:pPr>
    </w:p>
    <w:p w14:paraId="323270B6" w14:textId="77777777" w:rsidR="00DC0DD3" w:rsidRDefault="00DC0DD3" w:rsidP="00DC0DD3">
      <w:pPr>
        <w:pStyle w:val="Akapitzlist"/>
        <w:spacing w:line="276" w:lineRule="auto"/>
        <w:ind w:left="360"/>
        <w:jc w:val="both"/>
        <w:rPr>
          <w:lang w:eastAsia="en-US"/>
        </w:rPr>
      </w:pPr>
    </w:p>
    <w:p w14:paraId="541AC611" w14:textId="77777777" w:rsidR="00DC0DD3" w:rsidRDefault="00DC0DD3" w:rsidP="00DC0DD3">
      <w:pPr>
        <w:pStyle w:val="Akapitzlist"/>
        <w:spacing w:line="276" w:lineRule="auto"/>
        <w:ind w:left="360"/>
        <w:jc w:val="both"/>
        <w:rPr>
          <w:lang w:eastAsia="en-US"/>
        </w:rPr>
      </w:pPr>
    </w:p>
    <w:p w14:paraId="222D4CC0" w14:textId="77777777" w:rsidR="00DC0DD3" w:rsidRDefault="00DC0DD3" w:rsidP="00DC0DD3">
      <w:pPr>
        <w:pStyle w:val="Akapitzlist"/>
        <w:spacing w:line="276" w:lineRule="auto"/>
        <w:ind w:left="360"/>
        <w:jc w:val="both"/>
        <w:rPr>
          <w:lang w:eastAsia="en-US"/>
        </w:rPr>
      </w:pPr>
    </w:p>
    <w:p w14:paraId="3EE61BAC" w14:textId="77777777" w:rsidR="00DC0DD3" w:rsidRDefault="00DC0DD3" w:rsidP="00DC0DD3">
      <w:pPr>
        <w:pStyle w:val="Akapitzlist"/>
        <w:spacing w:line="276" w:lineRule="auto"/>
        <w:ind w:left="360"/>
        <w:jc w:val="both"/>
        <w:rPr>
          <w:lang w:eastAsia="en-US"/>
        </w:rPr>
      </w:pPr>
    </w:p>
    <w:p w14:paraId="1CC0589F" w14:textId="77777777" w:rsidR="00DC0DD3" w:rsidRDefault="00DC0DD3" w:rsidP="00DC0DD3">
      <w:pPr>
        <w:pStyle w:val="Akapitzlist"/>
        <w:spacing w:line="276" w:lineRule="auto"/>
        <w:ind w:left="360"/>
        <w:jc w:val="both"/>
        <w:rPr>
          <w:lang w:eastAsia="en-US"/>
        </w:rPr>
      </w:pPr>
    </w:p>
    <w:p w14:paraId="45E0DEC0" w14:textId="2417B8FA" w:rsidR="005A070A" w:rsidRDefault="005A070A" w:rsidP="00E61AB1">
      <w:pPr>
        <w:contextualSpacing/>
        <w:jc w:val="both"/>
        <w:rPr>
          <w:color w:val="000000" w:themeColor="text1"/>
          <w14:textOutline w14:w="3175" w14:cap="flat" w14:cmpd="sng" w14:algn="ctr">
            <w14:noFill/>
            <w14:prstDash w14:val="solid"/>
            <w14:round/>
          </w14:textOutline>
        </w:rPr>
      </w:pPr>
    </w:p>
    <w:p w14:paraId="14D05810"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7E866DAA"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3E77E9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FF81397"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23405187"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71B4EF1D"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30987CF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7EACD25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98127D1"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4627100"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5C56C45"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4D2F97D8"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1957D0B9"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666B9432"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50C64447" w14:textId="77777777" w:rsidR="00DC0DD3" w:rsidRPr="00F7613D" w:rsidRDefault="00DC0DD3" w:rsidP="00DC0DD3">
      <w:pPr>
        <w:ind w:left="3540" w:firstLine="708"/>
        <w:contextualSpacing/>
        <w:jc w:val="both"/>
        <w:rPr>
          <w14:textOutline w14:w="3175" w14:cap="flat" w14:cmpd="sng" w14:algn="ctr">
            <w14:noFill/>
            <w14:prstDash w14:val="solid"/>
            <w14:round/>
          </w14:textOutline>
        </w:rPr>
      </w:pPr>
      <w:r>
        <w:rPr>
          <w14:textOutline w14:w="3175" w14:cap="flat" w14:cmpd="sng" w14:algn="ctr">
            <w14:noFill/>
            <w14:prstDash w14:val="solid"/>
            <w14:round/>
          </w14:textOutline>
        </w:rPr>
        <w:lastRenderedPageBreak/>
        <w:t xml:space="preserve">                                  </w:t>
      </w:r>
      <w:r w:rsidRPr="00F7613D">
        <w:rPr>
          <w14:textOutline w14:w="3175" w14:cap="flat" w14:cmpd="sng" w14:algn="ctr">
            <w14:noFill/>
            <w14:prstDash w14:val="solid"/>
            <w14:round/>
          </w14:textOutline>
        </w:rPr>
        <w:t xml:space="preserve">    Lubliniec, </w:t>
      </w:r>
      <w:r>
        <w:rPr>
          <w14:textOutline w14:w="3175" w14:cap="flat" w14:cmpd="sng" w14:algn="ctr">
            <w14:noFill/>
            <w14:prstDash w14:val="solid"/>
            <w14:round/>
          </w14:textOutline>
        </w:rPr>
        <w:t>18</w:t>
      </w:r>
      <w:r w:rsidRPr="00F7613D">
        <w:rPr>
          <w14:textOutline w14:w="3175" w14:cap="flat" w14:cmpd="sng" w14:algn="ctr">
            <w14:noFill/>
            <w14:prstDash w14:val="solid"/>
            <w14:round/>
          </w14:textOutline>
        </w:rPr>
        <w:t>.01.2024 r.</w:t>
      </w:r>
    </w:p>
    <w:p w14:paraId="61363A9F" w14:textId="77777777" w:rsidR="00DC0DD3" w:rsidRPr="00F7613D" w:rsidRDefault="00DC0DD3" w:rsidP="00DC0DD3">
      <w:pPr>
        <w:spacing w:line="276" w:lineRule="auto"/>
        <w:rPr>
          <w14:textOutline w14:w="3175" w14:cap="flat" w14:cmpd="sng" w14:algn="ctr">
            <w14:noFill/>
            <w14:prstDash w14:val="solid"/>
            <w14:round/>
          </w14:textOutline>
        </w:rPr>
      </w:pPr>
      <w:r w:rsidRPr="00F7613D">
        <w:rPr>
          <w14:textOutline w14:w="3175" w14:cap="flat" w14:cmpd="sng" w14:algn="ctr">
            <w14:noFill/>
            <w14:prstDash w14:val="solid"/>
            <w14:round/>
          </w14:textOutline>
        </w:rPr>
        <w:t xml:space="preserve">NS-HKiŚ.9011.11.2024 </w:t>
      </w:r>
    </w:p>
    <w:p w14:paraId="7873D600" w14:textId="77777777" w:rsidR="00DC0DD3" w:rsidRPr="00210AFB" w:rsidRDefault="00DC0DD3" w:rsidP="00DC0DD3">
      <w:pPr>
        <w:spacing w:line="276" w:lineRule="auto"/>
        <w:contextualSpacing/>
        <w:jc w:val="both"/>
      </w:pPr>
    </w:p>
    <w:p w14:paraId="0EE5C1F4" w14:textId="77777777" w:rsidR="00DC0DD3" w:rsidRPr="00573E01" w:rsidRDefault="00DC0DD3" w:rsidP="00DC0DD3">
      <w:pPr>
        <w:spacing w:line="276" w:lineRule="auto"/>
        <w:jc w:val="center"/>
        <w:rPr>
          <w:b/>
        </w:rPr>
      </w:pPr>
      <w:r w:rsidRPr="00573E01">
        <w:rPr>
          <w:b/>
        </w:rPr>
        <w:t>Okresowa ocena jakości wody przeznaczonej do spożycia przez ludzi</w:t>
      </w:r>
    </w:p>
    <w:p w14:paraId="1F4E5C2C" w14:textId="77777777" w:rsidR="00DC0DD3" w:rsidRPr="00573E01" w:rsidRDefault="00DC0DD3" w:rsidP="00DC0DD3">
      <w:pPr>
        <w:spacing w:line="276" w:lineRule="auto"/>
        <w:jc w:val="center"/>
        <w:rPr>
          <w:b/>
        </w:rPr>
      </w:pPr>
      <w:r w:rsidRPr="00573E01">
        <w:rPr>
          <w:b/>
        </w:rPr>
        <w:t xml:space="preserve">            z wodociągu sieciowego Kochanowice za rok 20</w:t>
      </w:r>
      <w:r>
        <w:rPr>
          <w:b/>
        </w:rPr>
        <w:t>23</w:t>
      </w:r>
    </w:p>
    <w:p w14:paraId="1C32D61C" w14:textId="77777777" w:rsidR="00DC0DD3" w:rsidRPr="00573E01" w:rsidRDefault="00DC0DD3" w:rsidP="00DC0DD3">
      <w:pPr>
        <w:spacing w:line="276" w:lineRule="auto"/>
      </w:pPr>
    </w:p>
    <w:p w14:paraId="654CA6A5" w14:textId="77777777" w:rsidR="00DC0DD3" w:rsidRPr="00DF4919" w:rsidRDefault="00DC0DD3" w:rsidP="00DC0DD3">
      <w:pPr>
        <w:spacing w:line="276" w:lineRule="auto"/>
        <w:rPr>
          <w:bCs/>
        </w:rPr>
      </w:pPr>
      <w:r w:rsidRPr="00DF4919">
        <w:rPr>
          <w:bCs/>
        </w:rPr>
        <w:t xml:space="preserve">Na podstawie: </w:t>
      </w:r>
    </w:p>
    <w:p w14:paraId="48A1E3CE" w14:textId="77777777" w:rsidR="00DC0DD3" w:rsidRPr="00DF4919" w:rsidRDefault="00DC0DD3" w:rsidP="00DC0DD3">
      <w:pPr>
        <w:numPr>
          <w:ilvl w:val="0"/>
          <w:numId w:val="11"/>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05AD23D7" w14:textId="77777777" w:rsidR="00DC0DD3" w:rsidRPr="00DF4919" w:rsidRDefault="00DC0DD3" w:rsidP="00DC0DD3">
      <w:pPr>
        <w:numPr>
          <w:ilvl w:val="0"/>
          <w:numId w:val="11"/>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5E44A5F4" w14:textId="77777777" w:rsidR="00DC0DD3" w:rsidRPr="00DF4919" w:rsidRDefault="00DC0DD3" w:rsidP="00DC0DD3">
      <w:pPr>
        <w:numPr>
          <w:ilvl w:val="0"/>
          <w:numId w:val="11"/>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Kochanowice</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0A9F59FC" w14:textId="77777777" w:rsidR="00DC0DD3" w:rsidRPr="00210AFB" w:rsidRDefault="00DC0DD3" w:rsidP="00DC0DD3">
      <w:pPr>
        <w:spacing w:line="276" w:lineRule="auto"/>
        <w:ind w:left="360"/>
        <w:jc w:val="both"/>
      </w:pPr>
    </w:p>
    <w:p w14:paraId="1E4BD1F2" w14:textId="77777777" w:rsidR="00DC0DD3" w:rsidRPr="00210AFB" w:rsidRDefault="00DC0DD3" w:rsidP="00DC0DD3">
      <w:pPr>
        <w:spacing w:line="276" w:lineRule="auto"/>
        <w:ind w:firstLine="708"/>
        <w:jc w:val="center"/>
        <w:rPr>
          <w:b/>
          <w:lang w:eastAsia="en-US"/>
        </w:rPr>
      </w:pPr>
      <w:r w:rsidRPr="00210AFB">
        <w:rPr>
          <w:b/>
          <w:lang w:eastAsia="en-US"/>
        </w:rPr>
        <w:t>Państwowy Powiatowy Inspektor Sanitarny w Lublińcu</w:t>
      </w:r>
    </w:p>
    <w:p w14:paraId="5DC1E9A2" w14:textId="77777777" w:rsidR="00DC0DD3" w:rsidRPr="00210AFB" w:rsidRDefault="00DC0DD3" w:rsidP="00DC0DD3">
      <w:pPr>
        <w:spacing w:line="276" w:lineRule="auto"/>
        <w:ind w:firstLine="708"/>
        <w:jc w:val="center"/>
        <w:rPr>
          <w:b/>
        </w:rPr>
      </w:pPr>
    </w:p>
    <w:p w14:paraId="732CD8F2" w14:textId="77777777" w:rsidR="00DC0DD3" w:rsidRPr="00210AFB" w:rsidRDefault="00DC0DD3" w:rsidP="00DC0DD3">
      <w:pPr>
        <w:spacing w:line="276" w:lineRule="auto"/>
        <w:jc w:val="both"/>
        <w:rPr>
          <w:lang w:eastAsia="en-US"/>
        </w:rPr>
      </w:pPr>
      <w:r w:rsidRPr="00210AFB">
        <w:rPr>
          <w:lang w:eastAsia="en-US"/>
        </w:rPr>
        <w:t>informuje, że:</w:t>
      </w:r>
    </w:p>
    <w:p w14:paraId="1A8BA7BD" w14:textId="77777777" w:rsidR="00DC0DD3" w:rsidRPr="00210AFB" w:rsidRDefault="00DC0DD3" w:rsidP="00DC0DD3">
      <w:pPr>
        <w:numPr>
          <w:ilvl w:val="0"/>
          <w:numId w:val="11"/>
        </w:numPr>
        <w:spacing w:line="276" w:lineRule="auto"/>
        <w:jc w:val="both"/>
        <w:rPr>
          <w:lang w:eastAsia="en-US"/>
        </w:rPr>
      </w:pPr>
      <w:r w:rsidRPr="00210AFB">
        <w:t xml:space="preserve">w okresie objętym oceną </w:t>
      </w:r>
      <w:r w:rsidRPr="00210AFB">
        <w:rPr>
          <w:lang w:eastAsia="en-US"/>
        </w:rPr>
        <w:t>w ramach sprawowanego nadzoru i monitoringu nad jakością wody przeznaczonej do spożycia przez ludzi przeprowadził w 20</w:t>
      </w:r>
      <w:r>
        <w:rPr>
          <w:lang w:eastAsia="en-US"/>
        </w:rPr>
        <w:t>23</w:t>
      </w:r>
      <w:r w:rsidRPr="00210AFB">
        <w:rPr>
          <w:lang w:eastAsia="en-US"/>
        </w:rPr>
        <w:t xml:space="preserve"> r. </w:t>
      </w:r>
      <w:r>
        <w:rPr>
          <w:lang w:eastAsia="en-US"/>
        </w:rPr>
        <w:t xml:space="preserve">5 </w:t>
      </w:r>
      <w:r w:rsidRPr="00210AFB">
        <w:rPr>
          <w:lang w:eastAsia="en-US"/>
        </w:rPr>
        <w:t>kontrol</w:t>
      </w:r>
      <w:r>
        <w:rPr>
          <w:lang w:eastAsia="en-US"/>
        </w:rPr>
        <w:t xml:space="preserve">i </w:t>
      </w:r>
      <w:r w:rsidRPr="00210AFB">
        <w:rPr>
          <w:lang w:eastAsia="en-US"/>
        </w:rPr>
        <w:t>sanitarn</w:t>
      </w:r>
      <w:r>
        <w:rPr>
          <w:lang w:eastAsia="en-US"/>
        </w:rPr>
        <w:t>ych</w:t>
      </w:r>
      <w:r w:rsidRPr="00210AFB">
        <w:rPr>
          <w:lang w:eastAsia="en-US"/>
        </w:rPr>
        <w:t>, w trakcie któr</w:t>
      </w:r>
      <w:r>
        <w:rPr>
          <w:lang w:eastAsia="en-US"/>
        </w:rPr>
        <w:t>ych</w:t>
      </w:r>
      <w:r w:rsidRPr="00210AFB">
        <w:rPr>
          <w:lang w:eastAsia="en-US"/>
        </w:rPr>
        <w:t xml:space="preserve"> pobrano </w:t>
      </w:r>
      <w:r>
        <w:rPr>
          <w:lang w:eastAsia="en-US"/>
        </w:rPr>
        <w:t>6</w:t>
      </w:r>
      <w:r w:rsidRPr="00210AFB">
        <w:rPr>
          <w:lang w:eastAsia="en-US"/>
        </w:rPr>
        <w:t xml:space="preserve"> prób</w:t>
      </w:r>
      <w:r>
        <w:rPr>
          <w:lang w:eastAsia="en-US"/>
        </w:rPr>
        <w:t>ek</w:t>
      </w:r>
      <w:r w:rsidRPr="00210AFB">
        <w:rPr>
          <w:lang w:eastAsia="en-US"/>
        </w:rPr>
        <w:t xml:space="preserve"> wody do badań z wodociągu sieciowego </w:t>
      </w:r>
      <w:r>
        <w:rPr>
          <w:lang w:eastAsia="en-US"/>
        </w:rPr>
        <w:t>Kochanowice. E</w:t>
      </w:r>
      <w:r w:rsidRPr="00210AFB">
        <w:rPr>
          <w:lang w:eastAsia="en-US"/>
        </w:rPr>
        <w:t xml:space="preserve">ksploatator sieci wodociągowej przekazał sprawozdania z badań </w:t>
      </w:r>
      <w:r>
        <w:rPr>
          <w:lang w:eastAsia="en-US"/>
        </w:rPr>
        <w:t>5</w:t>
      </w:r>
      <w:r w:rsidRPr="00210AFB">
        <w:rPr>
          <w:lang w:eastAsia="en-US"/>
        </w:rPr>
        <w:t xml:space="preserve"> próbek wody, w ramach prowadzonej wewnętrznej kontroli jakości wody przeznaczonej do spożycia przez ludzi</w:t>
      </w:r>
      <w:r>
        <w:rPr>
          <w:lang w:eastAsia="en-US"/>
        </w:rPr>
        <w:t>,</w:t>
      </w:r>
    </w:p>
    <w:p w14:paraId="7AAEBFD2" w14:textId="77777777" w:rsidR="00DC0DD3" w:rsidRPr="00F93546" w:rsidRDefault="00DC0DD3" w:rsidP="00DC0DD3">
      <w:pPr>
        <w:numPr>
          <w:ilvl w:val="0"/>
          <w:numId w:val="11"/>
        </w:numPr>
        <w:spacing w:line="276" w:lineRule="auto"/>
        <w:jc w:val="both"/>
        <w:rPr>
          <w:b/>
        </w:rPr>
      </w:pPr>
      <w:r w:rsidRPr="00FB2348">
        <w:rPr>
          <w:lang w:eastAsia="en-US"/>
        </w:rPr>
        <w:t>badania próbek wody przeprowadzono w zakresie bakteriologicznym,</w:t>
      </w:r>
      <w:r>
        <w:rPr>
          <w:lang w:eastAsia="en-US"/>
        </w:rPr>
        <w:t xml:space="preserve"> </w:t>
      </w:r>
      <w:r w:rsidRPr="00FB2348">
        <w:rPr>
          <w:lang w:eastAsia="en-US"/>
        </w:rPr>
        <w:t xml:space="preserve">fizykochemicznym </w:t>
      </w:r>
      <w:r>
        <w:rPr>
          <w:lang w:eastAsia="en-US"/>
        </w:rPr>
        <w:br/>
      </w:r>
      <w:r w:rsidRPr="00FB2348">
        <w:rPr>
          <w:lang w:eastAsia="en-US"/>
        </w:rPr>
        <w:t>i organoleptycznym. W zakresie mikrobiologicznym oznaczono: bakterie grupy coli, Escherichi</w:t>
      </w:r>
      <w:r>
        <w:rPr>
          <w:lang w:eastAsia="en-US"/>
        </w:rPr>
        <w:t>ę</w:t>
      </w:r>
      <w:r w:rsidRPr="00FB2348">
        <w:rPr>
          <w:lang w:eastAsia="en-US"/>
        </w:rPr>
        <w:t xml:space="preserve"> coli, </w:t>
      </w:r>
      <w:proofErr w:type="spellStart"/>
      <w:r w:rsidRPr="00FB2348">
        <w:rPr>
          <w:lang w:eastAsia="en-US"/>
        </w:rPr>
        <w:t>Enterokoki</w:t>
      </w:r>
      <w:proofErr w:type="spellEnd"/>
      <w:r w:rsidRPr="00FB2348">
        <w:rPr>
          <w:lang w:eastAsia="en-US"/>
        </w:rPr>
        <w:t>, ogólną liczbę mikroorganizmów</w:t>
      </w:r>
      <w:r>
        <w:rPr>
          <w:lang w:eastAsia="en-US"/>
        </w:rPr>
        <w:t xml:space="preserve"> </w:t>
      </w:r>
      <w:r w:rsidRPr="00FB2348">
        <w:rPr>
          <w:lang w:eastAsia="en-US"/>
        </w:rPr>
        <w:t>w 22ºC</w:t>
      </w:r>
      <w:r>
        <w:rPr>
          <w:lang w:eastAsia="en-US"/>
        </w:rPr>
        <w:t xml:space="preserve">, </w:t>
      </w:r>
      <w:r w:rsidRPr="00FB2348">
        <w:rPr>
          <w:lang w:eastAsia="en-US"/>
        </w:rPr>
        <w:t>natomiast</w:t>
      </w:r>
      <w:r>
        <w:rPr>
          <w:lang w:eastAsia="en-US"/>
        </w:rPr>
        <w:t xml:space="preserve"> </w:t>
      </w:r>
      <w:r>
        <w:rPr>
          <w:lang w:eastAsia="en-US"/>
        </w:rPr>
        <w:br/>
      </w:r>
      <w:r w:rsidRPr="00FB2348">
        <w:rPr>
          <w:lang w:eastAsia="en-US"/>
        </w:rPr>
        <w:t>w</w:t>
      </w:r>
      <w:r>
        <w:rPr>
          <w:lang w:eastAsia="en-US"/>
        </w:rPr>
        <w:t xml:space="preserve"> </w:t>
      </w:r>
      <w:r w:rsidRPr="00FB2348">
        <w:rPr>
          <w:lang w:eastAsia="en-US"/>
        </w:rPr>
        <w:t>zakresie fizykochemicznym i organoleptycznym oznaczono:</w:t>
      </w:r>
      <w:r>
        <w:rPr>
          <w:lang w:eastAsia="en-US"/>
        </w:rPr>
        <w:t xml:space="preserve"> </w:t>
      </w:r>
      <w:proofErr w:type="spellStart"/>
      <w:r>
        <w:rPr>
          <w:lang w:eastAsia="en-US"/>
        </w:rPr>
        <w:t>akrylamid</w:t>
      </w:r>
      <w:proofErr w:type="spellEnd"/>
      <w:r>
        <w:rPr>
          <w:lang w:eastAsia="en-US"/>
        </w:rPr>
        <w:t xml:space="preserve">, </w:t>
      </w:r>
      <w:r w:rsidRPr="009E796F">
        <w:rPr>
          <w:lang w:eastAsia="en-US"/>
        </w:rPr>
        <w:t>amonowy jon,</w:t>
      </w:r>
      <w:r>
        <w:rPr>
          <w:lang w:eastAsia="en-US"/>
        </w:rPr>
        <w:t xml:space="preserve"> antymon, arsen, </w:t>
      </w:r>
      <w:r w:rsidRPr="009E796F">
        <w:rPr>
          <w:lang w:eastAsia="en-US"/>
        </w:rPr>
        <w:t>azotany, azotyny, barwę, benzen,</w:t>
      </w:r>
      <w:r>
        <w:rPr>
          <w:lang w:eastAsia="en-US"/>
        </w:rPr>
        <w:t xml:space="preserve">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w:t>
      </w:r>
      <w:r w:rsidRPr="009E796F">
        <w:rPr>
          <w:lang w:eastAsia="en-US"/>
        </w:rPr>
        <w:t xml:space="preserve">bor, bromiany, </w:t>
      </w:r>
      <w:proofErr w:type="spellStart"/>
      <w:r w:rsidRPr="009E796F">
        <w:rPr>
          <w:lang w:eastAsia="en-US"/>
        </w:rPr>
        <w:t>bromodichlorometan</w:t>
      </w:r>
      <w:proofErr w:type="spellEnd"/>
      <w:r w:rsidRPr="009E796F">
        <w:rPr>
          <w:lang w:eastAsia="en-US"/>
        </w:rPr>
        <w:t xml:space="preserve">, </w:t>
      </w:r>
      <w:r>
        <w:rPr>
          <w:lang w:eastAsia="en-US"/>
        </w:rPr>
        <w:t xml:space="preserve">chloraminy, </w:t>
      </w:r>
      <w:r w:rsidRPr="009E796F">
        <w:rPr>
          <w:lang w:eastAsia="en-US"/>
        </w:rPr>
        <w:t>Σ</w:t>
      </w:r>
      <w:r>
        <w:rPr>
          <w:lang w:eastAsia="en-US"/>
        </w:rPr>
        <w:t xml:space="preserve"> chloranów i chlorynów, chlor wolny, chlorek winylu,</w:t>
      </w:r>
      <w:r w:rsidRPr="009E796F">
        <w:rPr>
          <w:lang w:eastAsia="en-US"/>
        </w:rPr>
        <w:t xml:space="preserve"> chlorki,</w:t>
      </w:r>
      <w:r>
        <w:rPr>
          <w:lang w:eastAsia="en-US"/>
        </w:rPr>
        <w:t xml:space="preserve"> chrom, cyjanki,</w:t>
      </w:r>
      <w:r w:rsidRPr="009E796F">
        <w:rPr>
          <w:lang w:eastAsia="en-US"/>
        </w:rPr>
        <w:t xml:space="preserve"> </w:t>
      </w:r>
      <w:r>
        <w:rPr>
          <w:lang w:eastAsia="en-US"/>
        </w:rPr>
        <w:t>chloroform</w:t>
      </w:r>
      <w:r w:rsidRPr="009E796F">
        <w:rPr>
          <w:lang w:eastAsia="en-US"/>
        </w:rPr>
        <w:t>,</w:t>
      </w:r>
      <w:r>
        <w:rPr>
          <w:lang w:eastAsia="en-US"/>
        </w:rPr>
        <w:t xml:space="preserve"> epichlorohydrynę,</w:t>
      </w:r>
      <w:r w:rsidRPr="009E796F">
        <w:rPr>
          <w:lang w:eastAsia="en-US"/>
        </w:rPr>
        <w:t xml:space="preserve"> fluorki</w:t>
      </w:r>
      <w:r>
        <w:rPr>
          <w:lang w:eastAsia="en-US"/>
        </w:rPr>
        <w:t>,</w:t>
      </w:r>
      <w:r w:rsidRPr="009E796F">
        <w:rPr>
          <w:lang w:eastAsia="en-US"/>
        </w:rPr>
        <w:t xml:space="preserve"> </w:t>
      </w:r>
      <w:r>
        <w:rPr>
          <w:lang w:eastAsia="en-US"/>
        </w:rPr>
        <w:t xml:space="preserve">glin, </w:t>
      </w:r>
      <w:r w:rsidRPr="009E796F">
        <w:rPr>
          <w:lang w:eastAsia="en-US"/>
        </w:rPr>
        <w:t xml:space="preserve">magnez, </w:t>
      </w:r>
      <w:r>
        <w:rPr>
          <w:lang w:eastAsia="en-US"/>
        </w:rPr>
        <w:t xml:space="preserve">mangan, </w:t>
      </w:r>
      <w:r w:rsidRPr="009E796F">
        <w:rPr>
          <w:lang w:eastAsia="en-US"/>
        </w:rPr>
        <w:t>mętność</w:t>
      </w:r>
      <w:r>
        <w:rPr>
          <w:lang w:eastAsia="en-US"/>
        </w:rPr>
        <w:t xml:space="preserve">, miedź, nikiel, </w:t>
      </w:r>
      <w:r w:rsidRPr="009E796F">
        <w:rPr>
          <w:lang w:eastAsia="en-US"/>
        </w:rPr>
        <w:t>stężenie jonów wodoru (</w:t>
      </w:r>
      <w:proofErr w:type="spellStart"/>
      <w:r w:rsidRPr="009E796F">
        <w:rPr>
          <w:lang w:eastAsia="en-US"/>
        </w:rPr>
        <w:t>pH</w:t>
      </w:r>
      <w:proofErr w:type="spellEnd"/>
      <w:r w:rsidRPr="009E796F">
        <w:rPr>
          <w:lang w:eastAsia="en-US"/>
        </w:rPr>
        <w:t>), ołów, przewodność, rtęć, selen, siarczany, smak, sód,</w:t>
      </w:r>
      <w:r>
        <w:rPr>
          <w:lang w:eastAsia="en-US"/>
        </w:rPr>
        <w:t xml:space="preserve"> srebro,</w:t>
      </w:r>
      <w:r w:rsidRPr="009E796F">
        <w:rPr>
          <w:lang w:eastAsia="en-US"/>
        </w:rPr>
        <w:t xml:space="preserve"> twardość</w:t>
      </w:r>
      <w:r>
        <w:rPr>
          <w:lang w:eastAsia="en-US"/>
        </w:rPr>
        <w:t>,</w:t>
      </w:r>
      <w:r w:rsidRPr="009E796F">
        <w:rPr>
          <w:lang w:eastAsia="en-US"/>
        </w:rPr>
        <w:t xml:space="preserve"> utlenialność</w:t>
      </w:r>
      <w:r>
        <w:rPr>
          <w:lang w:eastAsia="en-US"/>
        </w:rPr>
        <w:t xml:space="preserve"> </w:t>
      </w:r>
      <w:r w:rsidRPr="009E796F">
        <w:rPr>
          <w:lang w:eastAsia="en-US"/>
        </w:rPr>
        <w:t xml:space="preserve">z </w:t>
      </w:r>
      <w:proofErr w:type="spellStart"/>
      <w:r w:rsidRPr="009E796F">
        <w:rPr>
          <w:lang w:eastAsia="en-US"/>
        </w:rPr>
        <w:t>KMnO</w:t>
      </w:r>
      <w:proofErr w:type="spellEnd"/>
      <w:r w:rsidRPr="009E796F">
        <w:rPr>
          <w:rFonts w:ascii="Cambria Math" w:hAnsi="Cambria Math" w:cs="Cambria Math"/>
          <w:lang w:eastAsia="en-US"/>
        </w:rPr>
        <w:t>₄</w:t>
      </w:r>
      <w:r w:rsidRPr="009E796F">
        <w:rPr>
          <w:lang w:eastAsia="en-US"/>
        </w:rPr>
        <w:t>,</w:t>
      </w:r>
      <w:r>
        <w:rPr>
          <w:lang w:eastAsia="en-US"/>
        </w:rPr>
        <w:t xml:space="preserve"> uran, </w:t>
      </w:r>
      <w:r w:rsidRPr="009E796F">
        <w:rPr>
          <w:lang w:eastAsia="en-US"/>
        </w:rPr>
        <w:t>zapach,</w:t>
      </w:r>
      <w:r>
        <w:rPr>
          <w:lang w:eastAsia="en-US"/>
        </w:rPr>
        <w:t xml:space="preserve"> żelazo,               </w:t>
      </w:r>
      <w:r w:rsidRPr="009E796F">
        <w:rPr>
          <w:lang w:eastAsia="en-US"/>
        </w:rPr>
        <w:t xml:space="preserve">Σ THM, </w:t>
      </w:r>
      <w:r>
        <w:rPr>
          <w:lang w:eastAsia="en-US"/>
        </w:rPr>
        <w:t xml:space="preserve"> </w:t>
      </w:r>
      <w:r w:rsidRPr="009E796F">
        <w:rPr>
          <w:lang w:eastAsia="en-US"/>
        </w:rPr>
        <w:t xml:space="preserve">Σ </w:t>
      </w:r>
      <w:proofErr w:type="spellStart"/>
      <w:r w:rsidRPr="009E796F">
        <w:rPr>
          <w:lang w:eastAsia="en-US"/>
        </w:rPr>
        <w:t>trichloroetenu</w:t>
      </w:r>
      <w:proofErr w:type="spellEnd"/>
      <w:r>
        <w:rPr>
          <w:lang w:eastAsia="en-US"/>
        </w:rPr>
        <w:t xml:space="preserve"> </w:t>
      </w:r>
      <w:r w:rsidRPr="009E796F">
        <w:rPr>
          <w:lang w:eastAsia="en-US"/>
        </w:rPr>
        <w:t xml:space="preserve">i </w:t>
      </w:r>
      <w:proofErr w:type="spellStart"/>
      <w:r w:rsidRPr="009E796F">
        <w:rPr>
          <w:lang w:eastAsia="en-US"/>
        </w:rPr>
        <w:t>tetrachloroetenu</w:t>
      </w:r>
      <w:proofErr w:type="spellEnd"/>
      <w:r w:rsidRPr="009E796F">
        <w:rPr>
          <w:lang w:eastAsia="en-US"/>
        </w:rPr>
        <w:t xml:space="preserve">, 1, 2 dichloroetan,  </w:t>
      </w:r>
      <w:r>
        <w:rPr>
          <w:lang w:eastAsia="en-US"/>
        </w:rPr>
        <w:t xml:space="preserve">pestycydy, </w:t>
      </w:r>
      <w:r w:rsidRPr="009E796F">
        <w:rPr>
          <w:lang w:eastAsia="en-US"/>
        </w:rPr>
        <w:t>Σ pestycydów</w:t>
      </w:r>
      <w:r>
        <w:rPr>
          <w:lang w:eastAsia="en-US"/>
        </w:rPr>
        <w:t>,</w:t>
      </w:r>
    </w:p>
    <w:p w14:paraId="1D01C40B" w14:textId="77777777" w:rsidR="00DC0DD3" w:rsidRPr="002938A4" w:rsidRDefault="00DC0DD3" w:rsidP="00DC0DD3">
      <w:pPr>
        <w:pStyle w:val="Akapitzlist"/>
        <w:numPr>
          <w:ilvl w:val="0"/>
          <w:numId w:val="11"/>
        </w:numPr>
        <w:suppressAutoHyphens/>
        <w:spacing w:line="276" w:lineRule="auto"/>
        <w:jc w:val="both"/>
        <w:rPr>
          <w:b/>
          <w:lang w:eastAsia="ar-SA"/>
        </w:rPr>
      </w:pPr>
      <w:r>
        <w:rPr>
          <w:lang w:eastAsia="en-US"/>
        </w:rPr>
        <w:t xml:space="preserve">z racji braku przekroczeń badanych parametrów strona nie podejmowała działań naprawczych. </w:t>
      </w:r>
    </w:p>
    <w:p w14:paraId="67CA8B12" w14:textId="77777777" w:rsidR="00DC0DD3" w:rsidRPr="00EA55C1" w:rsidRDefault="00DC0DD3" w:rsidP="00DC0DD3">
      <w:pPr>
        <w:pStyle w:val="Akapitzlist"/>
        <w:suppressAutoHyphens/>
        <w:spacing w:line="276" w:lineRule="auto"/>
        <w:ind w:left="360"/>
        <w:jc w:val="both"/>
        <w:rPr>
          <w:b/>
          <w:lang w:eastAsia="ar-SA"/>
        </w:rPr>
      </w:pPr>
    </w:p>
    <w:p w14:paraId="604630C4" w14:textId="77777777" w:rsidR="00DC0DD3" w:rsidRPr="00210AFB" w:rsidRDefault="00DC0DD3" w:rsidP="00DC0DD3">
      <w:pPr>
        <w:suppressAutoHyphens/>
        <w:spacing w:line="276" w:lineRule="auto"/>
        <w:jc w:val="both"/>
        <w:rPr>
          <w:b/>
          <w:lang w:eastAsia="ar-SA"/>
        </w:rPr>
      </w:pPr>
      <w:r w:rsidRPr="00210AFB">
        <w:rPr>
          <w:lang w:eastAsia="ar-SA"/>
        </w:rPr>
        <w:t xml:space="preserve">W związku z powyższym woda w zakresie badanych parametrów określonych w załączniku </w:t>
      </w:r>
      <w:r>
        <w:rPr>
          <w:lang w:eastAsia="ar-SA"/>
        </w:rPr>
        <w:t xml:space="preserve">   </w:t>
      </w:r>
      <w:r w:rsidRPr="00210AFB">
        <w:rPr>
          <w:lang w:eastAsia="ar-SA"/>
        </w:rPr>
        <w:t>nr 1 i 4</w:t>
      </w:r>
      <w:r>
        <w:rPr>
          <w:lang w:eastAsia="ar-SA"/>
        </w:rPr>
        <w:t>,</w:t>
      </w:r>
      <w:r w:rsidRPr="00210AFB">
        <w:rPr>
          <w:lang w:eastAsia="ar-SA"/>
        </w:rPr>
        <w:t xml:space="preserve"> dostarczana konsumentom zamieszkałym w strefie zaopatrzenia wodociągu sieciowego </w:t>
      </w:r>
      <w:r>
        <w:rPr>
          <w:lang w:eastAsia="ar-SA"/>
        </w:rPr>
        <w:t>Kochanowice,</w:t>
      </w:r>
      <w:r w:rsidRPr="00210AFB">
        <w:rPr>
          <w:lang w:eastAsia="ar-SA"/>
        </w:rPr>
        <w:t xml:space="preserve"> spełniała wymagania określone dla wody przeznaczonej do </w:t>
      </w:r>
      <w:r>
        <w:rPr>
          <w:lang w:eastAsia="ar-SA"/>
        </w:rPr>
        <w:t>s</w:t>
      </w:r>
      <w:r w:rsidRPr="00210AFB">
        <w:rPr>
          <w:lang w:eastAsia="ar-SA"/>
        </w:rPr>
        <w:t xml:space="preserve">pożycia przez ludzi </w:t>
      </w:r>
      <w:r>
        <w:rPr>
          <w:lang w:eastAsia="ar-SA"/>
        </w:rPr>
        <w:br/>
      </w:r>
      <w:r w:rsidRPr="00210AFB">
        <w:rPr>
          <w:lang w:eastAsia="ar-SA"/>
        </w:rPr>
        <w:lastRenderedPageBreak/>
        <w:t>w rozporządzeniu Ministra Zdrowia z dnia 7 grudnia 2017</w:t>
      </w:r>
      <w:r>
        <w:rPr>
          <w:lang w:eastAsia="ar-SA"/>
        </w:rPr>
        <w:t xml:space="preserve"> </w:t>
      </w:r>
      <w:r w:rsidRPr="00210AFB">
        <w:rPr>
          <w:lang w:eastAsia="ar-SA"/>
        </w:rPr>
        <w:t>r. w sprawie jakości wody przeznaczonej do spożycia przez ludzi (Dz.</w:t>
      </w:r>
      <w:r>
        <w:rPr>
          <w:lang w:eastAsia="ar-SA"/>
        </w:rPr>
        <w:t xml:space="preserve"> </w:t>
      </w:r>
      <w:r w:rsidRPr="00210AFB">
        <w:rPr>
          <w:lang w:eastAsia="ar-SA"/>
        </w:rPr>
        <w:t xml:space="preserve">U. </w:t>
      </w:r>
      <w:r>
        <w:rPr>
          <w:lang w:eastAsia="ar-SA"/>
        </w:rPr>
        <w:t xml:space="preserve"> </w:t>
      </w:r>
      <w:r w:rsidRPr="00210AFB">
        <w:rPr>
          <w:lang w:eastAsia="ar-SA"/>
        </w:rPr>
        <w:t>z 2017</w:t>
      </w:r>
      <w:r>
        <w:rPr>
          <w:lang w:eastAsia="ar-SA"/>
        </w:rPr>
        <w:t xml:space="preserve"> </w:t>
      </w:r>
      <w:r w:rsidRPr="00210AFB">
        <w:rPr>
          <w:lang w:eastAsia="ar-SA"/>
        </w:rPr>
        <w:t>r. poz. 2294</w:t>
      </w:r>
      <w:r w:rsidRPr="0027142B">
        <w:rPr>
          <w:bCs/>
          <w:lang w:eastAsia="ar-SA"/>
        </w:rPr>
        <w:t>).</w:t>
      </w:r>
    </w:p>
    <w:p w14:paraId="7FC9B95F" w14:textId="77777777" w:rsidR="00DC0DD3" w:rsidRPr="00210AFB" w:rsidRDefault="00DC0DD3" w:rsidP="00DC0DD3">
      <w:pPr>
        <w:spacing w:line="276" w:lineRule="auto"/>
        <w:jc w:val="right"/>
        <w:rPr>
          <w:color w:val="FF0000"/>
          <w14:textOutline w14:w="3175" w14:cap="flat" w14:cmpd="sng" w14:algn="ctr">
            <w14:noFill/>
            <w14:prstDash w14:val="solid"/>
            <w14:round/>
          </w14:textOutline>
        </w:rPr>
      </w:pPr>
    </w:p>
    <w:p w14:paraId="78D98079" w14:textId="77777777" w:rsidR="00DC0DD3" w:rsidRPr="00210AFB" w:rsidRDefault="00DC0DD3" w:rsidP="00DC0DD3">
      <w:pPr>
        <w:spacing w:line="276" w:lineRule="auto"/>
        <w:jc w:val="right"/>
        <w:rPr>
          <w:color w:val="FF0000"/>
          <w14:textOutline w14:w="3175" w14:cap="flat" w14:cmpd="sng" w14:algn="ctr">
            <w14:noFill/>
            <w14:prstDash w14:val="solid"/>
            <w14:round/>
          </w14:textOutline>
        </w:rPr>
      </w:pPr>
    </w:p>
    <w:p w14:paraId="4B2291AD" w14:textId="77777777" w:rsidR="00DC0DD3" w:rsidRPr="00210AFB" w:rsidRDefault="00DC0DD3" w:rsidP="00DC0DD3">
      <w:pPr>
        <w:spacing w:line="276" w:lineRule="auto"/>
        <w:jc w:val="right"/>
        <w:rPr>
          <w:color w:val="FF0000"/>
          <w14:textOutline w14:w="3175" w14:cap="flat" w14:cmpd="sng" w14:algn="ctr">
            <w14:noFill/>
            <w14:prstDash w14:val="solid"/>
            <w14:round/>
          </w14:textOutline>
        </w:rPr>
      </w:pPr>
    </w:p>
    <w:p w14:paraId="083B6D19" w14:textId="77777777" w:rsidR="00DC0DD3" w:rsidRPr="00592802" w:rsidRDefault="00DC0DD3" w:rsidP="00DC0DD3">
      <w:pPr>
        <w:jc w:val="center"/>
        <w:rPr>
          <w:b/>
        </w:rPr>
      </w:pPr>
    </w:p>
    <w:p w14:paraId="6AD503FD" w14:textId="77777777" w:rsidR="00DC0DD3" w:rsidRPr="00592802" w:rsidRDefault="00DC0DD3" w:rsidP="00DC0DD3">
      <w:pPr>
        <w:jc w:val="both"/>
        <w:rPr>
          <w:sz w:val="18"/>
          <w:szCs w:val="18"/>
        </w:rPr>
      </w:pPr>
    </w:p>
    <w:p w14:paraId="0906EBB0" w14:textId="77777777" w:rsidR="00DC0DD3" w:rsidRPr="00592802" w:rsidRDefault="00DC0DD3" w:rsidP="00DC0DD3">
      <w:pPr>
        <w:jc w:val="both"/>
        <w:rPr>
          <w:sz w:val="18"/>
          <w:szCs w:val="18"/>
        </w:rPr>
      </w:pPr>
    </w:p>
    <w:p w14:paraId="698C6C44" w14:textId="77777777" w:rsidR="00DC0DD3" w:rsidRPr="006A6353" w:rsidRDefault="00DC0DD3" w:rsidP="00DC0DD3">
      <w:pPr>
        <w:ind w:firstLine="708"/>
        <w:jc w:val="both"/>
        <w:rPr>
          <w:lang w:eastAsia="en-US"/>
        </w:rPr>
      </w:pPr>
    </w:p>
    <w:p w14:paraId="4B2268C9" w14:textId="77777777" w:rsidR="00DC0DD3" w:rsidRDefault="00DC0DD3" w:rsidP="00DC0DD3">
      <w:pPr>
        <w:ind w:firstLine="566"/>
        <w:jc w:val="both"/>
        <w:rPr>
          <w:lang w:eastAsia="en-US"/>
        </w:rPr>
      </w:pPr>
    </w:p>
    <w:p w14:paraId="021AB912" w14:textId="77777777" w:rsidR="00DC0DD3" w:rsidRDefault="00DC0DD3" w:rsidP="00DC0DD3">
      <w:pPr>
        <w:ind w:firstLine="566"/>
        <w:jc w:val="both"/>
        <w:rPr>
          <w:lang w:eastAsia="en-US"/>
        </w:rPr>
      </w:pPr>
    </w:p>
    <w:p w14:paraId="563A970B" w14:textId="77777777" w:rsidR="00DC0DD3" w:rsidRDefault="00DC0DD3" w:rsidP="00DC0DD3">
      <w:pPr>
        <w:ind w:firstLine="566"/>
        <w:jc w:val="both"/>
        <w:rPr>
          <w:lang w:eastAsia="en-US"/>
        </w:rPr>
      </w:pPr>
    </w:p>
    <w:p w14:paraId="20C160FC" w14:textId="77777777" w:rsidR="00DC0DD3" w:rsidRDefault="00DC0DD3" w:rsidP="00DC0DD3">
      <w:pPr>
        <w:ind w:firstLine="566"/>
        <w:jc w:val="both"/>
        <w:rPr>
          <w:lang w:eastAsia="en-US"/>
        </w:rPr>
      </w:pPr>
    </w:p>
    <w:p w14:paraId="35B261D0" w14:textId="77777777" w:rsidR="00DC0DD3" w:rsidRDefault="00DC0DD3" w:rsidP="00DC0DD3">
      <w:pPr>
        <w:ind w:firstLine="566"/>
        <w:jc w:val="both"/>
        <w:rPr>
          <w:lang w:eastAsia="en-US"/>
        </w:rPr>
      </w:pPr>
    </w:p>
    <w:p w14:paraId="175F403B" w14:textId="77777777" w:rsidR="00DC0DD3" w:rsidRDefault="00DC0DD3" w:rsidP="00DC0DD3">
      <w:pPr>
        <w:ind w:firstLine="566"/>
        <w:jc w:val="both"/>
        <w:rPr>
          <w:lang w:eastAsia="en-US"/>
        </w:rPr>
      </w:pPr>
    </w:p>
    <w:p w14:paraId="3C2FDED7" w14:textId="77777777" w:rsidR="00DC0DD3" w:rsidRDefault="00DC0DD3" w:rsidP="00DC0DD3">
      <w:pPr>
        <w:ind w:firstLine="566"/>
        <w:jc w:val="both"/>
        <w:rPr>
          <w:lang w:eastAsia="en-US"/>
        </w:rPr>
      </w:pPr>
    </w:p>
    <w:p w14:paraId="1384BBEB" w14:textId="77777777" w:rsidR="00DC0DD3" w:rsidRDefault="00DC0DD3" w:rsidP="00DC0DD3">
      <w:pPr>
        <w:ind w:firstLine="566"/>
        <w:jc w:val="both"/>
        <w:rPr>
          <w:lang w:eastAsia="en-US"/>
        </w:rPr>
      </w:pPr>
    </w:p>
    <w:p w14:paraId="6629E9BB" w14:textId="77777777" w:rsidR="00DC0DD3" w:rsidRDefault="00DC0DD3" w:rsidP="00DC0DD3">
      <w:pPr>
        <w:ind w:firstLine="566"/>
        <w:jc w:val="both"/>
        <w:rPr>
          <w:lang w:eastAsia="en-US"/>
        </w:rPr>
      </w:pPr>
    </w:p>
    <w:p w14:paraId="70F89016" w14:textId="77777777" w:rsidR="00DC0DD3" w:rsidRDefault="00DC0DD3" w:rsidP="00DC0DD3">
      <w:pPr>
        <w:ind w:firstLine="566"/>
        <w:jc w:val="both"/>
        <w:rPr>
          <w:lang w:eastAsia="en-US"/>
        </w:rPr>
      </w:pPr>
    </w:p>
    <w:p w14:paraId="0ABC7E14" w14:textId="77777777" w:rsidR="00DC0DD3" w:rsidRDefault="00DC0DD3" w:rsidP="00DC0DD3">
      <w:pPr>
        <w:ind w:firstLine="566"/>
        <w:jc w:val="both"/>
        <w:rPr>
          <w:lang w:eastAsia="en-US"/>
        </w:rPr>
      </w:pPr>
    </w:p>
    <w:p w14:paraId="3E46C9F8"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065F3AAA"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399CF6EC" w14:textId="77777777" w:rsidR="00DC0DD3" w:rsidRDefault="00DC0DD3" w:rsidP="00E61AB1">
      <w:pPr>
        <w:contextualSpacing/>
        <w:jc w:val="both"/>
        <w:rPr>
          <w:color w:val="000000" w:themeColor="text1"/>
          <w14:textOutline w14:w="3175" w14:cap="flat" w14:cmpd="sng" w14:algn="ctr">
            <w14:noFill/>
            <w14:prstDash w14:val="solid"/>
            <w14:round/>
          </w14:textOutline>
        </w:rPr>
      </w:pPr>
    </w:p>
    <w:p w14:paraId="4C4A12F6" w14:textId="77777777" w:rsidR="00DC0DD3" w:rsidRDefault="00DC0DD3" w:rsidP="00E61AB1">
      <w:pPr>
        <w:contextualSpacing/>
        <w:jc w:val="both"/>
        <w:rPr>
          <w:color w:val="0000FF"/>
          <w:sz w:val="16"/>
          <w:szCs w:val="16"/>
          <w:u w:val="single"/>
        </w:rPr>
      </w:pPr>
    </w:p>
    <w:p w14:paraId="15D1988A" w14:textId="77777777" w:rsidR="00DC0DD3" w:rsidRPr="00DC0DD3" w:rsidRDefault="00DC0DD3" w:rsidP="00DC0DD3">
      <w:pPr>
        <w:rPr>
          <w:sz w:val="16"/>
          <w:szCs w:val="16"/>
        </w:rPr>
      </w:pPr>
    </w:p>
    <w:p w14:paraId="32643C7B" w14:textId="77777777" w:rsidR="00DC0DD3" w:rsidRPr="00DC0DD3" w:rsidRDefault="00DC0DD3" w:rsidP="00DC0DD3">
      <w:pPr>
        <w:rPr>
          <w:sz w:val="16"/>
          <w:szCs w:val="16"/>
        </w:rPr>
      </w:pPr>
    </w:p>
    <w:p w14:paraId="6EF96CAD" w14:textId="77777777" w:rsidR="00DC0DD3" w:rsidRPr="00DC0DD3" w:rsidRDefault="00DC0DD3" w:rsidP="00DC0DD3">
      <w:pPr>
        <w:rPr>
          <w:sz w:val="16"/>
          <w:szCs w:val="16"/>
        </w:rPr>
      </w:pPr>
    </w:p>
    <w:p w14:paraId="197FAEA5" w14:textId="77777777" w:rsidR="00DC0DD3" w:rsidRPr="00DC0DD3" w:rsidRDefault="00DC0DD3" w:rsidP="00DC0DD3">
      <w:pPr>
        <w:rPr>
          <w:sz w:val="16"/>
          <w:szCs w:val="16"/>
        </w:rPr>
      </w:pPr>
    </w:p>
    <w:p w14:paraId="234AF282" w14:textId="77777777" w:rsidR="00DC0DD3" w:rsidRPr="00DC0DD3" w:rsidRDefault="00DC0DD3" w:rsidP="00DC0DD3">
      <w:pPr>
        <w:rPr>
          <w:sz w:val="16"/>
          <w:szCs w:val="16"/>
        </w:rPr>
      </w:pPr>
    </w:p>
    <w:p w14:paraId="565F355A" w14:textId="77777777" w:rsidR="00DC0DD3" w:rsidRPr="00DC0DD3" w:rsidRDefault="00DC0DD3" w:rsidP="00DC0DD3">
      <w:pPr>
        <w:rPr>
          <w:sz w:val="16"/>
          <w:szCs w:val="16"/>
        </w:rPr>
      </w:pPr>
    </w:p>
    <w:p w14:paraId="05CD8C9D" w14:textId="77777777" w:rsidR="00DC0DD3" w:rsidRPr="00DC0DD3" w:rsidRDefault="00DC0DD3" w:rsidP="00DC0DD3">
      <w:pPr>
        <w:rPr>
          <w:sz w:val="16"/>
          <w:szCs w:val="16"/>
        </w:rPr>
      </w:pPr>
    </w:p>
    <w:p w14:paraId="1A14B7BB" w14:textId="77777777" w:rsidR="00DC0DD3" w:rsidRPr="00DC0DD3" w:rsidRDefault="00DC0DD3" w:rsidP="00DC0DD3">
      <w:pPr>
        <w:rPr>
          <w:sz w:val="16"/>
          <w:szCs w:val="16"/>
        </w:rPr>
      </w:pPr>
    </w:p>
    <w:p w14:paraId="54CD5A05" w14:textId="77777777" w:rsidR="00DC0DD3" w:rsidRPr="00DC0DD3" w:rsidRDefault="00DC0DD3" w:rsidP="00DC0DD3">
      <w:pPr>
        <w:rPr>
          <w:sz w:val="16"/>
          <w:szCs w:val="16"/>
        </w:rPr>
      </w:pPr>
    </w:p>
    <w:p w14:paraId="4BC1EEF6" w14:textId="77777777" w:rsidR="00DC0DD3" w:rsidRPr="00DC0DD3" w:rsidRDefault="00DC0DD3" w:rsidP="00DC0DD3">
      <w:pPr>
        <w:rPr>
          <w:sz w:val="16"/>
          <w:szCs w:val="16"/>
        </w:rPr>
      </w:pPr>
    </w:p>
    <w:p w14:paraId="15CCAD00" w14:textId="77777777" w:rsidR="00DC0DD3" w:rsidRPr="00DC0DD3" w:rsidRDefault="00DC0DD3" w:rsidP="00DC0DD3">
      <w:pPr>
        <w:rPr>
          <w:sz w:val="16"/>
          <w:szCs w:val="16"/>
        </w:rPr>
      </w:pPr>
    </w:p>
    <w:p w14:paraId="1EB22ADF" w14:textId="77777777" w:rsidR="00DC0DD3" w:rsidRPr="00DC0DD3" w:rsidRDefault="00DC0DD3" w:rsidP="00DC0DD3">
      <w:pPr>
        <w:rPr>
          <w:sz w:val="16"/>
          <w:szCs w:val="16"/>
        </w:rPr>
      </w:pPr>
    </w:p>
    <w:p w14:paraId="50893B6C" w14:textId="77777777" w:rsidR="00DC0DD3" w:rsidRPr="00DC0DD3" w:rsidRDefault="00DC0DD3" w:rsidP="00DC0DD3">
      <w:pPr>
        <w:rPr>
          <w:sz w:val="16"/>
          <w:szCs w:val="16"/>
        </w:rPr>
      </w:pPr>
    </w:p>
    <w:p w14:paraId="53BF13E7" w14:textId="77777777" w:rsidR="00DC0DD3" w:rsidRPr="00DC0DD3" w:rsidRDefault="00DC0DD3" w:rsidP="00DC0DD3">
      <w:pPr>
        <w:rPr>
          <w:sz w:val="16"/>
          <w:szCs w:val="16"/>
        </w:rPr>
      </w:pPr>
    </w:p>
    <w:p w14:paraId="085270CE" w14:textId="77777777" w:rsidR="00DC0DD3" w:rsidRPr="00DC0DD3" w:rsidRDefault="00DC0DD3" w:rsidP="00DC0DD3">
      <w:pPr>
        <w:rPr>
          <w:sz w:val="16"/>
          <w:szCs w:val="16"/>
        </w:rPr>
      </w:pPr>
    </w:p>
    <w:p w14:paraId="66A10D21" w14:textId="77777777" w:rsidR="00DC0DD3" w:rsidRPr="00DC0DD3" w:rsidRDefault="00DC0DD3" w:rsidP="00DC0DD3">
      <w:pPr>
        <w:rPr>
          <w:sz w:val="16"/>
          <w:szCs w:val="16"/>
        </w:rPr>
      </w:pPr>
    </w:p>
    <w:p w14:paraId="46806045" w14:textId="77777777" w:rsidR="00DC0DD3" w:rsidRPr="00DC0DD3" w:rsidRDefault="00DC0DD3" w:rsidP="00DC0DD3">
      <w:pPr>
        <w:rPr>
          <w:sz w:val="16"/>
          <w:szCs w:val="16"/>
        </w:rPr>
      </w:pPr>
    </w:p>
    <w:p w14:paraId="23FD3640" w14:textId="77777777" w:rsidR="00DC0DD3" w:rsidRPr="00DC0DD3" w:rsidRDefault="00DC0DD3" w:rsidP="00DC0DD3">
      <w:pPr>
        <w:rPr>
          <w:sz w:val="16"/>
          <w:szCs w:val="16"/>
        </w:rPr>
      </w:pPr>
    </w:p>
    <w:p w14:paraId="40ED5695" w14:textId="77777777" w:rsidR="00DC0DD3" w:rsidRPr="00DC0DD3" w:rsidRDefault="00DC0DD3" w:rsidP="00DC0DD3">
      <w:pPr>
        <w:rPr>
          <w:sz w:val="16"/>
          <w:szCs w:val="16"/>
        </w:rPr>
      </w:pPr>
    </w:p>
    <w:p w14:paraId="0DA30D94" w14:textId="77777777" w:rsidR="00DC0DD3" w:rsidRPr="00DC0DD3" w:rsidRDefault="00DC0DD3" w:rsidP="00DC0DD3">
      <w:pPr>
        <w:rPr>
          <w:sz w:val="16"/>
          <w:szCs w:val="16"/>
        </w:rPr>
      </w:pPr>
    </w:p>
    <w:p w14:paraId="6CF40C20" w14:textId="77777777" w:rsidR="00DC0DD3" w:rsidRPr="00DC0DD3" w:rsidRDefault="00DC0DD3" w:rsidP="00DC0DD3">
      <w:pPr>
        <w:rPr>
          <w:sz w:val="16"/>
          <w:szCs w:val="16"/>
        </w:rPr>
      </w:pPr>
    </w:p>
    <w:p w14:paraId="3D0BB221" w14:textId="77777777" w:rsidR="00DC0DD3" w:rsidRPr="00DC0DD3" w:rsidRDefault="00DC0DD3" w:rsidP="00DC0DD3">
      <w:pPr>
        <w:rPr>
          <w:sz w:val="16"/>
          <w:szCs w:val="16"/>
        </w:rPr>
      </w:pPr>
    </w:p>
    <w:p w14:paraId="755AE0CB" w14:textId="77777777" w:rsidR="00DC0DD3" w:rsidRPr="00DC0DD3" w:rsidRDefault="00DC0DD3" w:rsidP="00DC0DD3">
      <w:pPr>
        <w:rPr>
          <w:sz w:val="16"/>
          <w:szCs w:val="16"/>
        </w:rPr>
      </w:pPr>
    </w:p>
    <w:p w14:paraId="476D9CC8" w14:textId="77777777" w:rsidR="00DC0DD3" w:rsidRPr="00DC0DD3" w:rsidRDefault="00DC0DD3" w:rsidP="00DC0DD3">
      <w:pPr>
        <w:rPr>
          <w:sz w:val="16"/>
          <w:szCs w:val="16"/>
        </w:rPr>
      </w:pPr>
    </w:p>
    <w:p w14:paraId="38A2D07E" w14:textId="77777777" w:rsidR="00DC0DD3" w:rsidRPr="00DC0DD3" w:rsidRDefault="00DC0DD3" w:rsidP="00DC0DD3">
      <w:pPr>
        <w:rPr>
          <w:sz w:val="16"/>
          <w:szCs w:val="16"/>
        </w:rPr>
      </w:pPr>
    </w:p>
    <w:p w14:paraId="05EF81ED" w14:textId="77777777" w:rsidR="00DC0DD3" w:rsidRPr="00DC0DD3" w:rsidRDefault="00DC0DD3" w:rsidP="00DC0DD3">
      <w:pPr>
        <w:rPr>
          <w:sz w:val="16"/>
          <w:szCs w:val="16"/>
        </w:rPr>
      </w:pPr>
    </w:p>
    <w:p w14:paraId="60D49DA5" w14:textId="77777777" w:rsidR="00DC0DD3" w:rsidRPr="00DC0DD3" w:rsidRDefault="00DC0DD3" w:rsidP="00DC0DD3">
      <w:pPr>
        <w:rPr>
          <w:sz w:val="16"/>
          <w:szCs w:val="16"/>
        </w:rPr>
      </w:pPr>
    </w:p>
    <w:p w14:paraId="32919BBF" w14:textId="77777777" w:rsidR="00DC0DD3" w:rsidRPr="00DC0DD3" w:rsidRDefault="00DC0DD3" w:rsidP="00DC0DD3">
      <w:pPr>
        <w:rPr>
          <w:sz w:val="16"/>
          <w:szCs w:val="16"/>
        </w:rPr>
      </w:pPr>
    </w:p>
    <w:p w14:paraId="75FE775B" w14:textId="77777777" w:rsidR="00DC0DD3" w:rsidRPr="00DC0DD3" w:rsidRDefault="00DC0DD3" w:rsidP="00DC0DD3">
      <w:pPr>
        <w:rPr>
          <w:sz w:val="16"/>
          <w:szCs w:val="16"/>
        </w:rPr>
      </w:pPr>
    </w:p>
    <w:p w14:paraId="33E45EC8" w14:textId="77777777" w:rsidR="00DC0DD3" w:rsidRPr="00DC0DD3" w:rsidRDefault="00DC0DD3" w:rsidP="00DC0DD3">
      <w:pPr>
        <w:rPr>
          <w:sz w:val="16"/>
          <w:szCs w:val="16"/>
        </w:rPr>
      </w:pPr>
    </w:p>
    <w:p w14:paraId="4A8BBFFA" w14:textId="77777777" w:rsidR="00DC0DD3" w:rsidRDefault="00DC0DD3" w:rsidP="00DC0DD3">
      <w:pPr>
        <w:rPr>
          <w:color w:val="0000FF"/>
          <w:sz w:val="16"/>
          <w:szCs w:val="16"/>
          <w:u w:val="single"/>
        </w:rPr>
      </w:pPr>
    </w:p>
    <w:p w14:paraId="2AFA75B2" w14:textId="77777777" w:rsidR="00DC0DD3" w:rsidRPr="00DC0DD3" w:rsidRDefault="00DC0DD3" w:rsidP="00DC0DD3">
      <w:pPr>
        <w:rPr>
          <w:sz w:val="16"/>
          <w:szCs w:val="16"/>
        </w:rPr>
      </w:pPr>
    </w:p>
    <w:p w14:paraId="44FCD8DA" w14:textId="77777777" w:rsidR="00DC0DD3" w:rsidRPr="00DC0DD3" w:rsidRDefault="00DC0DD3" w:rsidP="00DC0DD3">
      <w:pPr>
        <w:rPr>
          <w:sz w:val="16"/>
          <w:szCs w:val="16"/>
        </w:rPr>
      </w:pPr>
    </w:p>
    <w:p w14:paraId="3847EB7B" w14:textId="77777777" w:rsidR="00DC0DD3" w:rsidRPr="00DC0DD3" w:rsidRDefault="00DC0DD3" w:rsidP="00DC0DD3">
      <w:pPr>
        <w:rPr>
          <w:sz w:val="16"/>
          <w:szCs w:val="16"/>
        </w:rPr>
      </w:pPr>
    </w:p>
    <w:p w14:paraId="357E2FE0" w14:textId="77777777" w:rsidR="00DC0DD3" w:rsidRDefault="00DC0DD3" w:rsidP="00DC0DD3">
      <w:pPr>
        <w:rPr>
          <w:color w:val="0000FF"/>
          <w:sz w:val="16"/>
          <w:szCs w:val="16"/>
          <w:u w:val="single"/>
        </w:rPr>
      </w:pPr>
    </w:p>
    <w:p w14:paraId="14CE415E" w14:textId="77777777" w:rsidR="00DC0DD3" w:rsidRDefault="00DC0DD3" w:rsidP="00DC0DD3">
      <w:pPr>
        <w:rPr>
          <w:color w:val="0000FF"/>
          <w:sz w:val="16"/>
          <w:szCs w:val="16"/>
          <w:u w:val="single"/>
        </w:rPr>
      </w:pPr>
    </w:p>
    <w:p w14:paraId="0A58C625" w14:textId="0AB61FE2" w:rsidR="00DC0DD3" w:rsidRDefault="00DC0DD3" w:rsidP="00DC0DD3">
      <w:pPr>
        <w:tabs>
          <w:tab w:val="left" w:pos="1365"/>
        </w:tabs>
        <w:rPr>
          <w:sz w:val="16"/>
          <w:szCs w:val="16"/>
        </w:rPr>
      </w:pPr>
      <w:r>
        <w:rPr>
          <w:sz w:val="16"/>
          <w:szCs w:val="16"/>
        </w:rPr>
        <w:tab/>
      </w:r>
    </w:p>
    <w:p w14:paraId="64805769" w14:textId="77777777" w:rsidR="00DC0DD3" w:rsidRDefault="00DC0DD3" w:rsidP="00DC0DD3">
      <w:pPr>
        <w:tabs>
          <w:tab w:val="left" w:pos="1365"/>
        </w:tabs>
        <w:rPr>
          <w:sz w:val="16"/>
          <w:szCs w:val="16"/>
        </w:rPr>
      </w:pPr>
    </w:p>
    <w:p w14:paraId="0E38A4D9" w14:textId="77777777" w:rsidR="00DC0DD3" w:rsidRPr="008C05C9" w:rsidRDefault="00DC0DD3" w:rsidP="00DC0DD3">
      <w:pPr>
        <w:spacing w:line="276" w:lineRule="auto"/>
        <w:rPr>
          <w14:textOutline w14:w="3175" w14:cap="flat" w14:cmpd="sng" w14:algn="ctr">
            <w14:noFill/>
            <w14:prstDash w14:val="solid"/>
            <w14:round/>
          </w14:textOutline>
        </w:rPr>
      </w:pPr>
      <w:r>
        <w:rPr>
          <w14:textOutline w14:w="3175" w14:cap="flat" w14:cmpd="sng" w14:algn="ctr">
            <w14:noFill/>
            <w14:prstDash w14:val="solid"/>
            <w14:round/>
          </w14:textOutline>
        </w:rPr>
        <w:lastRenderedPageBreak/>
        <w:t xml:space="preserve">                                                                                                        </w:t>
      </w:r>
      <w:r w:rsidRPr="008C05C9">
        <w:rPr>
          <w14:textOutline w14:w="3175" w14:cap="flat" w14:cmpd="sng" w14:algn="ctr">
            <w14:noFill/>
            <w14:prstDash w14:val="solid"/>
            <w14:round/>
          </w14:textOutline>
        </w:rPr>
        <w:t xml:space="preserve">        Lubliniec, </w:t>
      </w:r>
      <w:r>
        <w:rPr>
          <w14:textOutline w14:w="3175" w14:cap="flat" w14:cmpd="sng" w14:algn="ctr">
            <w14:noFill/>
            <w14:prstDash w14:val="solid"/>
            <w14:round/>
          </w14:textOutline>
        </w:rPr>
        <w:t>18</w:t>
      </w:r>
      <w:r w:rsidRPr="008C05C9">
        <w:rPr>
          <w14:textOutline w14:w="3175" w14:cap="flat" w14:cmpd="sng" w14:algn="ctr">
            <w14:noFill/>
            <w14:prstDash w14:val="solid"/>
            <w14:round/>
          </w14:textOutline>
        </w:rPr>
        <w:t>.01.2024 r.</w:t>
      </w:r>
    </w:p>
    <w:p w14:paraId="2E18C052" w14:textId="77777777" w:rsidR="00DC0DD3" w:rsidRDefault="00DC0DD3" w:rsidP="00DC0DD3">
      <w:pPr>
        <w:spacing w:line="276" w:lineRule="auto"/>
        <w:rPr>
          <w14:textOutline w14:w="3175" w14:cap="flat" w14:cmpd="sng" w14:algn="ctr">
            <w14:noFill/>
            <w14:prstDash w14:val="solid"/>
            <w14:round/>
          </w14:textOutline>
        </w:rPr>
      </w:pPr>
      <w:r w:rsidRPr="008C05C9">
        <w:rPr>
          <w14:textOutline w14:w="3175" w14:cap="flat" w14:cmpd="sng" w14:algn="ctr">
            <w14:noFill/>
            <w14:prstDash w14:val="solid"/>
            <w14:round/>
          </w14:textOutline>
        </w:rPr>
        <w:t xml:space="preserve">NS-HKiŚ.9011.11.2024 </w:t>
      </w:r>
    </w:p>
    <w:p w14:paraId="0696D911" w14:textId="77777777" w:rsidR="00DC0DD3" w:rsidRPr="008C05C9" w:rsidRDefault="00DC0DD3" w:rsidP="00DC0DD3">
      <w:pPr>
        <w:spacing w:line="276" w:lineRule="auto"/>
        <w:rPr>
          <w14:textOutline w14:w="3175" w14:cap="flat" w14:cmpd="sng" w14:algn="ctr">
            <w14:noFill/>
            <w14:prstDash w14:val="solid"/>
            <w14:round/>
          </w14:textOutline>
        </w:rPr>
      </w:pPr>
    </w:p>
    <w:p w14:paraId="64121B65" w14:textId="77777777" w:rsidR="00DC0DD3" w:rsidRPr="00BA7B0C" w:rsidRDefault="00DC0DD3" w:rsidP="00DC0DD3">
      <w:pPr>
        <w:spacing w:line="276" w:lineRule="auto"/>
        <w:jc w:val="center"/>
        <w:rPr>
          <w:b/>
        </w:rPr>
      </w:pPr>
      <w:r w:rsidRPr="00BA7B0C">
        <w:rPr>
          <w:b/>
        </w:rPr>
        <w:t>Okresowa ocena jakości wody przeznaczonej do spożycia przez ludzi</w:t>
      </w:r>
    </w:p>
    <w:p w14:paraId="25B1D0B4" w14:textId="77777777" w:rsidR="00DC0DD3" w:rsidRPr="0021508A" w:rsidRDefault="00DC0DD3" w:rsidP="00DC0DD3">
      <w:pPr>
        <w:spacing w:line="276" w:lineRule="auto"/>
        <w:jc w:val="center"/>
        <w:rPr>
          <w:b/>
        </w:rPr>
      </w:pPr>
      <w:r w:rsidRPr="00BA7B0C">
        <w:rPr>
          <w:b/>
        </w:rPr>
        <w:t xml:space="preserve">            z wodociągu sieciowego Droniowice za rok 20</w:t>
      </w:r>
      <w:r>
        <w:rPr>
          <w:b/>
        </w:rPr>
        <w:t>23</w:t>
      </w:r>
    </w:p>
    <w:p w14:paraId="31A04928" w14:textId="77777777" w:rsidR="00DC0DD3" w:rsidRPr="00DF4919" w:rsidRDefault="00DC0DD3" w:rsidP="00DC0DD3">
      <w:pPr>
        <w:spacing w:line="276" w:lineRule="auto"/>
        <w:rPr>
          <w:bCs/>
        </w:rPr>
      </w:pPr>
      <w:r w:rsidRPr="00DF4919">
        <w:rPr>
          <w:bCs/>
        </w:rPr>
        <w:t xml:space="preserve">Na podstawie: </w:t>
      </w:r>
    </w:p>
    <w:p w14:paraId="6D234D1C" w14:textId="77777777" w:rsidR="00DC0DD3" w:rsidRPr="00DF4919" w:rsidRDefault="00DC0DD3" w:rsidP="00DC0DD3">
      <w:pPr>
        <w:numPr>
          <w:ilvl w:val="0"/>
          <w:numId w:val="11"/>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7E52133E" w14:textId="77777777" w:rsidR="00DC0DD3" w:rsidRPr="00DF4919" w:rsidRDefault="00DC0DD3" w:rsidP="00DC0DD3">
      <w:pPr>
        <w:numPr>
          <w:ilvl w:val="0"/>
          <w:numId w:val="11"/>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2DB93D44" w14:textId="77777777" w:rsidR="00DC0DD3" w:rsidRPr="00DF4919" w:rsidRDefault="00DC0DD3" w:rsidP="00DC0DD3">
      <w:pPr>
        <w:numPr>
          <w:ilvl w:val="0"/>
          <w:numId w:val="11"/>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Droniowice</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36702A67" w14:textId="77777777" w:rsidR="00DC0DD3" w:rsidRPr="00DF4919" w:rsidRDefault="00DC0DD3" w:rsidP="00DC0DD3">
      <w:pPr>
        <w:spacing w:line="276" w:lineRule="auto"/>
        <w:ind w:left="360"/>
        <w:jc w:val="both"/>
      </w:pPr>
    </w:p>
    <w:p w14:paraId="08177CF3" w14:textId="77777777" w:rsidR="00DC0DD3" w:rsidRPr="00210AFB" w:rsidRDefault="00DC0DD3" w:rsidP="00DC0DD3">
      <w:pPr>
        <w:spacing w:line="276" w:lineRule="auto"/>
        <w:ind w:firstLine="708"/>
        <w:jc w:val="center"/>
        <w:rPr>
          <w:b/>
          <w:lang w:eastAsia="en-US"/>
        </w:rPr>
      </w:pPr>
      <w:r w:rsidRPr="00210AFB">
        <w:rPr>
          <w:b/>
          <w:lang w:eastAsia="en-US"/>
        </w:rPr>
        <w:t>Państwowy Powiatowy Inspektor Sanitarny w Lublińcu</w:t>
      </w:r>
    </w:p>
    <w:p w14:paraId="08212D5A" w14:textId="77777777" w:rsidR="00DC0DD3" w:rsidRPr="00210AFB" w:rsidRDefault="00DC0DD3" w:rsidP="00DC0DD3">
      <w:pPr>
        <w:spacing w:line="276" w:lineRule="auto"/>
        <w:jc w:val="both"/>
        <w:rPr>
          <w:lang w:eastAsia="en-US"/>
        </w:rPr>
      </w:pPr>
      <w:r w:rsidRPr="00210AFB">
        <w:rPr>
          <w:lang w:eastAsia="en-US"/>
        </w:rPr>
        <w:t>informuje, że:</w:t>
      </w:r>
    </w:p>
    <w:p w14:paraId="7BD59C93" w14:textId="77777777" w:rsidR="00DC0DD3" w:rsidRPr="00210AFB" w:rsidRDefault="00DC0DD3" w:rsidP="00DC0DD3">
      <w:pPr>
        <w:numPr>
          <w:ilvl w:val="0"/>
          <w:numId w:val="11"/>
        </w:numPr>
        <w:spacing w:line="276" w:lineRule="auto"/>
        <w:jc w:val="both"/>
        <w:rPr>
          <w:lang w:eastAsia="en-US"/>
        </w:rPr>
      </w:pPr>
      <w:r w:rsidRPr="00210AFB">
        <w:t xml:space="preserve">w okresie objętym oceną </w:t>
      </w:r>
      <w:r w:rsidRPr="00210AFB">
        <w:rPr>
          <w:lang w:eastAsia="en-US"/>
        </w:rPr>
        <w:t>w ramach sprawowanego nadzoru i monitoringu nad jakością wody przeznaczonej do spożycia przez ludzi przeprowadził w 20</w:t>
      </w:r>
      <w:r>
        <w:rPr>
          <w:lang w:eastAsia="en-US"/>
        </w:rPr>
        <w:t>23</w:t>
      </w:r>
      <w:r w:rsidRPr="00210AFB">
        <w:rPr>
          <w:lang w:eastAsia="en-US"/>
        </w:rPr>
        <w:t xml:space="preserve"> r. </w:t>
      </w:r>
      <w:r>
        <w:rPr>
          <w:lang w:eastAsia="en-US"/>
        </w:rPr>
        <w:t>3</w:t>
      </w:r>
      <w:r w:rsidRPr="00210AFB">
        <w:rPr>
          <w:lang w:eastAsia="en-US"/>
        </w:rPr>
        <w:t xml:space="preserve"> kontrol</w:t>
      </w:r>
      <w:r>
        <w:rPr>
          <w:lang w:eastAsia="en-US"/>
        </w:rPr>
        <w:t>e</w:t>
      </w:r>
      <w:r w:rsidRPr="00210AFB">
        <w:rPr>
          <w:lang w:eastAsia="en-US"/>
        </w:rPr>
        <w:t xml:space="preserve"> sanitarn</w:t>
      </w:r>
      <w:r>
        <w:rPr>
          <w:lang w:eastAsia="en-US"/>
        </w:rPr>
        <w:t>e</w:t>
      </w:r>
      <w:r w:rsidRPr="00210AFB">
        <w:rPr>
          <w:lang w:eastAsia="en-US"/>
        </w:rPr>
        <w:t xml:space="preserve">, w trakcie których pobrano </w:t>
      </w:r>
      <w:r>
        <w:rPr>
          <w:lang w:eastAsia="en-US"/>
        </w:rPr>
        <w:t>3</w:t>
      </w:r>
      <w:r w:rsidRPr="00210AFB">
        <w:rPr>
          <w:lang w:eastAsia="en-US"/>
        </w:rPr>
        <w:t xml:space="preserve"> prób</w:t>
      </w:r>
      <w:r>
        <w:rPr>
          <w:lang w:eastAsia="en-US"/>
        </w:rPr>
        <w:t xml:space="preserve">ki </w:t>
      </w:r>
      <w:r w:rsidRPr="00210AFB">
        <w:rPr>
          <w:lang w:eastAsia="en-US"/>
        </w:rPr>
        <w:t xml:space="preserve">wody do badań z wodociągu sieciowego </w:t>
      </w:r>
      <w:r>
        <w:rPr>
          <w:lang w:eastAsia="en-US"/>
        </w:rPr>
        <w:t>Droniowice.</w:t>
      </w:r>
      <w:r w:rsidRPr="00210AFB">
        <w:rPr>
          <w:lang w:eastAsia="en-US"/>
        </w:rPr>
        <w:t xml:space="preserve"> </w:t>
      </w:r>
      <w:r>
        <w:rPr>
          <w:lang w:eastAsia="en-US"/>
        </w:rPr>
        <w:t>E</w:t>
      </w:r>
      <w:r w:rsidRPr="00210AFB">
        <w:rPr>
          <w:lang w:eastAsia="en-US"/>
        </w:rPr>
        <w:t xml:space="preserve">ksploatator sieci wodociągowej przekazał sprawozdania z badań </w:t>
      </w:r>
      <w:r>
        <w:rPr>
          <w:lang w:eastAsia="en-US"/>
        </w:rPr>
        <w:t>5</w:t>
      </w:r>
      <w:r w:rsidRPr="00210AFB">
        <w:rPr>
          <w:lang w:eastAsia="en-US"/>
        </w:rPr>
        <w:t xml:space="preserve"> próbek wody, </w:t>
      </w:r>
      <w:r>
        <w:rPr>
          <w:lang w:eastAsia="en-US"/>
        </w:rPr>
        <w:br/>
      </w:r>
      <w:r w:rsidRPr="00210AFB">
        <w:rPr>
          <w:lang w:eastAsia="en-US"/>
        </w:rPr>
        <w:t>w ramach prowadzonej wewnętrznej kontroli jakości wody przeznaczonej</w:t>
      </w:r>
      <w:r>
        <w:rPr>
          <w:lang w:eastAsia="en-US"/>
        </w:rPr>
        <w:t xml:space="preserve"> </w:t>
      </w:r>
      <w:r w:rsidRPr="00210AFB">
        <w:rPr>
          <w:lang w:eastAsia="en-US"/>
        </w:rPr>
        <w:t>do spożycia przez ludzi</w:t>
      </w:r>
      <w:r>
        <w:rPr>
          <w:lang w:eastAsia="en-US"/>
        </w:rPr>
        <w:t>,</w:t>
      </w:r>
    </w:p>
    <w:p w14:paraId="4CE4AD29" w14:textId="77777777" w:rsidR="00DC0DD3" w:rsidRPr="00F93546" w:rsidRDefault="00DC0DD3" w:rsidP="00DC0DD3">
      <w:pPr>
        <w:numPr>
          <w:ilvl w:val="0"/>
          <w:numId w:val="11"/>
        </w:numPr>
        <w:spacing w:line="276" w:lineRule="auto"/>
        <w:jc w:val="both"/>
        <w:rPr>
          <w:b/>
        </w:rPr>
      </w:pPr>
      <w:r w:rsidRPr="00FB2348">
        <w:rPr>
          <w:lang w:eastAsia="en-US"/>
        </w:rPr>
        <w:t>badania próbek wody przeprowadzono w zakresie bakteriologicznym,</w:t>
      </w:r>
      <w:r>
        <w:rPr>
          <w:lang w:eastAsia="en-US"/>
        </w:rPr>
        <w:t xml:space="preserve"> </w:t>
      </w:r>
      <w:r w:rsidRPr="00FB2348">
        <w:rPr>
          <w:lang w:eastAsia="en-US"/>
        </w:rPr>
        <w:t xml:space="preserve">fizykochemicznym </w:t>
      </w:r>
      <w:r>
        <w:rPr>
          <w:lang w:eastAsia="en-US"/>
        </w:rPr>
        <w:br/>
      </w:r>
      <w:r w:rsidRPr="00FB2348">
        <w:rPr>
          <w:lang w:eastAsia="en-US"/>
        </w:rPr>
        <w:t>i organoleptycznym. W zakresie mikrobiologicznym oznaczono: bakterie grupy coli, Escherichi</w:t>
      </w:r>
      <w:r>
        <w:rPr>
          <w:lang w:eastAsia="en-US"/>
        </w:rPr>
        <w:t>ę</w:t>
      </w:r>
      <w:r w:rsidRPr="00FB2348">
        <w:rPr>
          <w:lang w:eastAsia="en-US"/>
        </w:rPr>
        <w:t xml:space="preserve"> coli, </w:t>
      </w:r>
      <w:proofErr w:type="spellStart"/>
      <w:r w:rsidRPr="00FB2348">
        <w:rPr>
          <w:lang w:eastAsia="en-US"/>
        </w:rPr>
        <w:t>Enterokoki</w:t>
      </w:r>
      <w:proofErr w:type="spellEnd"/>
      <w:r w:rsidRPr="00FB2348">
        <w:rPr>
          <w:lang w:eastAsia="en-US"/>
        </w:rPr>
        <w:t>, ogólną liczbę mikroorganizmów</w:t>
      </w:r>
      <w:r>
        <w:rPr>
          <w:lang w:eastAsia="en-US"/>
        </w:rPr>
        <w:t xml:space="preserve"> </w:t>
      </w:r>
      <w:r w:rsidRPr="00FB2348">
        <w:rPr>
          <w:lang w:eastAsia="en-US"/>
        </w:rPr>
        <w:t>w 22ºC</w:t>
      </w:r>
      <w:r>
        <w:rPr>
          <w:lang w:eastAsia="en-US"/>
        </w:rPr>
        <w:t xml:space="preserve">, </w:t>
      </w:r>
      <w:r w:rsidRPr="00FB2348">
        <w:rPr>
          <w:lang w:eastAsia="en-US"/>
        </w:rPr>
        <w:t>natomiast</w:t>
      </w:r>
      <w:r>
        <w:rPr>
          <w:lang w:eastAsia="en-US"/>
        </w:rPr>
        <w:t xml:space="preserve"> </w:t>
      </w:r>
      <w:r>
        <w:rPr>
          <w:lang w:eastAsia="en-US"/>
        </w:rPr>
        <w:br/>
      </w:r>
      <w:r w:rsidRPr="00FB2348">
        <w:rPr>
          <w:lang w:eastAsia="en-US"/>
        </w:rPr>
        <w:t>w</w:t>
      </w:r>
      <w:r>
        <w:rPr>
          <w:lang w:eastAsia="en-US"/>
        </w:rPr>
        <w:t xml:space="preserve"> </w:t>
      </w:r>
      <w:r w:rsidRPr="00FB2348">
        <w:rPr>
          <w:lang w:eastAsia="en-US"/>
        </w:rPr>
        <w:t>zakresie fizykochemicznym i organoleptycznym oznaczono:</w:t>
      </w:r>
      <w:r>
        <w:rPr>
          <w:lang w:eastAsia="en-US"/>
        </w:rPr>
        <w:t xml:space="preserve"> </w:t>
      </w:r>
      <w:proofErr w:type="spellStart"/>
      <w:r>
        <w:rPr>
          <w:lang w:eastAsia="en-US"/>
        </w:rPr>
        <w:t>akrylamid</w:t>
      </w:r>
      <w:proofErr w:type="spellEnd"/>
      <w:r>
        <w:rPr>
          <w:lang w:eastAsia="en-US"/>
        </w:rPr>
        <w:t xml:space="preserve">, </w:t>
      </w:r>
      <w:r w:rsidRPr="009E796F">
        <w:rPr>
          <w:lang w:eastAsia="en-US"/>
        </w:rPr>
        <w:t>amonowy jon,</w:t>
      </w:r>
      <w:r>
        <w:rPr>
          <w:lang w:eastAsia="en-US"/>
        </w:rPr>
        <w:t xml:space="preserve"> antymon, arsen, </w:t>
      </w:r>
      <w:r w:rsidRPr="009E796F">
        <w:rPr>
          <w:lang w:eastAsia="en-US"/>
        </w:rPr>
        <w:t>azotany, azotyny, barwę, benzen,</w:t>
      </w:r>
      <w:r>
        <w:rPr>
          <w:lang w:eastAsia="en-US"/>
        </w:rPr>
        <w:t xml:space="preserve">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w:t>
      </w:r>
      <w:r w:rsidRPr="009E796F">
        <w:rPr>
          <w:lang w:eastAsia="en-US"/>
        </w:rPr>
        <w:t xml:space="preserve">bor, </w:t>
      </w:r>
      <w:r>
        <w:rPr>
          <w:lang w:eastAsia="en-US"/>
        </w:rPr>
        <w:t xml:space="preserve">bar, </w:t>
      </w:r>
      <w:r w:rsidRPr="009E796F">
        <w:rPr>
          <w:lang w:eastAsia="en-US"/>
        </w:rPr>
        <w:t xml:space="preserve">bromiany, </w:t>
      </w:r>
      <w:proofErr w:type="spellStart"/>
      <w:r w:rsidRPr="009E796F">
        <w:rPr>
          <w:lang w:eastAsia="en-US"/>
        </w:rPr>
        <w:t>bromodichlorometan</w:t>
      </w:r>
      <w:proofErr w:type="spellEnd"/>
      <w:r w:rsidRPr="009E796F">
        <w:rPr>
          <w:lang w:eastAsia="en-US"/>
        </w:rPr>
        <w:t xml:space="preserve">, </w:t>
      </w:r>
      <w:r>
        <w:rPr>
          <w:lang w:eastAsia="en-US"/>
        </w:rPr>
        <w:t xml:space="preserve">chloraminy, </w:t>
      </w:r>
      <w:r w:rsidRPr="009E796F">
        <w:rPr>
          <w:lang w:eastAsia="en-US"/>
        </w:rPr>
        <w:t>Σ</w:t>
      </w:r>
      <w:r>
        <w:rPr>
          <w:lang w:eastAsia="en-US"/>
        </w:rPr>
        <w:t xml:space="preserve"> chloranów i chlorynów, chlor wolny, chlorek winylu,</w:t>
      </w:r>
      <w:r w:rsidRPr="009E796F">
        <w:rPr>
          <w:lang w:eastAsia="en-US"/>
        </w:rPr>
        <w:t xml:space="preserve"> chlorki,</w:t>
      </w:r>
      <w:r>
        <w:rPr>
          <w:lang w:eastAsia="en-US"/>
        </w:rPr>
        <w:t xml:space="preserve"> chrom, cyjanki,</w:t>
      </w:r>
      <w:r w:rsidRPr="009E796F">
        <w:rPr>
          <w:lang w:eastAsia="en-US"/>
        </w:rPr>
        <w:t xml:space="preserve"> </w:t>
      </w:r>
      <w:r>
        <w:rPr>
          <w:lang w:eastAsia="en-US"/>
        </w:rPr>
        <w:t>chloroform</w:t>
      </w:r>
      <w:r w:rsidRPr="009E796F">
        <w:rPr>
          <w:lang w:eastAsia="en-US"/>
        </w:rPr>
        <w:t>,</w:t>
      </w:r>
      <w:r>
        <w:rPr>
          <w:lang w:eastAsia="en-US"/>
        </w:rPr>
        <w:t xml:space="preserve"> epichlorohydrynę,</w:t>
      </w:r>
      <w:r w:rsidRPr="009E796F">
        <w:rPr>
          <w:lang w:eastAsia="en-US"/>
        </w:rPr>
        <w:t xml:space="preserve"> fluorki</w:t>
      </w:r>
      <w:r>
        <w:rPr>
          <w:lang w:eastAsia="en-US"/>
        </w:rPr>
        <w:t>,</w:t>
      </w:r>
      <w:r w:rsidRPr="009E796F">
        <w:rPr>
          <w:lang w:eastAsia="en-US"/>
        </w:rPr>
        <w:t xml:space="preserve"> </w:t>
      </w:r>
      <w:r>
        <w:rPr>
          <w:lang w:eastAsia="en-US"/>
        </w:rPr>
        <w:t xml:space="preserve">glin, </w:t>
      </w:r>
      <w:r w:rsidRPr="009E796F">
        <w:rPr>
          <w:lang w:eastAsia="en-US"/>
        </w:rPr>
        <w:t xml:space="preserve">magnez, </w:t>
      </w:r>
      <w:r>
        <w:rPr>
          <w:lang w:eastAsia="en-US"/>
        </w:rPr>
        <w:t xml:space="preserve">mangan, </w:t>
      </w:r>
      <w:r w:rsidRPr="009E796F">
        <w:rPr>
          <w:lang w:eastAsia="en-US"/>
        </w:rPr>
        <w:t>mętność</w:t>
      </w:r>
      <w:r>
        <w:rPr>
          <w:lang w:eastAsia="en-US"/>
        </w:rPr>
        <w:t xml:space="preserve">, miedź, nikiel, </w:t>
      </w:r>
      <w:r w:rsidRPr="009E796F">
        <w:rPr>
          <w:lang w:eastAsia="en-US"/>
        </w:rPr>
        <w:t>stężenie jonów wodoru (</w:t>
      </w:r>
      <w:proofErr w:type="spellStart"/>
      <w:r w:rsidRPr="009E796F">
        <w:rPr>
          <w:lang w:eastAsia="en-US"/>
        </w:rPr>
        <w:t>pH</w:t>
      </w:r>
      <w:proofErr w:type="spellEnd"/>
      <w:r w:rsidRPr="009E796F">
        <w:rPr>
          <w:lang w:eastAsia="en-US"/>
        </w:rPr>
        <w:t>), ołów, przewodność, rtęć, selen, siarczany, smak, sód,</w:t>
      </w:r>
      <w:r>
        <w:rPr>
          <w:lang w:eastAsia="en-US"/>
        </w:rPr>
        <w:t xml:space="preserve"> srebro, stront,</w:t>
      </w:r>
      <w:r w:rsidRPr="009E796F">
        <w:rPr>
          <w:lang w:eastAsia="en-US"/>
        </w:rPr>
        <w:t xml:space="preserve"> twardość</w:t>
      </w:r>
      <w:r>
        <w:rPr>
          <w:lang w:eastAsia="en-US"/>
        </w:rPr>
        <w:t>,</w:t>
      </w:r>
      <w:r w:rsidRPr="009E796F">
        <w:rPr>
          <w:lang w:eastAsia="en-US"/>
        </w:rPr>
        <w:t xml:space="preserve"> utlenialność</w:t>
      </w:r>
      <w:r>
        <w:rPr>
          <w:lang w:eastAsia="en-US"/>
        </w:rPr>
        <w:t xml:space="preserve"> </w:t>
      </w:r>
      <w:r w:rsidRPr="009E796F">
        <w:rPr>
          <w:lang w:eastAsia="en-US"/>
        </w:rPr>
        <w:t xml:space="preserve">z </w:t>
      </w:r>
      <w:proofErr w:type="spellStart"/>
      <w:r w:rsidRPr="009E796F">
        <w:rPr>
          <w:lang w:eastAsia="en-US"/>
        </w:rPr>
        <w:t>KMnO</w:t>
      </w:r>
      <w:proofErr w:type="spellEnd"/>
      <w:r w:rsidRPr="009E796F">
        <w:rPr>
          <w:rFonts w:ascii="Cambria Math" w:hAnsi="Cambria Math" w:cs="Cambria Math"/>
          <w:lang w:eastAsia="en-US"/>
        </w:rPr>
        <w:t>₄</w:t>
      </w:r>
      <w:r w:rsidRPr="009E796F">
        <w:rPr>
          <w:lang w:eastAsia="en-US"/>
        </w:rPr>
        <w:t>,</w:t>
      </w:r>
      <w:r>
        <w:rPr>
          <w:lang w:eastAsia="en-US"/>
        </w:rPr>
        <w:t xml:space="preserve"> </w:t>
      </w:r>
      <w:r w:rsidRPr="009E796F">
        <w:rPr>
          <w:lang w:eastAsia="en-US"/>
        </w:rPr>
        <w:t>zapach,</w:t>
      </w:r>
      <w:r>
        <w:rPr>
          <w:lang w:eastAsia="en-US"/>
        </w:rPr>
        <w:t xml:space="preserve"> żelazo,                  </w:t>
      </w:r>
      <w:r w:rsidRPr="009E796F">
        <w:rPr>
          <w:lang w:eastAsia="en-US"/>
        </w:rPr>
        <w:t>Σ</w:t>
      </w:r>
      <w:r>
        <w:rPr>
          <w:lang w:eastAsia="en-US"/>
        </w:rPr>
        <w:t xml:space="preserve"> </w:t>
      </w:r>
      <w:r w:rsidRPr="009E796F">
        <w:rPr>
          <w:lang w:eastAsia="en-US"/>
        </w:rPr>
        <w:t xml:space="preserve">THM, Σ </w:t>
      </w:r>
      <w:proofErr w:type="spellStart"/>
      <w:r w:rsidRPr="009E796F">
        <w:rPr>
          <w:lang w:eastAsia="en-US"/>
        </w:rPr>
        <w:t>trichloroetenu</w:t>
      </w:r>
      <w:proofErr w:type="spellEnd"/>
      <w:r>
        <w:rPr>
          <w:lang w:eastAsia="en-US"/>
        </w:rPr>
        <w:t xml:space="preserve"> </w:t>
      </w:r>
      <w:r w:rsidRPr="009E796F">
        <w:rPr>
          <w:lang w:eastAsia="en-US"/>
        </w:rPr>
        <w:t xml:space="preserve">i </w:t>
      </w:r>
      <w:proofErr w:type="spellStart"/>
      <w:r w:rsidRPr="009E796F">
        <w:rPr>
          <w:lang w:eastAsia="en-US"/>
        </w:rPr>
        <w:t>tetrachloroetenu</w:t>
      </w:r>
      <w:proofErr w:type="spellEnd"/>
      <w:r w:rsidRPr="009E796F">
        <w:rPr>
          <w:lang w:eastAsia="en-US"/>
        </w:rPr>
        <w:t xml:space="preserve">, 1, 2 dichloroetan,  </w:t>
      </w:r>
      <w:r>
        <w:rPr>
          <w:lang w:eastAsia="en-US"/>
        </w:rPr>
        <w:t xml:space="preserve">pestycydy, </w:t>
      </w:r>
      <w:r w:rsidRPr="009E796F">
        <w:rPr>
          <w:lang w:eastAsia="en-US"/>
        </w:rPr>
        <w:t>Σ pestycydów</w:t>
      </w:r>
      <w:r>
        <w:rPr>
          <w:lang w:eastAsia="en-US"/>
        </w:rPr>
        <w:t>,</w:t>
      </w:r>
    </w:p>
    <w:p w14:paraId="7BD3DE2D" w14:textId="77777777" w:rsidR="00DC0DD3" w:rsidRPr="00EA6CA1" w:rsidRDefault="00DC0DD3" w:rsidP="00DC0DD3">
      <w:pPr>
        <w:pStyle w:val="Akapitzlist"/>
        <w:numPr>
          <w:ilvl w:val="0"/>
          <w:numId w:val="11"/>
        </w:numPr>
        <w:spacing w:line="276" w:lineRule="auto"/>
        <w:jc w:val="both"/>
        <w:rPr>
          <w:lang w:eastAsia="en-US"/>
        </w:rPr>
      </w:pPr>
      <w:r w:rsidRPr="00210AFB">
        <w:rPr>
          <w:lang w:eastAsia="en-US"/>
        </w:rPr>
        <w:t xml:space="preserve">na podstawie rozporządzenia Ministra Zdrowia z dnia </w:t>
      </w:r>
      <w:r w:rsidRPr="006262C3">
        <w:rPr>
          <w:bCs/>
          <w:lang w:eastAsia="en-US"/>
        </w:rPr>
        <w:t xml:space="preserve">7 grudnia 2017 r. w sprawie jakości wody przeznaczonej do spożycia przez ludzi (Dz. U. z 2017 r. poz. 2294) </w:t>
      </w:r>
      <w:r w:rsidRPr="00210AFB">
        <w:rPr>
          <w:lang w:eastAsia="en-US"/>
        </w:rPr>
        <w:t xml:space="preserve">kwestionowano </w:t>
      </w:r>
      <w:r>
        <w:rPr>
          <w:lang w:eastAsia="en-US"/>
        </w:rPr>
        <w:t xml:space="preserve"> pod względem fizykochemicznym jakość 1 próbki wody (mętność)</w:t>
      </w:r>
      <w:r w:rsidRPr="00210AFB">
        <w:rPr>
          <w:lang w:eastAsia="en-US"/>
        </w:rPr>
        <w:t>.</w:t>
      </w:r>
      <w:r>
        <w:rPr>
          <w:lang w:eastAsia="en-US"/>
        </w:rPr>
        <w:t xml:space="preserve"> Eksploatator sieci wodociągowej podjął działania naprawcze, polegające na płukaniu sieci wodociągowej. Badania próbek wody pobranych po zakończonych działaniach naprawczych udowodniły doprowadzenie jakości w</w:t>
      </w:r>
      <w:r w:rsidRPr="00451B1A">
        <w:rPr>
          <w:lang w:eastAsia="en-US"/>
        </w:rPr>
        <w:t>od</w:t>
      </w:r>
      <w:r>
        <w:rPr>
          <w:lang w:eastAsia="en-US"/>
        </w:rPr>
        <w:t>y</w:t>
      </w:r>
      <w:r w:rsidRPr="00451B1A">
        <w:rPr>
          <w:lang w:eastAsia="en-US"/>
        </w:rPr>
        <w:t xml:space="preserve"> </w:t>
      </w:r>
      <w:r>
        <w:rPr>
          <w:lang w:eastAsia="en-US"/>
        </w:rPr>
        <w:t xml:space="preserve">w badanym zakresie </w:t>
      </w:r>
      <w:r w:rsidRPr="00451B1A">
        <w:rPr>
          <w:lang w:eastAsia="en-US"/>
        </w:rPr>
        <w:t xml:space="preserve">do wymagań </w:t>
      </w:r>
      <w:r>
        <w:rPr>
          <w:lang w:eastAsia="en-US"/>
        </w:rPr>
        <w:t>rozporządzenia Ministra Zdrowia z dnia 7</w:t>
      </w:r>
      <w:r w:rsidRPr="00451B1A">
        <w:rPr>
          <w:lang w:eastAsia="en-US"/>
        </w:rPr>
        <w:t xml:space="preserve"> </w:t>
      </w:r>
      <w:r>
        <w:rPr>
          <w:lang w:eastAsia="en-US"/>
        </w:rPr>
        <w:t xml:space="preserve">grudnia 2017 r. </w:t>
      </w:r>
      <w:r w:rsidRPr="00451B1A">
        <w:rPr>
          <w:lang w:eastAsia="en-US"/>
        </w:rPr>
        <w:t xml:space="preserve">w sprawie jakości wody przeznaczonej do spożycia przez ludzi (Dz. U. </w:t>
      </w:r>
      <w:r>
        <w:rPr>
          <w:lang w:eastAsia="en-US"/>
        </w:rPr>
        <w:t xml:space="preserve">z 2017 r. poz. 2294). </w:t>
      </w:r>
    </w:p>
    <w:p w14:paraId="09FF4DDA" w14:textId="77777777" w:rsidR="00DC0DD3" w:rsidRPr="00DF4919" w:rsidRDefault="00DC0DD3" w:rsidP="00DC0DD3">
      <w:pPr>
        <w:pStyle w:val="Akapitzlist"/>
        <w:spacing w:line="276" w:lineRule="auto"/>
        <w:ind w:left="360"/>
        <w:jc w:val="both"/>
        <w:rPr>
          <w:lang w:eastAsia="en-US"/>
        </w:rPr>
      </w:pPr>
    </w:p>
    <w:p w14:paraId="225A4E15" w14:textId="77777777" w:rsidR="00DC0DD3" w:rsidRPr="009372A4" w:rsidRDefault="00DC0DD3" w:rsidP="00DC0DD3">
      <w:pPr>
        <w:suppressAutoHyphens/>
        <w:spacing w:line="276" w:lineRule="auto"/>
        <w:jc w:val="both"/>
        <w:rPr>
          <w:b/>
          <w:lang w:eastAsia="ar-SA"/>
        </w:rPr>
      </w:pPr>
      <w:r w:rsidRPr="00DF4919">
        <w:rPr>
          <w:lang w:eastAsia="ar-SA"/>
        </w:rPr>
        <w:t xml:space="preserve">W związku z powyższym woda w zakresie badanych parametrów określonych w załączniku </w:t>
      </w:r>
      <w:r>
        <w:rPr>
          <w:lang w:eastAsia="ar-SA"/>
        </w:rPr>
        <w:br/>
      </w:r>
      <w:r w:rsidRPr="00DF4919">
        <w:rPr>
          <w:lang w:eastAsia="ar-SA"/>
        </w:rPr>
        <w:t xml:space="preserve">nr 1 i 4 z wyłączeniem </w:t>
      </w:r>
      <w:r>
        <w:t xml:space="preserve">mętności dostarczana konsumentom zamieszkałym w strefie zaopatrzenia wodociągu sieciowego Droniowice </w:t>
      </w:r>
      <w:r w:rsidRPr="00DF4919">
        <w:rPr>
          <w:lang w:eastAsia="ar-SA"/>
        </w:rPr>
        <w:t>spełniała wymagania określone dla wody przeznaczonej</w:t>
      </w:r>
      <w:r>
        <w:rPr>
          <w:lang w:eastAsia="ar-SA"/>
        </w:rPr>
        <w:t xml:space="preserve"> </w:t>
      </w:r>
      <w:r w:rsidRPr="00DF4919">
        <w:rPr>
          <w:lang w:eastAsia="ar-SA"/>
        </w:rPr>
        <w:t xml:space="preserve">do </w:t>
      </w:r>
      <w:r>
        <w:rPr>
          <w:lang w:eastAsia="ar-SA"/>
        </w:rPr>
        <w:t>s</w:t>
      </w:r>
      <w:r w:rsidRPr="00DF4919">
        <w:rPr>
          <w:lang w:eastAsia="ar-SA"/>
        </w:rPr>
        <w:t>pożycia przez ludzi w rozporządzeniu Ministra Zdrowia z dnia 7 grudnia 2017</w:t>
      </w:r>
      <w:r>
        <w:rPr>
          <w:lang w:eastAsia="ar-SA"/>
        </w:rPr>
        <w:t xml:space="preserve"> </w:t>
      </w:r>
      <w:r w:rsidRPr="00DF4919">
        <w:rPr>
          <w:lang w:eastAsia="ar-SA"/>
        </w:rPr>
        <w:t>r.</w:t>
      </w:r>
      <w:r>
        <w:rPr>
          <w:lang w:eastAsia="ar-SA"/>
        </w:rPr>
        <w:t xml:space="preserve"> </w:t>
      </w:r>
      <w:r w:rsidRPr="00DF4919">
        <w:rPr>
          <w:lang w:eastAsia="ar-SA"/>
        </w:rPr>
        <w:t>w sprawie jakości wody przeznaczonej do spożycia przez ludzi (Dz.</w:t>
      </w:r>
      <w:r>
        <w:rPr>
          <w:lang w:eastAsia="ar-SA"/>
        </w:rPr>
        <w:t xml:space="preserve"> </w:t>
      </w:r>
      <w:r w:rsidRPr="00DF4919">
        <w:rPr>
          <w:lang w:eastAsia="ar-SA"/>
        </w:rPr>
        <w:t>U.</w:t>
      </w:r>
      <w:r>
        <w:rPr>
          <w:lang w:eastAsia="ar-SA"/>
        </w:rPr>
        <w:t xml:space="preserve"> </w:t>
      </w:r>
      <w:r w:rsidRPr="00DF4919">
        <w:rPr>
          <w:lang w:eastAsia="ar-SA"/>
        </w:rPr>
        <w:t>z 2017</w:t>
      </w:r>
      <w:r>
        <w:rPr>
          <w:lang w:eastAsia="ar-SA"/>
        </w:rPr>
        <w:t xml:space="preserve"> </w:t>
      </w:r>
      <w:r w:rsidRPr="00DF4919">
        <w:rPr>
          <w:lang w:eastAsia="ar-SA"/>
        </w:rPr>
        <w:t>r. poz. 2294</w:t>
      </w:r>
      <w:r w:rsidRPr="0027142B">
        <w:rPr>
          <w:bCs/>
          <w:lang w:eastAsia="ar-SA"/>
        </w:rPr>
        <w:t>).</w:t>
      </w:r>
    </w:p>
    <w:p w14:paraId="7D7243B5" w14:textId="77777777" w:rsidR="00DC0DD3" w:rsidRPr="00210AFB" w:rsidRDefault="00DC0DD3" w:rsidP="00DC0DD3">
      <w:pPr>
        <w:spacing w:line="276" w:lineRule="auto"/>
        <w:jc w:val="right"/>
        <w:rPr>
          <w:color w:val="FF0000"/>
          <w14:textOutline w14:w="3175" w14:cap="flat" w14:cmpd="sng" w14:algn="ctr">
            <w14:noFill/>
            <w14:prstDash w14:val="solid"/>
            <w14:round/>
          </w14:textOutline>
        </w:rPr>
      </w:pPr>
    </w:p>
    <w:p w14:paraId="239C6CEB" w14:textId="77777777" w:rsidR="00DC0DD3" w:rsidRDefault="00DC0DD3" w:rsidP="00DC0DD3">
      <w:pPr>
        <w:spacing w:line="276" w:lineRule="auto"/>
        <w:jc w:val="right"/>
        <w:rPr>
          <w:color w:val="FF0000"/>
          <w14:textOutline w14:w="3175" w14:cap="flat" w14:cmpd="sng" w14:algn="ctr">
            <w14:noFill/>
            <w14:prstDash w14:val="solid"/>
            <w14:round/>
          </w14:textOutline>
        </w:rPr>
      </w:pPr>
    </w:p>
    <w:p w14:paraId="44AF2559" w14:textId="77777777" w:rsidR="00DC0DD3" w:rsidRPr="00DC0DD3" w:rsidRDefault="00DC0DD3" w:rsidP="00DC0DD3">
      <w:pPr>
        <w:tabs>
          <w:tab w:val="left" w:pos="1365"/>
        </w:tabs>
        <w:rPr>
          <w:sz w:val="16"/>
          <w:szCs w:val="16"/>
        </w:rPr>
      </w:pPr>
    </w:p>
    <w:sectPr w:rsidR="00DC0DD3" w:rsidRPr="00DC0DD3" w:rsidSect="00E2447A">
      <w:headerReference w:type="default" r:id="rId8"/>
      <w:footerReference w:type="default" r:id="rId9"/>
      <w:pgSz w:w="11906" w:h="16838"/>
      <w:pgMar w:top="1134"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9AE3" w14:textId="77777777" w:rsidR="004E635C" w:rsidRDefault="004E635C" w:rsidP="004E635C">
      <w:r>
        <w:separator/>
      </w:r>
    </w:p>
  </w:endnote>
  <w:endnote w:type="continuationSeparator" w:id="0">
    <w:p w14:paraId="79E425A9" w14:textId="77777777" w:rsidR="004E635C" w:rsidRDefault="004E635C" w:rsidP="004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B2A8" w14:textId="77777777" w:rsidR="00746D12" w:rsidRPr="00746D12" w:rsidRDefault="00746D12" w:rsidP="00746D12">
    <w:pPr>
      <w:pStyle w:val="Stopka"/>
      <w:jc w:val="center"/>
      <w:rPr>
        <w:sz w:val="16"/>
        <w:szCs w:val="16"/>
      </w:rPr>
    </w:pPr>
    <w:r w:rsidRPr="00746D12">
      <w:rPr>
        <w:sz w:val="16"/>
        <w:szCs w:val="16"/>
      </w:rPr>
      <w:t>Ocenę jakości wody wydaje się w celu poinformowania konsumentów o jakości wody przeznaczonej do spożycia przez ludzi.</w:t>
    </w:r>
  </w:p>
  <w:p w14:paraId="761698D1" w14:textId="77777777" w:rsidR="00746D12" w:rsidRPr="00746D12" w:rsidRDefault="00746D12" w:rsidP="00746D12">
    <w:pPr>
      <w:tabs>
        <w:tab w:val="center" w:pos="4536"/>
        <w:tab w:val="right" w:pos="9072"/>
      </w:tabs>
      <w:jc w:val="center"/>
    </w:pPr>
    <w:r w:rsidRPr="00746D12">
      <w:fldChar w:fldCharType="begin"/>
    </w:r>
    <w:r w:rsidRPr="00746D12">
      <w:instrText>PAGE   \* MERGEFORMAT</w:instrText>
    </w:r>
    <w:r w:rsidRPr="00746D12">
      <w:fldChar w:fldCharType="separate"/>
    </w:r>
    <w:r w:rsidR="002A455F">
      <w:rPr>
        <w:noProof/>
      </w:rPr>
      <w:t>14</w:t>
    </w:r>
    <w:r w:rsidRPr="00746D12">
      <w:fldChar w:fldCharType="end"/>
    </w:r>
  </w:p>
  <w:p w14:paraId="5BF17632" w14:textId="77777777" w:rsidR="00746D12" w:rsidRDefault="00746D12">
    <w:pPr>
      <w:pStyle w:val="Stopka"/>
    </w:pPr>
  </w:p>
  <w:p w14:paraId="59504822" w14:textId="77777777" w:rsidR="00BB3908" w:rsidRDefault="00BB3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7BEB" w14:textId="77777777" w:rsidR="004E635C" w:rsidRDefault="004E635C" w:rsidP="004E635C">
      <w:r>
        <w:separator/>
      </w:r>
    </w:p>
  </w:footnote>
  <w:footnote w:type="continuationSeparator" w:id="0">
    <w:p w14:paraId="35A10BCE" w14:textId="77777777" w:rsidR="004E635C" w:rsidRDefault="004E635C" w:rsidP="004E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40C5" w14:textId="77777777" w:rsidR="000F285A" w:rsidRDefault="000F285A" w:rsidP="000F285A">
    <w:pPr>
      <w:jc w:val="center"/>
      <w:rPr>
        <w:sz w:val="32"/>
        <w:szCs w:val="32"/>
      </w:rPr>
    </w:pPr>
    <w:r>
      <w:rPr>
        <w:sz w:val="32"/>
        <w:szCs w:val="32"/>
      </w:rPr>
      <w:t>PAŃSTWOWY  POWIATOWY  INSPEKTOR  SANITARNY</w:t>
    </w:r>
  </w:p>
  <w:p w14:paraId="4721B210" w14:textId="77777777" w:rsidR="000F285A" w:rsidRDefault="000F285A" w:rsidP="000F285A">
    <w:pPr>
      <w:jc w:val="center"/>
      <w:rPr>
        <w:sz w:val="32"/>
        <w:szCs w:val="32"/>
      </w:rPr>
    </w:pPr>
    <w:r>
      <w:rPr>
        <w:sz w:val="32"/>
        <w:szCs w:val="32"/>
      </w:rPr>
      <w:t>W  LUBLIŃCU</w:t>
    </w:r>
  </w:p>
  <w:p w14:paraId="72B8EA40" w14:textId="77777777" w:rsidR="000F285A" w:rsidRDefault="000F285A" w:rsidP="000F285A">
    <w:pPr>
      <w:jc w:val="center"/>
      <w:rPr>
        <w:sz w:val="28"/>
        <w:szCs w:val="28"/>
      </w:rPr>
    </w:pPr>
    <w:r>
      <w:rPr>
        <w:sz w:val="28"/>
        <w:szCs w:val="28"/>
      </w:rPr>
      <w:t>42-700 Lubliniec, ul. Dworcowa 17</w:t>
    </w:r>
  </w:p>
  <w:p w14:paraId="48CB3BCA" w14:textId="7507F1E4" w:rsidR="00AE61F1" w:rsidRPr="000F285A" w:rsidRDefault="000F285A" w:rsidP="000F285A">
    <w:pPr>
      <w:pBdr>
        <w:top w:val="single" w:sz="12" w:space="1" w:color="auto"/>
        <w:bottom w:val="single" w:sz="12" w:space="1" w:color="auto"/>
      </w:pBdr>
      <w:rPr>
        <w:sz w:val="20"/>
        <w:szCs w:val="20"/>
      </w:rPr>
    </w:pPr>
    <w:r w:rsidRPr="00D00ED5">
      <w:rPr>
        <w:sz w:val="20"/>
        <w:szCs w:val="20"/>
        <w:lang w:val="en-US"/>
      </w:rPr>
      <w:sym w:font="Wingdings 2" w:char="F027"/>
    </w:r>
    <w:r w:rsidRPr="00D00ED5">
      <w:rPr>
        <w:sz w:val="20"/>
        <w:szCs w:val="20"/>
        <w:lang w:val="it-IT"/>
      </w:rPr>
      <w:t xml:space="preserve"> </w:t>
    </w:r>
    <w:r w:rsidRPr="00D00ED5">
      <w:rPr>
        <w:sz w:val="20"/>
        <w:szCs w:val="20"/>
        <w:lang w:val="it-IT"/>
      </w:rPr>
      <w:t xml:space="preserve">centr. </w:t>
    </w:r>
    <w:r w:rsidRPr="00D00ED5">
      <w:rPr>
        <w:sz w:val="20"/>
        <w:szCs w:val="20"/>
      </w:rPr>
      <w:t xml:space="preserve">(34) 356-32-85, 356-26-74      </w:t>
    </w:r>
    <w:r w:rsidRPr="00D00ED5">
      <w:rPr>
        <w:sz w:val="20"/>
        <w:szCs w:val="20"/>
      </w:rPr>
      <w:sym w:font="Wingdings" w:char="F02E"/>
    </w:r>
    <w:r w:rsidRPr="00D00ED5">
      <w:rPr>
        <w:sz w:val="20"/>
        <w:szCs w:val="20"/>
      </w:rPr>
      <w:t>psse.lubliniec@</w:t>
    </w:r>
    <w:r>
      <w:rPr>
        <w:sz w:val="20"/>
        <w:szCs w:val="20"/>
      </w:rPr>
      <w:t>sanepid</w:t>
    </w:r>
    <w:r w:rsidRPr="00D00ED5">
      <w:rPr>
        <w:sz w:val="20"/>
        <w:szCs w:val="20"/>
      </w:rPr>
      <w:t xml:space="preserve">.gov.pl </w:t>
    </w:r>
    <w:r>
      <w:rPr>
        <w:sz w:val="20"/>
        <w:szCs w:val="20"/>
      </w:rPr>
      <w:t xml:space="preserve">       </w:t>
    </w:r>
    <w:r w:rsidRPr="00D82716">
      <w:rPr>
        <w:sz w:val="20"/>
        <w:szCs w:val="20"/>
      </w:rPr>
      <w:t>www.gov.pl/web/psse-lubliniec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8F2"/>
    <w:multiLevelType w:val="hybridMultilevel"/>
    <w:tmpl w:val="DE9A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E4C3F"/>
    <w:multiLevelType w:val="multilevel"/>
    <w:tmpl w:val="0E0AFD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93175D"/>
    <w:multiLevelType w:val="hybridMultilevel"/>
    <w:tmpl w:val="DA745156"/>
    <w:lvl w:ilvl="0" w:tplc="B88A3C8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3E7726"/>
    <w:multiLevelType w:val="hybridMultilevel"/>
    <w:tmpl w:val="D750A98A"/>
    <w:lvl w:ilvl="0" w:tplc="D8826B58">
      <w:start w:val="1"/>
      <w:numFmt w:val="bullet"/>
      <w:lvlText w:val=""/>
      <w:lvlJc w:val="left"/>
      <w:pPr>
        <w:tabs>
          <w:tab w:val="num" w:pos="360"/>
        </w:tabs>
        <w:ind w:left="360" w:hanging="360"/>
      </w:pPr>
      <w:rPr>
        <w:rFonts w:ascii="Symbol" w:hAnsi="Symbol" w:hint="default"/>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EAB3D95"/>
    <w:multiLevelType w:val="hybridMultilevel"/>
    <w:tmpl w:val="BFC21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D521E"/>
    <w:multiLevelType w:val="hybridMultilevel"/>
    <w:tmpl w:val="12B874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FCA41E8"/>
    <w:multiLevelType w:val="hybridMultilevel"/>
    <w:tmpl w:val="4950CFE0"/>
    <w:lvl w:ilvl="0" w:tplc="01044C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EA76ABD"/>
    <w:multiLevelType w:val="hybridMultilevel"/>
    <w:tmpl w:val="27F2C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CC6182"/>
    <w:multiLevelType w:val="hybridMultilevel"/>
    <w:tmpl w:val="5A3E6A58"/>
    <w:lvl w:ilvl="0" w:tplc="E764AA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3B851960"/>
    <w:multiLevelType w:val="hybridMultilevel"/>
    <w:tmpl w:val="7F94BB56"/>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C504D3"/>
    <w:multiLevelType w:val="hybridMultilevel"/>
    <w:tmpl w:val="6BD09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B00A8F"/>
    <w:multiLevelType w:val="hybridMultilevel"/>
    <w:tmpl w:val="63D8C0DE"/>
    <w:lvl w:ilvl="0" w:tplc="B88A3C80">
      <w:start w:val="1"/>
      <w:numFmt w:val="bullet"/>
      <w:lvlText w:val="−"/>
      <w:lvlJc w:val="left"/>
      <w:pPr>
        <w:ind w:left="928" w:hanging="360"/>
      </w:pPr>
      <w:rPr>
        <w:rFonts w:ascii="Times New Roman" w:hAnsi="Times New Roman" w:cs="Times New Roman"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4667101A"/>
    <w:multiLevelType w:val="hybridMultilevel"/>
    <w:tmpl w:val="E6ECB0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60254DF"/>
    <w:multiLevelType w:val="hybridMultilevel"/>
    <w:tmpl w:val="865ABC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FC83936"/>
    <w:multiLevelType w:val="hybridMultilevel"/>
    <w:tmpl w:val="32F8B2D8"/>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9C3438"/>
    <w:multiLevelType w:val="hybridMultilevel"/>
    <w:tmpl w:val="66CE4382"/>
    <w:lvl w:ilvl="0" w:tplc="7CE628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A92DF9"/>
    <w:multiLevelType w:val="hybridMultilevel"/>
    <w:tmpl w:val="F8EC2F6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num w:numId="1" w16cid:durableId="672685650">
    <w:abstractNumId w:val="16"/>
  </w:num>
  <w:num w:numId="2" w16cid:durableId="1890803053">
    <w:abstractNumId w:val="11"/>
  </w:num>
  <w:num w:numId="3" w16cid:durableId="1264070434">
    <w:abstractNumId w:val="14"/>
  </w:num>
  <w:num w:numId="4" w16cid:durableId="1350374715">
    <w:abstractNumId w:val="9"/>
  </w:num>
  <w:num w:numId="5" w16cid:durableId="1845435714">
    <w:abstractNumId w:val="7"/>
  </w:num>
  <w:num w:numId="6" w16cid:durableId="685323820">
    <w:abstractNumId w:val="12"/>
  </w:num>
  <w:num w:numId="7" w16cid:durableId="686105981">
    <w:abstractNumId w:val="6"/>
  </w:num>
  <w:num w:numId="8" w16cid:durableId="2084404614">
    <w:abstractNumId w:val="0"/>
  </w:num>
  <w:num w:numId="9" w16cid:durableId="629365260">
    <w:abstractNumId w:val="4"/>
  </w:num>
  <w:num w:numId="10" w16cid:durableId="604003120">
    <w:abstractNumId w:val="10"/>
  </w:num>
  <w:num w:numId="11" w16cid:durableId="1698266616">
    <w:abstractNumId w:val="3"/>
  </w:num>
  <w:num w:numId="12" w16cid:durableId="536478063">
    <w:abstractNumId w:val="1"/>
  </w:num>
  <w:num w:numId="13" w16cid:durableId="889923664">
    <w:abstractNumId w:val="5"/>
  </w:num>
  <w:num w:numId="14" w16cid:durableId="670835292">
    <w:abstractNumId w:val="2"/>
  </w:num>
  <w:num w:numId="15" w16cid:durableId="691878596">
    <w:abstractNumId w:val="8"/>
  </w:num>
  <w:num w:numId="16" w16cid:durableId="1755391679">
    <w:abstractNumId w:val="15"/>
  </w:num>
  <w:num w:numId="17" w16cid:durableId="275060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7B"/>
    <w:rsid w:val="00006C3D"/>
    <w:rsid w:val="000165E6"/>
    <w:rsid w:val="000170D2"/>
    <w:rsid w:val="00026219"/>
    <w:rsid w:val="00032DDB"/>
    <w:rsid w:val="000332AF"/>
    <w:rsid w:val="00037393"/>
    <w:rsid w:val="00055909"/>
    <w:rsid w:val="00065609"/>
    <w:rsid w:val="00073AE4"/>
    <w:rsid w:val="00074D5E"/>
    <w:rsid w:val="00085CF6"/>
    <w:rsid w:val="0008698D"/>
    <w:rsid w:val="0008717F"/>
    <w:rsid w:val="00091DBF"/>
    <w:rsid w:val="00095573"/>
    <w:rsid w:val="00095D09"/>
    <w:rsid w:val="000A28F1"/>
    <w:rsid w:val="000A2B5A"/>
    <w:rsid w:val="000A65A0"/>
    <w:rsid w:val="000B0750"/>
    <w:rsid w:val="000D47EE"/>
    <w:rsid w:val="000F06A0"/>
    <w:rsid w:val="000F285A"/>
    <w:rsid w:val="000F6A32"/>
    <w:rsid w:val="00100F5A"/>
    <w:rsid w:val="001019BC"/>
    <w:rsid w:val="00104855"/>
    <w:rsid w:val="001058B4"/>
    <w:rsid w:val="00114C07"/>
    <w:rsid w:val="00132D64"/>
    <w:rsid w:val="00142DDA"/>
    <w:rsid w:val="00144E62"/>
    <w:rsid w:val="00152ED7"/>
    <w:rsid w:val="00156D75"/>
    <w:rsid w:val="0016071F"/>
    <w:rsid w:val="00163837"/>
    <w:rsid w:val="00167B13"/>
    <w:rsid w:val="001700DD"/>
    <w:rsid w:val="00170EC1"/>
    <w:rsid w:val="00175B7B"/>
    <w:rsid w:val="00177F9C"/>
    <w:rsid w:val="00185E7B"/>
    <w:rsid w:val="00190008"/>
    <w:rsid w:val="0019134A"/>
    <w:rsid w:val="00192024"/>
    <w:rsid w:val="001921DA"/>
    <w:rsid w:val="00192252"/>
    <w:rsid w:val="001953FC"/>
    <w:rsid w:val="00196A20"/>
    <w:rsid w:val="001B0137"/>
    <w:rsid w:val="001B0C6B"/>
    <w:rsid w:val="001B1B23"/>
    <w:rsid w:val="001C4FA7"/>
    <w:rsid w:val="001D27AA"/>
    <w:rsid w:val="001D4205"/>
    <w:rsid w:val="00203161"/>
    <w:rsid w:val="00210AFB"/>
    <w:rsid w:val="00214D3A"/>
    <w:rsid w:val="0021508A"/>
    <w:rsid w:val="002173AC"/>
    <w:rsid w:val="002179D8"/>
    <w:rsid w:val="00222770"/>
    <w:rsid w:val="00262BE9"/>
    <w:rsid w:val="0027142B"/>
    <w:rsid w:val="00280E46"/>
    <w:rsid w:val="002A1E11"/>
    <w:rsid w:val="002A455F"/>
    <w:rsid w:val="002A7798"/>
    <w:rsid w:val="002B15E2"/>
    <w:rsid w:val="002D433D"/>
    <w:rsid w:val="002D7A98"/>
    <w:rsid w:val="002E1B55"/>
    <w:rsid w:val="002F50AA"/>
    <w:rsid w:val="0031198C"/>
    <w:rsid w:val="0031503E"/>
    <w:rsid w:val="00322B17"/>
    <w:rsid w:val="00325274"/>
    <w:rsid w:val="00330C5F"/>
    <w:rsid w:val="00330FD1"/>
    <w:rsid w:val="00334964"/>
    <w:rsid w:val="00334EE2"/>
    <w:rsid w:val="00336CD8"/>
    <w:rsid w:val="00337A54"/>
    <w:rsid w:val="00347F57"/>
    <w:rsid w:val="00350F9E"/>
    <w:rsid w:val="00353FDF"/>
    <w:rsid w:val="003550DD"/>
    <w:rsid w:val="003600AD"/>
    <w:rsid w:val="00360AC2"/>
    <w:rsid w:val="003624CC"/>
    <w:rsid w:val="00365B6E"/>
    <w:rsid w:val="00367E0D"/>
    <w:rsid w:val="0037057D"/>
    <w:rsid w:val="00373D1D"/>
    <w:rsid w:val="0037464A"/>
    <w:rsid w:val="00377603"/>
    <w:rsid w:val="00377E1C"/>
    <w:rsid w:val="00391E46"/>
    <w:rsid w:val="00394974"/>
    <w:rsid w:val="003949BA"/>
    <w:rsid w:val="003A38D4"/>
    <w:rsid w:val="003A4C74"/>
    <w:rsid w:val="003A5CCA"/>
    <w:rsid w:val="003B0559"/>
    <w:rsid w:val="003B2776"/>
    <w:rsid w:val="003C000B"/>
    <w:rsid w:val="003C3E62"/>
    <w:rsid w:val="003C4A7C"/>
    <w:rsid w:val="003E06C5"/>
    <w:rsid w:val="003E0AFC"/>
    <w:rsid w:val="003E3867"/>
    <w:rsid w:val="003F3452"/>
    <w:rsid w:val="004174C9"/>
    <w:rsid w:val="00431511"/>
    <w:rsid w:val="00432E23"/>
    <w:rsid w:val="004354DA"/>
    <w:rsid w:val="004458FB"/>
    <w:rsid w:val="004559CB"/>
    <w:rsid w:val="004602E1"/>
    <w:rsid w:val="004722F6"/>
    <w:rsid w:val="00492EB7"/>
    <w:rsid w:val="004936AC"/>
    <w:rsid w:val="00493BD3"/>
    <w:rsid w:val="00495F65"/>
    <w:rsid w:val="004A2A67"/>
    <w:rsid w:val="004A4B67"/>
    <w:rsid w:val="004B3EC2"/>
    <w:rsid w:val="004B657B"/>
    <w:rsid w:val="004B6E34"/>
    <w:rsid w:val="004E635C"/>
    <w:rsid w:val="004F016D"/>
    <w:rsid w:val="005103FA"/>
    <w:rsid w:val="00511657"/>
    <w:rsid w:val="0051224B"/>
    <w:rsid w:val="00515ADA"/>
    <w:rsid w:val="00530703"/>
    <w:rsid w:val="00532687"/>
    <w:rsid w:val="00536BCD"/>
    <w:rsid w:val="0054178F"/>
    <w:rsid w:val="00546109"/>
    <w:rsid w:val="00555B61"/>
    <w:rsid w:val="005646E1"/>
    <w:rsid w:val="00570242"/>
    <w:rsid w:val="00570EF6"/>
    <w:rsid w:val="00573E01"/>
    <w:rsid w:val="0057513C"/>
    <w:rsid w:val="00575E6A"/>
    <w:rsid w:val="00576D48"/>
    <w:rsid w:val="00577C9E"/>
    <w:rsid w:val="00580093"/>
    <w:rsid w:val="00581733"/>
    <w:rsid w:val="005853FC"/>
    <w:rsid w:val="005870F3"/>
    <w:rsid w:val="00590CBC"/>
    <w:rsid w:val="00592802"/>
    <w:rsid w:val="00593531"/>
    <w:rsid w:val="00596982"/>
    <w:rsid w:val="005A070A"/>
    <w:rsid w:val="005B230E"/>
    <w:rsid w:val="005B47DC"/>
    <w:rsid w:val="005B4B63"/>
    <w:rsid w:val="005C35B5"/>
    <w:rsid w:val="005C73BF"/>
    <w:rsid w:val="005D0DE8"/>
    <w:rsid w:val="005D37AA"/>
    <w:rsid w:val="005D43F3"/>
    <w:rsid w:val="005D7348"/>
    <w:rsid w:val="005E6DAD"/>
    <w:rsid w:val="005E7614"/>
    <w:rsid w:val="005F13BF"/>
    <w:rsid w:val="006007F1"/>
    <w:rsid w:val="00600A18"/>
    <w:rsid w:val="00600F22"/>
    <w:rsid w:val="00611848"/>
    <w:rsid w:val="006147C6"/>
    <w:rsid w:val="006221D3"/>
    <w:rsid w:val="006262C3"/>
    <w:rsid w:val="0062731B"/>
    <w:rsid w:val="00631B45"/>
    <w:rsid w:val="00632BA3"/>
    <w:rsid w:val="006331E1"/>
    <w:rsid w:val="00640704"/>
    <w:rsid w:val="006505B3"/>
    <w:rsid w:val="00655471"/>
    <w:rsid w:val="006571B7"/>
    <w:rsid w:val="00671405"/>
    <w:rsid w:val="00680E63"/>
    <w:rsid w:val="00683702"/>
    <w:rsid w:val="00691928"/>
    <w:rsid w:val="00696258"/>
    <w:rsid w:val="00696EFE"/>
    <w:rsid w:val="006A1431"/>
    <w:rsid w:val="006A3717"/>
    <w:rsid w:val="006A3E25"/>
    <w:rsid w:val="006A3E86"/>
    <w:rsid w:val="006A6353"/>
    <w:rsid w:val="006A6953"/>
    <w:rsid w:val="006B07C8"/>
    <w:rsid w:val="006B4D6B"/>
    <w:rsid w:val="006C6467"/>
    <w:rsid w:val="006D1049"/>
    <w:rsid w:val="006E6525"/>
    <w:rsid w:val="006E66A1"/>
    <w:rsid w:val="006F359A"/>
    <w:rsid w:val="006F3779"/>
    <w:rsid w:val="00701F9E"/>
    <w:rsid w:val="00703096"/>
    <w:rsid w:val="00705CFB"/>
    <w:rsid w:val="00711C9E"/>
    <w:rsid w:val="00714479"/>
    <w:rsid w:val="00717C1E"/>
    <w:rsid w:val="00720DBB"/>
    <w:rsid w:val="00720F7E"/>
    <w:rsid w:val="00732F89"/>
    <w:rsid w:val="00736412"/>
    <w:rsid w:val="00746D12"/>
    <w:rsid w:val="00761C9A"/>
    <w:rsid w:val="00764BAC"/>
    <w:rsid w:val="00774F9B"/>
    <w:rsid w:val="007808E3"/>
    <w:rsid w:val="0078297B"/>
    <w:rsid w:val="007A0226"/>
    <w:rsid w:val="007A63FA"/>
    <w:rsid w:val="007B2F78"/>
    <w:rsid w:val="007B655E"/>
    <w:rsid w:val="007C1DF2"/>
    <w:rsid w:val="007C3735"/>
    <w:rsid w:val="007C483B"/>
    <w:rsid w:val="007D0135"/>
    <w:rsid w:val="007D0A0B"/>
    <w:rsid w:val="007E1A6C"/>
    <w:rsid w:val="007E6534"/>
    <w:rsid w:val="00800515"/>
    <w:rsid w:val="00807B45"/>
    <w:rsid w:val="008119A7"/>
    <w:rsid w:val="00812267"/>
    <w:rsid w:val="00813A8A"/>
    <w:rsid w:val="00814A15"/>
    <w:rsid w:val="0081579E"/>
    <w:rsid w:val="00815C64"/>
    <w:rsid w:val="00817623"/>
    <w:rsid w:val="00843FE4"/>
    <w:rsid w:val="00845B13"/>
    <w:rsid w:val="00852268"/>
    <w:rsid w:val="0086278E"/>
    <w:rsid w:val="00874921"/>
    <w:rsid w:val="00874E4A"/>
    <w:rsid w:val="008759D7"/>
    <w:rsid w:val="00877DD3"/>
    <w:rsid w:val="0088044B"/>
    <w:rsid w:val="008816BE"/>
    <w:rsid w:val="0088357E"/>
    <w:rsid w:val="008913FD"/>
    <w:rsid w:val="00892478"/>
    <w:rsid w:val="00896654"/>
    <w:rsid w:val="008A001D"/>
    <w:rsid w:val="008A0D46"/>
    <w:rsid w:val="008B3690"/>
    <w:rsid w:val="008B4E86"/>
    <w:rsid w:val="008C2DD4"/>
    <w:rsid w:val="008C52F1"/>
    <w:rsid w:val="008C565D"/>
    <w:rsid w:val="008D0CF7"/>
    <w:rsid w:val="008E55C9"/>
    <w:rsid w:val="008F1AB4"/>
    <w:rsid w:val="008F1E0E"/>
    <w:rsid w:val="008F4C58"/>
    <w:rsid w:val="008F6A3D"/>
    <w:rsid w:val="008F7F62"/>
    <w:rsid w:val="00907B35"/>
    <w:rsid w:val="00916BED"/>
    <w:rsid w:val="00931468"/>
    <w:rsid w:val="00933353"/>
    <w:rsid w:val="0094031E"/>
    <w:rsid w:val="00940E1C"/>
    <w:rsid w:val="00952276"/>
    <w:rsid w:val="009554C5"/>
    <w:rsid w:val="0095731B"/>
    <w:rsid w:val="009677D9"/>
    <w:rsid w:val="00973ED8"/>
    <w:rsid w:val="0097632E"/>
    <w:rsid w:val="009808FB"/>
    <w:rsid w:val="00992E02"/>
    <w:rsid w:val="00995FAE"/>
    <w:rsid w:val="009A1903"/>
    <w:rsid w:val="009A5577"/>
    <w:rsid w:val="009A59C7"/>
    <w:rsid w:val="009B3DEC"/>
    <w:rsid w:val="009C44D8"/>
    <w:rsid w:val="009E3A56"/>
    <w:rsid w:val="009E796F"/>
    <w:rsid w:val="009F6526"/>
    <w:rsid w:val="00A148B0"/>
    <w:rsid w:val="00A1665A"/>
    <w:rsid w:val="00A23999"/>
    <w:rsid w:val="00A25422"/>
    <w:rsid w:val="00A4599C"/>
    <w:rsid w:val="00A5258A"/>
    <w:rsid w:val="00A60718"/>
    <w:rsid w:val="00A61052"/>
    <w:rsid w:val="00A619C8"/>
    <w:rsid w:val="00A67142"/>
    <w:rsid w:val="00A75730"/>
    <w:rsid w:val="00A75F98"/>
    <w:rsid w:val="00A812C4"/>
    <w:rsid w:val="00A84C33"/>
    <w:rsid w:val="00A911AC"/>
    <w:rsid w:val="00A91A8A"/>
    <w:rsid w:val="00A92D7E"/>
    <w:rsid w:val="00AA0969"/>
    <w:rsid w:val="00AA389A"/>
    <w:rsid w:val="00AA3A3E"/>
    <w:rsid w:val="00AA76CF"/>
    <w:rsid w:val="00AB6278"/>
    <w:rsid w:val="00AB74CA"/>
    <w:rsid w:val="00AB7796"/>
    <w:rsid w:val="00AC12C4"/>
    <w:rsid w:val="00AC42C0"/>
    <w:rsid w:val="00AC4A1D"/>
    <w:rsid w:val="00AC5FAD"/>
    <w:rsid w:val="00AD65F7"/>
    <w:rsid w:val="00AD669F"/>
    <w:rsid w:val="00AE2D02"/>
    <w:rsid w:val="00AE310B"/>
    <w:rsid w:val="00AE61F1"/>
    <w:rsid w:val="00AE780B"/>
    <w:rsid w:val="00AF2629"/>
    <w:rsid w:val="00AF5526"/>
    <w:rsid w:val="00B170A4"/>
    <w:rsid w:val="00B24075"/>
    <w:rsid w:val="00B241E4"/>
    <w:rsid w:val="00B404B3"/>
    <w:rsid w:val="00B50E6F"/>
    <w:rsid w:val="00B55088"/>
    <w:rsid w:val="00B72ABB"/>
    <w:rsid w:val="00B77446"/>
    <w:rsid w:val="00B875C0"/>
    <w:rsid w:val="00B974F4"/>
    <w:rsid w:val="00BA01E1"/>
    <w:rsid w:val="00BA2382"/>
    <w:rsid w:val="00BA5645"/>
    <w:rsid w:val="00BA5D27"/>
    <w:rsid w:val="00BA5FCD"/>
    <w:rsid w:val="00BA7B0C"/>
    <w:rsid w:val="00BB1AD3"/>
    <w:rsid w:val="00BB3908"/>
    <w:rsid w:val="00BB65DE"/>
    <w:rsid w:val="00BC78AE"/>
    <w:rsid w:val="00BD1C10"/>
    <w:rsid w:val="00BD59EE"/>
    <w:rsid w:val="00BD5F7D"/>
    <w:rsid w:val="00BE0B40"/>
    <w:rsid w:val="00BE53B6"/>
    <w:rsid w:val="00BE65DF"/>
    <w:rsid w:val="00C00B51"/>
    <w:rsid w:val="00C024A0"/>
    <w:rsid w:val="00C12C4A"/>
    <w:rsid w:val="00C25EA0"/>
    <w:rsid w:val="00C41473"/>
    <w:rsid w:val="00C4520C"/>
    <w:rsid w:val="00C468CB"/>
    <w:rsid w:val="00C50791"/>
    <w:rsid w:val="00C520A9"/>
    <w:rsid w:val="00C60EB5"/>
    <w:rsid w:val="00C63B7A"/>
    <w:rsid w:val="00C640DF"/>
    <w:rsid w:val="00C67E20"/>
    <w:rsid w:val="00C77835"/>
    <w:rsid w:val="00C80F01"/>
    <w:rsid w:val="00C82359"/>
    <w:rsid w:val="00C83EF8"/>
    <w:rsid w:val="00C84151"/>
    <w:rsid w:val="00C87F61"/>
    <w:rsid w:val="00C91AD0"/>
    <w:rsid w:val="00C97158"/>
    <w:rsid w:val="00CA70A5"/>
    <w:rsid w:val="00CB27F5"/>
    <w:rsid w:val="00CB4CBC"/>
    <w:rsid w:val="00CC4D98"/>
    <w:rsid w:val="00CD0EE3"/>
    <w:rsid w:val="00CD55B2"/>
    <w:rsid w:val="00CD70EF"/>
    <w:rsid w:val="00CE5A7D"/>
    <w:rsid w:val="00CE7607"/>
    <w:rsid w:val="00CF3530"/>
    <w:rsid w:val="00CF41DE"/>
    <w:rsid w:val="00D06227"/>
    <w:rsid w:val="00D269A1"/>
    <w:rsid w:val="00D31543"/>
    <w:rsid w:val="00D4139B"/>
    <w:rsid w:val="00D42A8B"/>
    <w:rsid w:val="00D44646"/>
    <w:rsid w:val="00D628F9"/>
    <w:rsid w:val="00D64871"/>
    <w:rsid w:val="00D733C2"/>
    <w:rsid w:val="00D76942"/>
    <w:rsid w:val="00D8616C"/>
    <w:rsid w:val="00D91C73"/>
    <w:rsid w:val="00D91EB5"/>
    <w:rsid w:val="00D934EA"/>
    <w:rsid w:val="00D93D7B"/>
    <w:rsid w:val="00D94418"/>
    <w:rsid w:val="00D96309"/>
    <w:rsid w:val="00D97951"/>
    <w:rsid w:val="00DB08F7"/>
    <w:rsid w:val="00DB2355"/>
    <w:rsid w:val="00DB6474"/>
    <w:rsid w:val="00DC0615"/>
    <w:rsid w:val="00DC0DD3"/>
    <w:rsid w:val="00DC3E60"/>
    <w:rsid w:val="00DC6769"/>
    <w:rsid w:val="00DD024F"/>
    <w:rsid w:val="00DD2AC9"/>
    <w:rsid w:val="00DD51AD"/>
    <w:rsid w:val="00DD5890"/>
    <w:rsid w:val="00DD5CF9"/>
    <w:rsid w:val="00DD5E13"/>
    <w:rsid w:val="00DD6D08"/>
    <w:rsid w:val="00DD763F"/>
    <w:rsid w:val="00DE4F3F"/>
    <w:rsid w:val="00DE7AD7"/>
    <w:rsid w:val="00DE7F85"/>
    <w:rsid w:val="00DF3857"/>
    <w:rsid w:val="00DF6B4D"/>
    <w:rsid w:val="00DF7343"/>
    <w:rsid w:val="00E04ED8"/>
    <w:rsid w:val="00E1076E"/>
    <w:rsid w:val="00E15430"/>
    <w:rsid w:val="00E22227"/>
    <w:rsid w:val="00E23714"/>
    <w:rsid w:val="00E2447A"/>
    <w:rsid w:val="00E2659D"/>
    <w:rsid w:val="00E27636"/>
    <w:rsid w:val="00E31D0C"/>
    <w:rsid w:val="00E363D1"/>
    <w:rsid w:val="00E515EF"/>
    <w:rsid w:val="00E61AB1"/>
    <w:rsid w:val="00E775D9"/>
    <w:rsid w:val="00E80982"/>
    <w:rsid w:val="00E80E4A"/>
    <w:rsid w:val="00E8652E"/>
    <w:rsid w:val="00E9457D"/>
    <w:rsid w:val="00E96BD7"/>
    <w:rsid w:val="00EA0A58"/>
    <w:rsid w:val="00EA2B45"/>
    <w:rsid w:val="00EA3D35"/>
    <w:rsid w:val="00EA3E88"/>
    <w:rsid w:val="00EA55C1"/>
    <w:rsid w:val="00EB0064"/>
    <w:rsid w:val="00EB2794"/>
    <w:rsid w:val="00EB4A0B"/>
    <w:rsid w:val="00EB6DE5"/>
    <w:rsid w:val="00EC09EE"/>
    <w:rsid w:val="00ED1624"/>
    <w:rsid w:val="00ED197C"/>
    <w:rsid w:val="00ED30BE"/>
    <w:rsid w:val="00ED6A1B"/>
    <w:rsid w:val="00EE3317"/>
    <w:rsid w:val="00EE390F"/>
    <w:rsid w:val="00EF580B"/>
    <w:rsid w:val="00F02C8D"/>
    <w:rsid w:val="00F033B0"/>
    <w:rsid w:val="00F03FD8"/>
    <w:rsid w:val="00F31BB4"/>
    <w:rsid w:val="00F53C78"/>
    <w:rsid w:val="00F61CE9"/>
    <w:rsid w:val="00F62A21"/>
    <w:rsid w:val="00F66BB2"/>
    <w:rsid w:val="00F66D12"/>
    <w:rsid w:val="00F67FB9"/>
    <w:rsid w:val="00F753B5"/>
    <w:rsid w:val="00F806BA"/>
    <w:rsid w:val="00F811E4"/>
    <w:rsid w:val="00F821D2"/>
    <w:rsid w:val="00F82732"/>
    <w:rsid w:val="00F83248"/>
    <w:rsid w:val="00F84289"/>
    <w:rsid w:val="00F86725"/>
    <w:rsid w:val="00FA6063"/>
    <w:rsid w:val="00FA779C"/>
    <w:rsid w:val="00FA7E42"/>
    <w:rsid w:val="00FB3C75"/>
    <w:rsid w:val="00FB512D"/>
    <w:rsid w:val="00FB5642"/>
    <w:rsid w:val="00FB6D2E"/>
    <w:rsid w:val="00FC4C53"/>
    <w:rsid w:val="00FC72E9"/>
    <w:rsid w:val="00FD1712"/>
    <w:rsid w:val="00FF374A"/>
    <w:rsid w:val="00FF4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43AE"/>
  <w15:docId w15:val="{315788BF-6A69-4749-9102-AFAC46D2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1A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4E62"/>
    <w:pPr>
      <w:ind w:left="720"/>
      <w:contextualSpacing/>
    </w:pPr>
  </w:style>
  <w:style w:type="paragraph" w:styleId="Tekstdymka">
    <w:name w:val="Balloon Text"/>
    <w:basedOn w:val="Normalny"/>
    <w:link w:val="TekstdymkaZnak"/>
    <w:uiPriority w:val="99"/>
    <w:semiHidden/>
    <w:unhideWhenUsed/>
    <w:rsid w:val="004E635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635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E635C"/>
    <w:pPr>
      <w:tabs>
        <w:tab w:val="center" w:pos="4536"/>
        <w:tab w:val="right" w:pos="9072"/>
      </w:tabs>
    </w:pPr>
  </w:style>
  <w:style w:type="character" w:customStyle="1" w:styleId="NagwekZnak">
    <w:name w:val="Nagłówek Znak"/>
    <w:basedOn w:val="Domylnaczcionkaakapitu"/>
    <w:link w:val="Nagwek"/>
    <w:uiPriority w:val="99"/>
    <w:rsid w:val="004E635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E635C"/>
    <w:pPr>
      <w:tabs>
        <w:tab w:val="center" w:pos="4536"/>
        <w:tab w:val="right" w:pos="9072"/>
      </w:tabs>
    </w:pPr>
  </w:style>
  <w:style w:type="character" w:customStyle="1" w:styleId="StopkaZnak">
    <w:name w:val="Stopka Znak"/>
    <w:basedOn w:val="Domylnaczcionkaakapitu"/>
    <w:link w:val="Stopka"/>
    <w:uiPriority w:val="99"/>
    <w:rsid w:val="004E635C"/>
    <w:rPr>
      <w:rFonts w:ascii="Times New Roman" w:eastAsia="Times New Roman" w:hAnsi="Times New Roman" w:cs="Times New Roman"/>
      <w:sz w:val="24"/>
      <w:szCs w:val="24"/>
      <w:lang w:eastAsia="pl-PL"/>
    </w:rPr>
  </w:style>
  <w:style w:type="character" w:styleId="Hipercze">
    <w:name w:val="Hyperlink"/>
    <w:rsid w:val="009C44D8"/>
    <w:rPr>
      <w:color w:val="0000FF"/>
      <w:u w:val="single"/>
    </w:rPr>
  </w:style>
  <w:style w:type="character" w:styleId="Nierozpoznanawzmianka">
    <w:name w:val="Unresolved Mention"/>
    <w:basedOn w:val="Domylnaczcionkaakapitu"/>
    <w:uiPriority w:val="99"/>
    <w:semiHidden/>
    <w:unhideWhenUsed/>
    <w:rsid w:val="00F66D12"/>
    <w:rPr>
      <w:color w:val="605E5C"/>
      <w:shd w:val="clear" w:color="auto" w:fill="E1DFDD"/>
    </w:rPr>
  </w:style>
  <w:style w:type="character" w:styleId="UyteHipercze">
    <w:name w:val="FollowedHyperlink"/>
    <w:basedOn w:val="Domylnaczcionkaakapitu"/>
    <w:uiPriority w:val="99"/>
    <w:semiHidden/>
    <w:unhideWhenUsed/>
    <w:rsid w:val="00F66D12"/>
    <w:rPr>
      <w:color w:val="800080" w:themeColor="followedHyperlink"/>
      <w:u w:val="single"/>
    </w:rPr>
  </w:style>
  <w:style w:type="paragraph" w:styleId="NormalnyWeb">
    <w:name w:val="Normal (Web)"/>
    <w:basedOn w:val="Normalny"/>
    <w:rsid w:val="00992E02"/>
    <w:pPr>
      <w:suppressAutoHyphens/>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4604">
      <w:bodyDiv w:val="1"/>
      <w:marLeft w:val="0"/>
      <w:marRight w:val="0"/>
      <w:marTop w:val="0"/>
      <w:marBottom w:val="0"/>
      <w:divBdr>
        <w:top w:val="none" w:sz="0" w:space="0" w:color="auto"/>
        <w:left w:val="none" w:sz="0" w:space="0" w:color="auto"/>
        <w:bottom w:val="none" w:sz="0" w:space="0" w:color="auto"/>
        <w:right w:val="none" w:sz="0" w:space="0" w:color="auto"/>
      </w:divBdr>
      <w:divsChild>
        <w:div w:id="852766672">
          <w:marLeft w:val="0"/>
          <w:marRight w:val="0"/>
          <w:marTop w:val="0"/>
          <w:marBottom w:val="0"/>
          <w:divBdr>
            <w:top w:val="none" w:sz="0" w:space="0" w:color="auto"/>
            <w:left w:val="none" w:sz="0" w:space="0" w:color="auto"/>
            <w:bottom w:val="none" w:sz="0" w:space="0" w:color="auto"/>
            <w:right w:val="none" w:sz="0" w:space="0" w:color="auto"/>
          </w:divBdr>
        </w:div>
        <w:div w:id="1174030195">
          <w:marLeft w:val="0"/>
          <w:marRight w:val="0"/>
          <w:marTop w:val="0"/>
          <w:marBottom w:val="0"/>
          <w:divBdr>
            <w:top w:val="none" w:sz="0" w:space="0" w:color="auto"/>
            <w:left w:val="none" w:sz="0" w:space="0" w:color="auto"/>
            <w:bottom w:val="none" w:sz="0" w:space="0" w:color="auto"/>
            <w:right w:val="none" w:sz="0" w:space="0" w:color="auto"/>
          </w:divBdr>
        </w:div>
        <w:div w:id="516432181">
          <w:marLeft w:val="0"/>
          <w:marRight w:val="0"/>
          <w:marTop w:val="0"/>
          <w:marBottom w:val="0"/>
          <w:divBdr>
            <w:top w:val="none" w:sz="0" w:space="0" w:color="auto"/>
            <w:left w:val="none" w:sz="0" w:space="0" w:color="auto"/>
            <w:bottom w:val="none" w:sz="0" w:space="0" w:color="auto"/>
            <w:right w:val="none" w:sz="0" w:space="0" w:color="auto"/>
          </w:divBdr>
        </w:div>
      </w:divsChild>
    </w:div>
    <w:div w:id="1547596272">
      <w:bodyDiv w:val="1"/>
      <w:marLeft w:val="0"/>
      <w:marRight w:val="0"/>
      <w:marTop w:val="0"/>
      <w:marBottom w:val="0"/>
      <w:divBdr>
        <w:top w:val="none" w:sz="0" w:space="0" w:color="auto"/>
        <w:left w:val="none" w:sz="0" w:space="0" w:color="auto"/>
        <w:bottom w:val="none" w:sz="0" w:space="0" w:color="auto"/>
        <w:right w:val="none" w:sz="0" w:space="0" w:color="auto"/>
      </w:divBdr>
    </w:div>
    <w:div w:id="1806122281">
      <w:bodyDiv w:val="1"/>
      <w:marLeft w:val="0"/>
      <w:marRight w:val="0"/>
      <w:marTop w:val="0"/>
      <w:marBottom w:val="0"/>
      <w:divBdr>
        <w:top w:val="none" w:sz="0" w:space="0" w:color="auto"/>
        <w:left w:val="none" w:sz="0" w:space="0" w:color="auto"/>
        <w:bottom w:val="none" w:sz="0" w:space="0" w:color="auto"/>
        <w:right w:val="none" w:sz="0" w:space="0" w:color="auto"/>
      </w:divBdr>
      <w:divsChild>
        <w:div w:id="611716769">
          <w:marLeft w:val="0"/>
          <w:marRight w:val="0"/>
          <w:marTop w:val="0"/>
          <w:marBottom w:val="0"/>
          <w:divBdr>
            <w:top w:val="none" w:sz="0" w:space="0" w:color="auto"/>
            <w:left w:val="none" w:sz="0" w:space="0" w:color="auto"/>
            <w:bottom w:val="none" w:sz="0" w:space="0" w:color="auto"/>
            <w:right w:val="none" w:sz="0" w:space="0" w:color="auto"/>
          </w:divBdr>
        </w:div>
        <w:div w:id="1285500467">
          <w:marLeft w:val="0"/>
          <w:marRight w:val="0"/>
          <w:marTop w:val="0"/>
          <w:marBottom w:val="0"/>
          <w:divBdr>
            <w:top w:val="none" w:sz="0" w:space="0" w:color="auto"/>
            <w:left w:val="none" w:sz="0" w:space="0" w:color="auto"/>
            <w:bottom w:val="none" w:sz="0" w:space="0" w:color="auto"/>
            <w:right w:val="none" w:sz="0" w:space="0" w:color="auto"/>
          </w:divBdr>
        </w:div>
        <w:div w:id="192363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75DE-A82A-4FFE-A9E8-D01035A0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3304</Words>
  <Characters>19830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PSSE-lubliniec</dc:creator>
  <cp:keywords/>
  <dc:description/>
  <cp:lastModifiedBy>Ewa Szydłowska</cp:lastModifiedBy>
  <cp:revision>37</cp:revision>
  <cp:lastPrinted>2022-01-21T09:19:00Z</cp:lastPrinted>
  <dcterms:created xsi:type="dcterms:W3CDTF">2023-01-19T08:16:00Z</dcterms:created>
  <dcterms:modified xsi:type="dcterms:W3CDTF">2024-01-22T13:07:00Z</dcterms:modified>
</cp:coreProperties>
</file>