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6073F9" w:rsidP="00C64B1B">
      <w:pPr>
        <w:jc w:val="center"/>
      </w:pPr>
      <w:r>
        <w:t xml:space="preserve"> </w:t>
      </w: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402"/>
        <w:gridCol w:w="376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AA28C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AA28C0" w:rsidRPr="00AA28C0">
              <w:rPr>
                <w:rFonts w:asciiTheme="minorHAnsi" w:hAnsiTheme="minorHAnsi" w:cstheme="minorHAnsi"/>
                <w:sz w:val="22"/>
                <w:szCs w:val="22"/>
              </w:rPr>
              <w:t>raport z</w:t>
            </w:r>
            <w:r w:rsidR="00BB6896">
              <w:rPr>
                <w:rFonts w:asciiTheme="minorHAnsi" w:hAnsiTheme="minorHAnsi" w:cstheme="minorHAnsi"/>
                <w:sz w:val="22"/>
                <w:szCs w:val="22"/>
              </w:rPr>
              <w:t>a II kwartał 2020 r. z</w:t>
            </w:r>
            <w:r w:rsidR="00AA28C0" w:rsidRPr="00AA28C0">
              <w:rPr>
                <w:rFonts w:asciiTheme="minorHAnsi" w:hAnsiTheme="minorHAnsi" w:cstheme="minorHAnsi"/>
                <w:sz w:val="22"/>
                <w:szCs w:val="22"/>
              </w:rPr>
              <w:t xml:space="preserve"> postępu rzeczowo-finansowego projektu informatycznego pn.</w:t>
            </w:r>
            <w:r w:rsidR="00AA28C0" w:rsidRPr="00AA28C0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</w:t>
            </w:r>
            <w:r w:rsidR="00BB68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„</w:t>
            </w:r>
            <w:r w:rsidR="00AA28C0" w:rsidRPr="00AA28C0">
              <w:rPr>
                <w:rFonts w:asciiTheme="minorHAnsi" w:hAnsiTheme="minorHAnsi" w:cstheme="minorHAnsi"/>
                <w:sz w:val="22"/>
                <w:szCs w:val="22"/>
              </w:rPr>
              <w:t xml:space="preserve">Cyfryzacja procesów </w:t>
            </w:r>
            <w:proofErr w:type="spellStart"/>
            <w:r w:rsidR="00AA28C0" w:rsidRPr="00AA28C0">
              <w:rPr>
                <w:rFonts w:asciiTheme="minorHAnsi" w:hAnsiTheme="minorHAnsi" w:cstheme="minorHAnsi"/>
                <w:sz w:val="22"/>
                <w:szCs w:val="22"/>
              </w:rPr>
              <w:t>back</w:t>
            </w:r>
            <w:proofErr w:type="spellEnd"/>
            <w:r w:rsidR="00AA28C0" w:rsidRPr="00AA28C0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proofErr w:type="spellStart"/>
            <w:r w:rsidR="00AA28C0" w:rsidRPr="00AA28C0">
              <w:rPr>
                <w:rFonts w:asciiTheme="minorHAnsi" w:hAnsiTheme="minorHAnsi" w:cstheme="minorHAnsi"/>
                <w:sz w:val="22"/>
                <w:szCs w:val="22"/>
              </w:rPr>
              <w:t>office</w:t>
            </w:r>
            <w:proofErr w:type="spellEnd"/>
            <w:r w:rsidR="00AA28C0" w:rsidRPr="00AA28C0">
              <w:rPr>
                <w:rFonts w:asciiTheme="minorHAnsi" w:hAnsiTheme="minorHAnsi" w:cstheme="minorHAnsi"/>
                <w:sz w:val="22"/>
                <w:szCs w:val="22"/>
              </w:rPr>
              <w:t xml:space="preserve"> w Ośrodku Rozwoju Edukacji w Warszawie</w:t>
            </w:r>
            <w:r w:rsidR="00BB6896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</w:tr>
      <w:tr w:rsidR="00A06425" w:rsidRPr="00A06425" w:rsidTr="00AA28C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76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A28C0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A28C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AA28C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Postęp finansowy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AA28C0" w:rsidP="00AA28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kolumnie wartość środków zaangażowanych wskazano kilka wartości procentowy. Zgodnie z instrukcją wypełnienia raportu należy wskazać jedną wartość procentową uwzględniającą </w:t>
            </w:r>
            <w:r w:rsidRPr="00AA28C0">
              <w:rPr>
                <w:rFonts w:asciiTheme="minorHAnsi" w:hAnsiTheme="minorHAnsi" w:cstheme="minorHAnsi"/>
                <w:sz w:val="22"/>
                <w:szCs w:val="22"/>
              </w:rPr>
              <w:t>uruchomion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 postępowania o udzielenie zamówień, </w:t>
            </w:r>
            <w:r w:rsidRPr="00AA28C0">
              <w:rPr>
                <w:rFonts w:asciiTheme="minorHAnsi" w:hAnsiTheme="minorHAnsi" w:cstheme="minorHAnsi"/>
                <w:sz w:val="22"/>
                <w:szCs w:val="22"/>
              </w:rPr>
              <w:t>środk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AA28C0">
              <w:rPr>
                <w:rFonts w:asciiTheme="minorHAnsi" w:hAnsiTheme="minorHAnsi" w:cstheme="minorHAnsi"/>
                <w:sz w:val="22"/>
                <w:szCs w:val="22"/>
              </w:rPr>
              <w:t xml:space="preserve"> zaangażowan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AA28C0">
              <w:rPr>
                <w:rFonts w:asciiTheme="minorHAnsi" w:hAnsiTheme="minorHAnsi" w:cstheme="minorHAnsi"/>
                <w:sz w:val="22"/>
                <w:szCs w:val="22"/>
              </w:rPr>
              <w:t xml:space="preserve"> na wynagrodzenia, umowy zawarte z wykonawcami, itp. -  w stosunku do całkowitego kosztu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A06425" w:rsidRPr="00A06425" w:rsidRDefault="00AA28C0" w:rsidP="00AA28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</w:t>
            </w:r>
          </w:p>
        </w:tc>
        <w:tc>
          <w:tcPr>
            <w:tcW w:w="3769" w:type="dxa"/>
          </w:tcPr>
          <w:p w:rsidR="00A06425" w:rsidRPr="00A06425" w:rsidRDefault="003F6743" w:rsidP="003F6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6743">
              <w:rPr>
                <w:rFonts w:asciiTheme="minorHAnsi" w:hAnsiTheme="minorHAnsi" w:cstheme="minorHAnsi"/>
                <w:sz w:val="22"/>
                <w:szCs w:val="22"/>
              </w:rPr>
              <w:t>Odniesiono się do propozycji zmia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 zapisów i skorygowano wartość </w:t>
            </w:r>
            <w:r w:rsidRPr="003F674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F6743">
              <w:rPr>
                <w:rFonts w:asciiTheme="minorHAnsi" w:hAnsiTheme="minorHAnsi" w:cstheme="minorHAnsi"/>
                <w:sz w:val="22"/>
                <w:szCs w:val="22"/>
              </w:rPr>
              <w:t xml:space="preserve">środków zaangażowanych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projekcie</w:t>
            </w:r>
          </w:p>
        </w:tc>
      </w:tr>
      <w:tr w:rsidR="00A06425" w:rsidRPr="00A06425" w:rsidTr="00AA28C0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A28C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AA28C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Kamienie milowe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AA28C0" w:rsidP="00AA28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Dla kamieni milowych „</w:t>
            </w:r>
            <w:r w:rsidRPr="00AA28C0">
              <w:rPr>
                <w:rFonts w:asciiTheme="minorHAnsi" w:hAnsiTheme="minorHAnsi" w:cstheme="minorHAnsi"/>
                <w:sz w:val="22"/>
                <w:szCs w:val="22"/>
              </w:rPr>
              <w:t>Zakończenie procedur przetargowych i wybór wykonawców usług/dostawców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”, „</w:t>
            </w:r>
            <w:r w:rsidRPr="00AA28C0">
              <w:rPr>
                <w:rFonts w:asciiTheme="minorHAnsi" w:hAnsiTheme="minorHAnsi" w:cstheme="minorHAnsi"/>
                <w:sz w:val="22"/>
                <w:szCs w:val="22"/>
              </w:rPr>
              <w:t>Wdrożony system finansowo-kadrowo-płacowy - uszczegółowienie kamienia z OZPI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”, „</w:t>
            </w:r>
            <w:r w:rsidRPr="00AA28C0">
              <w:rPr>
                <w:rFonts w:asciiTheme="minorHAnsi" w:hAnsiTheme="minorHAnsi" w:cstheme="minorHAnsi"/>
                <w:sz w:val="22"/>
                <w:szCs w:val="22"/>
              </w:rPr>
              <w:t>Wdrożony System Zarządzania Uprawnieniami - uszczegółowienie kamienia z OZPI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”, „</w:t>
            </w:r>
            <w:r w:rsidRPr="00AA28C0">
              <w:rPr>
                <w:rFonts w:asciiTheme="minorHAnsi" w:hAnsiTheme="minorHAnsi" w:cstheme="minorHAnsi"/>
                <w:sz w:val="22"/>
                <w:szCs w:val="22"/>
              </w:rPr>
              <w:t>Zmodyfikowany system WPR - uszczegółowienie kamienia z OZPI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w kolumnie status realizacji kamienia milowego oprócz statusu przedstawiono informacje nadmiarowe. Zgodnie z instrukcją wypełnienia raportu w kolumnie tej należy wskazać status kamienia milowego oraz w</w:t>
            </w:r>
            <w:r w:rsidRPr="00AA28C0">
              <w:rPr>
                <w:rFonts w:asciiTheme="minorHAnsi" w:hAnsiTheme="minorHAnsi" w:cstheme="minorHAnsi"/>
                <w:sz w:val="22"/>
                <w:szCs w:val="22"/>
              </w:rPr>
              <w:t xml:space="preserve"> przypadku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jego</w:t>
            </w:r>
            <w:r w:rsidRPr="00AA28C0">
              <w:rPr>
                <w:rFonts w:asciiTheme="minorHAnsi" w:hAnsiTheme="minorHAnsi" w:cstheme="minorHAnsi"/>
                <w:sz w:val="22"/>
                <w:szCs w:val="22"/>
              </w:rPr>
              <w:t xml:space="preserve"> nieosiągnięcia w planowanym terminie należy wskazać przyczyny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A06425" w:rsidRPr="00A06425" w:rsidRDefault="00AA28C0" w:rsidP="00AA28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usunięcie informacji nadmiarowych.</w:t>
            </w:r>
          </w:p>
        </w:tc>
        <w:tc>
          <w:tcPr>
            <w:tcW w:w="3769" w:type="dxa"/>
          </w:tcPr>
          <w:p w:rsidR="00A06425" w:rsidRPr="00A06425" w:rsidRDefault="003F6743" w:rsidP="003F6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F6743">
              <w:rPr>
                <w:rFonts w:asciiTheme="minorHAnsi" w:hAnsiTheme="minorHAnsi" w:cstheme="minorHAnsi"/>
                <w:sz w:val="22"/>
                <w:szCs w:val="22"/>
              </w:rPr>
              <w:t>Odniesiono się do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ropozycji zmian zapisów oraz je</w:t>
            </w:r>
            <w:r w:rsidRPr="003F6743">
              <w:rPr>
                <w:rFonts w:asciiTheme="minorHAnsi" w:hAnsiTheme="minorHAnsi" w:cstheme="minorHAnsi"/>
                <w:sz w:val="22"/>
                <w:szCs w:val="22"/>
              </w:rPr>
              <w:t xml:space="preserve"> skorygowano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</w:t>
            </w:r>
            <w:r w:rsidRPr="003F6743">
              <w:rPr>
                <w:rFonts w:asciiTheme="minorHAnsi" w:hAnsiTheme="minorHAnsi" w:cstheme="minorHAnsi"/>
                <w:sz w:val="22"/>
                <w:szCs w:val="22"/>
              </w:rPr>
              <w:t>z instrukcją</w:t>
            </w:r>
            <w:bookmarkStart w:id="0" w:name="_GoBack"/>
            <w:bookmarkEnd w:id="0"/>
            <w:r w:rsidRPr="003F6743">
              <w:rPr>
                <w:rFonts w:asciiTheme="minorHAnsi" w:hAnsiTheme="minorHAnsi" w:cstheme="minorHAnsi"/>
                <w:sz w:val="22"/>
                <w:szCs w:val="22"/>
              </w:rPr>
              <w:t xml:space="preserve"> wypełnienia raportu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A2A8C"/>
    <w:rsid w:val="003B4105"/>
    <w:rsid w:val="003F6743"/>
    <w:rsid w:val="004D086F"/>
    <w:rsid w:val="005F6527"/>
    <w:rsid w:val="006073F9"/>
    <w:rsid w:val="006705EC"/>
    <w:rsid w:val="006E16E9"/>
    <w:rsid w:val="00807385"/>
    <w:rsid w:val="00944932"/>
    <w:rsid w:val="009E5FDB"/>
    <w:rsid w:val="00A06425"/>
    <w:rsid w:val="00AA28C0"/>
    <w:rsid w:val="00AC7796"/>
    <w:rsid w:val="00B871B6"/>
    <w:rsid w:val="00BB689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B4D2D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Anna Wesołowska</cp:lastModifiedBy>
  <cp:revision>3</cp:revision>
  <dcterms:created xsi:type="dcterms:W3CDTF">2020-09-15T08:19:00Z</dcterms:created>
  <dcterms:modified xsi:type="dcterms:W3CDTF">2020-09-15T08:21:00Z</dcterms:modified>
</cp:coreProperties>
</file>