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BD1F8" w14:textId="77777777" w:rsidR="004B63F7" w:rsidRPr="00EB6F01" w:rsidRDefault="004B63F7" w:rsidP="00201C86">
      <w:pPr>
        <w:pStyle w:val="Akapitzlist"/>
        <w:spacing w:after="0" w:line="240" w:lineRule="auto"/>
        <w:ind w:left="0"/>
        <w:jc w:val="center"/>
        <w:rPr>
          <w:rFonts w:ascii="Candara" w:hAnsi="Candara" w:cstheme="minorHAnsi"/>
          <w:b/>
          <w:bCs/>
          <w:sz w:val="24"/>
          <w:szCs w:val="24"/>
        </w:rPr>
      </w:pPr>
      <w:r w:rsidRPr="00EB6F01">
        <w:rPr>
          <w:rFonts w:ascii="Candara" w:hAnsi="Candara" w:cstheme="minorHAnsi"/>
          <w:b/>
          <w:bCs/>
          <w:sz w:val="24"/>
          <w:szCs w:val="24"/>
        </w:rPr>
        <w:t>Rekomendacja Zespołu ds. Szczepień Ochronnych dla Ministra Zdrowia</w:t>
      </w:r>
    </w:p>
    <w:p w14:paraId="1D32C7F3" w14:textId="030CB3B7" w:rsidR="004B63F7" w:rsidRPr="00EB6F01" w:rsidRDefault="004B63F7" w:rsidP="00201C86">
      <w:pPr>
        <w:pStyle w:val="Akapitzlist"/>
        <w:spacing w:after="0" w:line="240" w:lineRule="auto"/>
        <w:ind w:left="0"/>
        <w:jc w:val="center"/>
        <w:rPr>
          <w:rFonts w:ascii="Candara" w:hAnsi="Candara" w:cstheme="minorHAnsi"/>
          <w:b/>
          <w:bCs/>
          <w:sz w:val="24"/>
          <w:szCs w:val="24"/>
        </w:rPr>
      </w:pPr>
      <w:r w:rsidRPr="00EB6F01">
        <w:rPr>
          <w:rFonts w:ascii="Candara" w:hAnsi="Candara" w:cstheme="minorHAnsi"/>
          <w:b/>
          <w:bCs/>
          <w:sz w:val="24"/>
          <w:szCs w:val="24"/>
        </w:rPr>
        <w:t>dotycząc</w:t>
      </w:r>
      <w:r w:rsidR="00C01E24" w:rsidRPr="00EB6F01">
        <w:rPr>
          <w:rFonts w:ascii="Candara" w:hAnsi="Candara" w:cstheme="minorHAnsi"/>
          <w:b/>
          <w:bCs/>
          <w:sz w:val="24"/>
          <w:szCs w:val="24"/>
        </w:rPr>
        <w:t>a</w:t>
      </w:r>
      <w:r w:rsidRPr="00EB6F01">
        <w:rPr>
          <w:rFonts w:ascii="Candara" w:hAnsi="Candara" w:cstheme="minorHAnsi"/>
          <w:b/>
          <w:bCs/>
          <w:sz w:val="24"/>
          <w:szCs w:val="24"/>
        </w:rPr>
        <w:t xml:space="preserve"> szczepionki wektorowej </w:t>
      </w:r>
      <w:proofErr w:type="spellStart"/>
      <w:r w:rsidRPr="00EB6F01">
        <w:rPr>
          <w:rFonts w:ascii="Candara" w:hAnsi="Candara" w:cstheme="minorHAnsi"/>
          <w:b/>
          <w:bCs/>
          <w:sz w:val="24"/>
          <w:szCs w:val="24"/>
        </w:rPr>
        <w:t>AstraZeneca</w:t>
      </w:r>
      <w:proofErr w:type="spellEnd"/>
      <w:r w:rsidRPr="00EB6F01">
        <w:rPr>
          <w:rFonts w:ascii="Candara" w:hAnsi="Candara" w:cstheme="minorHAnsi"/>
          <w:b/>
          <w:bCs/>
          <w:sz w:val="24"/>
          <w:szCs w:val="24"/>
        </w:rPr>
        <w:t xml:space="preserve"> (</w:t>
      </w:r>
      <w:r w:rsidRPr="00EB6F01">
        <w:rPr>
          <w:rFonts w:ascii="Candara" w:hAnsi="Candara"/>
          <w:sz w:val="24"/>
          <w:szCs w:val="24"/>
        </w:rPr>
        <w:t>ChAdOx1-S)</w:t>
      </w:r>
    </w:p>
    <w:p w14:paraId="402D793D" w14:textId="6AE8CE3D" w:rsidR="004B63F7" w:rsidRPr="00EB6F01" w:rsidRDefault="004B63F7" w:rsidP="00201C86">
      <w:pPr>
        <w:pStyle w:val="Akapitzlist"/>
        <w:spacing w:after="0" w:line="240" w:lineRule="auto"/>
        <w:ind w:left="0"/>
        <w:jc w:val="center"/>
        <w:rPr>
          <w:rFonts w:ascii="Candara" w:hAnsi="Candara" w:cstheme="minorHAnsi"/>
          <w:b/>
          <w:bCs/>
          <w:sz w:val="24"/>
          <w:szCs w:val="24"/>
        </w:rPr>
      </w:pPr>
      <w:r w:rsidRPr="00EB6F01">
        <w:rPr>
          <w:rFonts w:ascii="Candara" w:hAnsi="Candara" w:cstheme="minorHAnsi"/>
          <w:b/>
          <w:bCs/>
          <w:sz w:val="24"/>
          <w:szCs w:val="24"/>
        </w:rPr>
        <w:t xml:space="preserve">Data rekomendacji </w:t>
      </w:r>
      <w:r w:rsidR="00C01E24" w:rsidRPr="00EB6F01">
        <w:rPr>
          <w:rFonts w:ascii="Candara" w:hAnsi="Candara" w:cstheme="minorHAnsi"/>
          <w:b/>
          <w:bCs/>
          <w:sz w:val="24"/>
          <w:szCs w:val="24"/>
        </w:rPr>
        <w:t>26.02.</w:t>
      </w:r>
      <w:r w:rsidRPr="00EB6F01">
        <w:rPr>
          <w:rFonts w:ascii="Candara" w:hAnsi="Candara" w:cstheme="minorHAnsi"/>
          <w:b/>
          <w:bCs/>
          <w:sz w:val="24"/>
          <w:szCs w:val="24"/>
        </w:rPr>
        <w:t>2021</w:t>
      </w:r>
    </w:p>
    <w:p w14:paraId="2B90E956" w14:textId="77777777" w:rsidR="004B63F7" w:rsidRPr="00EB6F01" w:rsidRDefault="004B63F7" w:rsidP="00201C86">
      <w:pPr>
        <w:pStyle w:val="Akapitzlist"/>
        <w:spacing w:after="0" w:line="240" w:lineRule="auto"/>
        <w:ind w:left="0"/>
        <w:jc w:val="both"/>
        <w:rPr>
          <w:rFonts w:ascii="Candara" w:hAnsi="Candara" w:cstheme="minorHAnsi"/>
          <w:sz w:val="24"/>
          <w:szCs w:val="24"/>
        </w:rPr>
      </w:pPr>
    </w:p>
    <w:p w14:paraId="35F7B11F" w14:textId="33305775" w:rsidR="00C01E24" w:rsidRPr="00EB6F01" w:rsidRDefault="004B63F7" w:rsidP="00201C86">
      <w:pPr>
        <w:pStyle w:val="Akapitzlist"/>
        <w:spacing w:after="0" w:line="360" w:lineRule="auto"/>
        <w:ind w:left="0"/>
        <w:jc w:val="both"/>
        <w:rPr>
          <w:rFonts w:ascii="Candara" w:hAnsi="Candara" w:cstheme="minorHAnsi"/>
          <w:b/>
          <w:bCs/>
          <w:sz w:val="24"/>
          <w:szCs w:val="24"/>
        </w:rPr>
      </w:pPr>
      <w:r w:rsidRPr="00EB6F01">
        <w:rPr>
          <w:rFonts w:ascii="Candara" w:hAnsi="Candara" w:cstheme="minorHAnsi"/>
          <w:sz w:val="24"/>
          <w:szCs w:val="24"/>
        </w:rPr>
        <w:t xml:space="preserve">Zespół ds. Szczepień Ochronnych rekomenduje Ministrowi Zdrowia, aby szczepienia przeciw COVID-19 z wykorzystaniem szczepionki wektorowej </w:t>
      </w:r>
      <w:proofErr w:type="spellStart"/>
      <w:r w:rsidRPr="00EB6F01">
        <w:rPr>
          <w:rFonts w:ascii="Candara" w:hAnsi="Candara" w:cstheme="minorHAnsi"/>
          <w:sz w:val="24"/>
          <w:szCs w:val="24"/>
        </w:rPr>
        <w:t>AstraZeneca</w:t>
      </w:r>
      <w:proofErr w:type="spellEnd"/>
      <w:r w:rsidRPr="00EB6F01">
        <w:rPr>
          <w:rFonts w:ascii="Candara" w:hAnsi="Candara" w:cstheme="minorHAnsi"/>
          <w:sz w:val="24"/>
          <w:szCs w:val="24"/>
        </w:rPr>
        <w:t xml:space="preserve"> były prowadzone </w:t>
      </w:r>
      <w:r w:rsidR="00C01E24" w:rsidRPr="00EB6F01">
        <w:rPr>
          <w:rFonts w:ascii="Candara" w:hAnsi="Candara" w:cstheme="minorHAnsi"/>
          <w:b/>
          <w:bCs/>
          <w:sz w:val="24"/>
          <w:szCs w:val="24"/>
        </w:rPr>
        <w:t>w grupie wieku</w:t>
      </w:r>
      <w:r w:rsidR="00EB6F01">
        <w:rPr>
          <w:rFonts w:ascii="Candara" w:hAnsi="Candara" w:cstheme="minorHAnsi"/>
          <w:b/>
          <w:bCs/>
          <w:sz w:val="24"/>
          <w:szCs w:val="24"/>
        </w:rPr>
        <w:t xml:space="preserve"> </w:t>
      </w:r>
      <w:r w:rsidR="00EB6F01" w:rsidRPr="00EB6F01">
        <w:rPr>
          <w:rFonts w:ascii="Candara" w:hAnsi="Candara" w:cstheme="minorHAnsi"/>
          <w:b/>
          <w:bCs/>
          <w:sz w:val="24"/>
          <w:szCs w:val="24"/>
        </w:rPr>
        <w:t>od 18 do 69 lat</w:t>
      </w:r>
      <w:r w:rsidR="00201C86">
        <w:rPr>
          <w:rFonts w:ascii="Candara" w:hAnsi="Candara" w:cstheme="minorHAnsi"/>
          <w:b/>
          <w:bCs/>
          <w:sz w:val="24"/>
          <w:szCs w:val="24"/>
        </w:rPr>
        <w:t xml:space="preserve">, w </w:t>
      </w:r>
      <w:r w:rsidRPr="00EB6F01">
        <w:rPr>
          <w:rFonts w:ascii="Candara" w:hAnsi="Candara" w:cstheme="minorHAnsi"/>
          <w:b/>
          <w:bCs/>
          <w:sz w:val="24"/>
          <w:szCs w:val="24"/>
        </w:rPr>
        <w:t xml:space="preserve">zakresie </w:t>
      </w:r>
      <w:r w:rsidR="00C01E24" w:rsidRPr="00EB6F01">
        <w:rPr>
          <w:rFonts w:ascii="Candara" w:hAnsi="Candara" w:cstheme="minorHAnsi"/>
          <w:b/>
          <w:bCs/>
          <w:sz w:val="24"/>
          <w:szCs w:val="24"/>
        </w:rPr>
        <w:t xml:space="preserve">wskazanym w Charakterystyce Produktu Leczniczego szczepionki.  </w:t>
      </w:r>
    </w:p>
    <w:p w14:paraId="7154495A" w14:textId="7A52B146" w:rsidR="004B63F7" w:rsidRPr="00EB6F01" w:rsidRDefault="004B63F7" w:rsidP="00201C86">
      <w:pPr>
        <w:pStyle w:val="Akapitzlist"/>
        <w:spacing w:after="0" w:line="360" w:lineRule="auto"/>
        <w:ind w:left="0"/>
        <w:jc w:val="both"/>
        <w:rPr>
          <w:rFonts w:ascii="Candara" w:hAnsi="Candara" w:cstheme="minorHAnsi"/>
          <w:b/>
          <w:bCs/>
          <w:sz w:val="24"/>
          <w:szCs w:val="24"/>
        </w:rPr>
      </w:pPr>
    </w:p>
    <w:p w14:paraId="0D659072" w14:textId="074CF6DD" w:rsidR="004B63F7" w:rsidRPr="00EB6F01" w:rsidRDefault="004B63F7" w:rsidP="00201C86">
      <w:pPr>
        <w:spacing w:after="0" w:line="360" w:lineRule="auto"/>
        <w:jc w:val="both"/>
        <w:rPr>
          <w:rFonts w:ascii="Candara" w:hAnsi="Candara"/>
          <w:sz w:val="24"/>
          <w:szCs w:val="24"/>
        </w:rPr>
      </w:pPr>
      <w:r w:rsidRPr="00EB6F01">
        <w:rPr>
          <w:rFonts w:ascii="Candara" w:hAnsi="Candara" w:cstheme="minorHAnsi"/>
          <w:sz w:val="24"/>
          <w:szCs w:val="24"/>
        </w:rPr>
        <w:t xml:space="preserve">Szczepionka wektorowa </w:t>
      </w:r>
      <w:r w:rsidRPr="00EB6F01">
        <w:rPr>
          <w:rFonts w:ascii="Candara" w:hAnsi="Candara"/>
          <w:sz w:val="24"/>
          <w:szCs w:val="24"/>
        </w:rPr>
        <w:t xml:space="preserve">„ChAdOx1-S” </w:t>
      </w:r>
      <w:proofErr w:type="spellStart"/>
      <w:r w:rsidRPr="00EB6F01">
        <w:rPr>
          <w:rFonts w:ascii="Candara" w:hAnsi="Candara" w:cstheme="minorHAnsi"/>
          <w:sz w:val="24"/>
          <w:szCs w:val="24"/>
        </w:rPr>
        <w:t>AstraZeneca</w:t>
      </w:r>
      <w:proofErr w:type="spellEnd"/>
      <w:r w:rsidRPr="00EB6F01">
        <w:rPr>
          <w:rFonts w:ascii="Candara" w:hAnsi="Candara" w:cstheme="minorHAnsi"/>
          <w:sz w:val="24"/>
          <w:szCs w:val="24"/>
        </w:rPr>
        <w:t xml:space="preserve"> została po raz pierwszy zastosowana 30.12.2020 roku w Wielkiej Brytanii w procedurze </w:t>
      </w:r>
      <w:r w:rsidR="00AC2861" w:rsidRPr="00EB6F01">
        <w:rPr>
          <w:rFonts w:ascii="Candara" w:hAnsi="Candara" w:cstheme="minorHAnsi"/>
          <w:sz w:val="24"/>
          <w:szCs w:val="24"/>
        </w:rPr>
        <w:t>tymczasowej (</w:t>
      </w:r>
      <w:proofErr w:type="spellStart"/>
      <w:r w:rsidR="00AC2861" w:rsidRPr="00EB6F01">
        <w:rPr>
          <w:rFonts w:ascii="Candara" w:hAnsi="Candara" w:cstheme="minorHAnsi"/>
          <w:i/>
          <w:iCs/>
          <w:sz w:val="24"/>
          <w:szCs w:val="24"/>
        </w:rPr>
        <w:t>authorisation</w:t>
      </w:r>
      <w:proofErr w:type="spellEnd"/>
      <w:r w:rsidR="00AC2861" w:rsidRPr="00EB6F01">
        <w:rPr>
          <w:rFonts w:ascii="Candara" w:hAnsi="Candara" w:cstheme="minorHAnsi"/>
          <w:i/>
          <w:iCs/>
          <w:sz w:val="24"/>
          <w:szCs w:val="24"/>
        </w:rPr>
        <w:t xml:space="preserve"> for</w:t>
      </w:r>
      <w:r w:rsidR="00AC2861" w:rsidRPr="00EB6F01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="00AC2861" w:rsidRPr="00EB6F01">
        <w:rPr>
          <w:rFonts w:ascii="Candara" w:hAnsi="Candara" w:cstheme="minorHAnsi"/>
          <w:i/>
          <w:iCs/>
          <w:sz w:val="24"/>
          <w:szCs w:val="24"/>
        </w:rPr>
        <w:t>temporary</w:t>
      </w:r>
      <w:proofErr w:type="spellEnd"/>
      <w:r w:rsidR="00AC2861" w:rsidRPr="00EB6F01">
        <w:rPr>
          <w:rFonts w:ascii="Candara" w:hAnsi="Candara" w:cstheme="minorHAnsi"/>
          <w:i/>
          <w:iCs/>
          <w:sz w:val="24"/>
          <w:szCs w:val="24"/>
        </w:rPr>
        <w:t xml:space="preserve"> </w:t>
      </w:r>
      <w:proofErr w:type="spellStart"/>
      <w:r w:rsidR="00AC2861" w:rsidRPr="00EB6F01">
        <w:rPr>
          <w:rFonts w:ascii="Candara" w:hAnsi="Candara" w:cstheme="minorHAnsi"/>
          <w:i/>
          <w:iCs/>
          <w:sz w:val="24"/>
          <w:szCs w:val="24"/>
        </w:rPr>
        <w:t>supply</w:t>
      </w:r>
      <w:proofErr w:type="spellEnd"/>
      <w:r w:rsidR="00AC2861" w:rsidRPr="00EB6F01">
        <w:rPr>
          <w:rFonts w:ascii="Candara" w:hAnsi="Candara" w:cstheme="minorHAnsi"/>
          <w:sz w:val="24"/>
          <w:szCs w:val="24"/>
        </w:rPr>
        <w:t>)</w:t>
      </w:r>
      <w:r w:rsidR="00E30679" w:rsidRPr="00EB6F01">
        <w:rPr>
          <w:rStyle w:val="Odwoanieprzypisudolnego"/>
          <w:rFonts w:ascii="Candara" w:hAnsi="Candara" w:cstheme="minorHAnsi"/>
          <w:sz w:val="24"/>
          <w:szCs w:val="24"/>
        </w:rPr>
        <w:footnoteReference w:id="1"/>
      </w:r>
      <w:r w:rsidR="00AC2861" w:rsidRPr="00EB6F01">
        <w:rPr>
          <w:rFonts w:ascii="Candara" w:hAnsi="Candara" w:cstheme="minorHAnsi"/>
          <w:sz w:val="24"/>
          <w:szCs w:val="24"/>
        </w:rPr>
        <w:t>.</w:t>
      </w:r>
      <w:r w:rsidRPr="00EB6F01">
        <w:rPr>
          <w:rFonts w:ascii="Candara" w:hAnsi="Candara" w:cstheme="minorHAnsi"/>
          <w:sz w:val="24"/>
          <w:szCs w:val="24"/>
        </w:rPr>
        <w:t xml:space="preserve"> W Unii Europejskiej szczepionka została warunkowo dopuszczona do obrotu</w:t>
      </w:r>
      <w:r w:rsidR="00AC2861" w:rsidRPr="00EB6F01">
        <w:rPr>
          <w:rFonts w:ascii="Candara" w:hAnsi="Candara" w:cstheme="minorHAnsi"/>
          <w:sz w:val="24"/>
          <w:szCs w:val="24"/>
        </w:rPr>
        <w:t xml:space="preserve"> (</w:t>
      </w:r>
      <w:proofErr w:type="spellStart"/>
      <w:r w:rsidR="00AC2861" w:rsidRPr="00EB6F01">
        <w:rPr>
          <w:rFonts w:ascii="Candara" w:hAnsi="Candara" w:cstheme="minorHAnsi"/>
          <w:i/>
          <w:iCs/>
          <w:sz w:val="24"/>
          <w:szCs w:val="24"/>
        </w:rPr>
        <w:t>condition</w:t>
      </w:r>
      <w:r w:rsidR="00E30679" w:rsidRPr="00EB6F01">
        <w:rPr>
          <w:rFonts w:ascii="Candara" w:hAnsi="Candara" w:cstheme="minorHAnsi"/>
          <w:i/>
          <w:iCs/>
          <w:sz w:val="24"/>
          <w:szCs w:val="24"/>
        </w:rPr>
        <w:t>al</w:t>
      </w:r>
      <w:proofErr w:type="spellEnd"/>
      <w:r w:rsidR="00AC2861" w:rsidRPr="00EB6F01">
        <w:rPr>
          <w:rFonts w:ascii="Candara" w:hAnsi="Candara" w:cstheme="minorHAnsi"/>
          <w:i/>
          <w:iCs/>
          <w:sz w:val="24"/>
          <w:szCs w:val="24"/>
        </w:rPr>
        <w:t xml:space="preserve"> marketing </w:t>
      </w:r>
      <w:proofErr w:type="spellStart"/>
      <w:r w:rsidR="00AC2861" w:rsidRPr="00EB6F01">
        <w:rPr>
          <w:rFonts w:ascii="Candara" w:hAnsi="Candara" w:cstheme="minorHAnsi"/>
          <w:i/>
          <w:iCs/>
          <w:sz w:val="24"/>
          <w:szCs w:val="24"/>
        </w:rPr>
        <w:t>authorisation</w:t>
      </w:r>
      <w:proofErr w:type="spellEnd"/>
      <w:r w:rsidR="00AC2861" w:rsidRPr="00EB6F01">
        <w:rPr>
          <w:rFonts w:ascii="Candara" w:hAnsi="Candara" w:cstheme="minorHAnsi"/>
          <w:sz w:val="24"/>
          <w:szCs w:val="24"/>
        </w:rPr>
        <w:t xml:space="preserve">) </w:t>
      </w:r>
      <w:r w:rsidRPr="00EB6F01">
        <w:rPr>
          <w:rFonts w:ascii="Candara" w:hAnsi="Candara" w:cstheme="minorHAnsi"/>
          <w:sz w:val="24"/>
          <w:szCs w:val="24"/>
        </w:rPr>
        <w:t>decyzją Komisji Europejskiej 29.01.2021 roku</w:t>
      </w:r>
      <w:r w:rsidRPr="00EB6F01">
        <w:rPr>
          <w:rStyle w:val="Odwoanieprzypisudolnego"/>
          <w:rFonts w:ascii="Candara" w:hAnsi="Candara" w:cstheme="minorHAnsi"/>
          <w:sz w:val="24"/>
          <w:szCs w:val="24"/>
        </w:rPr>
        <w:footnoteReference w:id="2"/>
      </w:r>
      <w:r w:rsidRPr="00EB6F01">
        <w:rPr>
          <w:rFonts w:ascii="Candara" w:hAnsi="Candara" w:cstheme="minorHAnsi"/>
          <w:sz w:val="24"/>
          <w:szCs w:val="24"/>
        </w:rPr>
        <w:t>. Decyzja ta została oparta na naukowej ocenie pełnej dokumentacji dotyczącej jakości, bezpieczeństwa i skuteczności szczepionki opracowanej przez Komitet ds. Oceny Produktów Leczniczych Stosowanych u Ludzi (CHMP) Europejskiej Agencji Leków. Zgodnie z Charakterystyką Produktu Leczniczego</w:t>
      </w:r>
      <w:r w:rsidRPr="00EB6F01">
        <w:rPr>
          <w:rStyle w:val="Odwoanieprzypisudolnego"/>
          <w:rFonts w:ascii="Candara" w:hAnsi="Candara" w:cstheme="minorHAnsi"/>
          <w:sz w:val="24"/>
          <w:szCs w:val="24"/>
        </w:rPr>
        <w:footnoteReference w:id="3"/>
      </w:r>
      <w:r w:rsidRPr="00EB6F01">
        <w:rPr>
          <w:rFonts w:ascii="Candara" w:hAnsi="Candara" w:cstheme="minorHAnsi"/>
          <w:sz w:val="24"/>
          <w:szCs w:val="24"/>
        </w:rPr>
        <w:t xml:space="preserve"> szczepionka przeznaczona jest do uodparniania </w:t>
      </w:r>
      <w:r w:rsidRPr="00EB6F01">
        <w:rPr>
          <w:rFonts w:ascii="Candara" w:hAnsi="Candara"/>
          <w:sz w:val="24"/>
          <w:szCs w:val="24"/>
        </w:rPr>
        <w:t xml:space="preserve">osób w wieku 18 lat i starszych w celu zapobiegania chorobie COVID-19 wywołanej przez wirusa SARS-CoV-2. </w:t>
      </w:r>
    </w:p>
    <w:p w14:paraId="617F5AC7" w14:textId="77777777" w:rsidR="00A20F1D" w:rsidRDefault="00A20F1D" w:rsidP="00201C86">
      <w:pPr>
        <w:spacing w:after="0" w:line="360" w:lineRule="auto"/>
        <w:jc w:val="both"/>
        <w:rPr>
          <w:rFonts w:ascii="Candara" w:eastAsia="Times New Roman" w:hAnsi="Candara" w:cs="Times New Roman"/>
          <w:sz w:val="24"/>
          <w:szCs w:val="24"/>
          <w:lang w:eastAsia="pl-PL"/>
        </w:rPr>
      </w:pPr>
    </w:p>
    <w:p w14:paraId="6A48D953" w14:textId="41973955" w:rsidR="00EB6F01" w:rsidRDefault="00E4545C" w:rsidP="00201C86">
      <w:pPr>
        <w:spacing w:after="0" w:line="360" w:lineRule="auto"/>
        <w:jc w:val="both"/>
        <w:rPr>
          <w:rFonts w:ascii="Candara" w:eastAsia="Times New Roman" w:hAnsi="Candara" w:cs="Times New Roman"/>
          <w:sz w:val="24"/>
          <w:szCs w:val="24"/>
          <w:lang w:eastAsia="pl-PL"/>
        </w:rPr>
      </w:pPr>
      <w:r w:rsidRPr="00EB6F01">
        <w:rPr>
          <w:rFonts w:ascii="Candara" w:eastAsia="Times New Roman" w:hAnsi="Candara" w:cs="Times New Roman"/>
          <w:sz w:val="24"/>
          <w:szCs w:val="24"/>
          <w:lang w:eastAsia="pl-PL"/>
        </w:rPr>
        <w:t>W Charakterystyce Produktu Leczniczego szczepionki w punkcie „Ograniczenia dotyczące skuteczności szczepionki” wskazano, że o</w:t>
      </w:r>
      <w:r w:rsidRPr="00EB6F01">
        <w:rPr>
          <w:rFonts w:ascii="Candara" w:hAnsi="Candara"/>
          <w:sz w:val="24"/>
          <w:szCs w:val="24"/>
        </w:rPr>
        <w:t xml:space="preserve">becnie dostępne dane z badań klinicznych nie pozwalają na oszacowanie skuteczności szczepionki u osób w wieku powyżej 55 lat. Zapis ten wynika stąd, że w randomizowanych badaniach klinicznych oceny skuteczności klinicznej szczepionki </w:t>
      </w:r>
      <w:r w:rsidRPr="00EB6F01">
        <w:rPr>
          <w:rFonts w:ascii="Candara" w:eastAsia="Times New Roman" w:hAnsi="Candara" w:cs="Times New Roman"/>
          <w:sz w:val="24"/>
          <w:szCs w:val="24"/>
          <w:lang w:eastAsia="pl-PL"/>
        </w:rPr>
        <w:t xml:space="preserve">ChAdOx1-S uczestniczyła </w:t>
      </w:r>
      <w:r w:rsidR="00201C86">
        <w:rPr>
          <w:rFonts w:ascii="Candara" w:eastAsia="Times New Roman" w:hAnsi="Candara" w:cs="Times New Roman"/>
          <w:sz w:val="24"/>
          <w:szCs w:val="24"/>
          <w:lang w:eastAsia="pl-PL"/>
        </w:rPr>
        <w:t xml:space="preserve">ograniczona </w:t>
      </w:r>
      <w:r w:rsidRPr="00EB6F01">
        <w:rPr>
          <w:rFonts w:ascii="Candara" w:eastAsia="Times New Roman" w:hAnsi="Candara" w:cs="Times New Roman"/>
          <w:sz w:val="24"/>
          <w:szCs w:val="24"/>
          <w:lang w:eastAsia="pl-PL"/>
        </w:rPr>
        <w:t>grupa osób w wieku ≥65 lat</w:t>
      </w:r>
      <w:r w:rsidR="00F00851" w:rsidRPr="00EB6F01">
        <w:rPr>
          <w:rFonts w:ascii="Candara" w:eastAsia="Times New Roman" w:hAnsi="Candara" w:cs="Times New Roman"/>
          <w:sz w:val="24"/>
          <w:szCs w:val="24"/>
          <w:lang w:eastAsia="pl-PL"/>
        </w:rPr>
        <w:t xml:space="preserve"> (13% uczestników było w wieku 65 lat lub starszych, a 2,8% w wieku 75 lat lub starszych</w:t>
      </w:r>
      <w:r w:rsidR="00EB6F01">
        <w:rPr>
          <w:rFonts w:ascii="Candara" w:eastAsia="Times New Roman" w:hAnsi="Candara" w:cs="Times New Roman"/>
          <w:sz w:val="24"/>
          <w:szCs w:val="24"/>
          <w:lang w:eastAsia="pl-PL"/>
        </w:rPr>
        <w:t>)</w:t>
      </w:r>
      <w:r w:rsidR="00F00851" w:rsidRPr="00EB6F01">
        <w:rPr>
          <w:rFonts w:ascii="Candara" w:eastAsia="Times New Roman" w:hAnsi="Candara" w:cs="Times New Roman"/>
          <w:sz w:val="24"/>
          <w:szCs w:val="24"/>
          <w:lang w:eastAsia="pl-PL"/>
        </w:rPr>
        <w:t xml:space="preserve">. Stąd też </w:t>
      </w:r>
      <w:r w:rsidRPr="00EB6F01">
        <w:rPr>
          <w:rFonts w:ascii="Candara" w:eastAsia="Times New Roman" w:hAnsi="Candara" w:cs="Times New Roman"/>
          <w:sz w:val="24"/>
          <w:szCs w:val="24"/>
          <w:lang w:eastAsia="pl-PL"/>
        </w:rPr>
        <w:t>nie dysponujemy jeszcze danymi</w:t>
      </w:r>
      <w:r w:rsidR="00EB6F01">
        <w:rPr>
          <w:rFonts w:ascii="Candara" w:eastAsia="Times New Roman" w:hAnsi="Candara" w:cs="Times New Roman"/>
          <w:sz w:val="24"/>
          <w:szCs w:val="24"/>
          <w:lang w:eastAsia="pl-PL"/>
        </w:rPr>
        <w:t xml:space="preserve"> </w:t>
      </w:r>
      <w:r w:rsidRPr="00EB6F01">
        <w:rPr>
          <w:rFonts w:ascii="Candara" w:eastAsia="Times New Roman" w:hAnsi="Candara" w:cs="Times New Roman"/>
          <w:sz w:val="24"/>
          <w:szCs w:val="24"/>
          <w:lang w:eastAsia="pl-PL"/>
        </w:rPr>
        <w:t xml:space="preserve">empirycznymi dotyczącymi skuteczności tej szczepionki u osób starszych w zapobieganiu </w:t>
      </w:r>
      <w:proofErr w:type="spellStart"/>
      <w:r w:rsidRPr="00EB6F01">
        <w:rPr>
          <w:rFonts w:ascii="Candara" w:eastAsia="Times New Roman" w:hAnsi="Candara" w:cs="Times New Roman"/>
          <w:sz w:val="24"/>
          <w:szCs w:val="24"/>
          <w:lang w:eastAsia="pl-PL"/>
        </w:rPr>
        <w:t>zachorowaniom</w:t>
      </w:r>
      <w:proofErr w:type="spellEnd"/>
      <w:r w:rsidRPr="00EB6F01">
        <w:rPr>
          <w:rFonts w:ascii="Candara" w:eastAsia="Times New Roman" w:hAnsi="Candara" w:cs="Times New Roman"/>
          <w:sz w:val="24"/>
          <w:szCs w:val="24"/>
          <w:lang w:eastAsia="pl-PL"/>
        </w:rPr>
        <w:t xml:space="preserve"> na COVID-19. </w:t>
      </w:r>
    </w:p>
    <w:p w14:paraId="5481970D" w14:textId="33418220" w:rsidR="00EB6F01" w:rsidRPr="00EB6F01" w:rsidRDefault="00EB6F01" w:rsidP="00201C86">
      <w:pPr>
        <w:spacing w:after="0" w:line="360" w:lineRule="auto"/>
        <w:jc w:val="both"/>
        <w:rPr>
          <w:rFonts w:ascii="Candara" w:eastAsia="Times New Roman" w:hAnsi="Candara" w:cs="Times New Roman"/>
          <w:sz w:val="24"/>
          <w:szCs w:val="24"/>
          <w:lang w:eastAsia="pl-PL"/>
        </w:rPr>
      </w:pPr>
      <w:r w:rsidRPr="00EB6F01">
        <w:rPr>
          <w:rFonts w:ascii="Candara" w:eastAsia="Times New Roman" w:hAnsi="Candara" w:cs="Times New Roman"/>
          <w:sz w:val="24"/>
          <w:szCs w:val="24"/>
          <w:lang w:eastAsia="pl-PL"/>
        </w:rPr>
        <w:lastRenderedPageBreak/>
        <w:t xml:space="preserve">Więcej danych o skuteczności klinicznej szczepionki u osób w wieku senioralnym uzyskamy z trwających badań III fazy (m.in. dużego badania prowadzonego w Stanach Zjednoczonych i kilku krajach Ameryki Południowej, w którym uwzględniono większą liczbę osób starszych </w:t>
      </w:r>
      <w:r w:rsidR="00201C86">
        <w:rPr>
          <w:rFonts w:ascii="Candara" w:eastAsia="Times New Roman" w:hAnsi="Candara" w:cs="Times New Roman"/>
          <w:sz w:val="24"/>
          <w:szCs w:val="24"/>
          <w:lang w:eastAsia="pl-PL"/>
        </w:rPr>
        <w:t>(</w:t>
      </w:r>
      <w:r w:rsidRPr="00EB6F01">
        <w:rPr>
          <w:rFonts w:ascii="Candara" w:eastAsia="Times New Roman" w:hAnsi="Candara" w:cs="Times New Roman"/>
          <w:sz w:val="24"/>
          <w:szCs w:val="24"/>
          <w:lang w:eastAsia="pl-PL"/>
        </w:rPr>
        <w:t>zbieranie danych do oceny głównych punktów końcowych potrwa do marca 2021 r.</w:t>
      </w:r>
      <w:r w:rsidR="00201C86">
        <w:rPr>
          <w:rFonts w:ascii="Candara" w:eastAsia="Times New Roman" w:hAnsi="Candara" w:cs="Times New Roman"/>
          <w:sz w:val="24"/>
          <w:szCs w:val="24"/>
          <w:lang w:eastAsia="pl-PL"/>
        </w:rPr>
        <w:t xml:space="preserve">). </w:t>
      </w:r>
      <w:r w:rsidRPr="00EB6F01">
        <w:rPr>
          <w:rFonts w:ascii="Candara" w:eastAsia="Times New Roman" w:hAnsi="Candara" w:cs="Times New Roman"/>
          <w:sz w:val="24"/>
          <w:szCs w:val="24"/>
          <w:lang w:eastAsia="pl-PL"/>
        </w:rPr>
        <w:t xml:space="preserve"> </w:t>
      </w:r>
    </w:p>
    <w:p w14:paraId="093EFC5F" w14:textId="77777777" w:rsidR="00A20F1D" w:rsidRDefault="00A20F1D" w:rsidP="00201C86">
      <w:pPr>
        <w:spacing w:after="0" w:line="360" w:lineRule="auto"/>
        <w:jc w:val="both"/>
        <w:rPr>
          <w:rFonts w:ascii="Candara" w:eastAsia="Times New Roman" w:hAnsi="Candara" w:cs="Times New Roman"/>
          <w:sz w:val="24"/>
          <w:szCs w:val="24"/>
          <w:lang w:eastAsia="pl-PL"/>
        </w:rPr>
      </w:pPr>
    </w:p>
    <w:p w14:paraId="31F9405D" w14:textId="6DCA6985" w:rsidR="00EB6F01" w:rsidRDefault="00696528" w:rsidP="00201C86">
      <w:pPr>
        <w:spacing w:after="0" w:line="360" w:lineRule="auto"/>
        <w:jc w:val="both"/>
        <w:rPr>
          <w:rFonts w:ascii="Candara" w:eastAsia="Times New Roman" w:hAnsi="Candara" w:cs="Times New Roman"/>
          <w:sz w:val="24"/>
          <w:szCs w:val="24"/>
          <w:lang w:eastAsia="pl-PL"/>
        </w:rPr>
      </w:pPr>
      <w:r w:rsidRPr="00EB6F01">
        <w:rPr>
          <w:rFonts w:ascii="Candara" w:eastAsia="Times New Roman" w:hAnsi="Candara" w:cs="Times New Roman"/>
          <w:sz w:val="24"/>
          <w:szCs w:val="24"/>
          <w:lang w:eastAsia="pl-PL"/>
        </w:rPr>
        <w:t xml:space="preserve">Zespół podkreśla </w:t>
      </w:r>
      <w:r w:rsidR="00EB6F01">
        <w:rPr>
          <w:rFonts w:ascii="Candara" w:eastAsia="Times New Roman" w:hAnsi="Candara" w:cs="Times New Roman"/>
          <w:sz w:val="24"/>
          <w:szCs w:val="24"/>
          <w:lang w:eastAsia="pl-PL"/>
        </w:rPr>
        <w:t xml:space="preserve">jednak </w:t>
      </w:r>
      <w:r w:rsidRPr="00EB6F01">
        <w:rPr>
          <w:rFonts w:ascii="Candara" w:eastAsia="Times New Roman" w:hAnsi="Candara" w:cs="Times New Roman"/>
          <w:sz w:val="24"/>
          <w:szCs w:val="24"/>
          <w:lang w:eastAsia="pl-PL"/>
        </w:rPr>
        <w:t>znaczenie wyników badań immunogenności szczepionki ChAdOx1-S</w:t>
      </w:r>
      <w:r w:rsidR="00EB6F01">
        <w:rPr>
          <w:rFonts w:ascii="Candara" w:eastAsia="Times New Roman" w:hAnsi="Candara" w:cs="Times New Roman"/>
          <w:sz w:val="24"/>
          <w:szCs w:val="24"/>
          <w:lang w:eastAsia="pl-PL"/>
        </w:rPr>
        <w:t xml:space="preserve"> u osób starszych</w:t>
      </w:r>
      <w:r w:rsidR="00201C86">
        <w:rPr>
          <w:rFonts w:ascii="Candara" w:eastAsia="Times New Roman" w:hAnsi="Candara" w:cs="Times New Roman"/>
          <w:sz w:val="24"/>
          <w:szCs w:val="24"/>
          <w:lang w:eastAsia="pl-PL"/>
        </w:rPr>
        <w:t xml:space="preserve"> ocenianych w randomizowanych badaniach klinicznych. </w:t>
      </w:r>
      <w:r w:rsidR="00EB6F01">
        <w:rPr>
          <w:rFonts w:ascii="Candara" w:eastAsia="Times New Roman" w:hAnsi="Candara" w:cs="Times New Roman"/>
          <w:sz w:val="24"/>
          <w:szCs w:val="24"/>
          <w:lang w:eastAsia="pl-PL"/>
        </w:rPr>
        <w:t xml:space="preserve">Wydaje się to szczególnie ważne </w:t>
      </w:r>
      <w:r w:rsidRPr="00EB6F01">
        <w:rPr>
          <w:rFonts w:ascii="Candara" w:eastAsia="Times New Roman" w:hAnsi="Candara" w:cs="Times New Roman"/>
          <w:sz w:val="24"/>
          <w:szCs w:val="24"/>
          <w:lang w:eastAsia="pl-PL"/>
        </w:rPr>
        <w:t xml:space="preserve">biorąc pod uwagę zjawisko </w:t>
      </w:r>
      <w:proofErr w:type="spellStart"/>
      <w:r w:rsidRPr="00EB6F01">
        <w:rPr>
          <w:rFonts w:ascii="Candara" w:hAnsi="Candara" w:cs="Arial"/>
          <w:color w:val="202124"/>
          <w:sz w:val="24"/>
          <w:szCs w:val="24"/>
          <w:shd w:val="clear" w:color="auto" w:fill="FFFFFF"/>
        </w:rPr>
        <w:t>immunosenescencji</w:t>
      </w:r>
      <w:proofErr w:type="spellEnd"/>
      <w:r w:rsidRPr="00EB6F01">
        <w:rPr>
          <w:rFonts w:ascii="Candara" w:hAnsi="Candara" w:cs="Arial"/>
          <w:color w:val="202124"/>
          <w:sz w:val="24"/>
          <w:szCs w:val="24"/>
          <w:shd w:val="clear" w:color="auto" w:fill="FFFFFF"/>
        </w:rPr>
        <w:t xml:space="preserve"> czyli starzenia komórek układu odpornościowego u osób starszych. </w:t>
      </w:r>
      <w:r w:rsidR="009564FD">
        <w:rPr>
          <w:rFonts w:ascii="Candara" w:hAnsi="Candara" w:cs="Arial"/>
          <w:color w:val="202124"/>
          <w:sz w:val="24"/>
          <w:szCs w:val="24"/>
          <w:shd w:val="clear" w:color="auto" w:fill="FFFFFF"/>
        </w:rPr>
        <w:t xml:space="preserve">Stąd też </w:t>
      </w:r>
      <w:r w:rsidRPr="00EB6F01">
        <w:rPr>
          <w:rFonts w:ascii="Candara" w:eastAsia="Times New Roman" w:hAnsi="Candara" w:cs="Times New Roman"/>
          <w:sz w:val="24"/>
          <w:szCs w:val="24"/>
          <w:lang w:eastAsia="pl-PL"/>
        </w:rPr>
        <w:t xml:space="preserve">dane </w:t>
      </w:r>
      <w:r w:rsidR="00201C86">
        <w:rPr>
          <w:rFonts w:ascii="Candara" w:eastAsia="Times New Roman" w:hAnsi="Candara" w:cs="Times New Roman"/>
          <w:sz w:val="24"/>
          <w:szCs w:val="24"/>
          <w:lang w:eastAsia="pl-PL"/>
        </w:rPr>
        <w:t xml:space="preserve">na temat </w:t>
      </w:r>
      <w:r w:rsidRPr="00EB6F01">
        <w:rPr>
          <w:rFonts w:ascii="Candara" w:eastAsia="Times New Roman" w:hAnsi="Candara" w:cs="Times New Roman"/>
          <w:sz w:val="24"/>
          <w:szCs w:val="24"/>
          <w:lang w:eastAsia="pl-PL"/>
        </w:rPr>
        <w:t>immunogenności szczepionki u osób starszych mogą być oceniane jako parametr krytyczny</w:t>
      </w:r>
      <w:r w:rsidR="00EB6F01" w:rsidRPr="00EB6F01">
        <w:rPr>
          <w:rFonts w:ascii="Candara" w:eastAsia="Times New Roman" w:hAnsi="Candara" w:cs="Times New Roman"/>
          <w:sz w:val="24"/>
          <w:szCs w:val="24"/>
          <w:lang w:eastAsia="pl-PL"/>
        </w:rPr>
        <w:t xml:space="preserve">. U osób </w:t>
      </w:r>
      <w:r w:rsidR="009564FD">
        <w:rPr>
          <w:rFonts w:ascii="Candara" w:eastAsia="Times New Roman" w:hAnsi="Candara" w:cs="Times New Roman"/>
          <w:sz w:val="24"/>
          <w:szCs w:val="24"/>
          <w:lang w:eastAsia="pl-PL"/>
        </w:rPr>
        <w:t>starszych w w</w:t>
      </w:r>
      <w:r w:rsidR="00EB6F01" w:rsidRPr="00EB6F01">
        <w:rPr>
          <w:rFonts w:ascii="Candara" w:eastAsia="Times New Roman" w:hAnsi="Candara" w:cs="Times New Roman"/>
          <w:sz w:val="24"/>
          <w:szCs w:val="24"/>
          <w:lang w:eastAsia="pl-PL"/>
        </w:rPr>
        <w:t>ieku ≥ 65 lat w porównaniu z młodszymi dorosłymi obserwowano w</w:t>
      </w:r>
      <w:r w:rsidRPr="00EB6F01">
        <w:rPr>
          <w:rFonts w:ascii="Candara" w:eastAsia="Times New Roman" w:hAnsi="Candara" w:cs="Times New Roman"/>
          <w:sz w:val="24"/>
          <w:szCs w:val="24"/>
          <w:lang w:eastAsia="pl-PL"/>
        </w:rPr>
        <w:t xml:space="preserve">ysokie wskaźniki </w:t>
      </w:r>
      <w:proofErr w:type="spellStart"/>
      <w:r w:rsidRPr="00EB6F01">
        <w:rPr>
          <w:rFonts w:ascii="Candara" w:eastAsia="Times New Roman" w:hAnsi="Candara" w:cs="Times New Roman"/>
          <w:sz w:val="24"/>
          <w:szCs w:val="24"/>
          <w:lang w:eastAsia="pl-PL"/>
        </w:rPr>
        <w:t>serokonwersji</w:t>
      </w:r>
      <w:proofErr w:type="spellEnd"/>
      <w:r w:rsidR="00036410">
        <w:rPr>
          <w:rFonts w:ascii="Candara" w:eastAsia="Times New Roman" w:hAnsi="Candara" w:cs="Times New Roman"/>
          <w:sz w:val="24"/>
          <w:szCs w:val="24"/>
          <w:lang w:eastAsia="pl-PL"/>
        </w:rPr>
        <w:t>. O</w:t>
      </w:r>
      <w:r w:rsidR="00036410" w:rsidRPr="00036410">
        <w:rPr>
          <w:rFonts w:ascii="Candara" w:hAnsi="Candara"/>
          <w:sz w:val="24"/>
          <w:szCs w:val="24"/>
        </w:rPr>
        <w:t>dpowied</w:t>
      </w:r>
      <w:r w:rsidR="00036410">
        <w:rPr>
          <w:rFonts w:ascii="Candara" w:hAnsi="Candara"/>
          <w:sz w:val="24"/>
          <w:szCs w:val="24"/>
        </w:rPr>
        <w:t xml:space="preserve">ź </w:t>
      </w:r>
      <w:r w:rsidR="00036410" w:rsidRPr="00036410">
        <w:rPr>
          <w:rFonts w:ascii="Candara" w:hAnsi="Candara"/>
          <w:sz w:val="24"/>
          <w:szCs w:val="24"/>
        </w:rPr>
        <w:t xml:space="preserve">przeciwciał </w:t>
      </w:r>
      <w:proofErr w:type="spellStart"/>
      <w:r w:rsidR="00036410" w:rsidRPr="00036410">
        <w:rPr>
          <w:rFonts w:ascii="Candara" w:hAnsi="Candara"/>
          <w:sz w:val="24"/>
          <w:szCs w:val="24"/>
        </w:rPr>
        <w:t>IgG</w:t>
      </w:r>
      <w:proofErr w:type="spellEnd"/>
      <w:r w:rsidR="00036410" w:rsidRPr="00036410">
        <w:rPr>
          <w:rFonts w:ascii="Candara" w:hAnsi="Candara"/>
          <w:sz w:val="24"/>
          <w:szCs w:val="24"/>
        </w:rPr>
        <w:t xml:space="preserve"> i przeciwciał neutralizujących </w:t>
      </w:r>
      <w:r w:rsidR="00036410">
        <w:rPr>
          <w:rFonts w:ascii="Candara" w:hAnsi="Candara"/>
          <w:sz w:val="24"/>
          <w:szCs w:val="24"/>
        </w:rPr>
        <w:t xml:space="preserve">oceniana </w:t>
      </w:r>
      <w:r w:rsidR="00036410" w:rsidRPr="00036410">
        <w:rPr>
          <w:rFonts w:ascii="Candara" w:hAnsi="Candara"/>
          <w:sz w:val="24"/>
          <w:szCs w:val="24"/>
        </w:rPr>
        <w:t xml:space="preserve">28 dni po </w:t>
      </w:r>
      <w:r w:rsidR="00036410">
        <w:rPr>
          <w:rFonts w:ascii="Candara" w:hAnsi="Candara"/>
          <w:sz w:val="24"/>
          <w:szCs w:val="24"/>
        </w:rPr>
        <w:t xml:space="preserve">podaniu drugiej dawki </w:t>
      </w:r>
      <w:r w:rsidR="00036410" w:rsidRPr="00036410">
        <w:rPr>
          <w:rFonts w:ascii="Candara" w:hAnsi="Candara"/>
          <w:sz w:val="24"/>
          <w:szCs w:val="24"/>
        </w:rPr>
        <w:t>był</w:t>
      </w:r>
      <w:r w:rsidR="00036410">
        <w:rPr>
          <w:rFonts w:ascii="Candara" w:hAnsi="Candara"/>
          <w:sz w:val="24"/>
          <w:szCs w:val="24"/>
        </w:rPr>
        <w:t>a</w:t>
      </w:r>
      <w:r w:rsidR="00036410" w:rsidRPr="00036410">
        <w:rPr>
          <w:rFonts w:ascii="Candara" w:hAnsi="Candara"/>
          <w:sz w:val="24"/>
          <w:szCs w:val="24"/>
        </w:rPr>
        <w:t xml:space="preserve"> podob</w:t>
      </w:r>
      <w:r w:rsidR="00036410">
        <w:rPr>
          <w:rFonts w:ascii="Candara" w:hAnsi="Candara"/>
          <w:sz w:val="24"/>
          <w:szCs w:val="24"/>
        </w:rPr>
        <w:t>na</w:t>
      </w:r>
      <w:r w:rsidR="00036410" w:rsidRPr="00036410">
        <w:rPr>
          <w:rFonts w:ascii="Candara" w:hAnsi="Candara"/>
          <w:sz w:val="24"/>
          <w:szCs w:val="24"/>
        </w:rPr>
        <w:t xml:space="preserve"> we wszystkich trzech kohortach wiekowych (18–55 lat, 56–69 lat i ≥ 70 lat)</w:t>
      </w:r>
      <w:r w:rsidR="007C516E">
        <w:rPr>
          <w:rStyle w:val="Odwoanieprzypisudolnego"/>
          <w:rFonts w:ascii="Candara" w:hAnsi="Candara"/>
          <w:sz w:val="24"/>
          <w:szCs w:val="24"/>
        </w:rPr>
        <w:footnoteReference w:id="4"/>
      </w:r>
      <w:r w:rsidR="00036410" w:rsidRPr="00036410">
        <w:rPr>
          <w:rFonts w:ascii="Candara" w:hAnsi="Candara"/>
          <w:sz w:val="24"/>
          <w:szCs w:val="24"/>
        </w:rPr>
        <w:t xml:space="preserve">. </w:t>
      </w:r>
      <w:r w:rsidR="00EB6F01" w:rsidRPr="00EB6F01">
        <w:rPr>
          <w:rFonts w:ascii="Candara" w:eastAsia="Times New Roman" w:hAnsi="Candara" w:cs="Times New Roman"/>
          <w:sz w:val="24"/>
          <w:szCs w:val="24"/>
          <w:lang w:eastAsia="pl-PL"/>
        </w:rPr>
        <w:t>Dodatkowo tak w grupie osób starszych jak i młodszych</w:t>
      </w:r>
      <w:r w:rsidR="009564FD">
        <w:rPr>
          <w:rFonts w:ascii="Candara" w:eastAsia="Times New Roman" w:hAnsi="Candara" w:cs="Times New Roman"/>
          <w:sz w:val="24"/>
          <w:szCs w:val="24"/>
          <w:lang w:eastAsia="pl-PL"/>
        </w:rPr>
        <w:t xml:space="preserve"> dorosłych</w:t>
      </w:r>
      <w:r w:rsidR="00EB6F01" w:rsidRPr="00EB6F01">
        <w:rPr>
          <w:rFonts w:ascii="Candara" w:eastAsia="Times New Roman" w:hAnsi="Candara" w:cs="Times New Roman"/>
          <w:sz w:val="24"/>
          <w:szCs w:val="24"/>
          <w:lang w:eastAsia="pl-PL"/>
        </w:rPr>
        <w:t xml:space="preserve"> odnotowano porównywalną </w:t>
      </w:r>
      <w:r w:rsidR="00036410">
        <w:rPr>
          <w:rFonts w:ascii="Candara" w:eastAsia="Times New Roman" w:hAnsi="Candara" w:cs="Times New Roman"/>
          <w:sz w:val="24"/>
          <w:szCs w:val="24"/>
          <w:lang w:eastAsia="pl-PL"/>
        </w:rPr>
        <w:t xml:space="preserve">swoistą </w:t>
      </w:r>
      <w:r w:rsidR="00EB6F01" w:rsidRPr="00EB6F01">
        <w:rPr>
          <w:rFonts w:ascii="Candara" w:eastAsia="Times New Roman" w:hAnsi="Candara" w:cs="Times New Roman"/>
          <w:sz w:val="24"/>
          <w:szCs w:val="24"/>
          <w:lang w:eastAsia="pl-PL"/>
        </w:rPr>
        <w:t xml:space="preserve">odpowiedź </w:t>
      </w:r>
      <w:r w:rsidRPr="00EB6F01">
        <w:rPr>
          <w:rFonts w:ascii="Candara" w:eastAsia="Times New Roman" w:hAnsi="Candara" w:cs="Times New Roman"/>
          <w:sz w:val="24"/>
          <w:szCs w:val="24"/>
          <w:lang w:eastAsia="pl-PL"/>
        </w:rPr>
        <w:t>komórek T</w:t>
      </w:r>
      <w:r w:rsidR="00EB6F01" w:rsidRPr="00EB6F01">
        <w:rPr>
          <w:rFonts w:ascii="Candara" w:eastAsia="Times New Roman" w:hAnsi="Candara" w:cs="Times New Roman"/>
          <w:sz w:val="24"/>
          <w:szCs w:val="24"/>
          <w:lang w:eastAsia="pl-PL"/>
        </w:rPr>
        <w:t xml:space="preserve"> (poziom </w:t>
      </w:r>
      <w:r w:rsidR="00EB6F01" w:rsidRPr="00EB6F01">
        <w:rPr>
          <w:rFonts w:ascii="Candara" w:hAnsi="Candara"/>
          <w:sz w:val="24"/>
          <w:szCs w:val="24"/>
        </w:rPr>
        <w:t>Th1 produkujących IFN-γ, IL-2 i/lub TNFα)</w:t>
      </w:r>
      <w:r w:rsidR="00036410">
        <w:rPr>
          <w:rFonts w:ascii="Candara" w:hAnsi="Candara"/>
          <w:sz w:val="24"/>
          <w:szCs w:val="24"/>
        </w:rPr>
        <w:t xml:space="preserve"> po podaniu pierwszej dawki, która utrzymywała się również po drugiej dawce szczepionki.</w:t>
      </w:r>
      <w:r w:rsidR="00036410" w:rsidRPr="00036410">
        <w:rPr>
          <w:rFonts w:ascii="Candara" w:hAnsi="Candara"/>
          <w:sz w:val="24"/>
          <w:szCs w:val="24"/>
        </w:rPr>
        <w:t xml:space="preserve"> </w:t>
      </w:r>
      <w:r w:rsidR="009564FD">
        <w:rPr>
          <w:rFonts w:ascii="Candara" w:hAnsi="Candara"/>
          <w:sz w:val="24"/>
          <w:szCs w:val="24"/>
        </w:rPr>
        <w:t xml:space="preserve">Porównywalne </w:t>
      </w:r>
      <w:r w:rsidR="00EB6F01" w:rsidRPr="00EB6F01">
        <w:rPr>
          <w:rFonts w:ascii="Candara" w:eastAsia="Times New Roman" w:hAnsi="Candara" w:cs="Times New Roman"/>
          <w:sz w:val="24"/>
          <w:szCs w:val="24"/>
          <w:lang w:eastAsia="pl-PL"/>
        </w:rPr>
        <w:t xml:space="preserve">wyniki immunogenności szczepionki u osób starszych oraz w młodszych </w:t>
      </w:r>
      <w:r w:rsidR="009564FD">
        <w:rPr>
          <w:rFonts w:ascii="Candara" w:eastAsia="Times New Roman" w:hAnsi="Candara" w:cs="Times New Roman"/>
          <w:sz w:val="24"/>
          <w:szCs w:val="24"/>
          <w:lang w:eastAsia="pl-PL"/>
        </w:rPr>
        <w:t xml:space="preserve">oraz potwierdzona </w:t>
      </w:r>
      <w:r w:rsidR="00EB6F01" w:rsidRPr="00EB6F01">
        <w:rPr>
          <w:rFonts w:ascii="Candara" w:eastAsia="Times New Roman" w:hAnsi="Candara" w:cs="Times New Roman"/>
          <w:sz w:val="24"/>
          <w:szCs w:val="24"/>
          <w:lang w:eastAsia="pl-PL"/>
        </w:rPr>
        <w:t xml:space="preserve">skuteczność </w:t>
      </w:r>
      <w:r w:rsidR="009564FD">
        <w:rPr>
          <w:rFonts w:ascii="Candara" w:eastAsia="Times New Roman" w:hAnsi="Candara" w:cs="Times New Roman"/>
          <w:sz w:val="24"/>
          <w:szCs w:val="24"/>
          <w:lang w:eastAsia="pl-PL"/>
        </w:rPr>
        <w:t xml:space="preserve">szczepionki </w:t>
      </w:r>
      <w:r w:rsidR="00EB6F01" w:rsidRPr="00EB6F01">
        <w:rPr>
          <w:rFonts w:ascii="Candara" w:eastAsia="Times New Roman" w:hAnsi="Candara" w:cs="Times New Roman"/>
          <w:sz w:val="24"/>
          <w:szCs w:val="24"/>
          <w:lang w:eastAsia="pl-PL"/>
        </w:rPr>
        <w:t xml:space="preserve">u pacjentów z chorobami towarzyszącymi  wskazują, że szczepionka </w:t>
      </w:r>
      <w:r w:rsidR="009564FD" w:rsidRPr="00EB6F01">
        <w:rPr>
          <w:rFonts w:ascii="Candara" w:eastAsia="Times New Roman" w:hAnsi="Candara" w:cs="Times New Roman"/>
          <w:sz w:val="24"/>
          <w:szCs w:val="24"/>
          <w:lang w:eastAsia="pl-PL"/>
        </w:rPr>
        <w:t>ChAdOx1-S</w:t>
      </w:r>
      <w:r w:rsidR="009564FD">
        <w:rPr>
          <w:rFonts w:ascii="Candara" w:eastAsia="Times New Roman" w:hAnsi="Candara" w:cs="Times New Roman"/>
          <w:sz w:val="24"/>
          <w:szCs w:val="24"/>
          <w:lang w:eastAsia="pl-PL"/>
        </w:rPr>
        <w:t xml:space="preserve"> </w:t>
      </w:r>
      <w:r w:rsidR="00EB6F01" w:rsidRPr="00EB6F01">
        <w:rPr>
          <w:rFonts w:ascii="Candara" w:eastAsia="Times New Roman" w:hAnsi="Candara" w:cs="Times New Roman"/>
          <w:sz w:val="24"/>
          <w:szCs w:val="24"/>
          <w:lang w:eastAsia="pl-PL"/>
        </w:rPr>
        <w:t xml:space="preserve">zapewni ochronę przed objawami COVID-19 </w:t>
      </w:r>
      <w:r w:rsidR="009564FD">
        <w:rPr>
          <w:rFonts w:ascii="Candara" w:eastAsia="Times New Roman" w:hAnsi="Candara" w:cs="Times New Roman"/>
          <w:sz w:val="24"/>
          <w:szCs w:val="24"/>
          <w:lang w:eastAsia="pl-PL"/>
        </w:rPr>
        <w:t xml:space="preserve">również u osób starszych. </w:t>
      </w:r>
    </w:p>
    <w:p w14:paraId="380700D4" w14:textId="77777777" w:rsidR="00A20F1D" w:rsidRDefault="00A20F1D" w:rsidP="00201C86">
      <w:pPr>
        <w:spacing w:after="0" w:line="360" w:lineRule="auto"/>
        <w:jc w:val="both"/>
        <w:rPr>
          <w:rFonts w:ascii="Candara" w:eastAsia="Times New Roman" w:hAnsi="Candara"/>
          <w:sz w:val="24"/>
          <w:szCs w:val="24"/>
        </w:rPr>
      </w:pPr>
    </w:p>
    <w:p w14:paraId="768D5970" w14:textId="50646F19" w:rsidR="00C01E24" w:rsidRPr="00EB6F01" w:rsidRDefault="004B63F7" w:rsidP="00201C86">
      <w:pPr>
        <w:spacing w:after="0" w:line="360" w:lineRule="auto"/>
        <w:jc w:val="both"/>
        <w:rPr>
          <w:rFonts w:ascii="Candara" w:eastAsia="Times New Roman" w:hAnsi="Candara"/>
          <w:sz w:val="24"/>
          <w:szCs w:val="24"/>
        </w:rPr>
      </w:pPr>
      <w:r w:rsidRPr="00EB6F01">
        <w:rPr>
          <w:rFonts w:ascii="Candara" w:eastAsia="Times New Roman" w:hAnsi="Candara"/>
          <w:sz w:val="24"/>
          <w:szCs w:val="24"/>
        </w:rPr>
        <w:t>Zespół podkreśla, że dostępn</w:t>
      </w:r>
      <w:r w:rsidR="00C01E24" w:rsidRPr="00EB6F01">
        <w:rPr>
          <w:rFonts w:ascii="Candara" w:eastAsia="Times New Roman" w:hAnsi="Candara"/>
          <w:sz w:val="24"/>
          <w:szCs w:val="24"/>
        </w:rPr>
        <w:t xml:space="preserve">e są </w:t>
      </w:r>
      <w:r w:rsidR="002958B9" w:rsidRPr="00EB6F01">
        <w:rPr>
          <w:rFonts w:ascii="Candara" w:eastAsia="Times New Roman" w:hAnsi="Candara"/>
          <w:sz w:val="24"/>
          <w:szCs w:val="24"/>
        </w:rPr>
        <w:t xml:space="preserve">wtórne </w:t>
      </w:r>
      <w:r w:rsidRPr="00EB6F01">
        <w:rPr>
          <w:rFonts w:ascii="Candara" w:eastAsia="Times New Roman" w:hAnsi="Candara"/>
          <w:sz w:val="24"/>
          <w:szCs w:val="24"/>
        </w:rPr>
        <w:t xml:space="preserve">wyniki badań naukowych pochodzące z badań klinicznych III fazy szczepionki </w:t>
      </w:r>
      <w:proofErr w:type="spellStart"/>
      <w:r w:rsidRPr="00EB6F01">
        <w:rPr>
          <w:rFonts w:ascii="Candara" w:eastAsia="Times New Roman" w:hAnsi="Candara"/>
          <w:sz w:val="24"/>
          <w:szCs w:val="24"/>
        </w:rPr>
        <w:t>AstraZeneca</w:t>
      </w:r>
      <w:proofErr w:type="spellEnd"/>
      <w:r w:rsidR="002958B9" w:rsidRPr="00EB6F01">
        <w:rPr>
          <w:rStyle w:val="Odwoanieprzypisudolnego"/>
          <w:rFonts w:ascii="Candara" w:eastAsia="Times New Roman" w:hAnsi="Candara"/>
          <w:sz w:val="24"/>
          <w:szCs w:val="24"/>
        </w:rPr>
        <w:footnoteReference w:id="5"/>
      </w:r>
      <w:r w:rsidRPr="00EB6F01">
        <w:rPr>
          <w:rFonts w:ascii="Candara" w:eastAsia="Times New Roman" w:hAnsi="Candara"/>
          <w:sz w:val="24"/>
          <w:szCs w:val="24"/>
        </w:rPr>
        <w:t>, które były prowadzone w Wielkiej Brytanii, Brazylii i Republice Południowej Afryki</w:t>
      </w:r>
      <w:r w:rsidR="00C01E24" w:rsidRPr="00EB6F01">
        <w:rPr>
          <w:rFonts w:ascii="Candara" w:eastAsia="Times New Roman" w:hAnsi="Candara"/>
          <w:sz w:val="24"/>
          <w:szCs w:val="24"/>
        </w:rPr>
        <w:t xml:space="preserve"> oraz wyniki oceny efektywności szczepionki podawanej w masowym programie szczepień w Wielkiej Brytanii, które uzasadniają objęcie szczepieniami grupy wieku do 69 lat. </w:t>
      </w:r>
    </w:p>
    <w:p w14:paraId="1CD18ECB" w14:textId="7A4F29B6" w:rsidR="002958B9" w:rsidRPr="00EB6F01" w:rsidRDefault="002958B9" w:rsidP="00201C86">
      <w:pPr>
        <w:spacing w:after="0" w:line="360" w:lineRule="auto"/>
        <w:jc w:val="both"/>
        <w:rPr>
          <w:rFonts w:ascii="Candara" w:eastAsia="Times New Roman" w:hAnsi="Candara" w:cs="Times New Roman"/>
          <w:i/>
          <w:iCs/>
          <w:sz w:val="24"/>
          <w:szCs w:val="24"/>
          <w:lang w:eastAsia="pl-PL"/>
        </w:rPr>
      </w:pPr>
      <w:r w:rsidRPr="00EB6F01">
        <w:rPr>
          <w:rFonts w:ascii="Candara" w:hAnsi="Candara"/>
          <w:sz w:val="24"/>
          <w:szCs w:val="24"/>
          <w:shd w:val="clear" w:color="auto" w:fill="FFFFFF"/>
        </w:rPr>
        <w:lastRenderedPageBreak/>
        <w:t xml:space="preserve">Powyższą tendencję podkreślają również w swojej opinii naukowej eksperci </w:t>
      </w:r>
      <w:r w:rsidRPr="00EB6F01">
        <w:rPr>
          <w:rFonts w:ascii="Candara" w:eastAsia="Times New Roman" w:hAnsi="Candara" w:cs="Times New Roman"/>
          <w:sz w:val="24"/>
          <w:szCs w:val="24"/>
          <w:lang w:eastAsia="pl-PL"/>
        </w:rPr>
        <w:t xml:space="preserve">komitetu doradczego WHO – Strategic </w:t>
      </w:r>
      <w:proofErr w:type="spellStart"/>
      <w:r w:rsidRPr="00EB6F01">
        <w:rPr>
          <w:rFonts w:ascii="Candara" w:eastAsia="Times New Roman" w:hAnsi="Candara" w:cs="Times New Roman"/>
          <w:sz w:val="24"/>
          <w:szCs w:val="24"/>
          <w:lang w:eastAsia="pl-PL"/>
        </w:rPr>
        <w:t>Advisory</w:t>
      </w:r>
      <w:proofErr w:type="spellEnd"/>
      <w:r w:rsidRPr="00EB6F01">
        <w:rPr>
          <w:rFonts w:ascii="Candara" w:eastAsia="Times New Roman" w:hAnsi="Candara" w:cs="Times New Roman"/>
          <w:sz w:val="24"/>
          <w:szCs w:val="24"/>
          <w:lang w:eastAsia="pl-PL"/>
        </w:rPr>
        <w:t xml:space="preserve"> </w:t>
      </w:r>
      <w:proofErr w:type="spellStart"/>
      <w:r w:rsidRPr="00EB6F01">
        <w:rPr>
          <w:rFonts w:ascii="Candara" w:eastAsia="Times New Roman" w:hAnsi="Candara" w:cs="Times New Roman"/>
          <w:sz w:val="24"/>
          <w:szCs w:val="24"/>
          <w:lang w:eastAsia="pl-PL"/>
        </w:rPr>
        <w:t>Group</w:t>
      </w:r>
      <w:proofErr w:type="spellEnd"/>
      <w:r w:rsidRPr="00EB6F01">
        <w:rPr>
          <w:rFonts w:ascii="Candara" w:eastAsia="Times New Roman" w:hAnsi="Candara" w:cs="Times New Roman"/>
          <w:sz w:val="24"/>
          <w:szCs w:val="24"/>
          <w:lang w:eastAsia="pl-PL"/>
        </w:rPr>
        <w:t xml:space="preserve"> of </w:t>
      </w:r>
      <w:proofErr w:type="spellStart"/>
      <w:r w:rsidRPr="00EB6F01">
        <w:rPr>
          <w:rFonts w:ascii="Candara" w:eastAsia="Times New Roman" w:hAnsi="Candara" w:cs="Times New Roman"/>
          <w:sz w:val="24"/>
          <w:szCs w:val="24"/>
          <w:lang w:eastAsia="pl-PL"/>
        </w:rPr>
        <w:t>Experts</w:t>
      </w:r>
      <w:proofErr w:type="spellEnd"/>
      <w:r w:rsidRPr="00EB6F01">
        <w:rPr>
          <w:rFonts w:ascii="Candara" w:eastAsia="Times New Roman" w:hAnsi="Candara" w:cs="Times New Roman"/>
          <w:sz w:val="24"/>
          <w:szCs w:val="24"/>
          <w:lang w:eastAsia="pl-PL"/>
        </w:rPr>
        <w:t xml:space="preserve"> (SAGE) przyjętej podczas nadzwyczajnego spotkania w dniu 8 lutego 2021 roku</w:t>
      </w:r>
      <w:r w:rsidRPr="00EB6F01">
        <w:rPr>
          <w:rStyle w:val="Odwoanieprzypisudolnego"/>
          <w:rFonts w:ascii="Candara" w:eastAsia="Times New Roman" w:hAnsi="Candara" w:cs="Times New Roman"/>
          <w:sz w:val="24"/>
          <w:szCs w:val="24"/>
          <w:lang w:eastAsia="pl-PL"/>
        </w:rPr>
        <w:footnoteReference w:id="6"/>
      </w:r>
      <w:r w:rsidRPr="00EB6F01">
        <w:rPr>
          <w:rFonts w:ascii="Candara" w:eastAsia="Times New Roman" w:hAnsi="Candara" w:cs="Times New Roman"/>
          <w:sz w:val="24"/>
          <w:szCs w:val="24"/>
          <w:lang w:eastAsia="pl-PL"/>
        </w:rPr>
        <w:t>. SAGE wydał opinię naukową zgodnie z zasadami medycyny opartej na dowodach naukowych oraz przyjętą metodologią wydawania i aktualizowania zaleceń, w tym także dotyczącą szczepionek przeciwko COVID-19. Na tej podstawie Światowa Organizacja Zdrowia (WHO) opublikowała tymczasowe zalecenia dotyczące szczepienia przeciwko COVID-19 preparatem wektorowym ChAdOx1-S (AZD1222).  Wskazano, że szczepionka ChAdOx1-S przeznaczona jest do czynnego uodparniania przeciwko COVID-19 osób w wieku ≥18 lat. Szczepienie tym preparatem zaleca się także u osób w wieku ≥65 lat.</w:t>
      </w:r>
      <w:r w:rsidR="009564FD">
        <w:rPr>
          <w:rFonts w:ascii="Candara" w:eastAsia="Times New Roman" w:hAnsi="Candara" w:cs="Times New Roman"/>
          <w:sz w:val="24"/>
          <w:szCs w:val="24"/>
          <w:lang w:eastAsia="pl-PL"/>
        </w:rPr>
        <w:t xml:space="preserve"> </w:t>
      </w:r>
      <w:r w:rsidRPr="00EB6F01">
        <w:rPr>
          <w:rFonts w:ascii="Candara" w:eastAsia="Times New Roman" w:hAnsi="Candara" w:cs="Times New Roman"/>
          <w:sz w:val="24"/>
          <w:szCs w:val="24"/>
          <w:lang w:eastAsia="pl-PL"/>
        </w:rPr>
        <w:t xml:space="preserve">WHO wskazało, że w badaniach z randomizacją oceniających skuteczność kliniczną szczepionki ChAdOx1-S uczestniczyła względnie nieduża grupa osób w wieku ≥65 lat, dlatego nie dysponujemy jeszcze wystarczającymi danymi empirycznymi dotyczącymi skuteczności tej szczepionki u osób starszych w zapobieganiu </w:t>
      </w:r>
      <w:proofErr w:type="spellStart"/>
      <w:r w:rsidRPr="00EB6F01">
        <w:rPr>
          <w:rFonts w:ascii="Candara" w:eastAsia="Times New Roman" w:hAnsi="Candara" w:cs="Times New Roman"/>
          <w:sz w:val="24"/>
          <w:szCs w:val="24"/>
          <w:lang w:eastAsia="pl-PL"/>
        </w:rPr>
        <w:t>zachorowaniom</w:t>
      </w:r>
      <w:proofErr w:type="spellEnd"/>
      <w:r w:rsidRPr="00EB6F01">
        <w:rPr>
          <w:rFonts w:ascii="Candara" w:eastAsia="Times New Roman" w:hAnsi="Candara" w:cs="Times New Roman"/>
          <w:sz w:val="24"/>
          <w:szCs w:val="24"/>
          <w:lang w:eastAsia="pl-PL"/>
        </w:rPr>
        <w:t xml:space="preserve"> na COVID-19. Jednak na podstawie oceny immunogenności szczepionki można wnioskować, że zapewni ona ochronę przed objawową COVID-19 również w tej grupie wieku. </w:t>
      </w:r>
    </w:p>
    <w:p w14:paraId="3F426CAB" w14:textId="77777777" w:rsidR="00A20F1D" w:rsidRDefault="00A20F1D" w:rsidP="00201C86">
      <w:pPr>
        <w:spacing w:after="0" w:line="360" w:lineRule="auto"/>
        <w:jc w:val="both"/>
        <w:rPr>
          <w:rFonts w:ascii="Candara" w:eastAsia="Times New Roman" w:hAnsi="Candara" w:cs="Times New Roman"/>
          <w:sz w:val="24"/>
          <w:szCs w:val="24"/>
          <w:lang w:eastAsia="pl-PL"/>
        </w:rPr>
      </w:pPr>
    </w:p>
    <w:p w14:paraId="07DE432A" w14:textId="7FB78A52" w:rsidR="00E30679" w:rsidRPr="00EB6F01" w:rsidRDefault="00E30679" w:rsidP="00201C86">
      <w:pPr>
        <w:spacing w:after="0" w:line="360" w:lineRule="auto"/>
        <w:jc w:val="both"/>
        <w:rPr>
          <w:rFonts w:ascii="Candara" w:hAnsi="Candara" w:cs="TimesNewRomanPSMT"/>
          <w:sz w:val="24"/>
          <w:szCs w:val="24"/>
        </w:rPr>
      </w:pPr>
      <w:r w:rsidRPr="00EB6F01">
        <w:rPr>
          <w:rFonts w:ascii="Candara" w:eastAsia="Times New Roman" w:hAnsi="Candara" w:cs="Times New Roman"/>
          <w:sz w:val="24"/>
          <w:szCs w:val="24"/>
          <w:lang w:eastAsia="pl-PL"/>
        </w:rPr>
        <w:t xml:space="preserve">Ważnym aspektem uzasadniającym skuteczność szczepionki u osób w </w:t>
      </w:r>
      <w:r w:rsidR="009564FD">
        <w:rPr>
          <w:rFonts w:ascii="Candara" w:eastAsia="Times New Roman" w:hAnsi="Candara" w:cs="Times New Roman"/>
          <w:sz w:val="24"/>
          <w:szCs w:val="24"/>
          <w:lang w:eastAsia="pl-PL"/>
        </w:rPr>
        <w:t xml:space="preserve">starszym </w:t>
      </w:r>
      <w:r w:rsidRPr="00EB6F01">
        <w:rPr>
          <w:rFonts w:ascii="Candara" w:eastAsia="Times New Roman" w:hAnsi="Candara" w:cs="Times New Roman"/>
          <w:sz w:val="24"/>
          <w:szCs w:val="24"/>
          <w:lang w:eastAsia="pl-PL"/>
        </w:rPr>
        <w:t>wieku są pierwsze wyniki badań obserwacyjnych oceniających skuteczność rzeczywistą szczepionki, w Wielkiej Brytanii, gdzie szczepionka ChAdOx1-S stanowi bazowy preparat w realizowanym tam masowym programie szczepień przeciw COVID-19</w:t>
      </w:r>
      <w:r w:rsidR="00AE6A4A" w:rsidRPr="00EB6F01">
        <w:rPr>
          <w:rStyle w:val="Odwoanieprzypisudolnego"/>
          <w:rFonts w:ascii="Candara" w:eastAsia="Times New Roman" w:hAnsi="Candara" w:cs="Times New Roman"/>
          <w:sz w:val="24"/>
          <w:szCs w:val="24"/>
          <w:lang w:eastAsia="pl-PL"/>
        </w:rPr>
        <w:footnoteReference w:id="7"/>
      </w:r>
      <w:r w:rsidRPr="00EB6F01">
        <w:rPr>
          <w:rFonts w:ascii="Candara" w:eastAsia="Times New Roman" w:hAnsi="Candara" w:cs="Times New Roman"/>
          <w:sz w:val="24"/>
          <w:szCs w:val="24"/>
          <w:lang w:eastAsia="pl-PL"/>
        </w:rPr>
        <w:t xml:space="preserve">. </w:t>
      </w:r>
      <w:r w:rsidR="00AE6A4A" w:rsidRPr="00EB6F01">
        <w:rPr>
          <w:rFonts w:ascii="Candara" w:hAnsi="Candara" w:cs="Arial"/>
          <w:color w:val="0B0C0C"/>
          <w:sz w:val="24"/>
          <w:szCs w:val="24"/>
        </w:rPr>
        <w:t xml:space="preserve">Zgodnie z rekomendacjami Zespołu ds. Szczepień </w:t>
      </w:r>
      <w:r w:rsidR="00AE6A4A" w:rsidRPr="00EB6F01">
        <w:rPr>
          <w:rFonts w:ascii="Candara" w:hAnsi="Candara" w:cs="Arial"/>
          <w:sz w:val="24"/>
          <w:szCs w:val="24"/>
        </w:rPr>
        <w:t xml:space="preserve">Joint </w:t>
      </w:r>
      <w:proofErr w:type="spellStart"/>
      <w:r w:rsidR="00AE6A4A" w:rsidRPr="00EB6F01">
        <w:rPr>
          <w:rFonts w:ascii="Candara" w:hAnsi="Candara" w:cs="Arial"/>
          <w:sz w:val="24"/>
          <w:szCs w:val="24"/>
        </w:rPr>
        <w:t>Committee</w:t>
      </w:r>
      <w:proofErr w:type="spellEnd"/>
      <w:r w:rsidR="00AE6A4A" w:rsidRPr="00EB6F01">
        <w:rPr>
          <w:rFonts w:ascii="Candara" w:hAnsi="Candara" w:cs="Arial"/>
          <w:sz w:val="24"/>
          <w:szCs w:val="24"/>
        </w:rPr>
        <w:t xml:space="preserve"> on </w:t>
      </w:r>
      <w:proofErr w:type="spellStart"/>
      <w:r w:rsidR="00AE6A4A" w:rsidRPr="00EB6F01">
        <w:rPr>
          <w:rFonts w:ascii="Candara" w:hAnsi="Candara" w:cs="Arial"/>
          <w:sz w:val="24"/>
          <w:szCs w:val="24"/>
        </w:rPr>
        <w:t>Vaccination</w:t>
      </w:r>
      <w:proofErr w:type="spellEnd"/>
      <w:r w:rsidR="00AE6A4A" w:rsidRPr="00EB6F01">
        <w:rPr>
          <w:rFonts w:ascii="Candara" w:hAnsi="Candara" w:cs="Arial"/>
          <w:sz w:val="24"/>
          <w:szCs w:val="24"/>
        </w:rPr>
        <w:t xml:space="preserve"> and </w:t>
      </w:r>
      <w:proofErr w:type="spellStart"/>
      <w:r w:rsidR="00AE6A4A" w:rsidRPr="00EB6F01">
        <w:rPr>
          <w:rFonts w:ascii="Candara" w:hAnsi="Candara" w:cs="Arial"/>
          <w:sz w:val="24"/>
          <w:szCs w:val="24"/>
        </w:rPr>
        <w:t>Immunisation</w:t>
      </w:r>
      <w:proofErr w:type="spellEnd"/>
      <w:r w:rsidR="00AE6A4A" w:rsidRPr="00EB6F01">
        <w:rPr>
          <w:rFonts w:ascii="Candara" w:hAnsi="Candara" w:cs="Arial"/>
          <w:sz w:val="24"/>
          <w:szCs w:val="24"/>
        </w:rPr>
        <w:t xml:space="preserve"> (JCVI)</w:t>
      </w:r>
      <w:r w:rsidR="00AE6A4A" w:rsidRPr="00EB6F01">
        <w:rPr>
          <w:rFonts w:ascii="Candara" w:hAnsi="Candara" w:cs="Arial"/>
          <w:color w:val="0B0C0C"/>
          <w:sz w:val="24"/>
          <w:szCs w:val="24"/>
        </w:rPr>
        <w:t xml:space="preserve">, szczepionka </w:t>
      </w:r>
      <w:r w:rsidR="00AE6A4A" w:rsidRPr="00EB6F01">
        <w:rPr>
          <w:rFonts w:ascii="Candara" w:eastAsia="Times New Roman" w:hAnsi="Candara" w:cs="Times New Roman"/>
          <w:sz w:val="24"/>
          <w:szCs w:val="24"/>
          <w:lang w:eastAsia="pl-PL"/>
        </w:rPr>
        <w:t xml:space="preserve">ChAdOx1-S podawana jest </w:t>
      </w:r>
      <w:r w:rsidR="009564FD">
        <w:rPr>
          <w:rFonts w:ascii="Candara" w:eastAsia="Times New Roman" w:hAnsi="Candara" w:cs="Times New Roman"/>
          <w:sz w:val="24"/>
          <w:szCs w:val="24"/>
          <w:lang w:eastAsia="pl-PL"/>
        </w:rPr>
        <w:t xml:space="preserve">obecnie </w:t>
      </w:r>
      <w:r w:rsidR="00AE6A4A" w:rsidRPr="00EB6F01">
        <w:rPr>
          <w:rFonts w:ascii="Candara" w:eastAsia="Times New Roman" w:hAnsi="Candara" w:cs="Times New Roman"/>
          <w:sz w:val="24"/>
          <w:szCs w:val="24"/>
          <w:lang w:eastAsia="pl-PL"/>
        </w:rPr>
        <w:t xml:space="preserve">w Wielkiej Brytanii w priorytetowych grupach szczepień przeciw COVID-19, tj. </w:t>
      </w:r>
      <w:r w:rsidR="00AE6A4A" w:rsidRPr="00EB6F01">
        <w:rPr>
          <w:rFonts w:ascii="Candara" w:hAnsi="Candara" w:cs="Arial"/>
          <w:color w:val="0B0C0C"/>
          <w:sz w:val="24"/>
          <w:szCs w:val="24"/>
        </w:rPr>
        <w:t xml:space="preserve">rezydentom domów opieki oraz osobom w wieku powyżej 70 lat. </w:t>
      </w:r>
    </w:p>
    <w:p w14:paraId="3364EAFA" w14:textId="724F9FC7" w:rsidR="00A20F1D" w:rsidRDefault="00A20F1D" w:rsidP="00201C86">
      <w:pPr>
        <w:spacing w:after="0" w:line="360" w:lineRule="auto"/>
        <w:jc w:val="both"/>
        <w:rPr>
          <w:rFonts w:ascii="Candara" w:hAnsi="Candara"/>
          <w:b/>
          <w:sz w:val="24"/>
          <w:szCs w:val="24"/>
          <w:u w:val="single"/>
        </w:rPr>
      </w:pPr>
    </w:p>
    <w:p w14:paraId="73B19651" w14:textId="77777777" w:rsidR="00A20F1D" w:rsidRDefault="00A20F1D" w:rsidP="00201C86">
      <w:pPr>
        <w:spacing w:after="0" w:line="360" w:lineRule="auto"/>
        <w:jc w:val="both"/>
        <w:rPr>
          <w:rFonts w:ascii="Candara" w:hAnsi="Candara"/>
          <w:b/>
          <w:sz w:val="24"/>
          <w:szCs w:val="24"/>
          <w:u w:val="single"/>
        </w:rPr>
      </w:pPr>
    </w:p>
    <w:p w14:paraId="3F70C40E" w14:textId="475217B9" w:rsidR="004B63F7" w:rsidRPr="00EB6F01" w:rsidRDefault="004B63F7" w:rsidP="00201C86">
      <w:pPr>
        <w:spacing w:after="0" w:line="360" w:lineRule="auto"/>
        <w:jc w:val="both"/>
        <w:rPr>
          <w:rFonts w:ascii="Candara" w:hAnsi="Candara"/>
          <w:sz w:val="24"/>
          <w:szCs w:val="24"/>
        </w:rPr>
      </w:pPr>
      <w:r w:rsidRPr="00EB6F01">
        <w:rPr>
          <w:rFonts w:ascii="Candara" w:hAnsi="Candara"/>
          <w:b/>
          <w:sz w:val="24"/>
          <w:szCs w:val="24"/>
          <w:u w:val="single"/>
        </w:rPr>
        <w:lastRenderedPageBreak/>
        <w:t>Podsumowanie</w:t>
      </w:r>
      <w:r w:rsidRPr="00EB6F01">
        <w:rPr>
          <w:rFonts w:ascii="Candara" w:hAnsi="Candara"/>
          <w:sz w:val="24"/>
          <w:szCs w:val="24"/>
        </w:rPr>
        <w:t xml:space="preserve"> </w:t>
      </w:r>
    </w:p>
    <w:p w14:paraId="641E366F" w14:textId="061747B7" w:rsidR="004B63F7" w:rsidRPr="00EB6F01" w:rsidRDefault="004B63F7" w:rsidP="00201C86">
      <w:pPr>
        <w:spacing w:after="0" w:line="360" w:lineRule="auto"/>
        <w:jc w:val="both"/>
        <w:rPr>
          <w:rFonts w:ascii="Candara" w:hAnsi="Candara"/>
          <w:sz w:val="24"/>
          <w:szCs w:val="24"/>
        </w:rPr>
      </w:pPr>
      <w:r w:rsidRPr="00EB6F01">
        <w:rPr>
          <w:rFonts w:ascii="Candara" w:hAnsi="Candara"/>
          <w:sz w:val="24"/>
          <w:szCs w:val="24"/>
        </w:rPr>
        <w:t xml:space="preserve">Zespół stoi na stanowisku, że </w:t>
      </w:r>
      <w:r w:rsidR="00E30679" w:rsidRPr="00EB6F01">
        <w:rPr>
          <w:rFonts w:ascii="Candara" w:hAnsi="Candara"/>
          <w:sz w:val="24"/>
          <w:szCs w:val="24"/>
        </w:rPr>
        <w:t xml:space="preserve">wyniki badań naukowych, ocena organów regulacyjnych EMA i WHO oraz pierwsze wyniki skuteczności rzeczywistej szczepionki </w:t>
      </w:r>
      <w:proofErr w:type="spellStart"/>
      <w:r w:rsidRPr="00EB6F01">
        <w:rPr>
          <w:rFonts w:ascii="Candara" w:hAnsi="Candara" w:cs="TimesNewRomanPSMT"/>
          <w:sz w:val="24"/>
          <w:szCs w:val="24"/>
        </w:rPr>
        <w:t>AstraZeneca</w:t>
      </w:r>
      <w:proofErr w:type="spellEnd"/>
      <w:r w:rsidRPr="00EB6F01">
        <w:rPr>
          <w:rFonts w:ascii="Candara" w:hAnsi="Candara" w:cs="TimesNewRomanPSMT"/>
          <w:sz w:val="24"/>
          <w:szCs w:val="24"/>
        </w:rPr>
        <w:t xml:space="preserve"> </w:t>
      </w:r>
      <w:r w:rsidR="00E30679" w:rsidRPr="00EB6F01">
        <w:rPr>
          <w:rFonts w:ascii="Candara" w:hAnsi="Candara" w:cs="TimesNewRomanPSMT"/>
          <w:sz w:val="24"/>
          <w:szCs w:val="24"/>
        </w:rPr>
        <w:t xml:space="preserve">podawanej w masowym programie szczepień seniorów w Wielkiej Brytanii  pokazują, że szczepionka </w:t>
      </w:r>
      <w:r w:rsidR="00A20F1D">
        <w:rPr>
          <w:rFonts w:ascii="Candara" w:hAnsi="Candara" w:cs="TimesNewRomanPSMT"/>
          <w:sz w:val="24"/>
          <w:szCs w:val="24"/>
        </w:rPr>
        <w:t xml:space="preserve">może być </w:t>
      </w:r>
      <w:r w:rsidRPr="00EB6F01">
        <w:rPr>
          <w:rFonts w:ascii="Candara" w:hAnsi="Candara" w:cs="TimesNewRomanPSMT"/>
          <w:sz w:val="24"/>
          <w:szCs w:val="24"/>
        </w:rPr>
        <w:t>rekomendowana</w:t>
      </w:r>
      <w:r w:rsidRPr="00EB6F01">
        <w:rPr>
          <w:rFonts w:ascii="Candara" w:hAnsi="Candara"/>
          <w:sz w:val="24"/>
          <w:szCs w:val="24"/>
        </w:rPr>
        <w:t>:</w:t>
      </w:r>
    </w:p>
    <w:p w14:paraId="761B28FF" w14:textId="385ABAA0" w:rsidR="004B63F7" w:rsidRPr="00EB6F01" w:rsidRDefault="004B63F7" w:rsidP="00201C8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andara" w:hAnsi="Candara" w:cs="TimesNewRomanPSMT"/>
          <w:sz w:val="24"/>
          <w:szCs w:val="24"/>
        </w:rPr>
      </w:pPr>
      <w:r w:rsidRPr="00EB6F01">
        <w:rPr>
          <w:rFonts w:ascii="Candara" w:hAnsi="Candara" w:cs="TimesNewRomanPSMT"/>
          <w:sz w:val="24"/>
          <w:szCs w:val="24"/>
        </w:rPr>
        <w:t xml:space="preserve">u osób w wieku </w:t>
      </w:r>
      <w:r w:rsidRPr="00EB6F01">
        <w:rPr>
          <w:rFonts w:ascii="Candara" w:eastAsia="Times New Roman" w:hAnsi="Candara"/>
          <w:sz w:val="24"/>
          <w:szCs w:val="24"/>
        </w:rPr>
        <w:t>18 - 6</w:t>
      </w:r>
      <w:r w:rsidR="00CA4BFC" w:rsidRPr="00EB6F01">
        <w:rPr>
          <w:rFonts w:ascii="Candara" w:eastAsia="Times New Roman" w:hAnsi="Candara"/>
          <w:sz w:val="24"/>
          <w:szCs w:val="24"/>
        </w:rPr>
        <w:t>9</w:t>
      </w:r>
      <w:r w:rsidRPr="00EB6F01">
        <w:rPr>
          <w:rFonts w:ascii="Candara" w:eastAsia="Times New Roman" w:hAnsi="Candara"/>
          <w:sz w:val="24"/>
          <w:szCs w:val="24"/>
        </w:rPr>
        <w:t xml:space="preserve"> lat,</w:t>
      </w:r>
      <w:r w:rsidRPr="00EB6F01">
        <w:rPr>
          <w:rFonts w:ascii="Candara" w:hAnsi="Candara" w:cs="TimesNewRomanPSMT"/>
          <w:sz w:val="24"/>
          <w:szCs w:val="24"/>
        </w:rPr>
        <w:t xml:space="preserve"> </w:t>
      </w:r>
    </w:p>
    <w:p w14:paraId="0B00B554" w14:textId="5D7255D5" w:rsidR="004B63F7" w:rsidRPr="00EB6F01" w:rsidRDefault="004B63F7" w:rsidP="00201C8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andara" w:hAnsi="Candara" w:cs="TimesNewRomanPSMT"/>
          <w:sz w:val="24"/>
          <w:szCs w:val="24"/>
        </w:rPr>
      </w:pPr>
      <w:r w:rsidRPr="00EB6F01">
        <w:rPr>
          <w:rFonts w:ascii="Candara" w:hAnsi="Candara"/>
          <w:sz w:val="24"/>
          <w:szCs w:val="24"/>
        </w:rPr>
        <w:t xml:space="preserve">w schemacie dwudawkowym przy zachowaniu </w:t>
      </w:r>
      <w:r w:rsidR="00CA4BFC" w:rsidRPr="00EB6F01">
        <w:rPr>
          <w:rFonts w:ascii="Candara" w:hAnsi="Candara"/>
          <w:sz w:val="24"/>
          <w:szCs w:val="24"/>
        </w:rPr>
        <w:t xml:space="preserve">najkorzystniejszego dla skuteczności szczepionki </w:t>
      </w:r>
      <w:r w:rsidRPr="00EB6F01">
        <w:rPr>
          <w:rFonts w:ascii="Candara" w:hAnsi="Candara"/>
          <w:sz w:val="24"/>
          <w:szCs w:val="24"/>
        </w:rPr>
        <w:t>odstępu 10-12 tygodni</w:t>
      </w:r>
      <w:r w:rsidR="002958B9" w:rsidRPr="00EB6F01">
        <w:rPr>
          <w:rStyle w:val="Odwoanieprzypisudolnego"/>
          <w:rFonts w:ascii="Candara" w:hAnsi="Candara"/>
          <w:sz w:val="24"/>
          <w:szCs w:val="24"/>
        </w:rPr>
        <w:footnoteReference w:id="8"/>
      </w:r>
      <w:r w:rsidR="00CA4BFC" w:rsidRPr="00EB6F01">
        <w:rPr>
          <w:rFonts w:ascii="Candara" w:hAnsi="Candara"/>
          <w:sz w:val="24"/>
          <w:szCs w:val="24"/>
        </w:rPr>
        <w:t>.</w:t>
      </w:r>
      <w:r w:rsidRPr="00EB6F01">
        <w:rPr>
          <w:rFonts w:ascii="Candara" w:hAnsi="Candara"/>
          <w:sz w:val="24"/>
          <w:szCs w:val="24"/>
        </w:rPr>
        <w:t xml:space="preserve"> </w:t>
      </w:r>
    </w:p>
    <w:p w14:paraId="52F56D14" w14:textId="77777777" w:rsidR="00AC2861" w:rsidRPr="00EB6F01" w:rsidRDefault="00AC2861" w:rsidP="00201C86">
      <w:pPr>
        <w:spacing w:after="0" w:line="360" w:lineRule="auto"/>
        <w:jc w:val="both"/>
        <w:rPr>
          <w:rFonts w:ascii="Candara" w:hAnsi="Candara" w:cstheme="minorHAnsi"/>
          <w:sz w:val="24"/>
          <w:szCs w:val="24"/>
        </w:rPr>
      </w:pPr>
    </w:p>
    <w:p w14:paraId="1C2972F3" w14:textId="5ECF54CF" w:rsidR="004B63F7" w:rsidRPr="00EB6F01" w:rsidRDefault="004B63F7" w:rsidP="00201C86">
      <w:pPr>
        <w:spacing w:after="0" w:line="360" w:lineRule="auto"/>
        <w:jc w:val="both"/>
        <w:rPr>
          <w:rFonts w:ascii="Candara" w:hAnsi="Candara" w:cstheme="minorHAnsi"/>
          <w:sz w:val="24"/>
          <w:szCs w:val="24"/>
        </w:rPr>
      </w:pPr>
      <w:r w:rsidRPr="00EB6F01">
        <w:rPr>
          <w:rFonts w:ascii="Candara" w:hAnsi="Candara" w:cstheme="minorHAnsi"/>
          <w:sz w:val="24"/>
          <w:szCs w:val="24"/>
        </w:rPr>
        <w:t xml:space="preserve">Warszawa, </w:t>
      </w:r>
      <w:r w:rsidR="002958B9" w:rsidRPr="00EB6F01">
        <w:rPr>
          <w:rFonts w:ascii="Candara" w:hAnsi="Candara" w:cstheme="minorHAnsi"/>
          <w:sz w:val="24"/>
          <w:szCs w:val="24"/>
        </w:rPr>
        <w:t>26</w:t>
      </w:r>
      <w:r w:rsidRPr="00EB6F01">
        <w:rPr>
          <w:rFonts w:ascii="Candara" w:hAnsi="Candara" w:cstheme="minorHAnsi"/>
          <w:sz w:val="24"/>
          <w:szCs w:val="24"/>
        </w:rPr>
        <w:t xml:space="preserve">.02.2021 r. </w:t>
      </w:r>
    </w:p>
    <w:p w14:paraId="41449F2F" w14:textId="77777777" w:rsidR="00A20F1D" w:rsidRDefault="00A20F1D" w:rsidP="00A20F1D">
      <w:pPr>
        <w:spacing w:after="0" w:line="360" w:lineRule="auto"/>
        <w:jc w:val="both"/>
        <w:rPr>
          <w:rFonts w:ascii="Candara" w:hAnsi="Candara" w:cstheme="minorHAnsi"/>
          <w:bCs/>
        </w:rPr>
      </w:pPr>
      <w:r>
        <w:rPr>
          <w:rFonts w:ascii="Candara" w:hAnsi="Candara" w:cstheme="minorHAnsi"/>
        </w:rPr>
        <w:t xml:space="preserve">Przewodnicząca Zespołu ds. Szczepień: </w:t>
      </w:r>
      <w:r>
        <w:rPr>
          <w:rFonts w:ascii="Candara" w:hAnsi="Candara" w:cstheme="minorHAnsi"/>
          <w:bCs/>
        </w:rPr>
        <w:t>dr hab. Ewa  Augustynowicz:</w:t>
      </w:r>
    </w:p>
    <w:p w14:paraId="67B46803" w14:textId="77777777" w:rsidR="00036410" w:rsidRPr="00D861B1" w:rsidRDefault="00036410" w:rsidP="00036410">
      <w:pPr>
        <w:spacing w:after="0" w:line="360" w:lineRule="auto"/>
        <w:jc w:val="both"/>
        <w:rPr>
          <w:rFonts w:ascii="Candara" w:hAnsi="Candara"/>
          <w:sz w:val="24"/>
          <w:szCs w:val="24"/>
          <w:lang w:val="en-US"/>
        </w:rPr>
      </w:pPr>
    </w:p>
    <w:sectPr w:rsidR="00036410" w:rsidRPr="00D861B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1D1CD" w14:textId="77777777" w:rsidR="00992D6C" w:rsidRDefault="00992D6C" w:rsidP="004B63F7">
      <w:pPr>
        <w:spacing w:after="0" w:line="240" w:lineRule="auto"/>
      </w:pPr>
      <w:r>
        <w:separator/>
      </w:r>
    </w:p>
  </w:endnote>
  <w:endnote w:type="continuationSeparator" w:id="0">
    <w:p w14:paraId="7BBE47E7" w14:textId="77777777" w:rsidR="00992D6C" w:rsidRDefault="00992D6C" w:rsidP="004B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45558639"/>
      <w:docPartObj>
        <w:docPartGallery w:val="Page Numbers (Bottom of Page)"/>
        <w:docPartUnique/>
      </w:docPartObj>
    </w:sdtPr>
    <w:sdtEndPr/>
    <w:sdtContent>
      <w:p w14:paraId="06DB98C4" w14:textId="1FC3DDA5" w:rsidR="009564FD" w:rsidRDefault="009564F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CA5411" w14:textId="77777777" w:rsidR="009564FD" w:rsidRDefault="009564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14D436" w14:textId="77777777" w:rsidR="00992D6C" w:rsidRDefault="00992D6C" w:rsidP="004B63F7">
      <w:pPr>
        <w:spacing w:after="0" w:line="240" w:lineRule="auto"/>
      </w:pPr>
      <w:r>
        <w:separator/>
      </w:r>
    </w:p>
  </w:footnote>
  <w:footnote w:type="continuationSeparator" w:id="0">
    <w:p w14:paraId="6C86995D" w14:textId="77777777" w:rsidR="00992D6C" w:rsidRDefault="00992D6C" w:rsidP="004B63F7">
      <w:pPr>
        <w:spacing w:after="0" w:line="240" w:lineRule="auto"/>
      </w:pPr>
      <w:r>
        <w:continuationSeparator/>
      </w:r>
    </w:p>
  </w:footnote>
  <w:footnote w:id="1">
    <w:p w14:paraId="363F9F92" w14:textId="7D889485" w:rsidR="00E30679" w:rsidRPr="00AE6A4A" w:rsidRDefault="00E30679" w:rsidP="00E30679">
      <w:pPr>
        <w:spacing w:after="0" w:line="240" w:lineRule="auto"/>
        <w:jc w:val="both"/>
        <w:rPr>
          <w:lang w:val="en-US"/>
        </w:rPr>
      </w:pPr>
      <w:r>
        <w:rPr>
          <w:rStyle w:val="Odwoanieprzypisudolnego"/>
        </w:rPr>
        <w:footnoteRef/>
      </w:r>
      <w:r w:rsidRPr="00E30679">
        <w:rPr>
          <w:lang w:val="en-US"/>
        </w:rPr>
        <w:t xml:space="preserve"> </w:t>
      </w:r>
      <w:r w:rsidRPr="00AC2861">
        <w:rPr>
          <w:rFonts w:cstheme="minorHAnsi"/>
          <w:sz w:val="20"/>
          <w:szCs w:val="20"/>
          <w:lang w:val="en-US"/>
        </w:rPr>
        <w:t xml:space="preserve">COVID-19Vaccine AstraZeneca, solution for injection in multidose containerCOVID-19 Vaccine (ChAdOx1-S [recombinant]). Public Assessment Report </w:t>
      </w:r>
      <w:proofErr w:type="spellStart"/>
      <w:r w:rsidRPr="00AC2861">
        <w:rPr>
          <w:rFonts w:cstheme="minorHAnsi"/>
          <w:sz w:val="20"/>
          <w:szCs w:val="20"/>
          <w:lang w:val="en-US"/>
        </w:rPr>
        <w:t>Authorisation</w:t>
      </w:r>
      <w:proofErr w:type="spellEnd"/>
      <w:r w:rsidRPr="00AC2861">
        <w:rPr>
          <w:rFonts w:cstheme="minorHAnsi"/>
          <w:sz w:val="20"/>
          <w:szCs w:val="20"/>
          <w:lang w:val="en-US"/>
        </w:rPr>
        <w:t xml:space="preserve"> for Temporary Supply. </w:t>
      </w:r>
      <w:r w:rsidRPr="00AE6A4A">
        <w:rPr>
          <w:rFonts w:cstheme="minorHAnsi"/>
          <w:sz w:val="20"/>
          <w:szCs w:val="20"/>
          <w:lang w:val="en-US"/>
        </w:rPr>
        <w:t xml:space="preserve">MHRA </w:t>
      </w:r>
      <w:hyperlink r:id="rId1" w:history="1">
        <w:r w:rsidRPr="00AE6A4A">
          <w:rPr>
            <w:rStyle w:val="Hipercze"/>
            <w:rFonts w:cstheme="minorHAnsi"/>
            <w:sz w:val="20"/>
            <w:szCs w:val="20"/>
            <w:lang w:val="en-US"/>
          </w:rPr>
          <w:t>https://assets.publishing.service.gov.uk/government/uploads/system/uploads/attachment_data/file/963928/UKPAR_COVID_19_Vaccine_AstraZeneca_23.02.2021.pdf</w:t>
        </w:r>
      </w:hyperlink>
      <w:r w:rsidRPr="00AE6A4A">
        <w:rPr>
          <w:rFonts w:cstheme="minorHAnsi"/>
          <w:sz w:val="20"/>
          <w:szCs w:val="20"/>
          <w:lang w:val="en-US"/>
        </w:rPr>
        <w:t xml:space="preserve"> (</w:t>
      </w:r>
      <w:proofErr w:type="spellStart"/>
      <w:r w:rsidRPr="00AE6A4A">
        <w:rPr>
          <w:rFonts w:cstheme="minorHAnsi"/>
          <w:sz w:val="20"/>
          <w:szCs w:val="20"/>
          <w:lang w:val="en-US"/>
        </w:rPr>
        <w:t>dostęp</w:t>
      </w:r>
      <w:proofErr w:type="spellEnd"/>
      <w:r w:rsidRPr="00AE6A4A">
        <w:rPr>
          <w:rFonts w:cstheme="minorHAnsi"/>
          <w:sz w:val="20"/>
          <w:szCs w:val="20"/>
          <w:lang w:val="en-US"/>
        </w:rPr>
        <w:t xml:space="preserve"> 25.02.2021).</w:t>
      </w:r>
    </w:p>
  </w:footnote>
  <w:footnote w:id="2">
    <w:p w14:paraId="4636F10E" w14:textId="77777777" w:rsidR="004B63F7" w:rsidRPr="00AE6A4A" w:rsidRDefault="004B63F7" w:rsidP="00E30679">
      <w:pPr>
        <w:pStyle w:val="Tekstprzypisudolnego"/>
        <w:rPr>
          <w:rFonts w:cstheme="minorHAnsi"/>
          <w:lang w:val="en-US"/>
        </w:rPr>
      </w:pPr>
      <w:r w:rsidRPr="00AC2861">
        <w:rPr>
          <w:rStyle w:val="Odwoanieprzypisudolnego"/>
          <w:rFonts w:cstheme="minorHAnsi"/>
        </w:rPr>
        <w:footnoteRef/>
      </w:r>
      <w:r w:rsidRPr="00AE6A4A">
        <w:rPr>
          <w:rFonts w:cstheme="minorHAnsi"/>
          <w:lang w:val="en-US"/>
        </w:rPr>
        <w:t xml:space="preserve"> https://www.ema.europa.eu/en/news/ema-recommends-covid-19-vaccine-astrazeneca-authorisation-eu</w:t>
      </w:r>
    </w:p>
  </w:footnote>
  <w:footnote w:id="3">
    <w:p w14:paraId="44CA8F0F" w14:textId="77777777" w:rsidR="004B63F7" w:rsidRPr="00AE6A4A" w:rsidRDefault="004B63F7" w:rsidP="00E30679">
      <w:pPr>
        <w:pStyle w:val="Tekstprzypisudolnego"/>
        <w:rPr>
          <w:rFonts w:cstheme="minorHAnsi"/>
          <w:lang w:val="en-US"/>
        </w:rPr>
      </w:pPr>
      <w:r w:rsidRPr="00AC2861">
        <w:rPr>
          <w:rStyle w:val="Odwoanieprzypisudolnego"/>
          <w:rFonts w:cstheme="minorHAnsi"/>
        </w:rPr>
        <w:footnoteRef/>
      </w:r>
      <w:r w:rsidRPr="00AE6A4A">
        <w:rPr>
          <w:rFonts w:cstheme="minorHAnsi"/>
          <w:lang w:val="en-US"/>
        </w:rPr>
        <w:t xml:space="preserve"> https://ec.europa.eu/health/documents/community-register/2021/20210129150842/anx_150842_pl.pdf</w:t>
      </w:r>
    </w:p>
  </w:footnote>
  <w:footnote w:id="4">
    <w:p w14:paraId="1A2218CE" w14:textId="0DF5805E" w:rsidR="007C516E" w:rsidRPr="007C516E" w:rsidRDefault="007C516E" w:rsidP="007C516E">
      <w:pPr>
        <w:pStyle w:val="Nagwek1"/>
        <w:shd w:val="clear" w:color="auto" w:fill="FFFFFF"/>
        <w:spacing w:before="0" w:line="240" w:lineRule="auto"/>
        <w:textAlignment w:val="baseline"/>
        <w:rPr>
          <w:rFonts w:asciiTheme="minorHAnsi" w:hAnsiTheme="minorHAnsi" w:cstheme="minorHAnsi"/>
          <w:sz w:val="20"/>
          <w:szCs w:val="20"/>
          <w:lang w:val="en-US"/>
        </w:rPr>
      </w:pPr>
      <w:r w:rsidRPr="007C516E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7C516E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7C516E">
        <w:rPr>
          <w:rFonts w:asciiTheme="minorHAnsi" w:hAnsiTheme="minorHAnsi" w:cstheme="minorHAnsi"/>
          <w:color w:val="0B0C0C"/>
          <w:sz w:val="20"/>
          <w:szCs w:val="20"/>
          <w:lang w:val="en-US"/>
        </w:rPr>
        <w:t xml:space="preserve">COVID-19: the green book, chapter 14a </w:t>
      </w:r>
      <w:hyperlink r:id="rId2" w:history="1">
        <w:r w:rsidRPr="007C516E">
          <w:rPr>
            <w:rStyle w:val="Hipercze"/>
            <w:rFonts w:asciiTheme="minorHAnsi" w:hAnsiTheme="minorHAnsi" w:cstheme="minorHAnsi"/>
            <w:sz w:val="20"/>
            <w:szCs w:val="20"/>
            <w:lang w:val="en-US"/>
          </w:rPr>
          <w:t>https://www.gov.uk/government/publications/covid-19-the-green-book-chapter-14a</w:t>
        </w:r>
      </w:hyperlink>
      <w:r w:rsidRPr="007C516E">
        <w:rPr>
          <w:rFonts w:asciiTheme="minorHAnsi" w:hAnsiTheme="minorHAnsi" w:cstheme="minorHAnsi"/>
          <w:color w:val="0B0C0C"/>
          <w:sz w:val="20"/>
          <w:szCs w:val="20"/>
          <w:lang w:val="en-US"/>
        </w:rPr>
        <w:t xml:space="preserve"> (</w:t>
      </w:r>
      <w:proofErr w:type="spellStart"/>
      <w:r w:rsidRPr="007C516E">
        <w:rPr>
          <w:rFonts w:asciiTheme="minorHAnsi" w:hAnsiTheme="minorHAnsi" w:cstheme="minorHAnsi"/>
          <w:color w:val="0B0C0C"/>
          <w:sz w:val="20"/>
          <w:szCs w:val="20"/>
          <w:lang w:val="en-US"/>
        </w:rPr>
        <w:t>dostęp</w:t>
      </w:r>
      <w:proofErr w:type="spellEnd"/>
      <w:r w:rsidRPr="007C516E">
        <w:rPr>
          <w:rFonts w:asciiTheme="minorHAnsi" w:hAnsiTheme="minorHAnsi" w:cstheme="minorHAnsi"/>
          <w:color w:val="0B0C0C"/>
          <w:sz w:val="20"/>
          <w:szCs w:val="20"/>
          <w:lang w:val="en-US"/>
        </w:rPr>
        <w:t xml:space="preserve"> 25.02.2021)</w:t>
      </w:r>
    </w:p>
  </w:footnote>
  <w:footnote w:id="5">
    <w:p w14:paraId="2304C3B0" w14:textId="232E82AD" w:rsidR="002958B9" w:rsidRPr="007C516E" w:rsidRDefault="002958B9" w:rsidP="007C516E">
      <w:pPr>
        <w:spacing w:after="0" w:line="240" w:lineRule="auto"/>
        <w:jc w:val="both"/>
        <w:outlineLvl w:val="0"/>
        <w:rPr>
          <w:rFonts w:cstheme="minorHAnsi"/>
          <w:sz w:val="20"/>
          <w:szCs w:val="20"/>
          <w:lang w:val="en-US"/>
        </w:rPr>
      </w:pPr>
      <w:r w:rsidRPr="007C516E">
        <w:rPr>
          <w:rStyle w:val="Odwoanieprzypisudolnego"/>
          <w:rFonts w:cstheme="minorHAnsi"/>
          <w:sz w:val="20"/>
          <w:szCs w:val="20"/>
        </w:rPr>
        <w:footnoteRef/>
      </w:r>
      <w:r w:rsidRPr="007C516E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7C516E">
        <w:rPr>
          <w:rFonts w:cstheme="minorHAnsi"/>
          <w:sz w:val="20"/>
          <w:szCs w:val="20"/>
          <w:shd w:val="clear" w:color="auto" w:fill="FFFFFF"/>
          <w:lang w:val="en-US"/>
        </w:rPr>
        <w:t>Voysey</w:t>
      </w:r>
      <w:proofErr w:type="spellEnd"/>
      <w:r w:rsidRPr="007C516E">
        <w:rPr>
          <w:rFonts w:cstheme="minorHAnsi"/>
          <w:sz w:val="20"/>
          <w:szCs w:val="20"/>
          <w:shd w:val="clear" w:color="auto" w:fill="FFFFFF"/>
          <w:lang w:val="en-US"/>
        </w:rPr>
        <w:t xml:space="preserve"> M., Clemens S.A.C., </w:t>
      </w:r>
      <w:proofErr w:type="spellStart"/>
      <w:r w:rsidRPr="007C516E">
        <w:rPr>
          <w:rFonts w:cstheme="minorHAnsi"/>
          <w:sz w:val="20"/>
          <w:szCs w:val="20"/>
          <w:shd w:val="clear" w:color="auto" w:fill="FFFFFF"/>
          <w:lang w:val="en-US"/>
        </w:rPr>
        <w:t>Madhi</w:t>
      </w:r>
      <w:proofErr w:type="spellEnd"/>
      <w:r w:rsidRPr="007C516E">
        <w:rPr>
          <w:rFonts w:cstheme="minorHAnsi"/>
          <w:sz w:val="20"/>
          <w:szCs w:val="20"/>
          <w:shd w:val="clear" w:color="auto" w:fill="FFFFFF"/>
          <w:lang w:val="en-US"/>
        </w:rPr>
        <w:t xml:space="preserve"> S.A. i </w:t>
      </w:r>
      <w:proofErr w:type="spellStart"/>
      <w:r w:rsidRPr="007C516E">
        <w:rPr>
          <w:rFonts w:cstheme="minorHAnsi"/>
          <w:sz w:val="20"/>
          <w:szCs w:val="20"/>
          <w:shd w:val="clear" w:color="auto" w:fill="FFFFFF"/>
          <w:lang w:val="en-US"/>
        </w:rPr>
        <w:t>wsp</w:t>
      </w:r>
      <w:proofErr w:type="spellEnd"/>
      <w:r w:rsidRPr="007C516E">
        <w:rPr>
          <w:rFonts w:cstheme="minorHAnsi"/>
          <w:sz w:val="20"/>
          <w:szCs w:val="20"/>
          <w:shd w:val="clear" w:color="auto" w:fill="FFFFFF"/>
          <w:lang w:val="en-US"/>
        </w:rPr>
        <w:t xml:space="preserve">.: Single dose administration, and the influence of the timing of the booster dose on immunogenicity and efficacy of ChAdOx1 nCoV-19 (AZD1222) vaccine. The Lancet. 2021. </w:t>
      </w:r>
      <w:hyperlink r:id="rId3" w:history="1">
        <w:r w:rsidRPr="007C516E">
          <w:rPr>
            <w:rStyle w:val="Hipercze"/>
            <w:rFonts w:cstheme="minorHAnsi"/>
            <w:sz w:val="20"/>
            <w:szCs w:val="20"/>
            <w:lang w:val="en-US"/>
          </w:rPr>
          <w:t>https://www.thelancet.com/journals/lancet/article/PIIS0140-6736(21)00432-3/fulltext</w:t>
        </w:r>
      </w:hyperlink>
      <w:r w:rsidRPr="007C516E">
        <w:rPr>
          <w:rStyle w:val="Hipercze"/>
          <w:rFonts w:cstheme="minorHAnsi"/>
          <w:sz w:val="20"/>
          <w:szCs w:val="20"/>
          <w:lang w:val="en-US"/>
        </w:rPr>
        <w:t xml:space="preserve"> </w:t>
      </w:r>
      <w:r w:rsidRPr="007C516E">
        <w:rPr>
          <w:rStyle w:val="Hipercze"/>
          <w:rFonts w:cstheme="minorHAnsi"/>
          <w:color w:val="auto"/>
          <w:sz w:val="20"/>
          <w:szCs w:val="20"/>
          <w:u w:val="none"/>
          <w:lang w:val="en-US"/>
        </w:rPr>
        <w:t>(</w:t>
      </w:r>
      <w:proofErr w:type="spellStart"/>
      <w:r w:rsidRPr="007C516E">
        <w:rPr>
          <w:rStyle w:val="Hipercze"/>
          <w:rFonts w:cstheme="minorHAnsi"/>
          <w:color w:val="auto"/>
          <w:sz w:val="20"/>
          <w:szCs w:val="20"/>
          <w:u w:val="none"/>
          <w:lang w:val="en-US"/>
        </w:rPr>
        <w:t>dostęp</w:t>
      </w:r>
      <w:proofErr w:type="spellEnd"/>
      <w:r w:rsidRPr="007C516E">
        <w:rPr>
          <w:rStyle w:val="Hipercze"/>
          <w:rFonts w:cstheme="minorHAnsi"/>
          <w:color w:val="auto"/>
          <w:sz w:val="20"/>
          <w:szCs w:val="20"/>
          <w:u w:val="none"/>
          <w:lang w:val="en-US"/>
        </w:rPr>
        <w:t xml:space="preserve"> 25.02.2021)</w:t>
      </w:r>
    </w:p>
  </w:footnote>
  <w:footnote w:id="6">
    <w:p w14:paraId="76F36C35" w14:textId="1ECB65A6" w:rsidR="002958B9" w:rsidRPr="00AE6A4A" w:rsidRDefault="002958B9" w:rsidP="00AE6A4A">
      <w:pPr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  <w:r w:rsidRPr="007C516E">
        <w:rPr>
          <w:rStyle w:val="Odwoanieprzypisudolnego"/>
          <w:rFonts w:cstheme="minorHAnsi"/>
          <w:sz w:val="20"/>
          <w:szCs w:val="20"/>
        </w:rPr>
        <w:footnoteRef/>
      </w:r>
      <w:r w:rsidRPr="007C516E">
        <w:rPr>
          <w:rFonts w:cstheme="minorHAnsi"/>
          <w:sz w:val="20"/>
          <w:szCs w:val="20"/>
          <w:lang w:val="en-US"/>
        </w:rPr>
        <w:t xml:space="preserve"> WHO. Interim recommendations for use of the AZD1222 (ChAdOx1-S [recombinant]) vaccine against COVID-19 developed by Oxford University and AstraZeneca</w:t>
      </w:r>
      <w:r w:rsidRPr="007C516E">
        <w:rPr>
          <w:rFonts w:cstheme="minorHAnsi"/>
          <w:sz w:val="20"/>
          <w:szCs w:val="20"/>
          <w:lang w:val="en-US"/>
        </w:rPr>
        <w:br/>
      </w:r>
      <w:hyperlink r:id="rId4" w:history="1">
        <w:r w:rsidRPr="00AE6A4A">
          <w:rPr>
            <w:rStyle w:val="Hipercze"/>
            <w:rFonts w:cstheme="minorHAnsi"/>
            <w:sz w:val="20"/>
            <w:szCs w:val="20"/>
            <w:lang w:val="en-US"/>
          </w:rPr>
          <w:t>https://www.who.int/publications/i/item/WHO-2019-nCoV-vaccines-SAGE_recommendation-AZD1222-2021.1</w:t>
        </w:r>
      </w:hyperlink>
      <w:r w:rsidRPr="00AE6A4A">
        <w:rPr>
          <w:rFonts w:cstheme="minorHAnsi"/>
          <w:sz w:val="20"/>
          <w:szCs w:val="20"/>
          <w:lang w:val="en-US"/>
        </w:rPr>
        <w:t xml:space="preserve"> (</w:t>
      </w:r>
      <w:proofErr w:type="spellStart"/>
      <w:r w:rsidRPr="00AE6A4A">
        <w:rPr>
          <w:rFonts w:cstheme="minorHAnsi"/>
          <w:sz w:val="20"/>
          <w:szCs w:val="20"/>
          <w:lang w:val="en-US"/>
        </w:rPr>
        <w:t>dostęp</w:t>
      </w:r>
      <w:proofErr w:type="spellEnd"/>
      <w:r w:rsidRPr="00AE6A4A">
        <w:rPr>
          <w:rFonts w:cstheme="minorHAnsi"/>
          <w:sz w:val="20"/>
          <w:szCs w:val="20"/>
          <w:lang w:val="en-US"/>
        </w:rPr>
        <w:t xml:space="preserve"> 25.02.2021)</w:t>
      </w:r>
    </w:p>
  </w:footnote>
  <w:footnote w:id="7">
    <w:p w14:paraId="220294F5" w14:textId="2099BAAA" w:rsidR="00AE6A4A" w:rsidRPr="00AE6A4A" w:rsidRDefault="00AE6A4A" w:rsidP="00AE6A4A">
      <w:pPr>
        <w:pStyle w:val="Nagwek1"/>
        <w:shd w:val="clear" w:color="auto" w:fill="FFFFFF"/>
        <w:spacing w:before="0" w:line="240" w:lineRule="auto"/>
        <w:rPr>
          <w:rFonts w:asciiTheme="minorHAnsi" w:hAnsiTheme="minorHAnsi" w:cstheme="minorHAnsi"/>
          <w:sz w:val="20"/>
          <w:szCs w:val="20"/>
        </w:rPr>
      </w:pPr>
      <w:r w:rsidRPr="00AE6A4A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AE6A4A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AE6A4A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COVID-19: </w:t>
      </w:r>
      <w:proofErr w:type="spellStart"/>
      <w:r w:rsidRPr="00AE6A4A">
        <w:rPr>
          <w:rFonts w:asciiTheme="minorHAnsi" w:hAnsiTheme="minorHAnsi" w:cstheme="minorHAnsi"/>
          <w:color w:val="auto"/>
          <w:sz w:val="20"/>
          <w:szCs w:val="20"/>
          <w:lang w:val="en-US"/>
        </w:rPr>
        <w:t>analysing</w:t>
      </w:r>
      <w:proofErr w:type="spellEnd"/>
      <w:r w:rsidRPr="00AE6A4A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 first vaccine effectiveness in the UK. </w:t>
      </w:r>
      <w:hyperlink r:id="rId5" w:history="1">
        <w:r w:rsidRPr="00AE6A4A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https://publichealthmatters.blog.gov.uk/2021/02/23/covid-19-analysing-first-vaccine-effectiveness-in-the-uk/?fbclid=IwAR0EupN1cYc1nuqnbQwhiP7LbdiCkg7YvoAC9ir-8VmFMvyn2cL91xKRWPc</w:t>
        </w:r>
      </w:hyperlink>
      <w:r w:rsidRPr="00AE6A4A">
        <w:rPr>
          <w:rFonts w:asciiTheme="minorHAnsi" w:hAnsiTheme="minorHAnsi" w:cstheme="minorHAnsi"/>
          <w:color w:val="auto"/>
          <w:sz w:val="20"/>
          <w:szCs w:val="20"/>
        </w:rPr>
        <w:t xml:space="preserve"> (do</w:t>
      </w:r>
      <w:r>
        <w:rPr>
          <w:rFonts w:asciiTheme="minorHAnsi" w:hAnsiTheme="minorHAnsi" w:cstheme="minorHAnsi"/>
          <w:color w:val="auto"/>
          <w:sz w:val="20"/>
          <w:szCs w:val="20"/>
        </w:rPr>
        <w:t>stęp 25.02.2021)</w:t>
      </w:r>
    </w:p>
  </w:footnote>
  <w:footnote w:id="8">
    <w:p w14:paraId="1DFF9D89" w14:textId="449ADE2E" w:rsidR="002958B9" w:rsidRPr="00AE6A4A" w:rsidRDefault="002958B9" w:rsidP="00AE6A4A">
      <w:pPr>
        <w:pStyle w:val="Akapitzlist"/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  <w:r w:rsidRPr="00AE6A4A">
        <w:rPr>
          <w:rStyle w:val="Odwoanieprzypisudolnego"/>
          <w:rFonts w:cstheme="minorHAnsi"/>
          <w:sz w:val="20"/>
          <w:szCs w:val="20"/>
        </w:rPr>
        <w:footnoteRef/>
      </w:r>
      <w:r w:rsidRPr="00AE6A4A">
        <w:rPr>
          <w:rFonts w:cstheme="minorHAnsi"/>
          <w:sz w:val="20"/>
          <w:szCs w:val="20"/>
        </w:rPr>
        <w:t xml:space="preserve"> Rekomendacja Zespołu ds. Szczepień Ochronnych dla Ministra Zdrowia dotycząca szczepionki wektorowej </w:t>
      </w:r>
      <w:proofErr w:type="spellStart"/>
      <w:r w:rsidRPr="00AE6A4A">
        <w:rPr>
          <w:rFonts w:cstheme="minorHAnsi"/>
          <w:sz w:val="20"/>
          <w:szCs w:val="20"/>
        </w:rPr>
        <w:t>AstraZeneca</w:t>
      </w:r>
      <w:proofErr w:type="spellEnd"/>
      <w:r w:rsidRPr="00AE6A4A">
        <w:rPr>
          <w:rFonts w:cstheme="minorHAnsi"/>
          <w:sz w:val="20"/>
          <w:szCs w:val="20"/>
        </w:rPr>
        <w:t xml:space="preserve"> (ChAdOx1-S). Data rekomendacji 08.02.2021</w:t>
      </w:r>
      <w:r w:rsidR="00AE6A4A">
        <w:rPr>
          <w:rFonts w:cstheme="minorHAnsi"/>
          <w:sz w:val="20"/>
          <w:szCs w:val="20"/>
        </w:rPr>
        <w:t>.</w:t>
      </w:r>
    </w:p>
    <w:p w14:paraId="0653A745" w14:textId="724B5194" w:rsidR="002958B9" w:rsidRPr="00AE6A4A" w:rsidRDefault="002958B9" w:rsidP="00AE6A4A">
      <w:pPr>
        <w:pStyle w:val="Tekstprzypisudolnego"/>
        <w:rPr>
          <w:rFonts w:cstheme="minorHAns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EC7A97"/>
    <w:multiLevelType w:val="hybridMultilevel"/>
    <w:tmpl w:val="98D24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C34DC"/>
    <w:multiLevelType w:val="multilevel"/>
    <w:tmpl w:val="2F0A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417D3C"/>
    <w:multiLevelType w:val="hybridMultilevel"/>
    <w:tmpl w:val="8D2A30FE"/>
    <w:lvl w:ilvl="0" w:tplc="B7DACE6E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24AC0"/>
    <w:multiLevelType w:val="multilevel"/>
    <w:tmpl w:val="DC646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371F48"/>
    <w:multiLevelType w:val="hybridMultilevel"/>
    <w:tmpl w:val="642A0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E7448"/>
    <w:multiLevelType w:val="hybridMultilevel"/>
    <w:tmpl w:val="5C14B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A8A"/>
    <w:rsid w:val="00036410"/>
    <w:rsid w:val="00183995"/>
    <w:rsid w:val="001E4090"/>
    <w:rsid w:val="00201C86"/>
    <w:rsid w:val="002958B9"/>
    <w:rsid w:val="00422E65"/>
    <w:rsid w:val="00462CB7"/>
    <w:rsid w:val="004B63F7"/>
    <w:rsid w:val="004E6D90"/>
    <w:rsid w:val="00696528"/>
    <w:rsid w:val="00765474"/>
    <w:rsid w:val="007C516E"/>
    <w:rsid w:val="00826B44"/>
    <w:rsid w:val="00843662"/>
    <w:rsid w:val="00916C8B"/>
    <w:rsid w:val="00947494"/>
    <w:rsid w:val="009564FD"/>
    <w:rsid w:val="00992D6C"/>
    <w:rsid w:val="00A20F1D"/>
    <w:rsid w:val="00AB6FF0"/>
    <w:rsid w:val="00AC2861"/>
    <w:rsid w:val="00AE6A4A"/>
    <w:rsid w:val="00B137C9"/>
    <w:rsid w:val="00C01E24"/>
    <w:rsid w:val="00CA4BFC"/>
    <w:rsid w:val="00D626C0"/>
    <w:rsid w:val="00D75A8A"/>
    <w:rsid w:val="00D861B1"/>
    <w:rsid w:val="00DB286F"/>
    <w:rsid w:val="00E30679"/>
    <w:rsid w:val="00E4545C"/>
    <w:rsid w:val="00E92D48"/>
    <w:rsid w:val="00EB6F01"/>
    <w:rsid w:val="00F00851"/>
    <w:rsid w:val="00F8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011A8"/>
  <w15:chartTrackingRefBased/>
  <w15:docId w15:val="{8CA3C6A5-D858-4563-B214-03A6494D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474"/>
  </w:style>
  <w:style w:type="paragraph" w:styleId="Nagwek1">
    <w:name w:val="heading 1"/>
    <w:basedOn w:val="Normalny"/>
    <w:next w:val="Normalny"/>
    <w:link w:val="Nagwek1Znak"/>
    <w:uiPriority w:val="9"/>
    <w:qFormat/>
    <w:rsid w:val="00B137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7654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7654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6B4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547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5474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76547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6547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65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63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63F7"/>
    <w:rPr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B63F7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B63F7"/>
    <w:rPr>
      <w:rFonts w:ascii="Calibri" w:hAnsi="Calibri"/>
      <w:szCs w:val="21"/>
    </w:rPr>
  </w:style>
  <w:style w:type="paragraph" w:customStyle="1" w:styleId="Default">
    <w:name w:val="Default"/>
    <w:rsid w:val="004B63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63F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B137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jlqj4b">
    <w:name w:val="jlqj4b"/>
    <w:basedOn w:val="Domylnaczcionkaakapitu"/>
    <w:rsid w:val="00B137C9"/>
  </w:style>
  <w:style w:type="character" w:customStyle="1" w:styleId="viiyi">
    <w:name w:val="viiyi"/>
    <w:basedOn w:val="Domylnaczcionkaakapitu"/>
    <w:rsid w:val="00B137C9"/>
  </w:style>
  <w:style w:type="character" w:styleId="UyteHipercze">
    <w:name w:val="FollowedHyperlink"/>
    <w:basedOn w:val="Domylnaczcionkaakapitu"/>
    <w:uiPriority w:val="99"/>
    <w:semiHidden/>
    <w:unhideWhenUsed/>
    <w:rsid w:val="00AE6A4A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56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4FD"/>
  </w:style>
  <w:style w:type="paragraph" w:styleId="Stopka">
    <w:name w:val="footer"/>
    <w:basedOn w:val="Normalny"/>
    <w:link w:val="StopkaZnak"/>
    <w:uiPriority w:val="99"/>
    <w:unhideWhenUsed/>
    <w:rsid w:val="00956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65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thelancet.com/journals/lancet/article/PIIS0140-6736(21)00432-3/fulltext" TargetMode="External"/><Relationship Id="rId2" Type="http://schemas.openxmlformats.org/officeDocument/2006/relationships/hyperlink" Target="https://www.gov.uk/government/publications/covid-19-the-green-book-chapter-14a" TargetMode="External"/><Relationship Id="rId1" Type="http://schemas.openxmlformats.org/officeDocument/2006/relationships/hyperlink" Target="https://assets.publishing.service.gov.uk/government/uploads/system/uploads/attachment_data/file/963928/UKPAR_COVID_19_Vaccine_AstraZeneca_23.02.2021.pdf" TargetMode="External"/><Relationship Id="rId5" Type="http://schemas.openxmlformats.org/officeDocument/2006/relationships/hyperlink" Target="https://publichealthmatters.blog.gov.uk/2021/02/23/covid-19-analysing-first-vaccine-effectiveness-in-the-uk/?fbclid=IwAR0EupN1cYc1nuqnbQwhiP7LbdiCkg7YvoAC9ir-8VmFMvyn2cL91xKRWPc" TargetMode="External"/><Relationship Id="rId4" Type="http://schemas.openxmlformats.org/officeDocument/2006/relationships/hyperlink" Target="https://www.who.int/publications/i/item/WHO-2019-nCoV-vaccines-SAGE_recommendation-AZD1222-2021.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F36C3-9704-43AA-9171-6B0E8D9CC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886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Augustynowicz Ewa</dc:creator>
  <cp:keywords/>
  <dc:description/>
  <cp:lastModifiedBy>Augustynowicz Ewa</cp:lastModifiedBy>
  <cp:revision>19</cp:revision>
  <dcterms:created xsi:type="dcterms:W3CDTF">2021-02-25T12:18:00Z</dcterms:created>
  <dcterms:modified xsi:type="dcterms:W3CDTF">2021-02-26T07:32:00Z</dcterms:modified>
</cp:coreProperties>
</file>