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71ADA1F3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1E0ED7">
        <w:rPr>
          <w:sz w:val="20"/>
        </w:rPr>
        <w:t>6</w:t>
      </w:r>
      <w:r>
        <w:rPr>
          <w:sz w:val="20"/>
        </w:rPr>
        <w:t xml:space="preserve">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77777777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_____________________________________________,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5EC9837D" w14:textId="77777777" w:rsidR="001E0ED7" w:rsidRPr="001E0ED7" w:rsidRDefault="008015F6" w:rsidP="001E0ED7">
      <w:pPr>
        <w:ind w:left="7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</w:t>
      </w:r>
      <w:proofErr w:type="spellStart"/>
      <w:r>
        <w:t>zm</w:t>
      </w:r>
      <w:proofErr w:type="spellEnd"/>
      <w:r>
        <w:t xml:space="preserve">) na zadanie pn. </w:t>
      </w:r>
      <w:r w:rsidR="001E0ED7" w:rsidRPr="001E0ED7">
        <w:rPr>
          <w:b/>
          <w:bCs/>
        </w:rPr>
        <w:t xml:space="preserve">„Remont drogi leśnej nr inw. 220/690 w leśnictwie Grodysławice” </w:t>
      </w:r>
    </w:p>
    <w:p w14:paraId="7D32BF8E" w14:textId="73C6358A" w:rsidR="008015F6" w:rsidRDefault="008015F6" w:rsidP="008015F6">
      <w:pPr>
        <w:ind w:left="7"/>
      </w:pP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267B034" w:rsidR="008015F6" w:rsidRDefault="008015F6" w:rsidP="008015F6">
      <w:pPr>
        <w:ind w:left="7"/>
      </w:pPr>
      <w:r>
        <w:t xml:space="preserve">__________________________________________________________________________________oświadczam,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późn.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77777777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3C1C04FF" w14:textId="77777777" w:rsidR="008015F6" w:rsidRDefault="008015F6" w:rsidP="008015F6">
      <w:pPr>
        <w:spacing w:after="0" w:line="259" w:lineRule="auto"/>
        <w:ind w:left="7258" w:firstLine="0"/>
        <w:jc w:val="left"/>
      </w:pPr>
      <w:r>
        <w:t xml:space="preserve"> </w:t>
      </w:r>
    </w:p>
    <w:p w14:paraId="19F88EE5" w14:textId="77777777" w:rsidR="008015F6" w:rsidRDefault="008015F6" w:rsidP="008015F6">
      <w:pPr>
        <w:spacing w:after="4" w:line="251" w:lineRule="auto"/>
        <w:ind w:left="312" w:right="2711"/>
        <w:jc w:val="right"/>
      </w:pPr>
      <w:r>
        <w:t xml:space="preserve">(podpis) </w:t>
      </w:r>
    </w:p>
    <w:p w14:paraId="6F8E9C03" w14:textId="77777777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</w:p>
    <w:p w14:paraId="4D042177" w14:textId="34A8779C" w:rsidR="008015F6" w:rsidRPr="007B4C51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284AE2B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271A7C97" w14:textId="77777777" w:rsidR="008015F6" w:rsidRPr="007B4C51" w:rsidRDefault="008015F6" w:rsidP="008015F6">
      <w:pPr>
        <w:tabs>
          <w:tab w:val="center" w:pos="3724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lub  </w:t>
      </w:r>
      <w:r w:rsidRPr="007B4C51">
        <w:rPr>
          <w:i/>
          <w:iCs/>
          <w:sz w:val="18"/>
        </w:rPr>
        <w:tab/>
        <w:t xml:space="preserve">w postaci elektronicznej opatrzonej podpisem zaufanym lub podpisem osobistym </w:t>
      </w:r>
    </w:p>
    <w:p w14:paraId="3E2A85F2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7B4C51">
        <w:rPr>
          <w:i/>
          <w:iCs/>
          <w:sz w:val="18"/>
        </w:rPr>
        <w:lastRenderedPageBreak/>
        <w:t xml:space="preserve">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1E0ED7"/>
    <w:rsid w:val="004C6B91"/>
    <w:rsid w:val="008015F6"/>
    <w:rsid w:val="00DD2AD9"/>
    <w:rsid w:val="00E15E9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2022-05-13T11:09:00Z</dcterms:created>
  <dcterms:modified xsi:type="dcterms:W3CDTF">2022-07-14T10:49:00Z</dcterms:modified>
</cp:coreProperties>
</file>