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245" w14:textId="77777777" w:rsidR="00F70D39" w:rsidRPr="006035F4" w:rsidRDefault="000B4B91" w:rsidP="00D16767">
      <w:pPr>
        <w:pStyle w:val="Teksttreci0"/>
        <w:shd w:val="clear" w:color="auto" w:fill="auto"/>
        <w:spacing w:line="276" w:lineRule="auto"/>
        <w:jc w:val="left"/>
        <w:rPr>
          <w:b/>
          <w:bCs/>
        </w:rPr>
      </w:pPr>
      <w:r w:rsidRPr="006035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837E1E" wp14:editId="178A3538">
                <wp:simplePos x="0" y="0"/>
                <wp:positionH relativeFrom="page">
                  <wp:posOffset>5452110</wp:posOffset>
                </wp:positionH>
                <wp:positionV relativeFrom="paragraph">
                  <wp:posOffset>12700</wp:posOffset>
                </wp:positionV>
                <wp:extent cx="1572895" cy="4356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B2FF3" w14:textId="77777777" w:rsidR="00C36E9D" w:rsidRDefault="00C36E9D" w:rsidP="0030246D">
                            <w:pPr>
                              <w:pStyle w:val="Teksttreci20"/>
                              <w:shd w:val="clear" w:color="auto" w:fill="auto"/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37E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9.3pt;margin-top:1pt;width:123.85pt;height:34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" filled="f" stroked="f">
                <v:textbox style="mso-fit-shape-to-text:t" inset="0,0,0,0">
                  <w:txbxContent>
                    <w:p w14:paraId="580B2FF3" w14:textId="77777777" w:rsidR="00C36E9D" w:rsidRDefault="00C36E9D" w:rsidP="0030246D">
                      <w:pPr>
                        <w:pStyle w:val="Teksttreci20"/>
                        <w:shd w:val="clear" w:color="auto" w:fill="auto"/>
                        <w:ind w:left="0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035F4">
        <w:rPr>
          <w:b/>
          <w:bCs/>
        </w:rPr>
        <w:t xml:space="preserve">Prokuratura Regionalna w Lublinie </w:t>
      </w:r>
    </w:p>
    <w:p w14:paraId="1B7D02EE" w14:textId="77777777" w:rsidR="00E90FFC" w:rsidRPr="006035F4" w:rsidRDefault="000B4B91" w:rsidP="00D16767">
      <w:pPr>
        <w:pStyle w:val="Teksttreci0"/>
        <w:shd w:val="clear" w:color="auto" w:fill="auto"/>
        <w:spacing w:line="276" w:lineRule="auto"/>
        <w:jc w:val="left"/>
        <w:rPr>
          <w:b/>
          <w:bCs/>
        </w:rPr>
      </w:pPr>
      <w:r w:rsidRPr="006035F4">
        <w:rPr>
          <w:b/>
          <w:bCs/>
        </w:rPr>
        <w:t xml:space="preserve">ul. Okopowa 2a, 20-950 Lublin </w:t>
      </w:r>
    </w:p>
    <w:p w14:paraId="15C6DAA0" w14:textId="77777777" w:rsidR="00B55032" w:rsidRDefault="00B55032" w:rsidP="00B55032">
      <w:pPr>
        <w:pStyle w:val="Nagwek10"/>
        <w:keepNext/>
        <w:keepLines/>
        <w:shd w:val="clear" w:color="auto" w:fill="auto"/>
        <w:spacing w:after="220" w:line="240" w:lineRule="auto"/>
        <w:ind w:left="0"/>
        <w:rPr>
          <w:color w:val="FF0000"/>
          <w:sz w:val="24"/>
          <w:szCs w:val="24"/>
        </w:rPr>
      </w:pPr>
      <w:bookmarkStart w:id="0" w:name="bookmark0"/>
    </w:p>
    <w:p w14:paraId="644D7EAF" w14:textId="6005B0D6" w:rsidR="00B55032" w:rsidRPr="00545F21" w:rsidRDefault="00B55032" w:rsidP="00B55032">
      <w:pPr>
        <w:pStyle w:val="Nagwek10"/>
        <w:keepNext/>
        <w:keepLines/>
        <w:shd w:val="clear" w:color="auto" w:fill="auto"/>
        <w:spacing w:after="220" w:line="276" w:lineRule="auto"/>
        <w:ind w:left="0"/>
        <w:rPr>
          <w:color w:val="auto"/>
          <w:sz w:val="24"/>
          <w:szCs w:val="24"/>
        </w:rPr>
      </w:pPr>
      <w:r w:rsidRPr="00545F21">
        <w:rPr>
          <w:color w:val="auto"/>
          <w:sz w:val="24"/>
          <w:szCs w:val="24"/>
        </w:rPr>
        <w:t>2005-4.1111.</w:t>
      </w:r>
      <w:r w:rsidR="00545F21">
        <w:rPr>
          <w:color w:val="auto"/>
          <w:sz w:val="24"/>
          <w:szCs w:val="24"/>
        </w:rPr>
        <w:t>22</w:t>
      </w:r>
      <w:r w:rsidRPr="00545F21">
        <w:rPr>
          <w:color w:val="auto"/>
          <w:sz w:val="24"/>
          <w:szCs w:val="24"/>
        </w:rPr>
        <w:t>.2024</w:t>
      </w:r>
    </w:p>
    <w:p w14:paraId="0A77C140" w14:textId="77777777" w:rsidR="0026589E" w:rsidRPr="006035F4" w:rsidRDefault="0026589E" w:rsidP="00D16767">
      <w:pPr>
        <w:pStyle w:val="Nagwek10"/>
        <w:keepNext/>
        <w:keepLines/>
        <w:shd w:val="clear" w:color="auto" w:fill="auto"/>
        <w:spacing w:after="220" w:line="276" w:lineRule="auto"/>
        <w:ind w:left="3540"/>
        <w:rPr>
          <w:sz w:val="24"/>
          <w:szCs w:val="24"/>
        </w:rPr>
      </w:pPr>
    </w:p>
    <w:p w14:paraId="2F3D6807" w14:textId="77777777" w:rsidR="00C36E9D" w:rsidRPr="006035F4" w:rsidRDefault="00624036" w:rsidP="00D16767">
      <w:pPr>
        <w:pStyle w:val="Nagwek10"/>
        <w:keepNext/>
        <w:keepLines/>
        <w:shd w:val="clear" w:color="auto" w:fill="auto"/>
        <w:spacing w:after="220" w:line="276" w:lineRule="auto"/>
        <w:ind w:left="3540"/>
        <w:rPr>
          <w:sz w:val="24"/>
          <w:szCs w:val="24"/>
        </w:rPr>
      </w:pPr>
      <w:r w:rsidRPr="006035F4">
        <w:rPr>
          <w:sz w:val="24"/>
          <w:szCs w:val="24"/>
        </w:rPr>
        <w:t xml:space="preserve">  </w:t>
      </w:r>
      <w:r w:rsidR="000B4B91" w:rsidRPr="006035F4">
        <w:rPr>
          <w:sz w:val="24"/>
          <w:szCs w:val="24"/>
        </w:rPr>
        <w:t>OGŁOSZENIE</w:t>
      </w:r>
      <w:bookmarkEnd w:id="0"/>
    </w:p>
    <w:p w14:paraId="2B29C401" w14:textId="667C4193" w:rsidR="0044571B" w:rsidRPr="006035F4" w:rsidRDefault="000B4B91" w:rsidP="00B55032">
      <w:pPr>
        <w:pStyle w:val="Nagwek10"/>
        <w:keepNext/>
        <w:keepLines/>
        <w:shd w:val="clear" w:color="auto" w:fill="auto"/>
        <w:spacing w:after="0" w:line="240" w:lineRule="auto"/>
        <w:ind w:left="640"/>
        <w:jc w:val="center"/>
        <w:rPr>
          <w:sz w:val="24"/>
          <w:szCs w:val="24"/>
        </w:rPr>
      </w:pPr>
      <w:bookmarkStart w:id="1" w:name="bookmark1"/>
      <w:r w:rsidRPr="006035F4">
        <w:rPr>
          <w:sz w:val="24"/>
          <w:szCs w:val="24"/>
        </w:rPr>
        <w:t>Prokurator Regionalny w Lublinie</w:t>
      </w:r>
      <w:r w:rsidRPr="006035F4">
        <w:rPr>
          <w:sz w:val="24"/>
          <w:szCs w:val="24"/>
        </w:rPr>
        <w:br/>
        <w:t>ogłasza nabór kandydatów</w:t>
      </w:r>
      <w:bookmarkStart w:id="2" w:name="bookmark2"/>
      <w:bookmarkEnd w:id="1"/>
      <w:r w:rsidR="00B55032">
        <w:rPr>
          <w:sz w:val="24"/>
          <w:szCs w:val="24"/>
        </w:rPr>
        <w:t xml:space="preserve"> </w:t>
      </w:r>
      <w:r w:rsidRPr="006035F4">
        <w:rPr>
          <w:sz w:val="24"/>
          <w:szCs w:val="24"/>
        </w:rPr>
        <w:t xml:space="preserve">na </w:t>
      </w:r>
      <w:r w:rsidR="00676B43" w:rsidRPr="006035F4">
        <w:rPr>
          <w:sz w:val="24"/>
          <w:szCs w:val="24"/>
        </w:rPr>
        <w:t xml:space="preserve">staż urzędniczy docelowo na </w:t>
      </w:r>
      <w:r w:rsidRPr="006035F4">
        <w:rPr>
          <w:sz w:val="24"/>
          <w:szCs w:val="24"/>
        </w:rPr>
        <w:t xml:space="preserve">stanowisko </w:t>
      </w:r>
      <w:bookmarkEnd w:id="2"/>
    </w:p>
    <w:p w14:paraId="017EF77B" w14:textId="4EE9AEAC" w:rsidR="00C36E9D" w:rsidRPr="006035F4" w:rsidRDefault="0044571B" w:rsidP="00B55032">
      <w:pPr>
        <w:pStyle w:val="Nagwek10"/>
        <w:keepNext/>
        <w:keepLines/>
        <w:shd w:val="clear" w:color="auto" w:fill="auto"/>
        <w:spacing w:after="0" w:line="240" w:lineRule="auto"/>
        <w:ind w:left="140"/>
        <w:jc w:val="center"/>
        <w:rPr>
          <w:sz w:val="24"/>
          <w:szCs w:val="24"/>
        </w:rPr>
      </w:pPr>
      <w:r w:rsidRPr="006035F4">
        <w:rPr>
          <w:sz w:val="24"/>
          <w:szCs w:val="24"/>
        </w:rPr>
        <w:t>pełnomocnika do spraw ochrony informacji niejawnych</w:t>
      </w:r>
    </w:p>
    <w:p w14:paraId="7EE8D30A" w14:textId="77777777" w:rsidR="00C36E9D" w:rsidRPr="006035F4" w:rsidRDefault="000B4B91" w:rsidP="00B55032">
      <w:pPr>
        <w:pStyle w:val="Nagwek10"/>
        <w:keepNext/>
        <w:keepLines/>
        <w:shd w:val="clear" w:color="auto" w:fill="auto"/>
        <w:spacing w:after="840" w:line="240" w:lineRule="auto"/>
        <w:ind w:left="200"/>
        <w:jc w:val="center"/>
        <w:rPr>
          <w:sz w:val="24"/>
          <w:szCs w:val="24"/>
        </w:rPr>
      </w:pPr>
      <w:bookmarkStart w:id="3" w:name="bookmark3"/>
      <w:r w:rsidRPr="006035F4">
        <w:rPr>
          <w:sz w:val="24"/>
          <w:szCs w:val="24"/>
        </w:rPr>
        <w:t>w Prokuraturze Regionalnej w Lublinie</w:t>
      </w:r>
      <w:bookmarkEnd w:id="3"/>
    </w:p>
    <w:p w14:paraId="44F53107" w14:textId="05833A27" w:rsidR="00C36E9D" w:rsidRPr="006035F4" w:rsidRDefault="000B4B91" w:rsidP="00D16767">
      <w:pPr>
        <w:pStyle w:val="Teksttreci0"/>
        <w:shd w:val="clear" w:color="auto" w:fill="auto"/>
        <w:spacing w:after="440" w:line="276" w:lineRule="auto"/>
      </w:pPr>
      <w:r w:rsidRPr="006035F4">
        <w:t xml:space="preserve">Na podstawie </w:t>
      </w:r>
      <w:r w:rsidRPr="006035F4">
        <w:rPr>
          <w:lang w:val="en-US" w:eastAsia="en-US" w:bidi="en-US"/>
        </w:rPr>
        <w:t xml:space="preserve">art. </w:t>
      </w:r>
      <w:r w:rsidRPr="006035F4">
        <w:t xml:space="preserve">3b ust. 1 i 4 ustawy z dnia 18 grudnia 1998 r. o pracownikach sądów </w:t>
      </w:r>
      <w:r w:rsidR="00E86BBF" w:rsidRPr="006035F4">
        <w:t xml:space="preserve">                                     </w:t>
      </w:r>
      <w:r w:rsidRPr="006035F4">
        <w:t>i prokuratury (</w:t>
      </w:r>
      <w:proofErr w:type="spellStart"/>
      <w:r w:rsidRPr="006035F4">
        <w:t>t.j</w:t>
      </w:r>
      <w:proofErr w:type="spellEnd"/>
      <w:r w:rsidRPr="006035F4">
        <w:t>. Dz. U. z 2018 r. poz. 577), § 6 rozporządzenia Ministra Sprawiedliwości z dnia 17 stycznia 2008 r. w sprawie szczegółowego trybu i sposobu przeprowadzania konkursów na staż urzędniczy w sądzie i prokuraturze (</w:t>
      </w:r>
      <w:proofErr w:type="spellStart"/>
      <w:r w:rsidRPr="006035F4">
        <w:t>t.j</w:t>
      </w:r>
      <w:proofErr w:type="spellEnd"/>
      <w:r w:rsidRPr="006035F4">
        <w:t xml:space="preserve">. Dz. U. z 2014 r. poz. 400), ogłaszam konkurs na </w:t>
      </w:r>
      <w:r w:rsidR="00E86BBF" w:rsidRPr="006035F4">
        <w:t xml:space="preserve">staż urzędniczy docelowo na </w:t>
      </w:r>
      <w:r w:rsidRPr="006035F4">
        <w:t xml:space="preserve">stanowisko </w:t>
      </w:r>
      <w:r w:rsidR="0044571B" w:rsidRPr="006035F4">
        <w:t xml:space="preserve">pełnomocnika do spraw ochrony informacji niejawnych </w:t>
      </w:r>
      <w:r w:rsidRPr="006035F4">
        <w:t>w</w:t>
      </w:r>
      <w:r w:rsidR="008E628A" w:rsidRPr="006035F4">
        <w:t> </w:t>
      </w:r>
      <w:r w:rsidRPr="006035F4">
        <w:t xml:space="preserve"> Prokuraturze Regionalnej </w:t>
      </w:r>
      <w:r w:rsidR="008E628A" w:rsidRPr="006035F4">
        <w:t xml:space="preserve"> </w:t>
      </w:r>
      <w:r w:rsidRPr="006035F4">
        <w:t>w Lublinie.</w:t>
      </w:r>
    </w:p>
    <w:p w14:paraId="0D66AB71" w14:textId="24ECC792" w:rsidR="00C36E9D" w:rsidRPr="006035F4" w:rsidRDefault="000B4B91" w:rsidP="00D16767">
      <w:pPr>
        <w:pStyle w:val="Nagwek10"/>
        <w:keepNext/>
        <w:keepLines/>
        <w:shd w:val="clear" w:color="auto" w:fill="auto"/>
        <w:spacing w:after="360" w:line="276" w:lineRule="auto"/>
        <w:ind w:left="600" w:hanging="600"/>
        <w:rPr>
          <w:sz w:val="24"/>
          <w:szCs w:val="24"/>
        </w:rPr>
      </w:pPr>
      <w:bookmarkStart w:id="4" w:name="bookmark4"/>
      <w:r w:rsidRPr="006035F4">
        <w:rPr>
          <w:sz w:val="24"/>
          <w:szCs w:val="24"/>
        </w:rPr>
        <w:t xml:space="preserve">Ilość wolnych etatów: </w:t>
      </w:r>
      <w:bookmarkEnd w:id="4"/>
      <w:r w:rsidR="0044571B" w:rsidRPr="006035F4">
        <w:rPr>
          <w:sz w:val="24"/>
          <w:szCs w:val="24"/>
        </w:rPr>
        <w:t>½ etatu</w:t>
      </w:r>
    </w:p>
    <w:p w14:paraId="36CBD5FC" w14:textId="77777777" w:rsidR="00C36E9D" w:rsidRPr="006035F4" w:rsidRDefault="000B4B91" w:rsidP="00D16767">
      <w:pPr>
        <w:pStyle w:val="Nagwek10"/>
        <w:keepNext/>
        <w:keepLines/>
        <w:shd w:val="clear" w:color="auto" w:fill="auto"/>
        <w:spacing w:after="300" w:line="276" w:lineRule="auto"/>
        <w:ind w:left="600" w:hanging="600"/>
        <w:rPr>
          <w:sz w:val="24"/>
          <w:szCs w:val="24"/>
        </w:rPr>
      </w:pPr>
      <w:bookmarkStart w:id="5" w:name="bookmark5"/>
      <w:r w:rsidRPr="006035F4">
        <w:rPr>
          <w:sz w:val="24"/>
          <w:szCs w:val="24"/>
        </w:rPr>
        <w:t>Przewidywany termin obsadzenia stanowiska:</w:t>
      </w:r>
      <w:bookmarkEnd w:id="5"/>
    </w:p>
    <w:p w14:paraId="44DCE669" w14:textId="0FCE0EC4" w:rsidR="00C36E9D" w:rsidRPr="00545F21" w:rsidRDefault="00545F21" w:rsidP="00D16767">
      <w:pPr>
        <w:pStyle w:val="Nagwek10"/>
        <w:keepNext/>
        <w:keepLines/>
        <w:shd w:val="clear" w:color="auto" w:fill="auto"/>
        <w:spacing w:after="440" w:line="276" w:lineRule="auto"/>
        <w:ind w:left="160"/>
        <w:jc w:val="center"/>
        <w:rPr>
          <w:color w:val="auto"/>
          <w:sz w:val="24"/>
          <w:szCs w:val="24"/>
        </w:rPr>
      </w:pPr>
      <w:bookmarkStart w:id="6" w:name="bookmark6"/>
      <w:r>
        <w:rPr>
          <w:color w:val="auto"/>
          <w:sz w:val="24"/>
          <w:szCs w:val="24"/>
          <w:u w:val="single"/>
        </w:rPr>
        <w:t xml:space="preserve">31 </w:t>
      </w:r>
      <w:r w:rsidR="00987B0D" w:rsidRPr="00545F21">
        <w:rPr>
          <w:color w:val="auto"/>
          <w:sz w:val="24"/>
          <w:szCs w:val="24"/>
          <w:u w:val="single"/>
        </w:rPr>
        <w:t>mar</w:t>
      </w:r>
      <w:r>
        <w:rPr>
          <w:color w:val="auto"/>
          <w:sz w:val="24"/>
          <w:szCs w:val="24"/>
          <w:u w:val="single"/>
        </w:rPr>
        <w:t>ca</w:t>
      </w:r>
      <w:r w:rsidR="006C2680" w:rsidRPr="00545F21">
        <w:rPr>
          <w:color w:val="auto"/>
          <w:sz w:val="24"/>
          <w:szCs w:val="24"/>
          <w:u w:val="single"/>
        </w:rPr>
        <w:t xml:space="preserve"> 202</w:t>
      </w:r>
      <w:r w:rsidR="0063658E" w:rsidRPr="00545F21">
        <w:rPr>
          <w:color w:val="auto"/>
          <w:sz w:val="24"/>
          <w:szCs w:val="24"/>
          <w:u w:val="single"/>
        </w:rPr>
        <w:t>5</w:t>
      </w:r>
      <w:r w:rsidR="000B4B91" w:rsidRPr="00545F21">
        <w:rPr>
          <w:color w:val="auto"/>
          <w:sz w:val="24"/>
          <w:szCs w:val="24"/>
          <w:u w:val="single"/>
        </w:rPr>
        <w:t xml:space="preserve"> r.</w:t>
      </w:r>
      <w:bookmarkEnd w:id="6"/>
      <w:r w:rsidR="00241247" w:rsidRPr="00545F21">
        <w:rPr>
          <w:color w:val="auto"/>
          <w:sz w:val="24"/>
          <w:szCs w:val="24"/>
          <w:u w:val="single"/>
        </w:rPr>
        <w:t xml:space="preserve">  </w:t>
      </w:r>
    </w:p>
    <w:p w14:paraId="69801705" w14:textId="77777777" w:rsidR="00C36E9D" w:rsidRPr="006035F4" w:rsidRDefault="000B4B91" w:rsidP="00D16767">
      <w:pPr>
        <w:pStyle w:val="Teksttreci0"/>
        <w:shd w:val="clear" w:color="auto" w:fill="auto"/>
        <w:spacing w:after="580" w:line="276" w:lineRule="auto"/>
        <w:ind w:left="600" w:hanging="600"/>
        <w:jc w:val="left"/>
      </w:pPr>
      <w:r w:rsidRPr="006035F4">
        <w:rPr>
          <w:b/>
          <w:bCs/>
        </w:rPr>
        <w:t xml:space="preserve">Miejsce wykonywania pracy: </w:t>
      </w:r>
      <w:r w:rsidRPr="006035F4">
        <w:t>Prokuratura Regionalna w Lublinie, ul. Okopowa 2a</w:t>
      </w:r>
    </w:p>
    <w:p w14:paraId="1B72E9EF" w14:textId="7D3F843E" w:rsidR="006035F4" w:rsidRPr="006035F4" w:rsidRDefault="002B56FB" w:rsidP="00D16767">
      <w:pPr>
        <w:pStyle w:val="Nagwek10"/>
        <w:keepNext/>
        <w:keepLines/>
        <w:shd w:val="clear" w:color="auto" w:fill="auto"/>
        <w:spacing w:after="220" w:line="276" w:lineRule="auto"/>
        <w:ind w:left="600" w:hanging="600"/>
        <w:rPr>
          <w:sz w:val="24"/>
          <w:szCs w:val="24"/>
        </w:rPr>
      </w:pPr>
      <w:bookmarkStart w:id="7" w:name="bookmark7"/>
      <w:r w:rsidRPr="006035F4">
        <w:rPr>
          <w:sz w:val="24"/>
          <w:szCs w:val="24"/>
        </w:rPr>
        <w:t xml:space="preserve">Zakres zadań na docelowym </w:t>
      </w:r>
      <w:r w:rsidR="000B4B91" w:rsidRPr="006035F4">
        <w:rPr>
          <w:sz w:val="24"/>
          <w:szCs w:val="24"/>
        </w:rPr>
        <w:t>stanowisku:</w:t>
      </w:r>
      <w:bookmarkEnd w:id="7"/>
    </w:p>
    <w:p w14:paraId="39A177BE" w14:textId="3E6F7D1F" w:rsidR="006035F4" w:rsidRPr="0063658E" w:rsidRDefault="006035F4" w:rsidP="00552C9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Style w:val="Teksttreci"/>
          <w:rFonts w:eastAsia="Courier New"/>
        </w:rPr>
      </w:pPr>
      <w:r w:rsidRPr="0063658E">
        <w:rPr>
          <w:rFonts w:ascii="Times New Roman" w:hAnsi="Times New Roman" w:cs="Times New Roman"/>
          <w:bCs/>
        </w:rPr>
        <w:t>z</w:t>
      </w:r>
      <w:r w:rsidRPr="0063658E">
        <w:rPr>
          <w:rStyle w:val="Teksttreci"/>
          <w:rFonts w:eastAsia="Courier New"/>
          <w:sz w:val="24"/>
          <w:szCs w:val="24"/>
        </w:rPr>
        <w:t>apewnianie ochrony informacji niejawnych, ochrony systemów i sieci  teleinformatycznych, w których przetwarzane są informacje niejawne;</w:t>
      </w:r>
    </w:p>
    <w:p w14:paraId="671C0B45" w14:textId="1BAC3CB4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zarządzanie ryzykiem bezpieczeństwa informacji niejawnych, w szczególności szacowanie ryzyka;</w:t>
      </w:r>
    </w:p>
    <w:p w14:paraId="39E94A95" w14:textId="1B59DEDF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kontrol</w:t>
      </w:r>
      <w:r>
        <w:rPr>
          <w:rStyle w:val="Teksttreci"/>
          <w:rFonts w:eastAsia="Courier New"/>
        </w:rPr>
        <w:t>a</w:t>
      </w:r>
      <w:r w:rsidRPr="006035F4">
        <w:rPr>
          <w:rStyle w:val="Teksttreci"/>
          <w:rFonts w:eastAsia="Courier New"/>
        </w:rPr>
        <w:t xml:space="preserve"> ochrony informacji niejawnych oraz przestrzegania przepisów o ochronie tych informacji, w szczególności okresową (co najmniej raz na trzy lata) kontrolę ewidencji, materiałów i obiegu dokumentów;</w:t>
      </w:r>
    </w:p>
    <w:p w14:paraId="45DEFAEA" w14:textId="77777777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opracowywanie i aktualizowanie, wymagającego akceptacji Prokuratora Regionalnego, planu ochrony informacji niejawnych w Prokuraturze Regionalnej, w tym w razie wprowadzenia stanu nadzwyczajnego, i nadzorowanie jego realizacji;</w:t>
      </w:r>
    </w:p>
    <w:p w14:paraId="18ACF061" w14:textId="7B0D3AE0" w:rsidR="0029120E" w:rsidRDefault="0029120E" w:rsidP="0029120E">
      <w:pPr>
        <w:widowControl/>
        <w:autoSpaceDE w:val="0"/>
        <w:autoSpaceDN w:val="0"/>
        <w:adjustRightInd w:val="0"/>
        <w:spacing w:line="276" w:lineRule="auto"/>
        <w:jc w:val="both"/>
        <w:rPr>
          <w:rStyle w:val="Teksttreci"/>
          <w:rFonts w:eastAsia="Courier New"/>
        </w:rPr>
      </w:pPr>
    </w:p>
    <w:p w14:paraId="3D8E6F90" w14:textId="77777777" w:rsidR="0029120E" w:rsidRDefault="0029120E" w:rsidP="0029120E">
      <w:pPr>
        <w:pStyle w:val="Akapitzlist"/>
        <w:rPr>
          <w:rStyle w:val="Teksttreci"/>
          <w:rFonts w:eastAsia="Courier New"/>
        </w:rPr>
      </w:pPr>
    </w:p>
    <w:p w14:paraId="164CB31C" w14:textId="58282F57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prowadzenie szkoleń w zakresie ochrony informacji niejawnych;</w:t>
      </w:r>
    </w:p>
    <w:p w14:paraId="177FF352" w14:textId="77777777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prowadzenie zwykłych postępowań sprawdzających oraz kontrolnych postępowań sprawdzających;</w:t>
      </w:r>
    </w:p>
    <w:p w14:paraId="22A64278" w14:textId="25A5D12C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 xml:space="preserve">prowadzenie aktualnego wykazu osób zatrudnionych w Prokuraturze Regionalnej, albo wykonujących czynności zlecone, które posiadają uprawnienia do dostępu </w:t>
      </w:r>
      <w:r w:rsidR="00241247">
        <w:rPr>
          <w:rStyle w:val="Teksttreci"/>
          <w:rFonts w:eastAsia="Courier New"/>
        </w:rPr>
        <w:t xml:space="preserve">               </w:t>
      </w:r>
      <w:r w:rsidRPr="006035F4">
        <w:rPr>
          <w:rStyle w:val="Teksttreci"/>
          <w:rFonts w:eastAsia="Courier New"/>
        </w:rPr>
        <w:t>do informacji niejawnych, oraz osób, którym odmówiono wydania poświadczenia bezpieczeństwa lub je cofnięto;</w:t>
      </w:r>
    </w:p>
    <w:p w14:paraId="5F50B97A" w14:textId="77777777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przekazywanie odpowiednim służbom do ewidencji danych z prowadzonego wykazu osób uprawnionych do dostępu do informacji niejawnych, a także osób, którym odmówiono wydania poświadczenia bezpieczeństwa lub wobec których podjęto decyzję o cofnięciu poświadczenia bezpieczeństwa;</w:t>
      </w:r>
    </w:p>
    <w:p w14:paraId="36E86CE4" w14:textId="77777777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Teksttreci"/>
          <w:rFonts w:eastAsia="Courier New"/>
        </w:rPr>
      </w:pPr>
      <w:r w:rsidRPr="006035F4">
        <w:rPr>
          <w:rStyle w:val="Teksttreci"/>
          <w:rFonts w:eastAsia="Courier New"/>
        </w:rPr>
        <w:t>zawiadamianie odpowiednich służb, zgodnie z właściwością, o przypadkach naruszenia przepisów o ochronie informacji niejawnych o klauzuli „poufne"                           lub wyższej;</w:t>
      </w:r>
    </w:p>
    <w:p w14:paraId="0DA62C11" w14:textId="77777777" w:rsidR="006035F4" w:rsidRPr="006035F4" w:rsidRDefault="006035F4" w:rsidP="0029120E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kierowanie Samodzielnym Działem do Spraw Ochrony Informacji Niejawnych;</w:t>
      </w:r>
    </w:p>
    <w:p w14:paraId="3AF5355C" w14:textId="1B474C59" w:rsid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 xml:space="preserve">sprawowanie bezpośredniego nadzoru nad pracą kancelarii tajnej Prokuratury Regionalnej w Lublinie kierowanej przez kierownika kancelarii tajnej oraz kancelarii tajnej Prokuratury Regionalnej w Lublinie dla Lubelskiego Wydziału Zamiejscowego Departamentu do Spraw Przestępczości Zorganizowanej </w:t>
      </w:r>
      <w:r w:rsidR="0029120E">
        <w:rPr>
          <w:rFonts w:ascii="Times New Roman" w:hAnsi="Times New Roman" w:cs="Times New Roman"/>
          <w:bCs/>
        </w:rPr>
        <w:t xml:space="preserve">                              </w:t>
      </w:r>
      <w:r w:rsidRPr="006035F4">
        <w:rPr>
          <w:rFonts w:ascii="Times New Roman" w:hAnsi="Times New Roman" w:cs="Times New Roman"/>
          <w:bCs/>
        </w:rPr>
        <w:t xml:space="preserve">i Korupcji Prokuratury Krajowej, kierowanej przez zastępcę kierownika kancelarii tajnej, stosownie do przepisów rozdziału 7 ustawy z dnia 5 sierpnia 2010 r. </w:t>
      </w:r>
      <w:r w:rsidR="0029120E">
        <w:rPr>
          <w:rFonts w:ascii="Times New Roman" w:hAnsi="Times New Roman" w:cs="Times New Roman"/>
          <w:bCs/>
        </w:rPr>
        <w:t xml:space="preserve">                             </w:t>
      </w:r>
      <w:r w:rsidRPr="006035F4">
        <w:rPr>
          <w:rFonts w:ascii="Times New Roman" w:hAnsi="Times New Roman" w:cs="Times New Roman"/>
          <w:bCs/>
        </w:rPr>
        <w:t>o ochronie informacji niejawnych oraz wydanych na jej podstawie aktów wykonawczych i obowiązujących wytycznych;</w:t>
      </w:r>
    </w:p>
    <w:p w14:paraId="6C0CD233" w14:textId="20806B5F" w:rsidR="006035F4" w:rsidRPr="006035F4" w:rsidRDefault="006035F4" w:rsidP="00D16767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wykonywanie zadań </w:t>
      </w:r>
      <w:r w:rsidRPr="006035F4">
        <w:rPr>
          <w:rFonts w:ascii="Times New Roman" w:hAnsi="Times New Roman" w:cs="Times New Roman"/>
          <w:bCs/>
        </w:rPr>
        <w:t>w zakresie bezpieczeństwa fizycznego i ochrony obiektów poprzez:</w:t>
      </w:r>
    </w:p>
    <w:p w14:paraId="42E8EF2E" w14:textId="77777777" w:rsidR="006035F4" w:rsidRPr="006035F4" w:rsidRDefault="006035F4" w:rsidP="00D16767">
      <w:pPr>
        <w:widowControl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określenie poziomu zagrożeń, szacowanie ryzyka dostępu fizycznego osób nieuprawnionych do informacji niejawnych;</w:t>
      </w:r>
    </w:p>
    <w:p w14:paraId="7D2C8CE7" w14:textId="77777777" w:rsidR="006035F4" w:rsidRPr="006035F4" w:rsidRDefault="006035F4" w:rsidP="00D16767">
      <w:pPr>
        <w:widowControl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dobór adekwatnych środków bezpieczeństwa fizycznego oraz nadzór nad prawidłowym ich stosowaniem;</w:t>
      </w:r>
    </w:p>
    <w:p w14:paraId="312667EA" w14:textId="77777777" w:rsidR="006035F4" w:rsidRPr="006035F4" w:rsidRDefault="006035F4" w:rsidP="00D16767">
      <w:pPr>
        <w:widowControl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sporządzanie stosownej dokumentacji dotyczącej ochrony fizycznej, w tym „Planów Ochrony Obiektów” oraz uzgadnianie ich z odpowiednimi służbami (Policja, ABW);</w:t>
      </w:r>
    </w:p>
    <w:p w14:paraId="296D485D" w14:textId="77777777" w:rsidR="006035F4" w:rsidRPr="006035F4" w:rsidRDefault="006035F4" w:rsidP="00D16767">
      <w:pPr>
        <w:widowControl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prowadzenie konsultacji i uzgodnień z firmami zewnętrznymi świadczącymi usługi ochrony fizycznej w związku z posiadanymi uprawnieniami „Kwalifikowany pracownik ochrony fizycznej”, w kontekście zapewnienia optymalnej ochrony fizycznej obiektów;</w:t>
      </w:r>
    </w:p>
    <w:p w14:paraId="3FEC9C72" w14:textId="304EA156" w:rsidR="0026589E" w:rsidRDefault="006035F4" w:rsidP="00D16767">
      <w:pPr>
        <w:widowControl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6035F4">
        <w:rPr>
          <w:rFonts w:ascii="Times New Roman" w:hAnsi="Times New Roman" w:cs="Times New Roman"/>
          <w:bCs/>
        </w:rPr>
        <w:t>współdziałanie z Pełnomocnikiem do Spraw Ochrony Informacji Niejawnych                       w Prokuraturze Okręgowej w Lublinie, funkcjonariuszami policji sądowej oraz pracownikami zewnętrznej firmy ochroniarskiej, w zakresie bieżącego nadzoru nad stosowaniem środków ochrony fizycznej</w:t>
      </w:r>
      <w:r w:rsidR="009D5B10">
        <w:rPr>
          <w:rFonts w:ascii="Times New Roman" w:hAnsi="Times New Roman" w:cs="Times New Roman"/>
          <w:bCs/>
        </w:rPr>
        <w:t>.</w:t>
      </w:r>
    </w:p>
    <w:p w14:paraId="145E80CB" w14:textId="77777777" w:rsidR="0063658E" w:rsidRDefault="0063658E" w:rsidP="0063658E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10333C3A" w14:textId="6CA6251C" w:rsidR="00AF00E2" w:rsidRDefault="00AF00E2" w:rsidP="00D16767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3CEA9B82" w14:textId="00C55AF8" w:rsidR="000C54DD" w:rsidRDefault="000C54DD" w:rsidP="00D16767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2E3F9ACF" w14:textId="77777777" w:rsidR="000C54DD" w:rsidRPr="00AF00E2" w:rsidRDefault="000C54DD" w:rsidP="00D16767">
      <w:pPr>
        <w:widowControl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</w:p>
    <w:p w14:paraId="733A8898" w14:textId="63DDCDE5" w:rsidR="00C36E9D" w:rsidRPr="006035F4" w:rsidRDefault="000B4B91" w:rsidP="00D16767">
      <w:pPr>
        <w:pStyle w:val="Teksttreci0"/>
        <w:shd w:val="clear" w:color="auto" w:fill="auto"/>
        <w:spacing w:after="200" w:line="276" w:lineRule="auto"/>
        <w:ind w:firstLine="400"/>
        <w:rPr>
          <w:u w:val="single"/>
        </w:rPr>
      </w:pPr>
      <w:r w:rsidRPr="006035F4">
        <w:t xml:space="preserve">Prokuratura Regionalna w Lublinie </w:t>
      </w:r>
      <w:r w:rsidRPr="006035F4">
        <w:rPr>
          <w:u w:val="single"/>
        </w:rPr>
        <w:t>nie osiąga wskaźnika 6%</w:t>
      </w:r>
      <w:r w:rsidRPr="006035F4">
        <w:t xml:space="preserve"> zatrudnienia osób niepełnosprawnych, w rozumieniu przepisów o rehabilitacji zawodowej i społecznej oraz zatrudnianiu osób niepełnosprawnych, </w:t>
      </w:r>
      <w:r w:rsidRPr="006035F4">
        <w:rPr>
          <w:u w:val="single"/>
        </w:rPr>
        <w:t>w związku z tym</w:t>
      </w:r>
      <w:r w:rsidRPr="006035F4">
        <w:t xml:space="preserve">, stosownie </w:t>
      </w:r>
      <w:r w:rsidRPr="006035F4">
        <w:rPr>
          <w:lang w:val="en-US" w:eastAsia="en-US" w:bidi="en-US"/>
        </w:rPr>
        <w:t xml:space="preserve">do art. </w:t>
      </w:r>
      <w:r w:rsidRPr="006035F4">
        <w:t xml:space="preserve">3b ustawy </w:t>
      </w:r>
      <w:r w:rsidR="007875DD" w:rsidRPr="006035F4">
        <w:t xml:space="preserve">                      </w:t>
      </w:r>
      <w:r w:rsidRPr="006035F4">
        <w:t xml:space="preserve">z dnia 16 września 1982 r. </w:t>
      </w:r>
      <w:r w:rsidRPr="006035F4">
        <w:rPr>
          <w:i/>
          <w:iCs/>
        </w:rPr>
        <w:t>o pracownikach urzędów państwowych</w:t>
      </w:r>
      <w:r w:rsidRPr="006035F4">
        <w:t xml:space="preserve"> (</w:t>
      </w:r>
      <w:proofErr w:type="spellStart"/>
      <w:r w:rsidRPr="006035F4">
        <w:t>t.j</w:t>
      </w:r>
      <w:proofErr w:type="spellEnd"/>
      <w:r w:rsidRPr="006035F4">
        <w:t xml:space="preserve">. Dz. U. </w:t>
      </w:r>
      <w:r w:rsidR="00FA453D" w:rsidRPr="006035F4">
        <w:t>z 202</w:t>
      </w:r>
      <w:r w:rsidR="007875DD" w:rsidRPr="006035F4">
        <w:t>3</w:t>
      </w:r>
      <w:r w:rsidR="00FA453D" w:rsidRPr="006035F4">
        <w:t xml:space="preserve"> r. poz. </w:t>
      </w:r>
      <w:r w:rsidR="007875DD" w:rsidRPr="006035F4">
        <w:t>1917</w:t>
      </w:r>
      <w:r w:rsidRPr="006035F4">
        <w:t xml:space="preserve">) </w:t>
      </w:r>
      <w:r w:rsidRPr="006035F4">
        <w:rPr>
          <w:u w:val="single"/>
        </w:rPr>
        <w:t xml:space="preserve">pierwszeństwo w zatrudnieniu przysługuje osobie niepełnosprawnej, </w:t>
      </w:r>
      <w:r w:rsidR="007875DD" w:rsidRPr="006035F4">
        <w:rPr>
          <w:u w:val="single"/>
        </w:rPr>
        <w:t xml:space="preserve">                      </w:t>
      </w:r>
      <w:r w:rsidRPr="006035F4">
        <w:rPr>
          <w:u w:val="single"/>
        </w:rPr>
        <w:t>o ile spełnia wymagania przewidziane dla kandydata na dane stanowisko.</w:t>
      </w:r>
    </w:p>
    <w:p w14:paraId="6B797135" w14:textId="77777777" w:rsidR="004E3DEB" w:rsidRPr="006035F4" w:rsidRDefault="000B4B91" w:rsidP="00D16767">
      <w:pPr>
        <w:pStyle w:val="Nagwek10"/>
        <w:keepNext/>
        <w:keepLines/>
        <w:shd w:val="clear" w:color="auto" w:fill="auto"/>
        <w:spacing w:after="200" w:line="276" w:lineRule="auto"/>
        <w:ind w:left="540" w:hanging="540"/>
        <w:jc w:val="both"/>
        <w:rPr>
          <w:sz w:val="24"/>
          <w:szCs w:val="24"/>
        </w:rPr>
      </w:pPr>
      <w:bookmarkStart w:id="8" w:name="bookmark8"/>
      <w:r w:rsidRPr="006035F4">
        <w:rPr>
          <w:sz w:val="24"/>
          <w:szCs w:val="24"/>
        </w:rPr>
        <w:t>Wymagania dla kandydatów:</w:t>
      </w:r>
      <w:bookmarkStart w:id="9" w:name="bookmark9"/>
      <w:bookmarkEnd w:id="8"/>
    </w:p>
    <w:p w14:paraId="2CF8E941" w14:textId="77777777" w:rsidR="00C36E9D" w:rsidRPr="006035F4" w:rsidRDefault="004E3DEB" w:rsidP="00D16767">
      <w:pPr>
        <w:pStyle w:val="Nagwek10"/>
        <w:keepNext/>
        <w:keepLines/>
        <w:shd w:val="clear" w:color="auto" w:fill="auto"/>
        <w:spacing w:after="200" w:line="276" w:lineRule="auto"/>
        <w:ind w:left="426" w:hanging="142"/>
        <w:jc w:val="both"/>
        <w:rPr>
          <w:sz w:val="24"/>
          <w:szCs w:val="24"/>
        </w:rPr>
      </w:pPr>
      <w:r w:rsidRPr="006035F4">
        <w:rPr>
          <w:sz w:val="24"/>
          <w:szCs w:val="24"/>
        </w:rPr>
        <w:t>O</w:t>
      </w:r>
      <w:r w:rsidR="000B4B91" w:rsidRPr="006035F4">
        <w:rPr>
          <w:sz w:val="24"/>
          <w:szCs w:val="24"/>
        </w:rPr>
        <w:t>bligatoryjne</w:t>
      </w:r>
      <w:bookmarkEnd w:id="9"/>
      <w:r w:rsidR="00987B0D" w:rsidRPr="006035F4">
        <w:rPr>
          <w:sz w:val="24"/>
          <w:szCs w:val="24"/>
        </w:rPr>
        <w:t>:</w:t>
      </w:r>
    </w:p>
    <w:p w14:paraId="38927977" w14:textId="6F3AA810" w:rsidR="002B70F2" w:rsidRPr="00BA115C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241247">
        <w:rPr>
          <w:rFonts w:ascii="Times New Roman" w:eastAsia="Times New Roman" w:hAnsi="Times New Roman" w:cs="Times New Roman"/>
          <w:color w:val="auto"/>
        </w:rPr>
        <w:t>obywatelstwo polskie</w:t>
      </w:r>
      <w:r w:rsidR="002C50D1" w:rsidRPr="00241247">
        <w:rPr>
          <w:rFonts w:ascii="Times New Roman" w:eastAsia="Times New Roman" w:hAnsi="Times New Roman" w:cs="Times New Roman"/>
          <w:color w:val="auto"/>
        </w:rPr>
        <w:t>;</w:t>
      </w:r>
      <w:r w:rsidR="00BA115C" w:rsidRPr="00241247">
        <w:rPr>
          <w:rFonts w:ascii="Times New Roman" w:eastAsia="Times New Roman" w:hAnsi="Times New Roman" w:cs="Times New Roman"/>
          <w:color w:val="auto"/>
        </w:rPr>
        <w:t xml:space="preserve">           </w:t>
      </w:r>
    </w:p>
    <w:p w14:paraId="664A9827" w14:textId="158C046F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wykształcenie wyższe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65F5482D" w14:textId="147A18FA" w:rsidR="0066014F" w:rsidRPr="005608BE" w:rsidRDefault="0066014F" w:rsidP="0066014F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znajomość zagadnień z zakresu ustawy z dnia 5 sierpnia 2010 r. o ochronie informacji niejawnych (</w:t>
      </w:r>
      <w:proofErr w:type="spellStart"/>
      <w:r w:rsidRPr="005608BE">
        <w:rPr>
          <w:rFonts w:ascii="Times New Roman" w:eastAsia="Times New Roman" w:hAnsi="Times New Roman" w:cs="Times New Roman"/>
          <w:color w:val="auto"/>
        </w:rPr>
        <w:t>t.j</w:t>
      </w:r>
      <w:proofErr w:type="spellEnd"/>
      <w:r w:rsidRPr="005608BE">
        <w:rPr>
          <w:rFonts w:ascii="Times New Roman" w:eastAsia="Times New Roman" w:hAnsi="Times New Roman" w:cs="Times New Roman"/>
          <w:color w:val="auto"/>
        </w:rPr>
        <w:t>. Dz.U. z 2024 r. poz. 632)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56BC0CC6" w14:textId="0F028532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ważne poświadczenie bezpieczeństwa wydane przez ABW albo SKW w zakresie dostępu do informacji niejawnych oznaczonych klauzulą „ściśle tajne”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0742E465" w14:textId="546D76E6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zaświadczenie o przeszkoleniu w zakresie ochrony informacji niejawnych przeprowadzonym przez ABW albo SKW, o którym mowa w ustawie o ochronie informacji niejawnych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2C40AFB7" w14:textId="281F67CF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pełna zdolność do czynności prawnych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48A1BBB9" w14:textId="0483820D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nieposzlakowana opinia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7FAB838B" w14:textId="3D9EC6AE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niekaralność za przestępstwo lub przestępstwo skarbowe</w:t>
      </w:r>
      <w:r w:rsidR="002C50D1">
        <w:rPr>
          <w:rFonts w:ascii="Times New Roman" w:eastAsia="Times New Roman" w:hAnsi="Times New Roman" w:cs="Times New Roman"/>
          <w:color w:val="auto"/>
        </w:rPr>
        <w:t>;</w:t>
      </w:r>
    </w:p>
    <w:p w14:paraId="71E25571" w14:textId="5A0B0876" w:rsidR="002B70F2" w:rsidRPr="005608BE" w:rsidRDefault="002C50D1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nieprowadzenie </w:t>
      </w:r>
      <w:r w:rsidR="002B70F2" w:rsidRPr="005608BE">
        <w:rPr>
          <w:rFonts w:ascii="Times New Roman" w:eastAsia="Times New Roman" w:hAnsi="Times New Roman" w:cs="Times New Roman"/>
          <w:color w:val="auto"/>
        </w:rPr>
        <w:t>przeciwko kandydatowi postępowani</w:t>
      </w:r>
      <w:r>
        <w:rPr>
          <w:rFonts w:ascii="Times New Roman" w:eastAsia="Times New Roman" w:hAnsi="Times New Roman" w:cs="Times New Roman"/>
          <w:color w:val="auto"/>
        </w:rPr>
        <w:t>a</w:t>
      </w:r>
      <w:r w:rsidR="002B70F2" w:rsidRPr="005608BE">
        <w:rPr>
          <w:rFonts w:ascii="Times New Roman" w:eastAsia="Times New Roman" w:hAnsi="Times New Roman" w:cs="Times New Roman"/>
          <w:color w:val="auto"/>
        </w:rPr>
        <w:t xml:space="preserve"> o przestępstwo ścigane </w:t>
      </w: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="002B70F2" w:rsidRPr="005608BE">
        <w:rPr>
          <w:rFonts w:ascii="Times New Roman" w:eastAsia="Times New Roman" w:hAnsi="Times New Roman" w:cs="Times New Roman"/>
          <w:color w:val="auto"/>
        </w:rPr>
        <w:t>z oskarżenia publicznego lub przestępstwo skarbowe</w:t>
      </w:r>
      <w:r w:rsidR="00820DE6">
        <w:rPr>
          <w:rFonts w:ascii="Times New Roman" w:eastAsia="Times New Roman" w:hAnsi="Times New Roman" w:cs="Times New Roman"/>
          <w:color w:val="auto"/>
        </w:rPr>
        <w:t>;</w:t>
      </w:r>
    </w:p>
    <w:p w14:paraId="12F4CA43" w14:textId="4DD277FC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 xml:space="preserve">stan zdrowia pozwalający na zatrudnienie na </w:t>
      </w:r>
      <w:r w:rsidR="000830AC">
        <w:rPr>
          <w:rFonts w:ascii="Times New Roman" w:eastAsia="Times New Roman" w:hAnsi="Times New Roman" w:cs="Times New Roman"/>
          <w:color w:val="auto"/>
        </w:rPr>
        <w:t>docelowym</w:t>
      </w:r>
      <w:r w:rsidRPr="005608BE">
        <w:rPr>
          <w:rFonts w:ascii="Times New Roman" w:eastAsia="Times New Roman" w:hAnsi="Times New Roman" w:cs="Times New Roman"/>
          <w:color w:val="auto"/>
        </w:rPr>
        <w:t xml:space="preserve"> stanowisku</w:t>
      </w:r>
      <w:r w:rsidR="00820DE6">
        <w:rPr>
          <w:rFonts w:ascii="Times New Roman" w:eastAsia="Times New Roman" w:hAnsi="Times New Roman" w:cs="Times New Roman"/>
          <w:color w:val="auto"/>
        </w:rPr>
        <w:t>;</w:t>
      </w:r>
    </w:p>
    <w:p w14:paraId="254CD587" w14:textId="35108C4B" w:rsidR="002B70F2" w:rsidRPr="005608BE" w:rsidRDefault="002B70F2" w:rsidP="00D16767">
      <w:pPr>
        <w:widowControl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5608BE">
        <w:rPr>
          <w:rFonts w:ascii="Times New Roman" w:eastAsia="Times New Roman" w:hAnsi="Times New Roman" w:cs="Times New Roman"/>
          <w:color w:val="auto"/>
        </w:rPr>
        <w:t>znajomość technik pracy biurowej, w tym umiejętność posługiwania się sprzętem komputerowym oraz umiejętność obsługi komputera w środowisku Windows (Word, Excel).</w:t>
      </w:r>
    </w:p>
    <w:p w14:paraId="56E2DB1B" w14:textId="1A42EA26" w:rsidR="00F76BCF" w:rsidRPr="005608BE" w:rsidRDefault="00F76BCF" w:rsidP="00F76BCF">
      <w:pPr>
        <w:widowControl/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141D6795" w14:textId="21BD4812" w:rsidR="00F76BCF" w:rsidRPr="005608BE" w:rsidRDefault="00F76BCF" w:rsidP="00F76BCF">
      <w:pPr>
        <w:widowControl/>
        <w:shd w:val="clear" w:color="auto" w:fill="FFFFFF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5608BE">
        <w:rPr>
          <w:rFonts w:ascii="Times New Roman" w:eastAsia="Times New Roman" w:hAnsi="Times New Roman" w:cs="Times New Roman"/>
          <w:b/>
          <w:bCs/>
          <w:color w:val="auto"/>
        </w:rPr>
        <w:t>Dodatkowe:</w:t>
      </w:r>
    </w:p>
    <w:p w14:paraId="75828F36" w14:textId="77777777" w:rsidR="00F76BCF" w:rsidRPr="005608BE" w:rsidRDefault="00F76BCF" w:rsidP="00F76BCF">
      <w:pPr>
        <w:widowControl/>
        <w:shd w:val="clear" w:color="auto" w:fill="FFFFFF"/>
        <w:spacing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0FA86E8B" w14:textId="45C195CF" w:rsidR="002B70F2" w:rsidRPr="005608BE" w:rsidRDefault="002B70F2" w:rsidP="00F76BCF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608BE">
        <w:rPr>
          <w:rFonts w:ascii="Times New Roman" w:eastAsia="Times New Roman" w:hAnsi="Times New Roman" w:cs="Times New Roman"/>
        </w:rPr>
        <w:t xml:space="preserve">komunikatywność, odporność na stres, umiejętność organizacji czasu pracy oraz pracy </w:t>
      </w:r>
      <w:r w:rsidR="00F76BCF" w:rsidRPr="005608BE">
        <w:rPr>
          <w:rFonts w:ascii="Times New Roman" w:eastAsia="Times New Roman" w:hAnsi="Times New Roman" w:cs="Times New Roman"/>
        </w:rPr>
        <w:t xml:space="preserve">                 </w:t>
      </w:r>
      <w:r w:rsidRPr="005608BE">
        <w:rPr>
          <w:rFonts w:ascii="Times New Roman" w:eastAsia="Times New Roman" w:hAnsi="Times New Roman" w:cs="Times New Roman"/>
        </w:rPr>
        <w:t>w zespole</w:t>
      </w:r>
      <w:r w:rsidR="00820DE6">
        <w:rPr>
          <w:rFonts w:ascii="Times New Roman" w:eastAsia="Times New Roman" w:hAnsi="Times New Roman" w:cs="Times New Roman"/>
        </w:rPr>
        <w:t>;</w:t>
      </w:r>
    </w:p>
    <w:p w14:paraId="26CA6C09" w14:textId="57149CF1" w:rsidR="002B70F2" w:rsidRPr="005608BE" w:rsidRDefault="002B70F2" w:rsidP="00F76BCF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608BE">
        <w:rPr>
          <w:rFonts w:ascii="Times New Roman" w:eastAsia="Times New Roman" w:hAnsi="Times New Roman" w:cs="Times New Roman"/>
        </w:rPr>
        <w:t>rzetelność, odpowiedzialność i zaangażowanie</w:t>
      </w:r>
      <w:r w:rsidR="00820DE6">
        <w:rPr>
          <w:rFonts w:ascii="Times New Roman" w:eastAsia="Times New Roman" w:hAnsi="Times New Roman" w:cs="Times New Roman"/>
        </w:rPr>
        <w:t>;</w:t>
      </w:r>
    </w:p>
    <w:p w14:paraId="66520EF4" w14:textId="77777777" w:rsidR="00F76BCF" w:rsidRPr="005608BE" w:rsidRDefault="00F76BCF" w:rsidP="00F76BCF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5608BE">
        <w:rPr>
          <w:rFonts w:ascii="Times New Roman" w:eastAsia="Times New Roman" w:hAnsi="Times New Roman" w:cs="Times New Roman"/>
        </w:rPr>
        <w:t>zdolności analityczne i umiejętność sprawnego oraz samodzielnego działania,</w:t>
      </w:r>
    </w:p>
    <w:p w14:paraId="33EB388D" w14:textId="77777777" w:rsidR="00DB6FD2" w:rsidRPr="006035F4" w:rsidRDefault="00DB6FD2" w:rsidP="00D16767">
      <w:pPr>
        <w:pStyle w:val="Teksttreci0"/>
        <w:shd w:val="clear" w:color="auto" w:fill="auto"/>
        <w:tabs>
          <w:tab w:val="left" w:pos="638"/>
        </w:tabs>
        <w:spacing w:line="276" w:lineRule="auto"/>
        <w:rPr>
          <w:color w:val="auto"/>
        </w:rPr>
      </w:pPr>
    </w:p>
    <w:p w14:paraId="61E54426" w14:textId="77777777" w:rsidR="00C36E9D" w:rsidRPr="006035F4" w:rsidRDefault="000B4B91" w:rsidP="00D16767">
      <w:pPr>
        <w:pStyle w:val="Nagwek10"/>
        <w:keepNext/>
        <w:keepLines/>
        <w:shd w:val="clear" w:color="auto" w:fill="auto"/>
        <w:spacing w:after="240" w:line="276" w:lineRule="auto"/>
        <w:ind w:left="540" w:hanging="380"/>
        <w:jc w:val="both"/>
        <w:rPr>
          <w:sz w:val="24"/>
          <w:szCs w:val="24"/>
        </w:rPr>
      </w:pPr>
      <w:bookmarkStart w:id="10" w:name="bookmark12"/>
      <w:r w:rsidRPr="006035F4">
        <w:rPr>
          <w:sz w:val="24"/>
          <w:szCs w:val="24"/>
        </w:rPr>
        <w:t>Wymagane dokumenty :</w:t>
      </w:r>
      <w:bookmarkEnd w:id="10"/>
    </w:p>
    <w:p w14:paraId="33745839" w14:textId="0008C814" w:rsidR="00C36E9D" w:rsidRPr="006035F4" w:rsidRDefault="00AF00E2" w:rsidP="00D16767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276" w:lineRule="auto"/>
        <w:ind w:left="540" w:hanging="380"/>
      </w:pPr>
      <w:r>
        <w:t>wniosek o dopuszczenie do konkursu</w:t>
      </w:r>
      <w:r w:rsidR="000B4B91" w:rsidRPr="006035F4">
        <w:t xml:space="preserve"> (ze wskazaniem sygnatury konkursu podanej w ogłoszeniu o</w:t>
      </w:r>
      <w:r w:rsidR="0026589E" w:rsidRPr="006035F4">
        <w:t> </w:t>
      </w:r>
      <w:r w:rsidR="000B4B91" w:rsidRPr="006035F4">
        <w:t xml:space="preserve"> konkursie);</w:t>
      </w:r>
    </w:p>
    <w:p w14:paraId="11694433" w14:textId="0B1328E7" w:rsidR="00C36E9D" w:rsidRPr="006035F4" w:rsidRDefault="000B4B91" w:rsidP="00D16767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276" w:lineRule="auto"/>
        <w:ind w:left="540" w:hanging="380"/>
      </w:pPr>
      <w:r w:rsidRPr="006035F4">
        <w:t>życiorys</w:t>
      </w:r>
      <w:r w:rsidR="00AF00E2">
        <w:t>/CV</w:t>
      </w:r>
      <w:r w:rsidRPr="006035F4">
        <w:t xml:space="preserve"> podpisan</w:t>
      </w:r>
      <w:r w:rsidR="00AF00E2">
        <w:t>e</w:t>
      </w:r>
      <w:r w:rsidRPr="006035F4">
        <w:t xml:space="preserve"> własnoręcznie;</w:t>
      </w:r>
    </w:p>
    <w:p w14:paraId="0E6A0291" w14:textId="1A2D08EF" w:rsidR="00C36E9D" w:rsidRPr="006035F4" w:rsidRDefault="000B4B91" w:rsidP="00D16767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276" w:lineRule="auto"/>
        <w:ind w:left="540" w:hanging="380"/>
      </w:pPr>
      <w:r w:rsidRPr="006035F4">
        <w:t xml:space="preserve">kwestionariusz osobowy - </w:t>
      </w:r>
      <w:r w:rsidRPr="00BA115C">
        <w:rPr>
          <w:u w:val="single"/>
        </w:rPr>
        <w:t>w</w:t>
      </w:r>
      <w:r w:rsidR="00BA115C" w:rsidRPr="00BA115C">
        <w:rPr>
          <w:u w:val="single"/>
        </w:rPr>
        <w:t>edług</w:t>
      </w:r>
      <w:r w:rsidRPr="00BA115C">
        <w:rPr>
          <w:u w:val="single"/>
        </w:rPr>
        <w:t xml:space="preserve"> z</w:t>
      </w:r>
      <w:r w:rsidRPr="006035F4">
        <w:rPr>
          <w:u w:val="single"/>
        </w:rPr>
        <w:t>ałączonego wzoru;</w:t>
      </w:r>
    </w:p>
    <w:p w14:paraId="13F12455" w14:textId="77777777" w:rsidR="00FA453D" w:rsidRPr="006035F4" w:rsidRDefault="000B4B91" w:rsidP="00D16767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276" w:lineRule="auto"/>
        <w:ind w:left="540" w:hanging="380"/>
      </w:pPr>
      <w:r w:rsidRPr="006035F4">
        <w:t>oryginał lub urzędowo poświadczony odpis dyplomu ukończenia studiów wyższych</w:t>
      </w:r>
      <w:r w:rsidR="00FA453D" w:rsidRPr="006035F4">
        <w:t>;</w:t>
      </w:r>
    </w:p>
    <w:p w14:paraId="46A32556" w14:textId="6BC01E59" w:rsidR="00C36E9D" w:rsidRDefault="00BA115C" w:rsidP="00D16767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276" w:lineRule="auto"/>
        <w:ind w:left="520" w:hanging="380"/>
      </w:pPr>
      <w:r>
        <w:lastRenderedPageBreak/>
        <w:t xml:space="preserve">oryginały lub poświadczone urzędowo odpisy </w:t>
      </w:r>
      <w:r w:rsidR="000B4B91" w:rsidRPr="006035F4">
        <w:t>dokumentów potwierdzających spełnienie przez kandydata</w:t>
      </w:r>
      <w:r w:rsidR="00781DB1">
        <w:t xml:space="preserve"> innych</w:t>
      </w:r>
      <w:r w:rsidR="000B4B91" w:rsidRPr="006035F4">
        <w:t xml:space="preserve"> wymagań </w:t>
      </w:r>
      <w:r>
        <w:t>obligatoryjnych</w:t>
      </w:r>
      <w:r w:rsidR="000B4B91" w:rsidRPr="006035F4">
        <w:t>;</w:t>
      </w:r>
    </w:p>
    <w:p w14:paraId="4F675AAA" w14:textId="77777777" w:rsidR="00BA115C" w:rsidRPr="006035F4" w:rsidRDefault="00BA115C" w:rsidP="00BA115C">
      <w:pPr>
        <w:pStyle w:val="Teksttreci0"/>
        <w:numPr>
          <w:ilvl w:val="0"/>
          <w:numId w:val="6"/>
        </w:numPr>
        <w:shd w:val="clear" w:color="auto" w:fill="auto"/>
        <w:tabs>
          <w:tab w:val="left" w:pos="523"/>
        </w:tabs>
        <w:spacing w:line="276" w:lineRule="auto"/>
        <w:ind w:left="426" w:hanging="266"/>
      </w:pPr>
      <w:r w:rsidRPr="006035F4">
        <w:t>oświadczenia kandydata o :</w:t>
      </w:r>
    </w:p>
    <w:p w14:paraId="4B0DFDF4" w14:textId="77777777" w:rsidR="00BA115C" w:rsidRDefault="00BA115C" w:rsidP="00BA115C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266"/>
      </w:pPr>
      <w:r w:rsidRPr="006035F4">
        <w:t>posiadaniu pełnej zdolności do czynności prawnych</w:t>
      </w:r>
      <w:r>
        <w:t>;</w:t>
      </w:r>
    </w:p>
    <w:p w14:paraId="72D45D71" w14:textId="77777777" w:rsidR="00BA115C" w:rsidRPr="006035F4" w:rsidRDefault="00BA115C" w:rsidP="00BA115C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266"/>
      </w:pPr>
      <w:r>
        <w:t>posiadaniu nieposzlakowanej opinii;</w:t>
      </w:r>
    </w:p>
    <w:p w14:paraId="5811B627" w14:textId="77777777" w:rsidR="00BA115C" w:rsidRPr="006035F4" w:rsidRDefault="00BA115C" w:rsidP="00BA115C">
      <w:pPr>
        <w:pStyle w:val="Teksttreci0"/>
        <w:numPr>
          <w:ilvl w:val="0"/>
          <w:numId w:val="7"/>
        </w:numPr>
        <w:shd w:val="clear" w:color="auto" w:fill="auto"/>
        <w:tabs>
          <w:tab w:val="left" w:pos="400"/>
        </w:tabs>
        <w:spacing w:line="276" w:lineRule="auto"/>
        <w:ind w:left="540" w:hanging="380"/>
      </w:pPr>
      <w:r w:rsidRPr="006035F4">
        <w:t>niekaralności za przestępstwo lub przestępstwo skarbowe;</w:t>
      </w:r>
    </w:p>
    <w:p w14:paraId="3A85EAFB" w14:textId="77777777" w:rsidR="00BA115C" w:rsidRPr="006035F4" w:rsidRDefault="00BA115C" w:rsidP="00BA115C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284"/>
      </w:pPr>
      <w:r w:rsidRPr="006035F4">
        <w:t xml:space="preserve">nieprowadzeniu wobec </w:t>
      </w:r>
      <w:r>
        <w:t>jego</w:t>
      </w:r>
      <w:r w:rsidRPr="006035F4">
        <w:t xml:space="preserve"> osoby postępowania o przestępstwa ścigane                             z oskarżenia  publicznego lub przestępstwo skarbowe;</w:t>
      </w:r>
    </w:p>
    <w:p w14:paraId="546C0778" w14:textId="413A6308" w:rsidR="00BA115C" w:rsidRDefault="00BA115C" w:rsidP="00BA115C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76" w:lineRule="auto"/>
        <w:ind w:left="426" w:hanging="286"/>
      </w:pPr>
      <w:r w:rsidRPr="006035F4">
        <w:t xml:space="preserve">wyrażeniu zgody na przetwarzanie jego danych </w:t>
      </w:r>
      <w:r>
        <w:t xml:space="preserve">  </w:t>
      </w:r>
      <w:r w:rsidRPr="006035F4">
        <w:t xml:space="preserve">osobowych  na potrzeby konkursu wraz z klauzulą informacyjną </w:t>
      </w:r>
      <w:r>
        <w:t>–</w:t>
      </w:r>
      <w:r w:rsidRPr="006035F4">
        <w:t xml:space="preserve"> </w:t>
      </w:r>
      <w:r w:rsidRPr="00BA115C">
        <w:rPr>
          <w:u w:val="single"/>
        </w:rPr>
        <w:t>według</w:t>
      </w:r>
      <w:r w:rsidRPr="006035F4">
        <w:rPr>
          <w:u w:val="single"/>
        </w:rPr>
        <w:t xml:space="preserve"> załączonego wzoru</w:t>
      </w:r>
      <w:r w:rsidRPr="006035F4">
        <w:t>;</w:t>
      </w:r>
    </w:p>
    <w:p w14:paraId="766760BE" w14:textId="20B2F667" w:rsidR="00BA115C" w:rsidRPr="006035F4" w:rsidRDefault="00BA115C" w:rsidP="00BA115C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276" w:lineRule="auto"/>
        <w:ind w:left="520" w:hanging="380"/>
      </w:pPr>
      <w:r>
        <w:t>inne</w:t>
      </w:r>
      <w:r w:rsidRPr="006035F4">
        <w:t xml:space="preserve"> dokument</w:t>
      </w:r>
      <w:r>
        <w:t>y</w:t>
      </w:r>
      <w:r w:rsidRPr="006035F4">
        <w:t xml:space="preserve"> potwierdzając</w:t>
      </w:r>
      <w:r>
        <w:t>e</w:t>
      </w:r>
      <w:r w:rsidRPr="006035F4">
        <w:t xml:space="preserve"> doświadczenie zawodowe;</w:t>
      </w:r>
    </w:p>
    <w:p w14:paraId="7BDC3B57" w14:textId="391C3E59" w:rsidR="00F66C65" w:rsidRDefault="00781DB1" w:rsidP="000C54DD">
      <w:pPr>
        <w:pStyle w:val="Teksttreci0"/>
        <w:numPr>
          <w:ilvl w:val="0"/>
          <w:numId w:val="6"/>
        </w:numPr>
        <w:shd w:val="clear" w:color="auto" w:fill="auto"/>
        <w:tabs>
          <w:tab w:val="left" w:pos="549"/>
        </w:tabs>
        <w:spacing w:line="276" w:lineRule="auto"/>
        <w:ind w:left="567" w:hanging="427"/>
      </w:pPr>
      <w:r>
        <w:t xml:space="preserve">oryginał lub poświadczony urzędowo odpis </w:t>
      </w:r>
      <w:r w:rsidR="000B4B91" w:rsidRPr="006035F4">
        <w:t>dokumentu potwierdzającego niepełnosprawność</w:t>
      </w:r>
      <w:r>
        <w:t xml:space="preserve"> </w:t>
      </w:r>
      <w:r w:rsidR="000B4B91" w:rsidRPr="006035F4">
        <w:t xml:space="preserve">w przypadku kandydatów zamierzających skorzystać </w:t>
      </w:r>
      <w:r>
        <w:t xml:space="preserve">                              </w:t>
      </w:r>
      <w:r w:rsidR="000B4B91" w:rsidRPr="006035F4">
        <w:t xml:space="preserve">z uprawnienia wskazanego w </w:t>
      </w:r>
      <w:r w:rsidR="000B4B91" w:rsidRPr="006035F4">
        <w:rPr>
          <w:lang w:val="en-US" w:eastAsia="en-US" w:bidi="en-US"/>
        </w:rPr>
        <w:t xml:space="preserve">art. </w:t>
      </w:r>
      <w:r w:rsidR="000B4B91" w:rsidRPr="006035F4">
        <w:t>3b ustawy z dnia 16</w:t>
      </w:r>
      <w:r w:rsidR="008E628A" w:rsidRPr="006035F4">
        <w:t> </w:t>
      </w:r>
      <w:r w:rsidR="000B4B91" w:rsidRPr="006035F4">
        <w:t xml:space="preserve"> września 1982 r. </w:t>
      </w:r>
      <w:r>
        <w:t xml:space="preserve">                                      </w:t>
      </w:r>
      <w:r w:rsidR="000B4B91" w:rsidRPr="006035F4">
        <w:t xml:space="preserve">o pracownikach urzędów państwowych </w:t>
      </w:r>
      <w:bookmarkStart w:id="11" w:name="bookmark13"/>
      <w:r w:rsidR="001B038E" w:rsidRPr="006035F4">
        <w:t>(</w:t>
      </w:r>
      <w:proofErr w:type="spellStart"/>
      <w:r w:rsidR="001B038E" w:rsidRPr="006035F4">
        <w:t>t.j</w:t>
      </w:r>
      <w:proofErr w:type="spellEnd"/>
      <w:r w:rsidR="001B038E" w:rsidRPr="006035F4">
        <w:t>. Dz. U. z 2023 r. poz. 1917).</w:t>
      </w:r>
    </w:p>
    <w:p w14:paraId="57327376" w14:textId="77777777" w:rsidR="00D16767" w:rsidRPr="006035F4" w:rsidRDefault="00D16767" w:rsidP="00D16767">
      <w:pPr>
        <w:pStyle w:val="Teksttreci0"/>
        <w:shd w:val="clear" w:color="auto" w:fill="auto"/>
        <w:tabs>
          <w:tab w:val="left" w:pos="549"/>
        </w:tabs>
        <w:spacing w:line="276" w:lineRule="auto"/>
        <w:ind w:left="600"/>
      </w:pPr>
    </w:p>
    <w:p w14:paraId="4ADD7669" w14:textId="77777777" w:rsidR="00357D3E" w:rsidRPr="006035F4" w:rsidRDefault="000B4B91" w:rsidP="00D16767">
      <w:pPr>
        <w:pStyle w:val="Nagwek10"/>
        <w:keepNext/>
        <w:keepLines/>
        <w:shd w:val="clear" w:color="auto" w:fill="auto"/>
        <w:spacing w:after="0" w:line="276" w:lineRule="auto"/>
        <w:ind w:left="1600" w:hanging="1460"/>
        <w:rPr>
          <w:sz w:val="24"/>
          <w:szCs w:val="24"/>
        </w:rPr>
      </w:pPr>
      <w:r w:rsidRPr="006035F4">
        <w:rPr>
          <w:sz w:val="24"/>
          <w:szCs w:val="24"/>
        </w:rPr>
        <w:t>Informacje dotyczące przebiegu konku</w:t>
      </w:r>
      <w:r w:rsidR="00357D3E" w:rsidRPr="006035F4">
        <w:rPr>
          <w:sz w:val="24"/>
          <w:szCs w:val="24"/>
        </w:rPr>
        <w:t>rsu, termin i miejsce składania</w:t>
      </w:r>
    </w:p>
    <w:p w14:paraId="208C7083" w14:textId="77777777" w:rsidR="0066014F" w:rsidRDefault="000B4B91" w:rsidP="00D16767">
      <w:pPr>
        <w:pStyle w:val="Nagwek10"/>
        <w:keepNext/>
        <w:keepLines/>
        <w:shd w:val="clear" w:color="auto" w:fill="auto"/>
        <w:spacing w:after="240" w:line="276" w:lineRule="auto"/>
        <w:ind w:left="142" w:hanging="2"/>
        <w:rPr>
          <w:b w:val="0"/>
          <w:bCs w:val="0"/>
          <w:sz w:val="24"/>
          <w:szCs w:val="24"/>
        </w:rPr>
      </w:pPr>
      <w:r w:rsidRPr="006035F4">
        <w:rPr>
          <w:sz w:val="24"/>
          <w:szCs w:val="24"/>
        </w:rPr>
        <w:t>dokumentów:</w:t>
      </w:r>
      <w:bookmarkEnd w:id="11"/>
      <w:r w:rsidR="00DB6FD2" w:rsidRPr="006035F4">
        <w:rPr>
          <w:sz w:val="24"/>
          <w:szCs w:val="24"/>
        </w:rPr>
        <w:t xml:space="preserve"> </w:t>
      </w:r>
      <w:r w:rsidR="00DB6FD2" w:rsidRPr="006035F4">
        <w:rPr>
          <w:b w:val="0"/>
          <w:bCs w:val="0"/>
          <w:sz w:val="24"/>
          <w:szCs w:val="24"/>
        </w:rPr>
        <w:t xml:space="preserve">     </w:t>
      </w:r>
    </w:p>
    <w:p w14:paraId="2D147316" w14:textId="1AFABF5F" w:rsidR="00357D3E" w:rsidRPr="006035F4" w:rsidRDefault="00DB6FD2" w:rsidP="00D16767">
      <w:pPr>
        <w:pStyle w:val="Nagwek10"/>
        <w:keepNext/>
        <w:keepLines/>
        <w:shd w:val="clear" w:color="auto" w:fill="auto"/>
        <w:spacing w:after="240" w:line="276" w:lineRule="auto"/>
        <w:ind w:left="142" w:hanging="2"/>
        <w:rPr>
          <w:b w:val="0"/>
          <w:sz w:val="24"/>
          <w:szCs w:val="24"/>
        </w:rPr>
      </w:pPr>
      <w:r w:rsidRPr="006035F4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B4B91" w:rsidRPr="006035F4">
        <w:rPr>
          <w:sz w:val="24"/>
          <w:szCs w:val="24"/>
        </w:rPr>
        <w:t xml:space="preserve">Nazwa i adres prokuratury: </w:t>
      </w:r>
      <w:r w:rsidRPr="006035F4">
        <w:rPr>
          <w:sz w:val="24"/>
          <w:szCs w:val="24"/>
        </w:rPr>
        <w:t xml:space="preserve">                                                                                                 </w:t>
      </w:r>
      <w:r w:rsidR="000B4B91" w:rsidRPr="006035F4">
        <w:rPr>
          <w:b w:val="0"/>
          <w:sz w:val="24"/>
          <w:szCs w:val="24"/>
        </w:rPr>
        <w:t>Pr</w:t>
      </w:r>
      <w:r w:rsidR="00694185" w:rsidRPr="006035F4">
        <w:rPr>
          <w:b w:val="0"/>
          <w:sz w:val="24"/>
          <w:szCs w:val="24"/>
        </w:rPr>
        <w:t xml:space="preserve">okuratura Regionalna w Lublinie                                                                                   20-950 Lublin                                                                                                                                        </w:t>
      </w:r>
      <w:r w:rsidR="000B4B91" w:rsidRPr="006035F4">
        <w:rPr>
          <w:b w:val="0"/>
          <w:sz w:val="24"/>
          <w:szCs w:val="24"/>
        </w:rPr>
        <w:t xml:space="preserve">ul. Okopowa 2a </w:t>
      </w:r>
    </w:p>
    <w:p w14:paraId="048FDDC6" w14:textId="06AC073D" w:rsidR="00357D3E" w:rsidRPr="00B55032" w:rsidRDefault="000B4B91" w:rsidP="00D16767">
      <w:pPr>
        <w:pStyle w:val="Teksttreci0"/>
        <w:shd w:val="clear" w:color="auto" w:fill="auto"/>
        <w:spacing w:line="276" w:lineRule="auto"/>
        <w:ind w:right="1480"/>
        <w:jc w:val="left"/>
        <w:rPr>
          <w:color w:val="FF0000"/>
        </w:rPr>
      </w:pPr>
      <w:r w:rsidRPr="006035F4">
        <w:rPr>
          <w:b/>
          <w:bCs/>
        </w:rPr>
        <w:t xml:space="preserve">Oznaczenie konkursu: </w:t>
      </w:r>
      <w:r w:rsidR="008E628A" w:rsidRPr="00545F21">
        <w:rPr>
          <w:bCs/>
          <w:color w:val="auto"/>
        </w:rPr>
        <w:t>2005-4.1111.</w:t>
      </w:r>
      <w:r w:rsidR="00545F21">
        <w:rPr>
          <w:bCs/>
          <w:color w:val="auto"/>
        </w:rPr>
        <w:t>22</w:t>
      </w:r>
      <w:r w:rsidR="00552C9D" w:rsidRPr="00545F21">
        <w:rPr>
          <w:bCs/>
          <w:color w:val="auto"/>
        </w:rPr>
        <w:t>.2024</w:t>
      </w:r>
    </w:p>
    <w:p w14:paraId="73509D16" w14:textId="3B739E4E" w:rsidR="00C36E9D" w:rsidRPr="006035F4" w:rsidRDefault="000B4B91" w:rsidP="00D16767">
      <w:pPr>
        <w:pStyle w:val="Teksttreci0"/>
        <w:shd w:val="clear" w:color="auto" w:fill="auto"/>
        <w:spacing w:line="276" w:lineRule="auto"/>
        <w:ind w:right="-21"/>
        <w:jc w:val="left"/>
      </w:pPr>
      <w:r w:rsidRPr="006035F4">
        <w:rPr>
          <w:b/>
          <w:bCs/>
        </w:rPr>
        <w:t xml:space="preserve">Określenie liczby wolnych stanowisk: </w:t>
      </w:r>
      <w:r w:rsidR="00552C9D">
        <w:rPr>
          <w:bCs/>
        </w:rPr>
        <w:t xml:space="preserve"> ½ etatu</w:t>
      </w:r>
    </w:p>
    <w:p w14:paraId="76A74B00" w14:textId="77777777" w:rsidR="00694185" w:rsidRPr="006035F4" w:rsidRDefault="000B4B91" w:rsidP="00D16767">
      <w:pPr>
        <w:pStyle w:val="Teksttreci0"/>
        <w:shd w:val="clear" w:color="auto" w:fill="auto"/>
        <w:spacing w:after="100" w:line="276" w:lineRule="auto"/>
        <w:jc w:val="left"/>
      </w:pPr>
      <w:r w:rsidRPr="006035F4">
        <w:rPr>
          <w:b/>
          <w:bCs/>
        </w:rPr>
        <w:t xml:space="preserve">Miejsce pracy: </w:t>
      </w:r>
      <w:r w:rsidRPr="006035F4">
        <w:t>Lublin</w:t>
      </w:r>
    </w:p>
    <w:p w14:paraId="0AF54281" w14:textId="77777777" w:rsidR="00F66C65" w:rsidRPr="006035F4" w:rsidRDefault="000B4B91" w:rsidP="00D16767">
      <w:pPr>
        <w:pStyle w:val="Teksttreci0"/>
        <w:shd w:val="clear" w:color="auto" w:fill="auto"/>
        <w:spacing w:after="240" w:line="276" w:lineRule="auto"/>
        <w:jc w:val="left"/>
        <w:rPr>
          <w:b/>
        </w:rPr>
      </w:pPr>
      <w:r w:rsidRPr="006035F4">
        <w:rPr>
          <w:b/>
        </w:rPr>
        <w:t xml:space="preserve">Termin składania </w:t>
      </w:r>
      <w:bookmarkStart w:id="12" w:name="bookmark14"/>
      <w:r w:rsidR="00F66C65" w:rsidRPr="006035F4">
        <w:rPr>
          <w:b/>
        </w:rPr>
        <w:t>dokumentów upływa z dniem</w:t>
      </w:r>
      <w:r w:rsidR="00F66C65" w:rsidRPr="006035F4">
        <w:rPr>
          <w:b/>
        </w:rPr>
        <w:tab/>
        <w:t xml:space="preserve"> </w:t>
      </w:r>
      <w:r w:rsidR="00F66C65" w:rsidRPr="006035F4">
        <w:rPr>
          <w:b/>
        </w:rPr>
        <w:tab/>
      </w:r>
    </w:p>
    <w:p w14:paraId="7E04F9F2" w14:textId="05214EE5" w:rsidR="00C36E9D" w:rsidRPr="00545F21" w:rsidRDefault="00545F21" w:rsidP="00545F21">
      <w:pPr>
        <w:pStyle w:val="Teksttreci0"/>
        <w:shd w:val="clear" w:color="auto" w:fill="auto"/>
        <w:spacing w:after="240" w:line="276" w:lineRule="auto"/>
        <w:jc w:val="left"/>
        <w:rPr>
          <w:b/>
          <w:color w:val="auto"/>
          <w:u w:val="single"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45F21">
        <w:rPr>
          <w:b/>
          <w:color w:val="auto"/>
          <w:u w:val="single"/>
        </w:rPr>
        <w:t>24 stycznia</w:t>
      </w:r>
      <w:r w:rsidR="0097284D" w:rsidRPr="00545F21">
        <w:rPr>
          <w:b/>
          <w:color w:val="auto"/>
          <w:u w:val="single"/>
        </w:rPr>
        <w:t xml:space="preserve"> 202</w:t>
      </w:r>
      <w:r w:rsidR="00B55032" w:rsidRPr="00545F21">
        <w:rPr>
          <w:b/>
          <w:color w:val="auto"/>
          <w:u w:val="single"/>
        </w:rPr>
        <w:t>5</w:t>
      </w:r>
      <w:r w:rsidR="000B4B91" w:rsidRPr="00545F21">
        <w:rPr>
          <w:b/>
          <w:color w:val="auto"/>
          <w:u w:val="single"/>
        </w:rPr>
        <w:t xml:space="preserve"> r.</w:t>
      </w:r>
      <w:bookmarkEnd w:id="12"/>
    </w:p>
    <w:p w14:paraId="1FF5A3C4" w14:textId="77777777" w:rsidR="00C36E9D" w:rsidRPr="006035F4" w:rsidRDefault="000B4B91" w:rsidP="00D16767">
      <w:pPr>
        <w:pStyle w:val="Teksttreci0"/>
        <w:shd w:val="clear" w:color="auto" w:fill="auto"/>
        <w:spacing w:after="120" w:line="276" w:lineRule="auto"/>
      </w:pPr>
      <w:r w:rsidRPr="006035F4">
        <w:t>(dla aplikacji przesyłanych pocztą liczy się data stempla pocztowego)</w:t>
      </w:r>
    </w:p>
    <w:p w14:paraId="2D984A94" w14:textId="77777777" w:rsidR="00C36E9D" w:rsidRPr="006035F4" w:rsidRDefault="000B4B91" w:rsidP="00D16767">
      <w:pPr>
        <w:pStyle w:val="Teksttreci0"/>
        <w:shd w:val="clear" w:color="auto" w:fill="auto"/>
        <w:spacing w:after="120" w:line="276" w:lineRule="auto"/>
        <w:jc w:val="left"/>
      </w:pPr>
      <w:r w:rsidRPr="006035F4">
        <w:t>wymagane dokumenty należy składać w siedzibie Prokuratury Regionalnej w Lublinie osobiście w biurze podawczym lub przesłać drogą pocztową na adres :</w:t>
      </w:r>
    </w:p>
    <w:p w14:paraId="4671E855" w14:textId="77777777" w:rsidR="00357D3E" w:rsidRPr="006035F4" w:rsidRDefault="000B4B91" w:rsidP="00D16767">
      <w:pPr>
        <w:pStyle w:val="Teksttreci0"/>
        <w:shd w:val="clear" w:color="auto" w:fill="auto"/>
        <w:spacing w:line="276" w:lineRule="auto"/>
        <w:ind w:right="2140"/>
        <w:jc w:val="left"/>
        <w:rPr>
          <w:b/>
        </w:rPr>
      </w:pPr>
      <w:r w:rsidRPr="006035F4">
        <w:rPr>
          <w:b/>
        </w:rPr>
        <w:t xml:space="preserve">Prokuratura Regionalna </w:t>
      </w:r>
    </w:p>
    <w:p w14:paraId="1AEAD32E" w14:textId="77777777" w:rsidR="00357D3E" w:rsidRPr="006035F4" w:rsidRDefault="000B4B91" w:rsidP="00D16767">
      <w:pPr>
        <w:pStyle w:val="Teksttreci0"/>
        <w:shd w:val="clear" w:color="auto" w:fill="auto"/>
        <w:spacing w:line="276" w:lineRule="auto"/>
        <w:ind w:right="2140"/>
        <w:jc w:val="left"/>
        <w:rPr>
          <w:b/>
        </w:rPr>
      </w:pPr>
      <w:r w:rsidRPr="006035F4">
        <w:rPr>
          <w:b/>
        </w:rPr>
        <w:t xml:space="preserve">w Lublinie </w:t>
      </w:r>
    </w:p>
    <w:p w14:paraId="3DB45E6F" w14:textId="77777777" w:rsidR="0097284D" w:rsidRPr="006035F4" w:rsidRDefault="000B4B91" w:rsidP="00D16767">
      <w:pPr>
        <w:pStyle w:val="Teksttreci0"/>
        <w:shd w:val="clear" w:color="auto" w:fill="auto"/>
        <w:spacing w:line="276" w:lineRule="auto"/>
        <w:ind w:right="2140"/>
        <w:jc w:val="left"/>
        <w:rPr>
          <w:b/>
        </w:rPr>
      </w:pPr>
      <w:r w:rsidRPr="006035F4">
        <w:rPr>
          <w:b/>
        </w:rPr>
        <w:t>ul. Okopowa 2a</w:t>
      </w:r>
      <w:r w:rsidR="0097284D" w:rsidRPr="006035F4">
        <w:rPr>
          <w:b/>
        </w:rPr>
        <w:t xml:space="preserve">                          </w:t>
      </w:r>
    </w:p>
    <w:p w14:paraId="4B97902E" w14:textId="77777777" w:rsidR="00C36E9D" w:rsidRPr="006035F4" w:rsidRDefault="000B4B91" w:rsidP="00D16767">
      <w:pPr>
        <w:pStyle w:val="Teksttreci0"/>
        <w:shd w:val="clear" w:color="auto" w:fill="auto"/>
        <w:spacing w:line="276" w:lineRule="auto"/>
        <w:ind w:right="2154"/>
        <w:jc w:val="left"/>
        <w:rPr>
          <w:b/>
        </w:rPr>
      </w:pPr>
      <w:r w:rsidRPr="006035F4">
        <w:rPr>
          <w:b/>
        </w:rPr>
        <w:t>20-950 Lublin</w:t>
      </w:r>
    </w:p>
    <w:p w14:paraId="108315F9" w14:textId="77777777" w:rsidR="00F66C65" w:rsidRPr="006035F4" w:rsidRDefault="00F66C65" w:rsidP="00D16767">
      <w:pPr>
        <w:pStyle w:val="Teksttreci0"/>
        <w:shd w:val="clear" w:color="auto" w:fill="auto"/>
        <w:spacing w:line="276" w:lineRule="auto"/>
        <w:ind w:right="2154"/>
        <w:jc w:val="left"/>
        <w:rPr>
          <w:b/>
        </w:rPr>
      </w:pPr>
    </w:p>
    <w:p w14:paraId="0FEE9C18" w14:textId="7F2BEA6B" w:rsidR="00C36E9D" w:rsidRDefault="000B4B91" w:rsidP="00D16767">
      <w:pPr>
        <w:pStyle w:val="Teksttreci0"/>
        <w:shd w:val="clear" w:color="auto" w:fill="auto"/>
        <w:spacing w:after="240" w:line="276" w:lineRule="auto"/>
        <w:rPr>
          <w:b/>
        </w:rPr>
      </w:pPr>
      <w:r w:rsidRPr="006035F4">
        <w:rPr>
          <w:b/>
        </w:rPr>
        <w:t>z dopiskiem</w:t>
      </w:r>
      <w:r w:rsidR="00C62C21" w:rsidRPr="006035F4">
        <w:rPr>
          <w:b/>
        </w:rPr>
        <w:t xml:space="preserve"> „Konkurs </w:t>
      </w:r>
      <w:r w:rsidR="0097284D" w:rsidRPr="00545F21">
        <w:rPr>
          <w:b/>
          <w:color w:val="auto"/>
        </w:rPr>
        <w:t>2005-4.1111.</w:t>
      </w:r>
      <w:r w:rsidR="00545F21">
        <w:rPr>
          <w:b/>
          <w:color w:val="auto"/>
        </w:rPr>
        <w:t>22</w:t>
      </w:r>
      <w:r w:rsidR="0097284D" w:rsidRPr="00545F21">
        <w:rPr>
          <w:b/>
          <w:color w:val="auto"/>
        </w:rPr>
        <w:t>.202</w:t>
      </w:r>
      <w:r w:rsidR="00A45CA0" w:rsidRPr="00545F21">
        <w:rPr>
          <w:b/>
          <w:color w:val="auto"/>
        </w:rPr>
        <w:t>4</w:t>
      </w:r>
      <w:r w:rsidR="00357D3E" w:rsidRPr="006035F4">
        <w:rPr>
          <w:b/>
        </w:rPr>
        <w:t>”</w:t>
      </w:r>
    </w:p>
    <w:p w14:paraId="05B44DA3" w14:textId="1E1C103B" w:rsidR="008509F5" w:rsidRDefault="008509F5" w:rsidP="00D16767">
      <w:pPr>
        <w:pStyle w:val="Teksttreci0"/>
        <w:shd w:val="clear" w:color="auto" w:fill="auto"/>
        <w:spacing w:after="240" w:line="276" w:lineRule="auto"/>
        <w:rPr>
          <w:b/>
        </w:rPr>
      </w:pPr>
    </w:p>
    <w:p w14:paraId="35A75C7C" w14:textId="77777777" w:rsidR="002C50D1" w:rsidRPr="006035F4" w:rsidRDefault="002C50D1" w:rsidP="00D16767">
      <w:pPr>
        <w:pStyle w:val="Teksttreci0"/>
        <w:shd w:val="clear" w:color="auto" w:fill="auto"/>
        <w:spacing w:after="240" w:line="276" w:lineRule="auto"/>
        <w:rPr>
          <w:b/>
        </w:rPr>
      </w:pPr>
    </w:p>
    <w:p w14:paraId="4FE705C2" w14:textId="77777777" w:rsidR="00C36E9D" w:rsidRPr="006035F4" w:rsidRDefault="000B4B91" w:rsidP="00D16767">
      <w:pPr>
        <w:pStyle w:val="Teksttreci0"/>
        <w:shd w:val="clear" w:color="auto" w:fill="auto"/>
        <w:tabs>
          <w:tab w:val="left" w:pos="2461"/>
        </w:tabs>
        <w:spacing w:line="276" w:lineRule="auto"/>
      </w:pPr>
      <w:r w:rsidRPr="006035F4">
        <w:lastRenderedPageBreak/>
        <w:t>dokumenty, które zostaną złożone do Prokuratury lub zostaną nadane u operatorów pocztowych po wyżej określonym terminie nie będą rozpatrywane,</w:t>
      </w:r>
    </w:p>
    <w:p w14:paraId="6CD4B06D" w14:textId="49748297" w:rsidR="00694185" w:rsidRPr="006035F4" w:rsidRDefault="000B4B91" w:rsidP="00D16767">
      <w:pPr>
        <w:pStyle w:val="Teksttreci0"/>
        <w:shd w:val="clear" w:color="auto" w:fill="auto"/>
        <w:tabs>
          <w:tab w:val="left" w:pos="2461"/>
        </w:tabs>
        <w:spacing w:before="100" w:beforeAutospacing="1" w:after="600" w:line="276" w:lineRule="auto"/>
        <w:rPr>
          <w:b/>
        </w:rPr>
      </w:pPr>
      <w:r w:rsidRPr="006035F4">
        <w:rPr>
          <w:b/>
        </w:rPr>
        <w:t xml:space="preserve">kontakt telefoniczny: (81) </w:t>
      </w:r>
      <w:r w:rsidR="006A6000" w:rsidRPr="006035F4">
        <w:rPr>
          <w:b/>
        </w:rPr>
        <w:t>52 82 955</w:t>
      </w:r>
    </w:p>
    <w:p w14:paraId="654A9524" w14:textId="276BFE5C" w:rsidR="00C36E9D" w:rsidRPr="006035F4" w:rsidRDefault="002C50D1" w:rsidP="00D16767">
      <w:pPr>
        <w:pStyle w:val="Nagwek10"/>
        <w:keepNext/>
        <w:keepLines/>
        <w:shd w:val="clear" w:color="auto" w:fill="auto"/>
        <w:spacing w:after="240" w:line="276" w:lineRule="auto"/>
        <w:ind w:left="700" w:hanging="340"/>
        <w:jc w:val="both"/>
        <w:rPr>
          <w:sz w:val="24"/>
          <w:szCs w:val="24"/>
        </w:rPr>
      </w:pPr>
      <w:bookmarkStart w:id="13" w:name="bookmark16"/>
      <w:r>
        <w:rPr>
          <w:sz w:val="24"/>
          <w:szCs w:val="24"/>
        </w:rPr>
        <w:t>Pozostałe</w:t>
      </w:r>
      <w:r w:rsidR="000B4B91" w:rsidRPr="006035F4">
        <w:rPr>
          <w:sz w:val="24"/>
          <w:szCs w:val="24"/>
        </w:rPr>
        <w:t xml:space="preserve"> informacje:</w:t>
      </w:r>
      <w:bookmarkEnd w:id="13"/>
    </w:p>
    <w:p w14:paraId="7948617D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76" w:lineRule="auto"/>
        <w:ind w:left="700" w:hanging="300"/>
      </w:pPr>
      <w:r w:rsidRPr="006035F4">
        <w:t>Oferty, które nie spełnią wymogów formalnych, niekompletne oraz przesłane po</w:t>
      </w:r>
      <w:r w:rsidR="00F66C65" w:rsidRPr="006035F4">
        <w:t> </w:t>
      </w:r>
      <w:r w:rsidRPr="006035F4">
        <w:t xml:space="preserve"> terminie nie będą brane pod uwagę (decyduje data doręczenia lub data stempla pocztowego). Oświadczenia muszą być podpisane własnoręcznie.</w:t>
      </w:r>
    </w:p>
    <w:p w14:paraId="68D0E953" w14:textId="693F9F6F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76" w:lineRule="auto"/>
        <w:ind w:left="700" w:hanging="340"/>
      </w:pPr>
      <w:r w:rsidRPr="006035F4">
        <w:t xml:space="preserve">Kandydaci zakwalifikowani do kolejnego etapu konkursu zostaną powiadomieni </w:t>
      </w:r>
      <w:r w:rsidR="00357D3E" w:rsidRPr="006035F4">
        <w:t xml:space="preserve">                           </w:t>
      </w:r>
      <w:r w:rsidRPr="006035F4">
        <w:t xml:space="preserve">o terminie i miejscu jego przeprowadzenia poprzez umieszczenie informacji </w:t>
      </w:r>
      <w:r w:rsidR="006A6000" w:rsidRPr="006035F4">
        <w:t xml:space="preserve">                       </w:t>
      </w:r>
      <w:r w:rsidRPr="006035F4">
        <w:t xml:space="preserve">na stronie internetowej Prokuratury Regionalnej w Lublinie oraz w jej siedzibie </w:t>
      </w:r>
      <w:r w:rsidR="006A6000" w:rsidRPr="006035F4">
        <w:t xml:space="preserve">                 </w:t>
      </w:r>
      <w:r w:rsidRPr="006035F4">
        <w:t>na tablicy ogłoszeń, nie później niż na 7 dni przed terminem rozpoczęcia kolejnego etapu konkursu.</w:t>
      </w:r>
    </w:p>
    <w:p w14:paraId="31940B2A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76" w:lineRule="auto"/>
        <w:ind w:left="700" w:hanging="300"/>
      </w:pPr>
      <w:r w:rsidRPr="006035F4">
        <w:t>Kandydaci, którzy nie spełnią warunków formalnych bądź nie zostaną zakw</w:t>
      </w:r>
      <w:r w:rsidR="00357D3E" w:rsidRPr="006035F4">
        <w:t>alifikowani   do kolejnych etapów</w:t>
      </w:r>
      <w:r w:rsidRPr="006035F4">
        <w:t xml:space="preserve"> konkursu proszeni są o odbiór osobisty oryginałów dołączonych </w:t>
      </w:r>
      <w:r w:rsidR="00F66C65" w:rsidRPr="006035F4">
        <w:t xml:space="preserve"> </w:t>
      </w:r>
      <w:r w:rsidRPr="006035F4">
        <w:t xml:space="preserve">do złożonej w toku rekrutacji dokumentacji. </w:t>
      </w:r>
    </w:p>
    <w:p w14:paraId="177D2752" w14:textId="0B1386AC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276" w:lineRule="auto"/>
        <w:ind w:left="700" w:hanging="340"/>
      </w:pPr>
      <w:r w:rsidRPr="006035F4">
        <w:t xml:space="preserve">Przewidywana wysokość wynagrodzenia zasadniczego na stanowisku </w:t>
      </w:r>
      <w:r w:rsidR="00241247" w:rsidRPr="006035F4">
        <w:t>pełnomocnika do spraw ochrony informacji niejawnych</w:t>
      </w:r>
      <w:r w:rsidRPr="006035F4">
        <w:t xml:space="preserve"> w powszechnej jednostce organi</w:t>
      </w:r>
      <w:r w:rsidR="005B4BE9" w:rsidRPr="006035F4">
        <w:t xml:space="preserve">zacyjnej prokuratury, </w:t>
      </w:r>
      <w:r w:rsidRPr="006035F4">
        <w:t xml:space="preserve">określa tabela stanowiąca załącznik nr 3 </w:t>
      </w:r>
      <w:r w:rsidR="00241247">
        <w:t xml:space="preserve">                                     </w:t>
      </w:r>
      <w:r w:rsidRPr="006035F4">
        <w:t>do rozporządzenia M</w:t>
      </w:r>
      <w:r w:rsidR="005B4BE9" w:rsidRPr="006035F4">
        <w:t xml:space="preserve">inistra Sprawiedliwości z dnia </w:t>
      </w:r>
      <w:r w:rsidR="007875DD" w:rsidRPr="006035F4">
        <w:t>3</w:t>
      </w:r>
      <w:r w:rsidR="00F66C65" w:rsidRPr="006035F4">
        <w:t> </w:t>
      </w:r>
      <w:r w:rsidRPr="006035F4">
        <w:t>marca 2017 roku w sprawie stanowisk i szczegółowych</w:t>
      </w:r>
      <w:r w:rsidR="00F66C65" w:rsidRPr="006035F4">
        <w:t xml:space="preserve"> zasad wynagradzania urzędników</w:t>
      </w:r>
      <w:r w:rsidR="00241247">
        <w:t xml:space="preserve"> </w:t>
      </w:r>
      <w:r w:rsidRPr="006035F4">
        <w:t>i innych pracowników sądów i prokuratury</w:t>
      </w:r>
      <w:r w:rsidR="00357D3E" w:rsidRPr="006035F4">
        <w:t xml:space="preserve"> </w:t>
      </w:r>
      <w:r w:rsidRPr="006035F4">
        <w:t xml:space="preserve">oraz odbywania stażu urzędniczego </w:t>
      </w:r>
      <w:r w:rsidR="007875DD" w:rsidRPr="006035F4">
        <w:t xml:space="preserve">                                  </w:t>
      </w:r>
      <w:r w:rsidRPr="006035F4">
        <w:t>(</w:t>
      </w:r>
      <w:r w:rsidR="00F66C65" w:rsidRPr="006035F4">
        <w:t>t.</w:t>
      </w:r>
      <w:r w:rsidR="00241247">
        <w:t xml:space="preserve"> </w:t>
      </w:r>
      <w:r w:rsidR="00F66C65" w:rsidRPr="006035F4">
        <w:t xml:space="preserve">j. </w:t>
      </w:r>
      <w:r w:rsidRPr="006035F4">
        <w:t xml:space="preserve">Dz.U. </w:t>
      </w:r>
      <w:r w:rsidR="00F66C65" w:rsidRPr="006035F4">
        <w:t>z 202</w:t>
      </w:r>
      <w:r w:rsidR="007875DD" w:rsidRPr="006035F4">
        <w:t xml:space="preserve">3 </w:t>
      </w:r>
      <w:r w:rsidR="00F66C65" w:rsidRPr="006035F4">
        <w:t xml:space="preserve">r. </w:t>
      </w:r>
      <w:r w:rsidRPr="006035F4">
        <w:t xml:space="preserve">poz. </w:t>
      </w:r>
      <w:r w:rsidR="007875DD" w:rsidRPr="006035F4">
        <w:t>2016</w:t>
      </w:r>
      <w:r w:rsidRPr="006035F4">
        <w:t xml:space="preserve"> </w:t>
      </w:r>
      <w:r w:rsidR="005B4BE9" w:rsidRPr="006035F4">
        <w:t>z późn.</w:t>
      </w:r>
      <w:r w:rsidRPr="006035F4">
        <w:t>zm.).</w:t>
      </w:r>
    </w:p>
    <w:p w14:paraId="375A3F32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76" w:lineRule="auto"/>
        <w:ind w:left="740" w:hanging="340"/>
      </w:pPr>
      <w:r w:rsidRPr="006035F4">
        <w:t>Lista kandydatów wybranych na stanowisko, na które przeprowadzony był konkurs, podawana jest do publicznej wiadomości poprzez jej wywieszenie w</w:t>
      </w:r>
      <w:r w:rsidR="00F66C65" w:rsidRPr="006035F4">
        <w:t> </w:t>
      </w:r>
      <w:r w:rsidRPr="006035F4">
        <w:t xml:space="preserve"> siedzibie prokuratury.</w:t>
      </w:r>
    </w:p>
    <w:p w14:paraId="1C3722CE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76" w:lineRule="auto"/>
        <w:ind w:left="740" w:hanging="340"/>
      </w:pPr>
      <w:r w:rsidRPr="006035F4">
        <w:t>Całość dokumentacji z przebiegu konkursu sekretarz komisji przekaże Prokuratorowi Regionalnemu w terminie 7 dni od dnia sporządzenia protokołu. Protokół w części dotyczącej wyników i oceny kandydata udostępnia się na jego wniosek - w siedzibie prokuratury.</w:t>
      </w:r>
    </w:p>
    <w:p w14:paraId="0A3EF0D0" w14:textId="7509DBD9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76" w:lineRule="auto"/>
        <w:ind w:left="740" w:hanging="340"/>
      </w:pPr>
      <w:r w:rsidRPr="006035F4">
        <w:t xml:space="preserve">Wyłonieni w drodze konkursu kandydaci, mogą odbywać staż urzędniczy, który trwa 6 miesięcy i kończy się egzaminem. W okresie stażu wybrana osoba zatrudniona jest </w:t>
      </w:r>
      <w:r w:rsidR="00F66C65" w:rsidRPr="006035F4">
        <w:t xml:space="preserve">  </w:t>
      </w:r>
      <w:r w:rsidRPr="006035F4">
        <w:t>na czas określony.</w:t>
      </w:r>
    </w:p>
    <w:p w14:paraId="2BA902FA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76" w:lineRule="auto"/>
        <w:ind w:left="740" w:hanging="340"/>
      </w:pPr>
      <w:r w:rsidRPr="006035F4">
        <w:t xml:space="preserve">Na podstawie </w:t>
      </w:r>
      <w:r w:rsidRPr="006035F4">
        <w:rPr>
          <w:lang w:val="en-US" w:eastAsia="en-US" w:bidi="en-US"/>
        </w:rPr>
        <w:t xml:space="preserve">art. </w:t>
      </w:r>
      <w:r w:rsidRPr="006035F4">
        <w:t xml:space="preserve">3a ust. 2 ustawy z dnia 18 grudnia 1998 r. o pracownikach sądów </w:t>
      </w:r>
      <w:r w:rsidR="005B4BE9" w:rsidRPr="006035F4">
        <w:t xml:space="preserve">                            </w:t>
      </w:r>
      <w:r w:rsidRPr="006035F4">
        <w:t>i prokuratury (</w:t>
      </w:r>
      <w:proofErr w:type="spellStart"/>
      <w:r w:rsidRPr="006035F4">
        <w:t>t.j</w:t>
      </w:r>
      <w:proofErr w:type="spellEnd"/>
      <w:r w:rsidRPr="006035F4">
        <w:t xml:space="preserve">. Dz. U. z 2018 r. poz. 577) wybrana osoba może zostać zwolniona </w:t>
      </w:r>
      <w:r w:rsidR="005B4BE9" w:rsidRPr="006035F4">
        <w:t xml:space="preserve">                              </w:t>
      </w:r>
      <w:r w:rsidRPr="006035F4">
        <w:t>z obowiązku odbywania stażu.</w:t>
      </w:r>
    </w:p>
    <w:p w14:paraId="0DE3F921" w14:textId="77777777" w:rsidR="00C36E9D" w:rsidRPr="006035F4" w:rsidRDefault="000B4B91" w:rsidP="00D16767">
      <w:pPr>
        <w:pStyle w:val="Teksttreci0"/>
        <w:numPr>
          <w:ilvl w:val="0"/>
          <w:numId w:val="9"/>
        </w:numPr>
        <w:shd w:val="clear" w:color="auto" w:fill="auto"/>
        <w:tabs>
          <w:tab w:val="left" w:pos="765"/>
        </w:tabs>
        <w:spacing w:line="276" w:lineRule="auto"/>
        <w:ind w:left="740" w:hanging="340"/>
      </w:pPr>
      <w:r w:rsidRPr="006035F4">
        <w:t xml:space="preserve">Prawa i obowiązki pracowników prokuratury reguluje ustawa o pracownikach sądów </w:t>
      </w:r>
      <w:r w:rsidR="005B4BE9" w:rsidRPr="006035F4">
        <w:t xml:space="preserve"> </w:t>
      </w:r>
      <w:r w:rsidRPr="006035F4">
        <w:t>i prokuratury z dnia 18 grudnia 1998 r. (</w:t>
      </w:r>
      <w:proofErr w:type="spellStart"/>
      <w:r w:rsidRPr="006035F4">
        <w:t>t.j</w:t>
      </w:r>
      <w:proofErr w:type="spellEnd"/>
      <w:r w:rsidRPr="006035F4">
        <w:t>. Dz. U. z 2018 r. poz. 577).</w:t>
      </w:r>
    </w:p>
    <w:p w14:paraId="0E79E627" w14:textId="57A806B0" w:rsidR="0026589E" w:rsidRPr="006035F4" w:rsidRDefault="0026589E" w:rsidP="002C50D1">
      <w:pPr>
        <w:pStyle w:val="Teksttreci0"/>
        <w:numPr>
          <w:ilvl w:val="0"/>
          <w:numId w:val="9"/>
        </w:numPr>
        <w:shd w:val="clear" w:color="auto" w:fill="auto"/>
        <w:tabs>
          <w:tab w:val="left" w:pos="823"/>
        </w:tabs>
        <w:spacing w:after="240" w:line="276" w:lineRule="auto"/>
        <w:ind w:left="740" w:hanging="340"/>
      </w:pPr>
      <w:r w:rsidRPr="006035F4">
        <w:t>Tryb </w:t>
      </w:r>
      <w:r w:rsidR="000B4B91" w:rsidRPr="006035F4">
        <w:t>przeprowadzenia konkursu reguluje rozporządzenie Ministra Sprawiedliwości z dnia 17 stycznia 2008 r. w sprawie szczegółowego trybu i</w:t>
      </w:r>
      <w:r w:rsidRPr="006035F4">
        <w:t> </w:t>
      </w:r>
      <w:r w:rsidR="000B4B91" w:rsidRPr="006035F4">
        <w:t xml:space="preserve"> sposobu przeprowadzania konkursów na staż urzędniczy w sądzie i prokuraturze (</w:t>
      </w:r>
      <w:proofErr w:type="spellStart"/>
      <w:r w:rsidR="000B4B91" w:rsidRPr="006035F4">
        <w:t>t.j</w:t>
      </w:r>
      <w:proofErr w:type="spellEnd"/>
      <w:r w:rsidR="000B4B91" w:rsidRPr="006035F4">
        <w:t>. Dz. U. z 2014 r. poz. 400).</w:t>
      </w:r>
    </w:p>
    <w:p w14:paraId="757F2987" w14:textId="77777777" w:rsidR="00C36E9D" w:rsidRPr="006035F4" w:rsidRDefault="000B4B91" w:rsidP="00D16767">
      <w:pPr>
        <w:pStyle w:val="Nagwek10"/>
        <w:keepNext/>
        <w:keepLines/>
        <w:shd w:val="clear" w:color="auto" w:fill="auto"/>
        <w:spacing w:after="160" w:line="276" w:lineRule="auto"/>
        <w:ind w:left="0"/>
        <w:rPr>
          <w:sz w:val="24"/>
          <w:szCs w:val="24"/>
        </w:rPr>
      </w:pPr>
      <w:bookmarkStart w:id="14" w:name="bookmark17"/>
      <w:r w:rsidRPr="006035F4">
        <w:rPr>
          <w:sz w:val="24"/>
          <w:szCs w:val="24"/>
        </w:rPr>
        <w:lastRenderedPageBreak/>
        <w:t>Konkurs składa się z trzech etapów:</w:t>
      </w:r>
      <w:bookmarkEnd w:id="14"/>
    </w:p>
    <w:p w14:paraId="2A690533" w14:textId="77777777" w:rsidR="00C36E9D" w:rsidRPr="006035F4" w:rsidRDefault="000422C1" w:rsidP="00D16767">
      <w:pPr>
        <w:pStyle w:val="Teksttreci0"/>
        <w:numPr>
          <w:ilvl w:val="0"/>
          <w:numId w:val="10"/>
        </w:numPr>
        <w:shd w:val="clear" w:color="auto" w:fill="auto"/>
        <w:tabs>
          <w:tab w:val="left" w:pos="1028"/>
        </w:tabs>
        <w:spacing w:after="280" w:line="276" w:lineRule="auto"/>
        <w:ind w:left="740" w:firstLine="20"/>
      </w:pPr>
      <w:r w:rsidRPr="006035F4">
        <w:rPr>
          <w:b/>
          <w:bCs/>
        </w:rPr>
        <w:t xml:space="preserve">    </w:t>
      </w:r>
      <w:r w:rsidR="000B4B91" w:rsidRPr="006035F4">
        <w:rPr>
          <w:b/>
          <w:bCs/>
        </w:rPr>
        <w:t xml:space="preserve">etap - </w:t>
      </w:r>
      <w:r w:rsidR="000B4B91" w:rsidRPr="006035F4">
        <w:t>powołana przez Prokuratora Regionalnego w Lublinie Komisja Konkursowa dokonuje oceny czy zgłoszenia kandydatów spełniają wymogi formalne, jak również czy zgłoszenia zostały złożone w wyżej wymienionym terminie;</w:t>
      </w:r>
    </w:p>
    <w:p w14:paraId="19F93166" w14:textId="17ACA249" w:rsidR="00C36E9D" w:rsidRPr="006035F4" w:rsidRDefault="000422C1" w:rsidP="00D16767">
      <w:pPr>
        <w:pStyle w:val="Teksttreci0"/>
        <w:numPr>
          <w:ilvl w:val="0"/>
          <w:numId w:val="10"/>
        </w:numPr>
        <w:shd w:val="clear" w:color="auto" w:fill="auto"/>
        <w:tabs>
          <w:tab w:val="left" w:pos="1044"/>
        </w:tabs>
        <w:spacing w:after="160" w:line="276" w:lineRule="auto"/>
        <w:ind w:left="740" w:firstLine="20"/>
      </w:pPr>
      <w:r w:rsidRPr="006035F4">
        <w:rPr>
          <w:b/>
          <w:bCs/>
        </w:rPr>
        <w:t xml:space="preserve">    </w:t>
      </w:r>
      <w:r w:rsidR="000B4B91" w:rsidRPr="006035F4">
        <w:rPr>
          <w:b/>
          <w:bCs/>
        </w:rPr>
        <w:t xml:space="preserve">etap - </w:t>
      </w:r>
      <w:r w:rsidR="000B4B91" w:rsidRPr="006035F4">
        <w:t>praktyczny sprawdzian umiejętności</w:t>
      </w:r>
      <w:r w:rsidR="00241247">
        <w:t xml:space="preserve"> (w formie testu)</w:t>
      </w:r>
      <w:r w:rsidR="000B4B91" w:rsidRPr="006035F4">
        <w:t>;</w:t>
      </w:r>
    </w:p>
    <w:p w14:paraId="07E8CE8E" w14:textId="77777777" w:rsidR="00C36E9D" w:rsidRPr="006035F4" w:rsidRDefault="000B4B91" w:rsidP="00D16767">
      <w:pPr>
        <w:pStyle w:val="Teksttreci0"/>
        <w:numPr>
          <w:ilvl w:val="0"/>
          <w:numId w:val="10"/>
        </w:numPr>
        <w:shd w:val="clear" w:color="auto" w:fill="auto"/>
        <w:tabs>
          <w:tab w:val="left" w:pos="1306"/>
        </w:tabs>
        <w:spacing w:after="240" w:line="276" w:lineRule="auto"/>
        <w:ind w:left="740" w:firstLine="20"/>
      </w:pPr>
      <w:r w:rsidRPr="006035F4">
        <w:rPr>
          <w:b/>
          <w:bCs/>
        </w:rPr>
        <w:t xml:space="preserve">etap - </w:t>
      </w:r>
      <w:r w:rsidRPr="006035F4">
        <w:t xml:space="preserve">rozmowa kwalifikacyjna, podczas której Komisja Konkursowa </w:t>
      </w:r>
      <w:r w:rsidR="000422C1" w:rsidRPr="006035F4">
        <w:t xml:space="preserve">                                      </w:t>
      </w:r>
      <w:r w:rsidRPr="006035F4">
        <w:t>w szczególności ocenia umiejętności kandydata dotyczące wykorzystania w</w:t>
      </w:r>
      <w:r w:rsidR="0026589E" w:rsidRPr="006035F4">
        <w:t> </w:t>
      </w:r>
      <w:r w:rsidRPr="006035F4">
        <w:t xml:space="preserve"> praktyce jego wiedzy z zakresu zadań niezbędnych do wykonywania pracy na</w:t>
      </w:r>
      <w:r w:rsidR="0026589E" w:rsidRPr="006035F4">
        <w:t> </w:t>
      </w:r>
      <w:r w:rsidRPr="006035F4">
        <w:t xml:space="preserve"> stanowisku, którego konkurs dotyczy.</w:t>
      </w:r>
    </w:p>
    <w:p w14:paraId="0948CF6B" w14:textId="77777777" w:rsidR="00694185" w:rsidRPr="006035F4" w:rsidRDefault="00694185" w:rsidP="00D16767">
      <w:pPr>
        <w:pStyle w:val="Teksttreci0"/>
        <w:shd w:val="clear" w:color="auto" w:fill="auto"/>
        <w:tabs>
          <w:tab w:val="left" w:pos="1306"/>
        </w:tabs>
        <w:spacing w:after="240" w:line="276" w:lineRule="auto"/>
        <w:ind w:left="760"/>
      </w:pPr>
    </w:p>
    <w:p w14:paraId="4949E754" w14:textId="77777777" w:rsidR="00C36E9D" w:rsidRPr="006035F4" w:rsidRDefault="000B4B91" w:rsidP="00D16767">
      <w:pPr>
        <w:pStyle w:val="Nagwek10"/>
        <w:keepNext/>
        <w:keepLines/>
        <w:shd w:val="clear" w:color="auto" w:fill="auto"/>
        <w:spacing w:after="160" w:line="276" w:lineRule="auto"/>
        <w:ind w:left="0"/>
        <w:rPr>
          <w:sz w:val="24"/>
          <w:szCs w:val="24"/>
        </w:rPr>
      </w:pPr>
      <w:bookmarkStart w:id="15" w:name="bookmark18"/>
      <w:r w:rsidRPr="006035F4">
        <w:rPr>
          <w:sz w:val="24"/>
          <w:szCs w:val="24"/>
        </w:rPr>
        <w:t>Jednocześnie informuję, że:</w:t>
      </w:r>
      <w:bookmarkEnd w:id="15"/>
    </w:p>
    <w:p w14:paraId="333C68D8" w14:textId="0E6A7801" w:rsidR="00C36E9D" w:rsidRPr="006035F4" w:rsidRDefault="000B4B91" w:rsidP="00D16767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76" w:lineRule="auto"/>
        <w:ind w:left="740" w:hanging="280"/>
      </w:pPr>
      <w:r w:rsidRPr="006035F4">
        <w:t xml:space="preserve">Administratorem </w:t>
      </w:r>
      <w:r w:rsidR="00D82916" w:rsidRPr="006035F4">
        <w:t>D</w:t>
      </w:r>
      <w:r w:rsidRPr="006035F4">
        <w:t xml:space="preserve">anych </w:t>
      </w:r>
      <w:r w:rsidR="00D82916" w:rsidRPr="006035F4">
        <w:t>O</w:t>
      </w:r>
      <w:r w:rsidRPr="006035F4">
        <w:t xml:space="preserve">sobowych, gromadzonych w Prokuraturze Regionalnej </w:t>
      </w:r>
      <w:r w:rsidR="001D6823" w:rsidRPr="006035F4">
        <w:t xml:space="preserve">                          </w:t>
      </w:r>
      <w:r w:rsidRPr="006035F4">
        <w:t>w Lublinie jest Prokurator Regionalny w Lublinie;</w:t>
      </w:r>
    </w:p>
    <w:p w14:paraId="2F8EEC74" w14:textId="3D40EBAA" w:rsidR="00C36E9D" w:rsidRPr="006035F4" w:rsidRDefault="000B4B91" w:rsidP="00D16767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line="276" w:lineRule="auto"/>
        <w:ind w:left="740" w:hanging="280"/>
      </w:pPr>
      <w:r w:rsidRPr="006035F4">
        <w:t xml:space="preserve">Siedziba administratora danych osobowych znajduje </w:t>
      </w:r>
      <w:r w:rsidR="0026589E" w:rsidRPr="006035F4">
        <w:t xml:space="preserve">się pod adresem: </w:t>
      </w:r>
      <w:r w:rsidR="002C50D1">
        <w:t xml:space="preserve">                     </w:t>
      </w:r>
      <w:r w:rsidR="0026589E" w:rsidRPr="006035F4">
        <w:t>20-950 Lublin,</w:t>
      </w:r>
      <w:r w:rsidR="001D6823" w:rsidRPr="006035F4">
        <w:t xml:space="preserve"> </w:t>
      </w:r>
      <w:r w:rsidRPr="006035F4">
        <w:t>ul. Okopowa 2a;</w:t>
      </w:r>
    </w:p>
    <w:p w14:paraId="1911EAA5" w14:textId="77777777" w:rsidR="00DB6FD2" w:rsidRPr="006035F4" w:rsidRDefault="000B4B91" w:rsidP="00D16767">
      <w:pPr>
        <w:pStyle w:val="Teksttreci0"/>
        <w:numPr>
          <w:ilvl w:val="0"/>
          <w:numId w:val="11"/>
        </w:numPr>
        <w:shd w:val="clear" w:color="auto" w:fill="auto"/>
        <w:tabs>
          <w:tab w:val="left" w:pos="765"/>
        </w:tabs>
        <w:spacing w:after="480" w:line="276" w:lineRule="auto"/>
        <w:ind w:left="740" w:hanging="280"/>
      </w:pPr>
      <w:r w:rsidRPr="006035F4">
        <w:t>Podanie danych osobowych w celach rekrutacyjnych jest dobrowolne. Osoba udostępniająca swoje dane osobowe w celach rekrutacyjnych ma prawo dostępu do treści tych danych osobowych, do ich poprawiania, a także ma prawo zwrócenia się z żądaniem usunięcia udostępnionych danych osobowych.</w:t>
      </w:r>
    </w:p>
    <w:p w14:paraId="5F6380E0" w14:textId="77777777" w:rsidR="00694185" w:rsidRPr="006035F4" w:rsidRDefault="00694185" w:rsidP="00D16767">
      <w:pPr>
        <w:pStyle w:val="Teksttreci0"/>
        <w:shd w:val="clear" w:color="auto" w:fill="auto"/>
        <w:tabs>
          <w:tab w:val="left" w:pos="765"/>
        </w:tabs>
        <w:spacing w:after="480" w:line="276" w:lineRule="auto"/>
      </w:pPr>
    </w:p>
    <w:p w14:paraId="0753EF6A" w14:textId="77777777" w:rsidR="0026589E" w:rsidRPr="006035F4" w:rsidRDefault="0026589E" w:rsidP="00D16767">
      <w:pPr>
        <w:pStyle w:val="Teksttreci0"/>
        <w:shd w:val="clear" w:color="auto" w:fill="auto"/>
        <w:tabs>
          <w:tab w:val="left" w:pos="765"/>
        </w:tabs>
        <w:spacing w:after="480" w:line="276" w:lineRule="auto"/>
      </w:pPr>
    </w:p>
    <w:p w14:paraId="3A146769" w14:textId="77777777" w:rsidR="00DB6FD2" w:rsidRPr="006035F4" w:rsidRDefault="00DB6FD2" w:rsidP="00D16767">
      <w:pPr>
        <w:pStyle w:val="Teksttreci0"/>
        <w:shd w:val="clear" w:color="auto" w:fill="auto"/>
        <w:tabs>
          <w:tab w:val="left" w:pos="765"/>
        </w:tabs>
        <w:spacing w:line="276" w:lineRule="auto"/>
        <w:ind w:left="740"/>
      </w:pP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  <w:t>PROKURATOR  REGIONALNY</w:t>
      </w:r>
    </w:p>
    <w:p w14:paraId="3BCFFFEF" w14:textId="3693D70E" w:rsidR="00DB6FD2" w:rsidRPr="006035F4" w:rsidRDefault="00DB6FD2" w:rsidP="00D16767">
      <w:pPr>
        <w:pStyle w:val="Teksttreci0"/>
        <w:shd w:val="clear" w:color="auto" w:fill="auto"/>
        <w:tabs>
          <w:tab w:val="left" w:pos="765"/>
        </w:tabs>
        <w:spacing w:after="100" w:afterAutospacing="1" w:line="276" w:lineRule="auto"/>
        <w:ind w:left="740"/>
      </w:pPr>
      <w:r w:rsidRPr="006035F4">
        <w:t xml:space="preserve">                           </w:t>
      </w: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  <w:t xml:space="preserve">      </w:t>
      </w:r>
      <w:r w:rsidR="008509F5">
        <w:t xml:space="preserve">  </w:t>
      </w:r>
      <w:r w:rsidRPr="006035F4">
        <w:t>w Lublinie</w:t>
      </w:r>
    </w:p>
    <w:p w14:paraId="359A5708" w14:textId="0DEF0A94" w:rsidR="00694185" w:rsidRPr="006035F4" w:rsidRDefault="00694185" w:rsidP="008509F5">
      <w:pPr>
        <w:pStyle w:val="Teksttreci0"/>
        <w:shd w:val="clear" w:color="auto" w:fill="auto"/>
        <w:tabs>
          <w:tab w:val="left" w:pos="765"/>
        </w:tabs>
        <w:spacing w:after="100" w:afterAutospacing="1" w:line="276" w:lineRule="auto"/>
        <w:ind w:left="740"/>
        <w:rPr>
          <w:i/>
        </w:rPr>
      </w:pP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</w:r>
      <w:r w:rsidRPr="006035F4">
        <w:tab/>
        <w:t xml:space="preserve">          </w:t>
      </w:r>
      <w:r w:rsidR="001D6823" w:rsidRPr="006035F4">
        <w:t xml:space="preserve"> </w:t>
      </w:r>
      <w:r w:rsidR="008509F5">
        <w:t xml:space="preserve">       </w:t>
      </w:r>
      <w:r w:rsidRPr="006035F4">
        <w:rPr>
          <w:i/>
        </w:rPr>
        <w:t xml:space="preserve"> </w:t>
      </w:r>
      <w:r w:rsidR="008509F5">
        <w:rPr>
          <w:i/>
        </w:rPr>
        <w:t>Cezary Maj</w:t>
      </w:r>
    </w:p>
    <w:sectPr w:rsidR="00694185" w:rsidRPr="006035F4" w:rsidSect="0029120E">
      <w:headerReference w:type="default" r:id="rId8"/>
      <w:pgSz w:w="11900" w:h="16840"/>
      <w:pgMar w:top="1120" w:right="1694" w:bottom="1276" w:left="1580" w:header="84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9DE9" w14:textId="77777777" w:rsidR="003D6EFB" w:rsidRDefault="003D6EFB">
      <w:r>
        <w:separator/>
      </w:r>
    </w:p>
  </w:endnote>
  <w:endnote w:type="continuationSeparator" w:id="0">
    <w:p w14:paraId="019FAAD8" w14:textId="77777777" w:rsidR="003D6EFB" w:rsidRDefault="003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6389" w14:textId="77777777" w:rsidR="003D6EFB" w:rsidRDefault="003D6EFB"/>
  </w:footnote>
  <w:footnote w:type="continuationSeparator" w:id="0">
    <w:p w14:paraId="43187A1F" w14:textId="77777777" w:rsidR="003D6EFB" w:rsidRDefault="003D6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90482"/>
      <w:docPartObj>
        <w:docPartGallery w:val="Page Numbers (Top of Page)"/>
        <w:docPartUnique/>
      </w:docPartObj>
    </w:sdtPr>
    <w:sdtEndPr/>
    <w:sdtContent>
      <w:p w14:paraId="29424495" w14:textId="77777777" w:rsidR="005B4BE9" w:rsidRDefault="005B4BE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84">
          <w:rPr>
            <w:noProof/>
          </w:rPr>
          <w:t>7</w:t>
        </w:r>
        <w:r>
          <w:fldChar w:fldCharType="end"/>
        </w:r>
      </w:p>
    </w:sdtContent>
  </w:sdt>
  <w:p w14:paraId="6E4DDA06" w14:textId="77777777" w:rsidR="005B4BE9" w:rsidRDefault="005B4B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CDE"/>
    <w:multiLevelType w:val="hybridMultilevel"/>
    <w:tmpl w:val="C8807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4963"/>
    <w:multiLevelType w:val="hybridMultilevel"/>
    <w:tmpl w:val="74E609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3221F"/>
    <w:multiLevelType w:val="hybridMultilevel"/>
    <w:tmpl w:val="F9B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1598"/>
    <w:multiLevelType w:val="multilevel"/>
    <w:tmpl w:val="5F000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10721B"/>
    <w:multiLevelType w:val="multilevel"/>
    <w:tmpl w:val="7C043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D3511"/>
    <w:multiLevelType w:val="hybridMultilevel"/>
    <w:tmpl w:val="E178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1F9D"/>
    <w:multiLevelType w:val="multilevel"/>
    <w:tmpl w:val="E9EA5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C6046D"/>
    <w:multiLevelType w:val="multilevel"/>
    <w:tmpl w:val="D774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E24B38"/>
    <w:multiLevelType w:val="multilevel"/>
    <w:tmpl w:val="D7380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655B33"/>
    <w:multiLevelType w:val="multilevel"/>
    <w:tmpl w:val="05E0BB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8617CF"/>
    <w:multiLevelType w:val="multilevel"/>
    <w:tmpl w:val="709A6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66A502BE"/>
    <w:multiLevelType w:val="multilevel"/>
    <w:tmpl w:val="B9DA6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323758"/>
    <w:multiLevelType w:val="multilevel"/>
    <w:tmpl w:val="F38C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38388C"/>
    <w:multiLevelType w:val="multilevel"/>
    <w:tmpl w:val="2242C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35493E"/>
    <w:multiLevelType w:val="multilevel"/>
    <w:tmpl w:val="43B85F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32F35"/>
    <w:multiLevelType w:val="multilevel"/>
    <w:tmpl w:val="934C56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567DB5"/>
    <w:multiLevelType w:val="hybridMultilevel"/>
    <w:tmpl w:val="54DE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422F"/>
    <w:multiLevelType w:val="hybridMultilevel"/>
    <w:tmpl w:val="E97282B6"/>
    <w:lvl w:ilvl="0" w:tplc="1A3E4426">
      <w:start w:val="1"/>
      <w:numFmt w:val="decimal"/>
      <w:lvlText w:val="%1."/>
      <w:lvlJc w:val="left"/>
      <w:pPr>
        <w:ind w:left="1204" w:hanging="495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15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1"/>
  </w:num>
  <w:num w:numId="16">
    <w:abstractNumId w:val="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D"/>
    <w:rsid w:val="000422C1"/>
    <w:rsid w:val="000830AC"/>
    <w:rsid w:val="000B4B91"/>
    <w:rsid w:val="000B76D3"/>
    <w:rsid w:val="000C54DD"/>
    <w:rsid w:val="000D5CE4"/>
    <w:rsid w:val="001345B5"/>
    <w:rsid w:val="00174C75"/>
    <w:rsid w:val="001B038E"/>
    <w:rsid w:val="001D61A1"/>
    <w:rsid w:val="001D6823"/>
    <w:rsid w:val="00241247"/>
    <w:rsid w:val="0026589E"/>
    <w:rsid w:val="0029120E"/>
    <w:rsid w:val="002B56FB"/>
    <w:rsid w:val="002B70F2"/>
    <w:rsid w:val="002C50D1"/>
    <w:rsid w:val="002E3339"/>
    <w:rsid w:val="0030246D"/>
    <w:rsid w:val="00357D3E"/>
    <w:rsid w:val="003D6EFB"/>
    <w:rsid w:val="00421484"/>
    <w:rsid w:val="0044571B"/>
    <w:rsid w:val="00452F52"/>
    <w:rsid w:val="00496FA5"/>
    <w:rsid w:val="00497C7E"/>
    <w:rsid w:val="004E3DEB"/>
    <w:rsid w:val="005422D3"/>
    <w:rsid w:val="00545F21"/>
    <w:rsid w:val="00552C9D"/>
    <w:rsid w:val="005608BE"/>
    <w:rsid w:val="005B4BE9"/>
    <w:rsid w:val="005C4417"/>
    <w:rsid w:val="005F3505"/>
    <w:rsid w:val="006035F4"/>
    <w:rsid w:val="00624036"/>
    <w:rsid w:val="00630B7A"/>
    <w:rsid w:val="00633F54"/>
    <w:rsid w:val="0063658E"/>
    <w:rsid w:val="0066014F"/>
    <w:rsid w:val="00676B43"/>
    <w:rsid w:val="00694185"/>
    <w:rsid w:val="006974C6"/>
    <w:rsid w:val="006A6000"/>
    <w:rsid w:val="006C2680"/>
    <w:rsid w:val="00734073"/>
    <w:rsid w:val="00756AC2"/>
    <w:rsid w:val="00776FA3"/>
    <w:rsid w:val="00781DB1"/>
    <w:rsid w:val="007875DD"/>
    <w:rsid w:val="007C6371"/>
    <w:rsid w:val="007F5ECE"/>
    <w:rsid w:val="0081749B"/>
    <w:rsid w:val="00820DE6"/>
    <w:rsid w:val="008235C8"/>
    <w:rsid w:val="00832055"/>
    <w:rsid w:val="00846180"/>
    <w:rsid w:val="008509F5"/>
    <w:rsid w:val="008517B9"/>
    <w:rsid w:val="008D1D5D"/>
    <w:rsid w:val="008E03B0"/>
    <w:rsid w:val="008E628A"/>
    <w:rsid w:val="00907CBA"/>
    <w:rsid w:val="00927F8F"/>
    <w:rsid w:val="00947018"/>
    <w:rsid w:val="00953FDE"/>
    <w:rsid w:val="0097284D"/>
    <w:rsid w:val="00987B0D"/>
    <w:rsid w:val="009B44AC"/>
    <w:rsid w:val="009D5B10"/>
    <w:rsid w:val="009F4364"/>
    <w:rsid w:val="00A13062"/>
    <w:rsid w:val="00A25190"/>
    <w:rsid w:val="00A45CA0"/>
    <w:rsid w:val="00A77FC1"/>
    <w:rsid w:val="00A86592"/>
    <w:rsid w:val="00AF00E2"/>
    <w:rsid w:val="00B02351"/>
    <w:rsid w:val="00B20023"/>
    <w:rsid w:val="00B27B7B"/>
    <w:rsid w:val="00B55032"/>
    <w:rsid w:val="00BA115C"/>
    <w:rsid w:val="00BB3D65"/>
    <w:rsid w:val="00BD43B7"/>
    <w:rsid w:val="00C06F2F"/>
    <w:rsid w:val="00C36E9D"/>
    <w:rsid w:val="00C57A53"/>
    <w:rsid w:val="00C62C21"/>
    <w:rsid w:val="00C661DF"/>
    <w:rsid w:val="00C74B1A"/>
    <w:rsid w:val="00D16767"/>
    <w:rsid w:val="00D82916"/>
    <w:rsid w:val="00DB6FD2"/>
    <w:rsid w:val="00E86BBF"/>
    <w:rsid w:val="00E90FFC"/>
    <w:rsid w:val="00EA0D16"/>
    <w:rsid w:val="00F624DA"/>
    <w:rsid w:val="00F66C65"/>
    <w:rsid w:val="00F70D39"/>
    <w:rsid w:val="00F76BCF"/>
    <w:rsid w:val="00FA453D"/>
    <w:rsid w:val="00FE4898"/>
    <w:rsid w:val="00FE5B7C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91A4E7"/>
  <w15:docId w15:val="{F71F52B3-651F-4C97-8C4F-384FDFB9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1" w:lineRule="auto"/>
      <w:ind w:left="38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9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30" w:line="346" w:lineRule="auto"/>
      <w:ind w:left="5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ind w:left="620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2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B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BE9"/>
    <w:rPr>
      <w:color w:val="000000"/>
    </w:rPr>
  </w:style>
  <w:style w:type="paragraph" w:styleId="Akapitzlist">
    <w:name w:val="List Paragraph"/>
    <w:basedOn w:val="Normalny"/>
    <w:uiPriority w:val="34"/>
    <w:qFormat/>
    <w:rsid w:val="00987B0D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F22C-97B8-437B-9DAC-329B057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SKM_C550i21042208390</vt:lpstr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SKM_C550i21042208390</dc:title>
  <dc:subject/>
  <dc:creator>Olga Wąsowicz</dc:creator>
  <cp:keywords/>
  <cp:lastModifiedBy>Wąsowicz Olga (RP Lublin)</cp:lastModifiedBy>
  <cp:revision>14</cp:revision>
  <cp:lastPrinted>2024-12-18T10:21:00Z</cp:lastPrinted>
  <dcterms:created xsi:type="dcterms:W3CDTF">2024-12-18T06:54:00Z</dcterms:created>
  <dcterms:modified xsi:type="dcterms:W3CDTF">2024-12-20T13:21:00Z</dcterms:modified>
</cp:coreProperties>
</file>