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C6DE" w14:textId="77777777" w:rsidR="005328D8" w:rsidRDefault="005328D8" w:rsidP="005328D8"/>
    <w:p w14:paraId="2239FF27" w14:textId="77777777" w:rsidR="005328D8" w:rsidRDefault="005328D8" w:rsidP="005328D8"/>
    <w:p w14:paraId="25FE401B" w14:textId="77777777" w:rsidR="005328D8" w:rsidRDefault="005328D8" w:rsidP="005328D8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25EE037B" w14:textId="4D08502C" w:rsidR="005328D8" w:rsidRDefault="005328D8" w:rsidP="005328D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  <w:r w:rsidR="00DE6033">
        <w:rPr>
          <w:rFonts w:ascii="Georgia" w:hAnsi="Georgia"/>
          <w:sz w:val="28"/>
          <w:szCs w:val="28"/>
        </w:rPr>
        <w:t xml:space="preserve"> w Warszawie</w:t>
      </w:r>
    </w:p>
    <w:p w14:paraId="37085DF3" w14:textId="77777777" w:rsidR="005328D8" w:rsidRDefault="005328D8" w:rsidP="005328D8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7090C11" w14:textId="77777777" w:rsidR="005328D8" w:rsidRDefault="005328D8" w:rsidP="005328D8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120CB62" w14:textId="77777777" w:rsidR="005328D8" w:rsidRDefault="005328D8" w:rsidP="005328D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22734F6" w14:textId="77777777" w:rsidR="005328D8" w:rsidRDefault="005328D8" w:rsidP="005328D8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</w:t>
      </w:r>
    </w:p>
    <w:p w14:paraId="25278A59" w14:textId="77777777" w:rsidR="005328D8" w:rsidRDefault="005328D8" w:rsidP="005328D8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8F34F05" w14:textId="77777777" w:rsidR="005328D8" w:rsidRDefault="005328D8" w:rsidP="005328D8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292B7917" w14:textId="25E4EDF9" w:rsidR="005328D8" w:rsidRDefault="005328D8" w:rsidP="005328D8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 Centrum Badań Polityki Europejskiej</w:t>
      </w:r>
    </w:p>
    <w:p w14:paraId="03D12E04" w14:textId="77777777" w:rsidR="005328D8" w:rsidRDefault="005328D8" w:rsidP="005328D8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0ADF0DF2" w14:textId="77777777" w:rsidR="005328D8" w:rsidRDefault="005328D8" w:rsidP="005328D8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A26C320" w14:textId="77777777" w:rsidR="005328D8" w:rsidRDefault="005328D8" w:rsidP="005328D8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3E46D67" w14:textId="77777777" w:rsidR="005328D8" w:rsidRPr="006B5821" w:rsidRDefault="005328D8" w:rsidP="005328D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Instytucja: </w:t>
      </w:r>
      <w:r>
        <w:rPr>
          <w:rFonts w:eastAsia="Times New Roman" w:cstheme="minorHAnsi"/>
          <w:lang w:eastAsia="pl-PL"/>
        </w:rPr>
        <w:t>Centrum Badań Polityki Europejskiej SWWS</w:t>
      </w:r>
    </w:p>
    <w:p w14:paraId="3DCE480E" w14:textId="0D45BE12" w:rsidR="005328D8" w:rsidRDefault="005328D8" w:rsidP="005328D8">
      <w:pPr>
        <w:spacing w:after="0" w:line="300" w:lineRule="exact"/>
      </w:pPr>
      <w:r>
        <w:t>Miasto: Warszawa</w:t>
      </w:r>
    </w:p>
    <w:p w14:paraId="2DAF203F" w14:textId="051E1E02" w:rsidR="005328D8" w:rsidRPr="005328D8" w:rsidRDefault="005328D8" w:rsidP="005328D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Stanowisko: </w:t>
      </w:r>
      <w:bookmarkStart w:id="0" w:name="_Hlk104205880"/>
      <w:r>
        <w:rPr>
          <w:color w:val="000000" w:themeColor="text1"/>
        </w:rPr>
        <w:t xml:space="preserve">adiunkt w grupie pracowników badawczo-dydaktycznych  w </w:t>
      </w:r>
      <w:bookmarkEnd w:id="0"/>
      <w:r>
        <w:rPr>
          <w:rFonts w:eastAsia="Times New Roman" w:cstheme="minorHAnsi"/>
          <w:lang w:eastAsia="pl-PL"/>
        </w:rPr>
        <w:t>Centrum Badań Polityki Europejskiej SWWS (1 etat)</w:t>
      </w:r>
    </w:p>
    <w:p w14:paraId="3F2328A0" w14:textId="77777777" w:rsidR="005328D8" w:rsidRDefault="005328D8" w:rsidP="005328D8">
      <w:pPr>
        <w:spacing w:after="0" w:line="300" w:lineRule="exact"/>
      </w:pPr>
    </w:p>
    <w:p w14:paraId="42DA6063" w14:textId="780DD507" w:rsidR="005328D8" w:rsidRDefault="005328D8" w:rsidP="005328D8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45B264AE" w14:textId="77777777" w:rsidR="005328D8" w:rsidRDefault="005328D8" w:rsidP="005328D8">
      <w:pPr>
        <w:spacing w:after="0" w:line="300" w:lineRule="exact"/>
        <w:rPr>
          <w:b/>
          <w:bCs/>
        </w:rPr>
      </w:pPr>
    </w:p>
    <w:p w14:paraId="4EB07CC6" w14:textId="07298A31" w:rsidR="005328D8" w:rsidRPr="005328D8" w:rsidRDefault="005328D8" w:rsidP="005328D8">
      <w:pPr>
        <w:pStyle w:val="Akapitzlist"/>
        <w:numPr>
          <w:ilvl w:val="0"/>
          <w:numId w:val="2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bookmarkStart w:id="1" w:name="_Hlk104203989"/>
      <w:r w:rsidRPr="005328D8">
        <w:rPr>
          <w:rFonts w:ascii="Calibri" w:eastAsia="Times New Roman" w:hAnsi="Calibri" w:cs="Calibri"/>
          <w:color w:val="1B1B1B"/>
          <w:lang w:eastAsia="pl-PL"/>
        </w:rPr>
        <w:t>realizowanie badań naukowych dotyczących zagadnień związanych ze specyfiką badań prowadzonych w Centrum Badań Polityki Europejskiej (dalej: „</w:t>
      </w:r>
      <w:r w:rsidRPr="005328D8">
        <w:rPr>
          <w:rFonts w:ascii="Calibri" w:eastAsia="Times New Roman" w:hAnsi="Calibri" w:cs="Calibri"/>
          <w:b/>
          <w:bCs/>
          <w:color w:val="1B1B1B"/>
          <w:lang w:eastAsia="pl-PL"/>
        </w:rPr>
        <w:t>CBPE</w:t>
      </w:r>
      <w:r w:rsidRPr="005328D8">
        <w:rPr>
          <w:rFonts w:ascii="Calibri" w:eastAsia="Times New Roman" w:hAnsi="Calibri" w:cs="Calibri"/>
          <w:color w:val="1B1B1B"/>
          <w:lang w:eastAsia="pl-PL"/>
        </w:rPr>
        <w:t>”)</w:t>
      </w:r>
      <w:r w:rsidRPr="005328D8">
        <w:rPr>
          <w:rFonts w:ascii="Calibri" w:hAnsi="Calibri" w:cs="Calibri"/>
        </w:rPr>
        <w:t>;</w:t>
      </w:r>
    </w:p>
    <w:p w14:paraId="5B3259F7" w14:textId="41BA820D" w:rsidR="005328D8" w:rsidRPr="005328D8" w:rsidRDefault="005328D8" w:rsidP="005328D8">
      <w:pPr>
        <w:numPr>
          <w:ilvl w:val="0"/>
          <w:numId w:val="2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5328D8">
        <w:rPr>
          <w:rFonts w:ascii="Calibri" w:eastAsia="Times New Roman" w:hAnsi="Calibri" w:cs="Calibri"/>
          <w:color w:val="1B1B1B"/>
          <w:lang w:eastAsia="pl-PL"/>
        </w:rPr>
        <w:t>podejmowanie działalności naukowej ukierunkowanej na budowanie dorobku naukowego CBPE, w tym popularyzacja wiedzy poprzez publikowanie wyników badań naukowych w</w:t>
      </w:r>
      <w:r>
        <w:rPr>
          <w:rFonts w:ascii="Calibri" w:eastAsia="Times New Roman" w:hAnsi="Calibri" w:cs="Calibri"/>
          <w:color w:val="1B1B1B"/>
          <w:lang w:eastAsia="pl-PL"/>
        </w:rPr>
        <w:t> </w:t>
      </w:r>
      <w:r w:rsidRPr="005328D8">
        <w:rPr>
          <w:rFonts w:ascii="Calibri" w:eastAsia="Times New Roman" w:hAnsi="Calibri" w:cs="Calibri"/>
          <w:color w:val="1B1B1B"/>
          <w:lang w:eastAsia="pl-PL"/>
        </w:rPr>
        <w:t>czasopismach i wydawnictwach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115BF06E" w14:textId="351A9564" w:rsidR="005328D8" w:rsidRPr="005328D8" w:rsidRDefault="005328D8" w:rsidP="005328D8">
      <w:pPr>
        <w:numPr>
          <w:ilvl w:val="0"/>
          <w:numId w:val="2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5328D8">
        <w:rPr>
          <w:rFonts w:ascii="Calibri" w:eastAsia="Times New Roman" w:hAnsi="Calibri" w:cs="Calibri"/>
          <w:color w:val="1B1B1B"/>
          <w:lang w:eastAsia="pl-PL"/>
        </w:rPr>
        <w:t>monitorowanie procesów legislacyjnych w zakresie zagadnień związanych ze specyfiką badań prowadzonych w CBPE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59D20BB7" w14:textId="0FA3A306" w:rsidR="005328D8" w:rsidRPr="005328D8" w:rsidRDefault="005328D8" w:rsidP="005328D8">
      <w:pPr>
        <w:numPr>
          <w:ilvl w:val="0"/>
          <w:numId w:val="2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5328D8">
        <w:rPr>
          <w:rFonts w:ascii="Calibri" w:eastAsia="Times New Roman" w:hAnsi="Calibri" w:cs="Calibri"/>
          <w:color w:val="1B1B1B"/>
          <w:lang w:eastAsia="pl-PL"/>
        </w:rPr>
        <w:t>proponowanie rozwiązań problemów zagadnień procesu legislacyjnego związanych ze specyfiką badań prowadzonych w CBPE</w:t>
      </w:r>
      <w:r>
        <w:rPr>
          <w:rFonts w:ascii="Calibri" w:eastAsia="Times New Roman" w:hAnsi="Calibri" w:cs="Calibri"/>
          <w:color w:val="1B1B1B"/>
          <w:lang w:eastAsia="pl-PL"/>
        </w:rPr>
        <w:t>;</w:t>
      </w:r>
    </w:p>
    <w:p w14:paraId="363EF8D6" w14:textId="51712E9A" w:rsidR="005328D8" w:rsidRPr="005328D8" w:rsidRDefault="005328D8" w:rsidP="005328D8">
      <w:pPr>
        <w:numPr>
          <w:ilvl w:val="0"/>
          <w:numId w:val="20"/>
        </w:numPr>
        <w:shd w:val="clear" w:color="auto" w:fill="FFFFFF"/>
        <w:spacing w:after="0" w:line="293" w:lineRule="atLeast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5328D8">
        <w:rPr>
          <w:rFonts w:ascii="Calibri" w:eastAsia="Times New Roman" w:hAnsi="Calibri" w:cs="Calibri"/>
          <w:color w:val="1B1B1B"/>
          <w:lang w:eastAsia="pl-PL"/>
        </w:rPr>
        <w:t>prowadzenie zajęć dydaktycznych ze studentami.</w:t>
      </w:r>
      <w:bookmarkEnd w:id="1"/>
    </w:p>
    <w:p w14:paraId="28DD0455" w14:textId="77777777" w:rsidR="005328D8" w:rsidRDefault="005328D8" w:rsidP="005328D8">
      <w:pPr>
        <w:spacing w:after="0" w:line="300" w:lineRule="exact"/>
        <w:rPr>
          <w:b/>
          <w:bCs/>
        </w:rPr>
      </w:pPr>
    </w:p>
    <w:p w14:paraId="41FBFB82" w14:textId="77777777" w:rsidR="005328D8" w:rsidRDefault="005328D8" w:rsidP="005328D8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7AEC80C4" w14:textId="77777777" w:rsidR="005328D8" w:rsidRDefault="005328D8" w:rsidP="005328D8">
      <w:pPr>
        <w:spacing w:after="0" w:line="300" w:lineRule="exact"/>
        <w:ind w:left="5" w:hanging="10"/>
      </w:pPr>
    </w:p>
    <w:p w14:paraId="224424A5" w14:textId="10F24B30" w:rsidR="005328D8" w:rsidRPr="00242C68" w:rsidRDefault="005328D8" w:rsidP="005328D8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5328D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stopnia naukowego doktora nauk prawnych oraz dorobek naukowy, dydaktyczny i</w:t>
      </w:r>
      <w:r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 </w:t>
      </w:r>
      <w:r w:rsidRPr="005328D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 xml:space="preserve">organizacyjny w zakresie problematyki prawa energetycznego, bezpieczeństwa prawnego lub prawa </w:t>
      </w:r>
      <w:r w:rsidRPr="00242C6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Unii Europejskiej (posiadanie publikacji w renomowanych czasopismach i wydawnictwach);</w:t>
      </w:r>
    </w:p>
    <w:p w14:paraId="349960AF" w14:textId="0C365EA7" w:rsidR="005328D8" w:rsidRPr="00242C68" w:rsidRDefault="005328D8" w:rsidP="005328D8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42C6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posiadanie pełnej zdolności do czynności prawnych oraz korzystanie z pełni praw publicznych;</w:t>
      </w:r>
    </w:p>
    <w:p w14:paraId="166D45D7" w14:textId="708F398C" w:rsidR="005328D8" w:rsidRPr="00242C68" w:rsidRDefault="005328D8" w:rsidP="005328D8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42C6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niekaralność za przestępstwo umyślne;</w:t>
      </w:r>
    </w:p>
    <w:p w14:paraId="2D9884B0" w14:textId="77777777" w:rsidR="005328D8" w:rsidRPr="00242C68" w:rsidRDefault="005328D8" w:rsidP="005328D8">
      <w:pPr>
        <w:pStyle w:val="Akapitzlist"/>
        <w:numPr>
          <w:ilvl w:val="0"/>
          <w:numId w:val="23"/>
        </w:numPr>
        <w:spacing w:after="0" w:line="293" w:lineRule="atLeast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42C68">
        <w:rPr>
          <w:rFonts w:ascii="Calibri" w:eastAsia="Times New Roman" w:hAnsi="Calibri" w:cs="Calibri"/>
          <w:color w:val="1B1B1B"/>
          <w:shd w:val="clear" w:color="auto" w:fill="FFFFFF"/>
          <w:lang w:eastAsia="pl-PL"/>
        </w:rPr>
        <w:t>władanie biegle językiem angielskim w mowie i piśmie.</w:t>
      </w:r>
    </w:p>
    <w:p w14:paraId="63B9CAB4" w14:textId="69A24B2E" w:rsidR="00242C68" w:rsidRDefault="00242C68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122B2437" w14:textId="6E04E677" w:rsidR="00242C68" w:rsidRDefault="00242C68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4D0A514D" w14:textId="1FDDCA5F" w:rsidR="00A31336" w:rsidRDefault="00A31336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1AA9585C" w14:textId="77777777" w:rsidR="00A31336" w:rsidRPr="00242C68" w:rsidRDefault="00A31336" w:rsidP="005328D8">
      <w:pPr>
        <w:spacing w:after="120" w:line="300" w:lineRule="exact"/>
        <w:rPr>
          <w:rFonts w:ascii="Calibri" w:hAnsi="Calibri" w:cs="Calibri"/>
          <w:b/>
          <w:bCs/>
        </w:rPr>
      </w:pPr>
    </w:p>
    <w:p w14:paraId="66BF65D9" w14:textId="1C19192A" w:rsidR="005328D8" w:rsidRDefault="005328D8" w:rsidP="00242C68">
      <w:pPr>
        <w:spacing w:after="0" w:line="300" w:lineRule="exact"/>
        <w:rPr>
          <w:rFonts w:ascii="Calibri" w:hAnsi="Calibri" w:cs="Calibri"/>
          <w:b/>
          <w:bCs/>
        </w:rPr>
      </w:pPr>
      <w:r w:rsidRPr="00242C68">
        <w:rPr>
          <w:rFonts w:ascii="Calibri" w:hAnsi="Calibri" w:cs="Calibri"/>
          <w:b/>
          <w:bCs/>
        </w:rPr>
        <w:lastRenderedPageBreak/>
        <w:t xml:space="preserve">PREFEROWANE BĘDĄ OSOBY: </w:t>
      </w:r>
    </w:p>
    <w:p w14:paraId="09E7292B" w14:textId="77777777" w:rsidR="00242C68" w:rsidRPr="00242C68" w:rsidRDefault="00242C68" w:rsidP="00242C68">
      <w:pPr>
        <w:spacing w:after="0" w:line="300" w:lineRule="exact"/>
        <w:rPr>
          <w:rFonts w:ascii="Calibri" w:hAnsi="Calibri" w:cs="Calibri"/>
          <w:b/>
          <w:bCs/>
        </w:rPr>
      </w:pPr>
    </w:p>
    <w:p w14:paraId="2304AC16" w14:textId="2819381E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 w:hanging="283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bookmarkStart w:id="2" w:name="_Hlk104204193"/>
      <w:r w:rsidRPr="00242C68">
        <w:rPr>
          <w:rFonts w:ascii="Calibri" w:eastAsia="Times New Roman" w:hAnsi="Calibri" w:cs="Calibri"/>
          <w:color w:val="1B1B1B"/>
          <w:lang w:eastAsia="pl-PL"/>
        </w:rPr>
        <w:t>posiadające znaczący, udokumentowany dorobek naukowy w zakresie nauk prawnych, w tym publikacje naukowe w renomowanych czasopismach i wydawnictwach, w szczególności w</w:t>
      </w:r>
      <w:r w:rsidR="00242C68">
        <w:rPr>
          <w:rFonts w:ascii="Calibri" w:eastAsia="Times New Roman" w:hAnsi="Calibri" w:cs="Calibri"/>
          <w:color w:val="1B1B1B"/>
          <w:lang w:eastAsia="pl-PL"/>
        </w:rPr>
        <w:t> </w:t>
      </w:r>
      <w:r w:rsidRPr="00242C68">
        <w:rPr>
          <w:rFonts w:ascii="Calibri" w:eastAsia="Times New Roman" w:hAnsi="Calibri" w:cs="Calibri"/>
          <w:color w:val="1B1B1B"/>
          <w:lang w:eastAsia="pl-PL"/>
        </w:rPr>
        <w:t>zakresie prawa energetycznego, bezpieczeństwa prawnego lub prawa Unii Europejskiej;</w:t>
      </w:r>
    </w:p>
    <w:p w14:paraId="7E8D99B9" w14:textId="61DE60F9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posiadające znaczący, udokumentowany dorobek naukowy w zakresie wygłoszonych referatów podczas ogólnopolskich i międzynarodowych konferencjach naukowych, w</w:t>
      </w:r>
      <w:r w:rsidR="00242C68">
        <w:rPr>
          <w:rFonts w:ascii="Calibri" w:eastAsia="Times New Roman" w:hAnsi="Calibri" w:cs="Calibri"/>
          <w:color w:val="1B1B1B"/>
          <w:lang w:eastAsia="pl-PL"/>
        </w:rPr>
        <w:t> </w:t>
      </w:r>
      <w:r w:rsidRPr="00242C68">
        <w:rPr>
          <w:rFonts w:ascii="Calibri" w:eastAsia="Times New Roman" w:hAnsi="Calibri" w:cs="Calibri"/>
          <w:color w:val="1B1B1B"/>
          <w:lang w:eastAsia="pl-PL"/>
        </w:rPr>
        <w:t>szczególności w zakresie prawa energetycznego, bezpieczeństwa prawnego lub prawa Unii Europejskiej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61B096CB" w14:textId="153A3DF0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posiadające co najmniej 4-letnie doświadczenie w prowadzeniu zajęć dydaktycznych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65E13C1B" w14:textId="617136D3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posiadające co najmniej 2-letnie doświadczenie zawodowe zdobyte w organach administracji publicznej na stanowisku związanym z wykonywaniem czynności wymagających wiedzy prawniczej bezpośrednio związanych z tworzeniem projektów ustaw, rozporządzeń lub aktów prawa miejscowego, w szczególności z zakresu prawa energetycznego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008FDAC5" w14:textId="78878706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odbyły co najmniej jedną wizytę studyjną w zagranicznym ośrodku akademickim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083B1C9F" w14:textId="67F5DEA4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dysponujące doświadczeniem w prowadzeniu prac badawczych i wykonywaniu projektów naukowych z zakresu nauk prawnych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62CBBDA2" w14:textId="50E289DC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posiadające umiejętności projektowania oraz realizowania badań naukowych w dziedzinie nauk prawnych</w:t>
      </w:r>
      <w:r w:rsidR="00CA5A4A">
        <w:rPr>
          <w:rFonts w:ascii="Calibri" w:eastAsia="Times New Roman" w:hAnsi="Calibri" w:cs="Calibri"/>
          <w:color w:val="1B1B1B"/>
          <w:lang w:eastAsia="pl-PL"/>
        </w:rPr>
        <w:t>;</w:t>
      </w:r>
    </w:p>
    <w:p w14:paraId="7EDDC3AE" w14:textId="77777777" w:rsidR="005328D8" w:rsidRPr="00242C68" w:rsidRDefault="005328D8" w:rsidP="00242C68">
      <w:pPr>
        <w:numPr>
          <w:ilvl w:val="0"/>
          <w:numId w:val="21"/>
        </w:numPr>
        <w:shd w:val="clear" w:color="auto" w:fill="FFFFFF"/>
        <w:spacing w:after="0" w:line="293" w:lineRule="atLeast"/>
        <w:ind w:left="709"/>
        <w:jc w:val="both"/>
        <w:textAlignment w:val="baseline"/>
        <w:rPr>
          <w:rFonts w:ascii="Calibri" w:eastAsia="Times New Roman" w:hAnsi="Calibri" w:cs="Calibri"/>
          <w:color w:val="1B1B1B"/>
          <w:lang w:eastAsia="pl-PL"/>
        </w:rPr>
      </w:pPr>
      <w:r w:rsidRPr="00242C68">
        <w:rPr>
          <w:rFonts w:ascii="Calibri" w:eastAsia="Times New Roman" w:hAnsi="Calibri" w:cs="Calibri"/>
          <w:color w:val="1B1B1B"/>
          <w:lang w:eastAsia="pl-PL"/>
        </w:rPr>
        <w:t>posługujące się językiem angielskim na poziomie umożliwiającym korzystanie z anglojęzycznej literatury naukowej z obszaru nauk prawnych.</w:t>
      </w:r>
    </w:p>
    <w:bookmarkEnd w:id="2"/>
    <w:p w14:paraId="69A80393" w14:textId="77777777" w:rsidR="005328D8" w:rsidRPr="00242C68" w:rsidRDefault="005328D8" w:rsidP="005328D8">
      <w:pPr>
        <w:spacing w:after="0" w:line="300" w:lineRule="exact"/>
        <w:rPr>
          <w:rFonts w:ascii="Calibri" w:hAnsi="Calibri" w:cs="Calibri"/>
          <w:color w:val="000000"/>
        </w:rPr>
      </w:pPr>
    </w:p>
    <w:p w14:paraId="6E0274A6" w14:textId="4EDEB08A" w:rsidR="00242C68" w:rsidRPr="00242C68" w:rsidRDefault="005328D8" w:rsidP="00F547F3">
      <w:pPr>
        <w:spacing w:after="0" w:line="300" w:lineRule="exact"/>
        <w:rPr>
          <w:rFonts w:ascii="Calibri" w:hAnsi="Calibri" w:cs="Calibri"/>
          <w:b/>
        </w:rPr>
      </w:pPr>
      <w:r w:rsidRPr="00242C68">
        <w:rPr>
          <w:rFonts w:ascii="Calibri" w:hAnsi="Calibri" w:cs="Calibri"/>
          <w:b/>
        </w:rPr>
        <w:t>OFERTY POWINNY ZAWIERAĆ:</w:t>
      </w:r>
    </w:p>
    <w:p w14:paraId="1A0FE0B2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podanie skierowane do Rektora-Komendanta;</w:t>
      </w:r>
    </w:p>
    <w:p w14:paraId="6E2BC6A8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kwestionariusz osobowy osoby ubiegającej się o zatrudnienie z oświadczeniem o zapoznaniu się z klauzulą informacyjną – zał. nr 1 i 2</w:t>
      </w:r>
    </w:p>
    <w:p w14:paraId="20710B80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curriculum vitae</w:t>
      </w:r>
    </w:p>
    <w:p w14:paraId="2BD2F9B4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kopie dokumentów potwierdzających kwalifikacje;</w:t>
      </w:r>
    </w:p>
    <w:p w14:paraId="57C23DD0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wykaz dorobku naukowego oraz osiągnięć dydaktycznych;</w:t>
      </w:r>
    </w:p>
    <w:p w14:paraId="51CA4315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kopie świadectw pracy i referencji;</w:t>
      </w:r>
    </w:p>
    <w:p w14:paraId="577C5365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niekaralności – zał. nr 3</w:t>
      </w:r>
    </w:p>
    <w:p w14:paraId="57983091" w14:textId="77777777" w:rsidR="00F547F3" w:rsidRPr="00A5017A" w:rsidRDefault="00F547F3" w:rsidP="00F547F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5017A">
        <w:rPr>
          <w:rFonts w:eastAsia="Times New Roman" w:cstheme="minorHAnsi"/>
          <w:lang w:eastAsia="pl-PL"/>
        </w:rPr>
        <w:t>oświadczenie o podstawowym lub dodatkowym miejscu pracy – zał. nr 4.</w:t>
      </w:r>
    </w:p>
    <w:p w14:paraId="15A38793" w14:textId="77777777" w:rsidR="005328D8" w:rsidRDefault="005328D8" w:rsidP="005328D8">
      <w:pPr>
        <w:pStyle w:val="Akapitzlist"/>
        <w:spacing w:after="0" w:line="300" w:lineRule="exact"/>
        <w:ind w:left="10"/>
      </w:pPr>
    </w:p>
    <w:p w14:paraId="3D94D95C" w14:textId="77777777" w:rsidR="005328D8" w:rsidRDefault="005328D8" w:rsidP="005328D8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26378CA" w14:textId="77777777" w:rsidR="005328D8" w:rsidRDefault="005328D8" w:rsidP="005328D8">
      <w:pPr>
        <w:pStyle w:val="Bezodstpw"/>
        <w:rPr>
          <w:rFonts w:cs="Calibri"/>
          <w:lang w:eastAsia="pl-PL"/>
        </w:rPr>
      </w:pPr>
    </w:p>
    <w:p w14:paraId="0D1D931C" w14:textId="22E0E9BF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Szkoły Wyższej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                       za pośrednictwem poczty </w:t>
      </w:r>
      <w:r>
        <w:t xml:space="preserve">e-mail </w:t>
      </w:r>
      <w:r>
        <w:rPr>
          <w:rStyle w:val="Pogrubienie"/>
        </w:rPr>
        <w:t>sekretariat@swws.edu.pl</w:t>
      </w:r>
      <w:r>
        <w:rPr>
          <w:rFonts w:cs="Calibri"/>
          <w:lang w:eastAsia="pl-PL"/>
        </w:rPr>
        <w:t xml:space="preserve"> w terminie do </w:t>
      </w:r>
      <w:r w:rsidRPr="00891F28">
        <w:rPr>
          <w:rFonts w:cs="Calibri"/>
          <w:lang w:eastAsia="pl-PL"/>
        </w:rPr>
        <w:t>dnia</w:t>
      </w:r>
      <w:r w:rsidR="00242C68">
        <w:rPr>
          <w:rFonts w:cs="Calibri"/>
          <w:lang w:eastAsia="pl-PL"/>
        </w:rPr>
        <w:t xml:space="preserve"> </w:t>
      </w:r>
      <w:r w:rsidR="00242C68" w:rsidRPr="00242C68">
        <w:rPr>
          <w:rFonts w:cs="Calibri"/>
          <w:b/>
          <w:lang w:eastAsia="pl-PL"/>
        </w:rPr>
        <w:t xml:space="preserve">1 października </w:t>
      </w:r>
      <w:r w:rsidRPr="00242C68">
        <w:rPr>
          <w:rFonts w:cs="Calibri"/>
          <w:b/>
          <w:color w:val="000000" w:themeColor="text1"/>
          <w:lang w:eastAsia="pl-PL"/>
        </w:rPr>
        <w:t>2022 r.</w:t>
      </w:r>
      <w:r w:rsidRPr="00891F28">
        <w:rPr>
          <w:rFonts w:cs="Calibri"/>
          <w:color w:val="000000" w:themeColor="text1"/>
          <w:lang w:eastAsia="pl-PL"/>
        </w:rPr>
        <w:t xml:space="preserve"> </w:t>
      </w:r>
      <w:r w:rsidRPr="00891F28">
        <w:rPr>
          <w:rFonts w:cs="Calibri"/>
          <w:lang w:eastAsia="pl-PL"/>
        </w:rPr>
        <w:t>(liczy</w:t>
      </w:r>
      <w:r>
        <w:rPr>
          <w:rFonts w:cs="Calibri"/>
          <w:lang w:eastAsia="pl-PL"/>
        </w:rPr>
        <w:t xml:space="preserve"> się data wpływu dokumentów do SWWS). </w:t>
      </w:r>
    </w:p>
    <w:p w14:paraId="42A155B7" w14:textId="675CF3AA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adiunkt– </w:t>
      </w:r>
      <w:r w:rsidR="00242C68">
        <w:rPr>
          <w:rFonts w:cs="Calibri"/>
          <w:lang w:eastAsia="pl-PL"/>
        </w:rPr>
        <w:t>Centrum Badań Polityki Europejskiej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42621E54" w14:textId="77777777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93255FB" w14:textId="77777777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4169BBB7" w14:textId="77777777" w:rsidR="00242C68" w:rsidRDefault="00242C68" w:rsidP="005328D8">
      <w:pPr>
        <w:pStyle w:val="Bezodstpw"/>
        <w:spacing w:line="360" w:lineRule="exact"/>
        <w:jc w:val="both"/>
        <w:rPr>
          <w:rFonts w:cs="Calibri"/>
          <w:lang w:eastAsia="pl-PL"/>
        </w:rPr>
      </w:pPr>
    </w:p>
    <w:p w14:paraId="7823725C" w14:textId="73FCB99D" w:rsidR="005328D8" w:rsidRDefault="005328D8" w:rsidP="005328D8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E73726" w14:textId="77777777" w:rsidR="005328D8" w:rsidRDefault="005328D8" w:rsidP="005328D8">
      <w:pPr>
        <w:pStyle w:val="Bezodstpw"/>
        <w:jc w:val="both"/>
        <w:rPr>
          <w:rFonts w:cs="Calibri"/>
          <w:b/>
          <w:lang w:eastAsia="pl-PL"/>
        </w:rPr>
      </w:pPr>
    </w:p>
    <w:p w14:paraId="7B3B6CDD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31CC661B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0975E21E" w14:textId="77777777" w:rsidR="005328D8" w:rsidRDefault="005328D8" w:rsidP="005328D8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0A70573E" w14:textId="77777777" w:rsidR="005328D8" w:rsidRDefault="005328D8" w:rsidP="005328D8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12CF9DCC" w14:textId="77777777" w:rsidR="005328D8" w:rsidRDefault="005328D8" w:rsidP="005328D8"/>
    <w:p w14:paraId="176326E1" w14:textId="77777777" w:rsidR="005328D8" w:rsidRPr="0093418E" w:rsidRDefault="005328D8" w:rsidP="005328D8">
      <w:bookmarkStart w:id="3" w:name="_GoBack"/>
      <w:bookmarkEnd w:id="3"/>
    </w:p>
    <w:p w14:paraId="3B5DBD7D" w14:textId="3B17DB6F" w:rsidR="0027138F" w:rsidRPr="005328D8" w:rsidRDefault="0027138F" w:rsidP="005328D8"/>
    <w:sectPr w:rsidR="0027138F" w:rsidRPr="005328D8" w:rsidSect="004D55B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054C8" w14:textId="77777777" w:rsidR="00BB6B1B" w:rsidRDefault="00BB6B1B" w:rsidP="005328D8">
      <w:pPr>
        <w:spacing w:after="0" w:line="240" w:lineRule="auto"/>
      </w:pPr>
      <w:r>
        <w:separator/>
      </w:r>
    </w:p>
  </w:endnote>
  <w:endnote w:type="continuationSeparator" w:id="0">
    <w:p w14:paraId="3636794A" w14:textId="77777777" w:rsidR="00BB6B1B" w:rsidRDefault="00BB6B1B" w:rsidP="005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7281A" w14:textId="77777777" w:rsidR="00EB5D19" w:rsidRPr="00EB5D19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DA4C3B" w14:textId="77777777" w:rsidR="00EB5D19" w:rsidRDefault="00BB6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2875B6FA" w14:textId="77777777" w:rsidR="00560BB4" w:rsidRPr="00560BB4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95569" w14:textId="77777777" w:rsidR="00560BB4" w:rsidRDefault="00BB6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0948" w14:textId="77777777" w:rsidR="00BB6B1B" w:rsidRDefault="00BB6B1B" w:rsidP="005328D8">
      <w:pPr>
        <w:spacing w:after="0" w:line="240" w:lineRule="auto"/>
      </w:pPr>
      <w:r>
        <w:separator/>
      </w:r>
    </w:p>
  </w:footnote>
  <w:footnote w:type="continuationSeparator" w:id="0">
    <w:p w14:paraId="6A086C3E" w14:textId="77777777" w:rsidR="00BB6B1B" w:rsidRDefault="00BB6B1B" w:rsidP="0053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F57C" w14:textId="77777777" w:rsidR="00C522D5" w:rsidRPr="00C522D5" w:rsidRDefault="00BB6B1B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15F6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271D8"/>
    <w:multiLevelType w:val="hybridMultilevel"/>
    <w:tmpl w:val="BF4C5886"/>
    <w:lvl w:ilvl="0" w:tplc="A462AB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E5C3D"/>
    <w:multiLevelType w:val="hybridMultilevel"/>
    <w:tmpl w:val="D792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2751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73685"/>
    <w:multiLevelType w:val="multilevel"/>
    <w:tmpl w:val="972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4"/>
  </w:num>
  <w:num w:numId="7">
    <w:abstractNumId w:val="22"/>
  </w:num>
  <w:num w:numId="8">
    <w:abstractNumId w:val="13"/>
  </w:num>
  <w:num w:numId="9">
    <w:abstractNumId w:val="18"/>
  </w:num>
  <w:num w:numId="10">
    <w:abstractNumId w:val="0"/>
  </w:num>
  <w:num w:numId="11">
    <w:abstractNumId w:val="12"/>
  </w:num>
  <w:num w:numId="12">
    <w:abstractNumId w:val="11"/>
  </w:num>
  <w:num w:numId="13">
    <w:abstractNumId w:val="23"/>
  </w:num>
  <w:num w:numId="14">
    <w:abstractNumId w:val="14"/>
  </w:num>
  <w:num w:numId="15">
    <w:abstractNumId w:val="21"/>
  </w:num>
  <w:num w:numId="16">
    <w:abstractNumId w:val="5"/>
  </w:num>
  <w:num w:numId="17">
    <w:abstractNumId w:val="24"/>
  </w:num>
  <w:num w:numId="18">
    <w:abstractNumId w:val="8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235B4"/>
    <w:rsid w:val="00036427"/>
    <w:rsid w:val="000605D4"/>
    <w:rsid w:val="00063E87"/>
    <w:rsid w:val="00107B4B"/>
    <w:rsid w:val="00190438"/>
    <w:rsid w:val="001B12C4"/>
    <w:rsid w:val="00242C68"/>
    <w:rsid w:val="0027138F"/>
    <w:rsid w:val="002966F7"/>
    <w:rsid w:val="002A4D2C"/>
    <w:rsid w:val="002A57CF"/>
    <w:rsid w:val="002D1D33"/>
    <w:rsid w:val="002D5D5F"/>
    <w:rsid w:val="002F7F05"/>
    <w:rsid w:val="0032387B"/>
    <w:rsid w:val="0037389F"/>
    <w:rsid w:val="003D6961"/>
    <w:rsid w:val="004F4636"/>
    <w:rsid w:val="005328D8"/>
    <w:rsid w:val="005F7AF0"/>
    <w:rsid w:val="006B34BE"/>
    <w:rsid w:val="006B5821"/>
    <w:rsid w:val="0072791A"/>
    <w:rsid w:val="00737B05"/>
    <w:rsid w:val="00800BEE"/>
    <w:rsid w:val="008A4CAC"/>
    <w:rsid w:val="008E1989"/>
    <w:rsid w:val="00957252"/>
    <w:rsid w:val="009A6002"/>
    <w:rsid w:val="00A31336"/>
    <w:rsid w:val="00AF3DF9"/>
    <w:rsid w:val="00B55BA3"/>
    <w:rsid w:val="00BB6B1B"/>
    <w:rsid w:val="00BC3240"/>
    <w:rsid w:val="00BD3017"/>
    <w:rsid w:val="00C42489"/>
    <w:rsid w:val="00CA5A4A"/>
    <w:rsid w:val="00CD23EB"/>
    <w:rsid w:val="00CE2F09"/>
    <w:rsid w:val="00D24732"/>
    <w:rsid w:val="00D3598E"/>
    <w:rsid w:val="00D843A6"/>
    <w:rsid w:val="00DE6033"/>
    <w:rsid w:val="00E26FA6"/>
    <w:rsid w:val="00E60748"/>
    <w:rsid w:val="00E667FB"/>
    <w:rsid w:val="00E7037D"/>
    <w:rsid w:val="00ED76FD"/>
    <w:rsid w:val="00F379A3"/>
    <w:rsid w:val="00F42E66"/>
    <w:rsid w:val="00F547F3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D8"/>
  </w:style>
  <w:style w:type="table" w:styleId="Tabela-Siatka">
    <w:name w:val="Table Grid"/>
    <w:basedOn w:val="Standardowy"/>
    <w:uiPriority w:val="59"/>
    <w:rsid w:val="0053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5328D8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8D8"/>
  </w:style>
  <w:style w:type="character" w:styleId="Wyrnienieintensywne">
    <w:name w:val="Intense Emphasis"/>
    <w:basedOn w:val="Domylnaczcionkaakapitu"/>
    <w:uiPriority w:val="21"/>
    <w:qFormat/>
    <w:rsid w:val="005328D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Dominika Gałek</cp:lastModifiedBy>
  <cp:revision>3</cp:revision>
  <cp:lastPrinted>2022-09-01T09:10:00Z</cp:lastPrinted>
  <dcterms:created xsi:type="dcterms:W3CDTF">2022-09-01T12:05:00Z</dcterms:created>
  <dcterms:modified xsi:type="dcterms:W3CDTF">2022-09-01T12:06:00Z</dcterms:modified>
</cp:coreProperties>
</file>