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14E48" w14:textId="4F3B3911" w:rsidR="0049677E" w:rsidRPr="00407F98" w:rsidRDefault="0049677E" w:rsidP="0049677E">
      <w:pPr>
        <w:shd w:val="clear" w:color="auto" w:fill="FFFFFF"/>
        <w:spacing w:after="240"/>
        <w:jc w:val="both"/>
        <w:textAlignment w:val="baseline"/>
        <w:rPr>
          <w:rFonts w:cs="Calibri"/>
          <w:b/>
        </w:rPr>
      </w:pPr>
      <w:r w:rsidRPr="000010CA">
        <w:rPr>
          <w:rFonts w:cs="Calibri"/>
          <w:b/>
        </w:rPr>
        <w:t xml:space="preserve">KLAUZULA INFORMACYJNA DLA KANDYDATA NA STANOWISKO DYREKTORA SĄDU REJONOWEGO </w:t>
      </w:r>
      <w:r w:rsidR="00407F98" w:rsidRPr="00407F98">
        <w:rPr>
          <w:rFonts w:cs="Calibri"/>
          <w:b/>
        </w:rPr>
        <w:t>W CHRZANOWIE</w:t>
      </w:r>
    </w:p>
    <w:p w14:paraId="34C4F9D9" w14:textId="77777777" w:rsidR="0049677E" w:rsidRPr="000010CA" w:rsidRDefault="0049677E" w:rsidP="0049677E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03B1BD92" w14:textId="77777777" w:rsidR="0049677E" w:rsidRPr="000010CA" w:rsidRDefault="0049677E" w:rsidP="0049677E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54C2454E" w14:textId="77777777" w:rsidR="0049677E" w:rsidRPr="000010CA" w:rsidRDefault="0049677E" w:rsidP="0049677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2)</w:t>
      </w:r>
      <w:r w:rsidRPr="000010CA">
        <w:rPr>
          <w:rFonts w:cs="Calibri"/>
        </w:rPr>
        <w:tab/>
        <w:t xml:space="preserve">inspektorem ochrony danych w Ministerstwie Sprawiedliwości jest Pan Tomasz Osmólski </w:t>
      </w:r>
      <w:r>
        <w:rPr>
          <w:rFonts w:cs="Calibri"/>
        </w:rPr>
        <w:br/>
      </w:r>
      <w:r w:rsidRPr="000010CA">
        <w:rPr>
          <w:rFonts w:cs="Calibri"/>
        </w:rPr>
        <w:t xml:space="preserve">e-mail: </w:t>
      </w:r>
      <w:hyperlink r:id="rId5" w:history="1">
        <w:r w:rsidRPr="000010CA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0010CA">
        <w:rPr>
          <w:rFonts w:cs="Calibri"/>
        </w:rPr>
        <w:t>, tel. 22 2390642;</w:t>
      </w:r>
    </w:p>
    <w:p w14:paraId="3BE9B52D" w14:textId="77777777" w:rsidR="0049677E" w:rsidRPr="000010CA" w:rsidRDefault="0049677E" w:rsidP="0049677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>
        <w:rPr>
          <w:rFonts w:cs="Calibri"/>
        </w:rPr>
        <w:t> </w:t>
      </w:r>
      <w:r w:rsidRPr="000010CA">
        <w:rPr>
          <w:rFonts w:cs="Calibri"/>
        </w:rPr>
        <w:t xml:space="preserve">dnia 27 lipca 2001 r. Prawo o ustroju sądów powszechnych (Dz.U. z 2020 r. poz. 2072 ze zm.) – dalej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>., informacja z Krajowego Rejestru Karnego przetwarzane będą w celu realizacji zadania Ministra Sprawiedliwości związanego z procesem rekrutacji i powołania na stanowisko dyrektora sądu, na</w:t>
      </w:r>
      <w:r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0FD85226" w14:textId="77777777" w:rsidR="0049677E" w:rsidRPr="000010CA" w:rsidRDefault="0049677E" w:rsidP="0049677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 xml:space="preserve">., w celu rekrutacji na stanowisko dyrektora sądu; </w:t>
      </w:r>
    </w:p>
    <w:p w14:paraId="78D42443" w14:textId="77777777" w:rsidR="0049677E" w:rsidRPr="000010CA" w:rsidRDefault="0049677E" w:rsidP="0049677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7D8021D6" w14:textId="77777777" w:rsidR="0049677E" w:rsidRPr="000010CA" w:rsidRDefault="0049677E" w:rsidP="0049677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379F068E" w14:textId="77777777" w:rsidR="0049677E" w:rsidRPr="000010CA" w:rsidRDefault="0049677E" w:rsidP="0049677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6ACB3A25" w14:textId="77777777" w:rsidR="0049677E" w:rsidRPr="000010CA" w:rsidRDefault="0049677E" w:rsidP="0049677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11827F00" w14:textId="77777777" w:rsidR="0049677E" w:rsidRPr="000010CA" w:rsidRDefault="0049677E" w:rsidP="0049677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564EE9A8" w14:textId="77777777" w:rsidR="0049677E" w:rsidRPr="000010CA" w:rsidRDefault="0049677E" w:rsidP="0049677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2C66B6E3" w14:textId="77777777" w:rsidR="0049677E" w:rsidRPr="000010CA" w:rsidRDefault="0049677E" w:rsidP="0049677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7B82E8AB" w14:textId="77777777" w:rsidR="0049677E" w:rsidRPr="000010CA" w:rsidRDefault="0049677E" w:rsidP="0049677E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6824EFE4" w14:textId="77777777" w:rsidR="0049677E" w:rsidRPr="000010CA" w:rsidRDefault="0049677E" w:rsidP="0049677E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6C13DCC3" w14:textId="77777777" w:rsidR="0049677E" w:rsidRPr="000010CA" w:rsidRDefault="0049677E" w:rsidP="0049677E">
      <w:pPr>
        <w:rPr>
          <w:rFonts w:cs="Calibri"/>
        </w:rPr>
      </w:pPr>
    </w:p>
    <w:p w14:paraId="51090400" w14:textId="77777777" w:rsidR="0049677E" w:rsidRPr="000010CA" w:rsidRDefault="0049677E" w:rsidP="0049677E">
      <w:pPr>
        <w:rPr>
          <w:rFonts w:cs="Calibri"/>
        </w:rPr>
      </w:pPr>
    </w:p>
    <w:p w14:paraId="61EB41D9" w14:textId="77777777" w:rsidR="0049677E" w:rsidRPr="000010CA" w:rsidRDefault="0049677E" w:rsidP="0049677E">
      <w:pPr>
        <w:rPr>
          <w:rFonts w:cs="Calibri"/>
        </w:rPr>
      </w:pPr>
    </w:p>
    <w:p w14:paraId="155DCB76" w14:textId="77777777" w:rsidR="009126A8" w:rsidRDefault="009126A8"/>
    <w:sectPr w:rsidR="009126A8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423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7E"/>
    <w:rsid w:val="00407F98"/>
    <w:rsid w:val="0049677E"/>
    <w:rsid w:val="0091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820E5"/>
  <w15:chartTrackingRefBased/>
  <w15:docId w15:val="{10AA98C3-9A07-4DB8-9D5F-7933D3A1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67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49677E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49677E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4967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2022-11-22T13:58:00Z</dcterms:created>
  <dcterms:modified xsi:type="dcterms:W3CDTF">2022-11-22T14:16:00Z</dcterms:modified>
</cp:coreProperties>
</file>