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57BCA94" w:rsidR="00D111BC" w:rsidRPr="00AC08D4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C08D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 w:rsidRPr="00AC08D4">
        <w:rPr>
          <w:rFonts w:ascii="Cambria" w:hAnsi="Cambria" w:cs="Arial"/>
          <w:b/>
          <w:bCs/>
          <w:sz w:val="22"/>
          <w:szCs w:val="22"/>
        </w:rPr>
        <w:t>4</w:t>
      </w:r>
      <w:r w:rsidRPr="00AC08D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Pr="00AC08D4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Pr="00AC08D4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AC08D4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w w:val="0"/>
          <w:lang w:eastAsia="en-GB"/>
        </w:rPr>
        <w:t xml:space="preserve"> </w:t>
      </w:r>
      <w:r w:rsidRPr="00AC08D4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C08D4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AC08D4">
        <w:rPr>
          <w:rFonts w:ascii="Arial" w:hAnsi="Arial" w:cs="Arial"/>
          <w:b/>
          <w:i/>
          <w:w w:val="0"/>
          <w:lang w:eastAsia="en-GB"/>
        </w:rPr>
        <w:t>.</w:t>
      </w:r>
      <w:r w:rsidRPr="00AC08D4">
        <w:rPr>
          <w:rFonts w:ascii="Arial" w:hAnsi="Arial" w:cs="Arial"/>
          <w:b/>
          <w:w w:val="0"/>
          <w:lang w:eastAsia="en-GB"/>
        </w:rPr>
        <w:t xml:space="preserve"> </w:t>
      </w:r>
      <w:r w:rsidRPr="00AC08D4">
        <w:rPr>
          <w:rFonts w:ascii="Arial" w:hAnsi="Arial" w:cs="Arial"/>
          <w:b/>
          <w:lang w:eastAsia="en-GB"/>
        </w:rPr>
        <w:t>Adres publikacyjny stosownego ogłoszenia</w:t>
      </w:r>
      <w:r w:rsidRPr="00AC08D4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AC08D4"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604FCE25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proofErr w:type="spellStart"/>
      <w:r w:rsidRPr="00AC08D4">
        <w:rPr>
          <w:rFonts w:ascii="Arial" w:hAnsi="Arial" w:cs="Arial"/>
          <w:b/>
          <w:lang w:val="en-US" w:eastAsia="en-GB"/>
        </w:rPr>
        <w:t>Dz.U</w:t>
      </w:r>
      <w:proofErr w:type="spellEnd"/>
      <w:r w:rsidRPr="00AC08D4">
        <w:rPr>
          <w:rFonts w:ascii="Arial" w:hAnsi="Arial" w:cs="Arial"/>
          <w:b/>
          <w:lang w:val="en-US" w:eastAsia="en-GB"/>
        </w:rPr>
        <w:t xml:space="preserve">. UE S </w:t>
      </w:r>
      <w:proofErr w:type="spellStart"/>
      <w:r w:rsidRPr="00AC08D4">
        <w:rPr>
          <w:rFonts w:ascii="Arial" w:hAnsi="Arial" w:cs="Arial"/>
          <w:b/>
          <w:lang w:val="en-US" w:eastAsia="en-GB"/>
        </w:rPr>
        <w:t>numer</w:t>
      </w:r>
      <w:proofErr w:type="spellEnd"/>
      <w:r w:rsidRPr="00AC08D4">
        <w:rPr>
          <w:rFonts w:ascii="Arial" w:hAnsi="Arial" w:cs="Arial"/>
          <w:b/>
          <w:lang w:val="en-US" w:eastAsia="en-GB"/>
        </w:rPr>
        <w:t xml:space="preserve"> [</w:t>
      </w:r>
      <w:r w:rsidR="00AC08D4" w:rsidRPr="00AC08D4">
        <w:rPr>
          <w:rFonts w:ascii="Arial" w:hAnsi="Arial" w:cs="Arial"/>
          <w:b/>
          <w:lang w:val="en-US" w:eastAsia="en-GB"/>
        </w:rPr>
        <w:t>228/2024</w:t>
      </w:r>
      <w:r w:rsidRPr="00AC08D4">
        <w:rPr>
          <w:rFonts w:ascii="Arial" w:hAnsi="Arial" w:cs="Arial"/>
          <w:b/>
          <w:lang w:val="en-US" w:eastAsia="en-GB"/>
        </w:rPr>
        <w:t>], data [</w:t>
      </w:r>
      <w:r w:rsidR="00AC08D4" w:rsidRPr="00AC08D4">
        <w:rPr>
          <w:rFonts w:ascii="Arial" w:hAnsi="Arial" w:cs="Arial"/>
          <w:b/>
          <w:lang w:val="en-US" w:eastAsia="en-GB"/>
        </w:rPr>
        <w:t>22</w:t>
      </w:r>
      <w:r w:rsidR="00AC08D4" w:rsidRPr="00AC08D4">
        <w:rPr>
          <w:rFonts w:ascii="Arial" w:hAnsi="Arial" w:cs="Arial"/>
          <w:b/>
          <w:lang w:val="en-US" w:eastAsia="en-GB"/>
        </w:rPr>
        <w:t>.</w:t>
      </w:r>
      <w:r w:rsidR="00AC08D4" w:rsidRPr="00AC08D4">
        <w:rPr>
          <w:rFonts w:ascii="Arial" w:hAnsi="Arial" w:cs="Arial"/>
          <w:b/>
          <w:lang w:val="en-US" w:eastAsia="en-GB"/>
        </w:rPr>
        <w:t>11</w:t>
      </w:r>
      <w:r w:rsidR="00AC08D4" w:rsidRPr="00AC08D4">
        <w:rPr>
          <w:rFonts w:ascii="Arial" w:hAnsi="Arial" w:cs="Arial"/>
          <w:b/>
          <w:lang w:val="en-US" w:eastAsia="en-GB"/>
        </w:rPr>
        <w:t>.</w:t>
      </w:r>
      <w:r w:rsidR="00AC08D4" w:rsidRPr="00AC08D4">
        <w:rPr>
          <w:rFonts w:ascii="Arial" w:hAnsi="Arial" w:cs="Arial"/>
          <w:b/>
          <w:lang w:val="en-US" w:eastAsia="en-GB"/>
        </w:rPr>
        <w:t>2024</w:t>
      </w:r>
      <w:r w:rsidRPr="00AC08D4">
        <w:rPr>
          <w:rFonts w:ascii="Arial" w:hAnsi="Arial" w:cs="Arial"/>
          <w:b/>
          <w:lang w:val="en-US" w:eastAsia="en-GB"/>
        </w:rPr>
        <w:t xml:space="preserve">], </w:t>
      </w:r>
      <w:proofErr w:type="spellStart"/>
      <w:r w:rsidRPr="00AC08D4">
        <w:rPr>
          <w:rFonts w:ascii="Arial" w:hAnsi="Arial" w:cs="Arial"/>
          <w:b/>
          <w:lang w:val="en-US" w:eastAsia="en-GB"/>
        </w:rPr>
        <w:t>strona</w:t>
      </w:r>
      <w:proofErr w:type="spellEnd"/>
      <w:r w:rsidRPr="00AC08D4">
        <w:rPr>
          <w:rFonts w:ascii="Arial" w:hAnsi="Arial" w:cs="Arial"/>
          <w:b/>
          <w:lang w:val="en-US" w:eastAsia="en-GB"/>
        </w:rPr>
        <w:t xml:space="preserve"> [], </w:t>
      </w:r>
    </w:p>
    <w:p w14:paraId="16580882" w14:textId="3F71F51C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lang w:eastAsia="en-GB"/>
        </w:rPr>
        <w:t>Numer ogłoszenia w Dz.U. S: [</w:t>
      </w:r>
      <w:r w:rsidR="00AC08D4" w:rsidRPr="00AC08D4">
        <w:rPr>
          <w:rFonts w:ascii="Arial" w:hAnsi="Arial" w:cs="Arial"/>
          <w:b/>
          <w:lang w:eastAsia="en-GB"/>
        </w:rPr>
        <w:t>2</w:t>
      </w:r>
      <w:r w:rsidRPr="00AC08D4">
        <w:rPr>
          <w:rFonts w:ascii="Arial" w:hAnsi="Arial" w:cs="Arial"/>
          <w:b/>
          <w:lang w:eastAsia="en-GB"/>
        </w:rPr>
        <w:t xml:space="preserve"> ][</w:t>
      </w:r>
      <w:r w:rsidR="00AC08D4" w:rsidRPr="00AC08D4">
        <w:rPr>
          <w:rFonts w:ascii="Arial" w:hAnsi="Arial" w:cs="Arial"/>
          <w:b/>
          <w:lang w:eastAsia="en-GB"/>
        </w:rPr>
        <w:t>0</w:t>
      </w:r>
      <w:r w:rsidRPr="00AC08D4">
        <w:rPr>
          <w:rFonts w:ascii="Arial" w:hAnsi="Arial" w:cs="Arial"/>
          <w:b/>
          <w:lang w:eastAsia="en-GB"/>
        </w:rPr>
        <w:t xml:space="preserve"> ][</w:t>
      </w:r>
      <w:r w:rsidR="00AC08D4" w:rsidRPr="00AC08D4">
        <w:rPr>
          <w:rFonts w:ascii="Arial" w:hAnsi="Arial" w:cs="Arial"/>
          <w:b/>
          <w:lang w:eastAsia="en-GB"/>
        </w:rPr>
        <w:t>2</w:t>
      </w:r>
      <w:r w:rsidRPr="00AC08D4">
        <w:rPr>
          <w:rFonts w:ascii="Arial" w:hAnsi="Arial" w:cs="Arial"/>
          <w:b/>
          <w:lang w:eastAsia="en-GB"/>
        </w:rPr>
        <w:t xml:space="preserve"> ][</w:t>
      </w:r>
      <w:r w:rsidR="00AC08D4" w:rsidRPr="00AC08D4">
        <w:rPr>
          <w:rFonts w:ascii="Arial" w:hAnsi="Arial" w:cs="Arial"/>
          <w:b/>
          <w:lang w:eastAsia="en-GB"/>
        </w:rPr>
        <w:t>4</w:t>
      </w:r>
      <w:r w:rsidRPr="00AC08D4">
        <w:rPr>
          <w:rFonts w:ascii="Arial" w:hAnsi="Arial" w:cs="Arial"/>
          <w:b/>
          <w:lang w:eastAsia="en-GB"/>
        </w:rPr>
        <w:t xml:space="preserve"> ]/S [ </w:t>
      </w:r>
      <w:r w:rsidR="00AC08D4" w:rsidRPr="00AC08D4">
        <w:rPr>
          <w:rFonts w:ascii="Arial" w:hAnsi="Arial" w:cs="Arial"/>
          <w:b/>
          <w:lang w:eastAsia="en-GB"/>
        </w:rPr>
        <w:t>2</w:t>
      </w:r>
      <w:r w:rsidRPr="00AC08D4">
        <w:rPr>
          <w:rFonts w:ascii="Arial" w:hAnsi="Arial" w:cs="Arial"/>
          <w:b/>
          <w:lang w:eastAsia="en-GB"/>
        </w:rPr>
        <w:t>][</w:t>
      </w:r>
      <w:r w:rsidR="00AC08D4" w:rsidRPr="00AC08D4">
        <w:rPr>
          <w:rFonts w:ascii="Arial" w:hAnsi="Arial" w:cs="Arial"/>
          <w:b/>
          <w:lang w:eastAsia="en-GB"/>
        </w:rPr>
        <w:t>2</w:t>
      </w:r>
      <w:r w:rsidRPr="00AC08D4">
        <w:rPr>
          <w:rFonts w:ascii="Arial" w:hAnsi="Arial" w:cs="Arial"/>
          <w:b/>
          <w:lang w:eastAsia="en-GB"/>
        </w:rPr>
        <w:t xml:space="preserve"> ][</w:t>
      </w:r>
      <w:r w:rsidR="00AC08D4" w:rsidRPr="00AC08D4">
        <w:rPr>
          <w:rFonts w:ascii="Arial" w:hAnsi="Arial" w:cs="Arial"/>
          <w:b/>
          <w:lang w:eastAsia="en-GB"/>
        </w:rPr>
        <w:t>8</w:t>
      </w:r>
      <w:r w:rsidRPr="00AC08D4">
        <w:rPr>
          <w:rFonts w:ascii="Arial" w:hAnsi="Arial" w:cs="Arial"/>
          <w:b/>
          <w:lang w:eastAsia="en-GB"/>
        </w:rPr>
        <w:t xml:space="preserve"> ]–[ </w:t>
      </w:r>
      <w:r w:rsidR="00AC08D4" w:rsidRPr="00AC08D4">
        <w:rPr>
          <w:rFonts w:ascii="Arial" w:hAnsi="Arial" w:cs="Arial"/>
          <w:b/>
          <w:lang w:eastAsia="en-GB"/>
        </w:rPr>
        <w:t>7</w:t>
      </w:r>
      <w:r w:rsidRPr="00AC08D4">
        <w:rPr>
          <w:rFonts w:ascii="Arial" w:hAnsi="Arial" w:cs="Arial"/>
          <w:b/>
          <w:lang w:eastAsia="en-GB"/>
        </w:rPr>
        <w:t>][</w:t>
      </w:r>
      <w:r w:rsidR="00AC08D4" w:rsidRPr="00AC08D4">
        <w:rPr>
          <w:rFonts w:ascii="Arial" w:hAnsi="Arial" w:cs="Arial"/>
          <w:b/>
          <w:lang w:eastAsia="en-GB"/>
        </w:rPr>
        <w:t>1</w:t>
      </w:r>
      <w:r w:rsidRPr="00AC08D4">
        <w:rPr>
          <w:rFonts w:ascii="Arial" w:hAnsi="Arial" w:cs="Arial"/>
          <w:b/>
          <w:lang w:eastAsia="en-GB"/>
        </w:rPr>
        <w:t xml:space="preserve"> ][</w:t>
      </w:r>
      <w:r w:rsidR="00AC08D4" w:rsidRPr="00AC08D4">
        <w:rPr>
          <w:rFonts w:ascii="Arial" w:hAnsi="Arial" w:cs="Arial"/>
          <w:b/>
          <w:lang w:eastAsia="en-GB"/>
        </w:rPr>
        <w:t>4</w:t>
      </w:r>
      <w:r w:rsidRPr="00AC08D4">
        <w:rPr>
          <w:rFonts w:ascii="Arial" w:hAnsi="Arial" w:cs="Arial"/>
          <w:b/>
          <w:lang w:eastAsia="en-GB"/>
        </w:rPr>
        <w:t xml:space="preserve"> ][</w:t>
      </w:r>
      <w:r w:rsidR="00AC08D4" w:rsidRPr="00AC08D4">
        <w:rPr>
          <w:rFonts w:ascii="Arial" w:hAnsi="Arial" w:cs="Arial"/>
          <w:b/>
          <w:lang w:eastAsia="en-GB"/>
        </w:rPr>
        <w:t>0</w:t>
      </w:r>
      <w:r w:rsidRPr="00AC08D4">
        <w:rPr>
          <w:rFonts w:ascii="Arial" w:hAnsi="Arial" w:cs="Arial"/>
          <w:b/>
          <w:lang w:eastAsia="en-GB"/>
        </w:rPr>
        <w:t xml:space="preserve"> ][</w:t>
      </w:r>
      <w:r w:rsidR="00AC08D4" w:rsidRPr="00AC08D4">
        <w:rPr>
          <w:rFonts w:ascii="Arial" w:hAnsi="Arial" w:cs="Arial"/>
          <w:b/>
          <w:lang w:eastAsia="en-GB"/>
        </w:rPr>
        <w:t>8</w:t>
      </w:r>
      <w:r w:rsidRPr="00AC08D4">
        <w:rPr>
          <w:rFonts w:ascii="Arial" w:hAnsi="Arial" w:cs="Arial"/>
          <w:b/>
          <w:lang w:eastAsia="en-GB"/>
        </w:rPr>
        <w:t xml:space="preserve"> ][</w:t>
      </w:r>
      <w:r w:rsidR="00AC08D4" w:rsidRPr="00AC08D4">
        <w:rPr>
          <w:rFonts w:ascii="Arial" w:hAnsi="Arial" w:cs="Arial"/>
          <w:b/>
          <w:lang w:eastAsia="en-GB"/>
        </w:rPr>
        <w:t>8</w:t>
      </w:r>
      <w:r w:rsidRPr="00AC08D4"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AC08D4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459"/>
      </w:tblGrid>
      <w:tr w:rsidR="00AC08D4" w:rsidRPr="00AC08D4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AC08D4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565C9FB" w14:textId="7E7DD445" w:rsidR="00B75A7F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</w:t>
            </w:r>
            <w:r w:rsidR="00B75A7F" w:rsidRPr="00AC08D4">
              <w:rPr>
                <w:rFonts w:ascii="Arial" w:hAnsi="Arial" w:cs="Arial"/>
                <w:lang w:eastAsia="en-GB"/>
              </w:rPr>
              <w:t>Państwowe Gospodarstwo Leśne Lasy Państwowe, Nadleśnictwo Lubartów</w:t>
            </w:r>
          </w:p>
          <w:p w14:paraId="296D201F" w14:textId="77777777" w:rsidR="00B75A7F" w:rsidRPr="00AC08D4" w:rsidRDefault="00B75A7F" w:rsidP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Adres pocztowy: ul. Gen. Kleeberga 17</w:t>
            </w:r>
          </w:p>
          <w:p w14:paraId="5A75FB82" w14:textId="77777777" w:rsidR="00B75A7F" w:rsidRPr="00AC08D4" w:rsidRDefault="00B75A7F" w:rsidP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Miejscowość: Lubartów</w:t>
            </w:r>
          </w:p>
          <w:p w14:paraId="7B3E978B" w14:textId="77777777" w:rsidR="00B75A7F" w:rsidRPr="00AC08D4" w:rsidRDefault="00B75A7F" w:rsidP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Kod NUTS: PL814 Lubelski</w:t>
            </w:r>
          </w:p>
          <w:p w14:paraId="2B48B039" w14:textId="574313E4" w:rsidR="00B75A7F" w:rsidRPr="00AC08D4" w:rsidRDefault="00B75A7F" w:rsidP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Kod pocztowy: 21-100</w:t>
            </w:r>
          </w:p>
          <w:p w14:paraId="1E9D56F2" w14:textId="77777777" w:rsidR="00B75A7F" w:rsidRPr="00AC08D4" w:rsidRDefault="00B75A7F" w:rsidP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Państwo: Polska</w:t>
            </w:r>
          </w:p>
          <w:p w14:paraId="15DAF29C" w14:textId="151D4C65" w:rsidR="00B75A7F" w:rsidRPr="00AC08D4" w:rsidRDefault="00B75A7F" w:rsidP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Osoba do kontaktów: Rafał Kostelecki</w:t>
            </w:r>
          </w:p>
          <w:p w14:paraId="4FDD78B6" w14:textId="77777777" w:rsidR="00B75A7F" w:rsidRPr="00AC08D4" w:rsidRDefault="00B75A7F" w:rsidP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val="en-US" w:eastAsia="en-GB"/>
              </w:rPr>
            </w:pPr>
            <w:r w:rsidRPr="00AC08D4">
              <w:rPr>
                <w:rFonts w:ascii="Arial" w:hAnsi="Arial" w:cs="Arial"/>
                <w:lang w:val="en-US" w:eastAsia="en-GB"/>
              </w:rPr>
              <w:lastRenderedPageBreak/>
              <w:t>E-mail: lubartow@lublin.lasy.gov.pl</w:t>
            </w:r>
          </w:p>
          <w:p w14:paraId="7E6CC2E4" w14:textId="77777777" w:rsidR="00B75A7F" w:rsidRPr="00AC08D4" w:rsidRDefault="00B75A7F" w:rsidP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Tel.: +48 818552314</w:t>
            </w:r>
          </w:p>
          <w:p w14:paraId="653E5034" w14:textId="4DF4E497" w:rsidR="00D111BC" w:rsidRPr="00AC08D4" w:rsidRDefault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Faks: +48 818552278 ]</w:t>
            </w:r>
          </w:p>
        </w:tc>
      </w:tr>
      <w:tr w:rsidR="00AC08D4" w:rsidRPr="00AC08D4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AC08D4"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AC08D4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AC08D4" w:rsidRPr="00AC08D4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AC08D4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173B962D" w14:textId="639BF7B9" w:rsidR="00B75A7F" w:rsidRPr="00AC08D4" w:rsidRDefault="00D111BC" w:rsidP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</w:t>
            </w:r>
            <w:r w:rsidR="00B75A7F" w:rsidRPr="00AC08D4">
              <w:rPr>
                <w:rFonts w:ascii="Arial" w:hAnsi="Arial" w:cs="Arial"/>
                <w:lang w:eastAsia="en-GB"/>
              </w:rPr>
              <w:t>„</w:t>
            </w:r>
            <w:r w:rsidR="00A87C2C" w:rsidRPr="00AC08D4">
              <w:rPr>
                <w:rFonts w:ascii="Arial" w:hAnsi="Arial" w:cs="Arial"/>
                <w:lang w:eastAsia="en-GB"/>
              </w:rPr>
              <w:t>Usunięcie drzew na gruntach Skarbu Państwa  przeznaczonych pod inwestycję "Budowa drogi ekspresowej S19 Lublin-Lubartów od Węzła "Lubartów Północ" (wraz z węzłem) do węzła "Lublin Rudnik" (bez węzła)"</w:t>
            </w:r>
            <w:r w:rsidR="00A87C2C" w:rsidRPr="00AC08D4">
              <w:t xml:space="preserve"> </w:t>
            </w:r>
            <w:r w:rsidR="00A87C2C" w:rsidRPr="00AC08D4">
              <w:rPr>
                <w:rFonts w:ascii="Arial" w:hAnsi="Arial" w:cs="Arial"/>
                <w:lang w:eastAsia="en-GB"/>
              </w:rPr>
              <w:t>]</w:t>
            </w:r>
          </w:p>
          <w:p w14:paraId="60775097" w14:textId="6F4672B2" w:rsidR="00D111BC" w:rsidRPr="00AC08D4" w:rsidRDefault="00D111BC" w:rsidP="00B75A7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C08D4" w:rsidRPr="00AC08D4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 w:rsidRPr="00AC08D4">
              <w:rPr>
                <w:rFonts w:ascii="Arial" w:hAnsi="Arial" w:cs="Arial"/>
                <w:i/>
                <w:lang w:eastAsia="en-GB"/>
              </w:rPr>
              <w:t>jeżeli dotyczy</w:t>
            </w:r>
            <w:r w:rsidRPr="00AC08D4">
              <w:rPr>
                <w:rFonts w:ascii="Arial" w:hAnsi="Arial" w:cs="Arial"/>
                <w:lang w:eastAsia="en-GB"/>
              </w:rPr>
              <w:t>)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AC08D4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0EED86F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</w:t>
            </w:r>
            <w:r w:rsidR="00A87C2C" w:rsidRPr="00AC08D4">
              <w:rPr>
                <w:rFonts w:ascii="Arial" w:hAnsi="Arial" w:cs="Arial"/>
                <w:lang w:eastAsia="en-GB"/>
              </w:rPr>
              <w:t>SA.270.8.2024</w:t>
            </w:r>
            <w:r w:rsidRPr="00AC08D4"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AC08D4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AC08D4"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AC08D4" w:rsidRPr="00AC08D4" w14:paraId="34CCE448" w14:textId="77777777">
        <w:tc>
          <w:tcPr>
            <w:tcW w:w="4644" w:type="dxa"/>
          </w:tcPr>
          <w:p w14:paraId="77A2D401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32DE7CA2" w14:textId="77777777">
        <w:tc>
          <w:tcPr>
            <w:tcW w:w="4644" w:type="dxa"/>
          </w:tcPr>
          <w:p w14:paraId="335E72D4" w14:textId="77777777" w:rsidR="00D111BC" w:rsidRPr="00AC08D4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AC08D4" w:rsidRPr="00AC08D4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AC08D4" w:rsidRPr="00AC08D4" w14:paraId="11DA9215" w14:textId="77777777">
        <w:tc>
          <w:tcPr>
            <w:tcW w:w="4644" w:type="dxa"/>
          </w:tcPr>
          <w:p w14:paraId="795073BE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AC08D4"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Adres internetowy (adres www) (</w:t>
            </w:r>
            <w:r w:rsidRPr="00AC08D4">
              <w:rPr>
                <w:rFonts w:ascii="Arial" w:hAnsi="Arial" w:cs="Arial"/>
                <w:i/>
                <w:lang w:eastAsia="en-GB"/>
              </w:rPr>
              <w:t>jeżeli dotyczy</w:t>
            </w:r>
            <w:r w:rsidRPr="00AC08D4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3FE16F64" w14:textId="77777777">
        <w:tc>
          <w:tcPr>
            <w:tcW w:w="4644" w:type="dxa"/>
          </w:tcPr>
          <w:p w14:paraId="6397072C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6EA9BCDB" w14:textId="77777777">
        <w:tc>
          <w:tcPr>
            <w:tcW w:w="4644" w:type="dxa"/>
          </w:tcPr>
          <w:p w14:paraId="467B329C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 w:rsidRPr="00AC08D4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AC08D4" w:rsidRPr="00AC08D4" w14:paraId="0674DDCB" w14:textId="77777777">
        <w:tc>
          <w:tcPr>
            <w:tcW w:w="4644" w:type="dxa"/>
          </w:tcPr>
          <w:p w14:paraId="00BF1B11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 w:rsidRPr="00AC08D4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AC08D4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AC08D4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AC08D4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AC08D4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tak,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C08D4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AC08D4">
              <w:rPr>
                <w:rFonts w:ascii="Arial" w:hAnsi="Arial" w:cs="Arial"/>
                <w:lang w:eastAsia="en-GB"/>
              </w:rPr>
              <w:t>?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C08D4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AC08D4"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[….]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</w:p>
        </w:tc>
      </w:tr>
      <w:tr w:rsidR="00AC08D4" w:rsidRPr="00AC08D4" w14:paraId="66046E8A" w14:textId="77777777">
        <w:tc>
          <w:tcPr>
            <w:tcW w:w="4644" w:type="dxa"/>
          </w:tcPr>
          <w:p w14:paraId="4C6D5677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AC08D4" w:rsidRPr="00AC08D4" w14:paraId="1922C3D7" w14:textId="77777777">
        <w:tc>
          <w:tcPr>
            <w:tcW w:w="4644" w:type="dxa"/>
          </w:tcPr>
          <w:p w14:paraId="53118CA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AC08D4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AC08D4">
              <w:rPr>
                <w:rFonts w:ascii="Arial" w:hAnsi="Arial" w:cs="Arial"/>
                <w:lang w:eastAsia="en-GB"/>
              </w:rPr>
              <w:t>:</w:t>
            </w:r>
            <w:r w:rsidRPr="00AC08D4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AC08D4">
              <w:rPr>
                <w:rFonts w:ascii="Arial" w:hAnsi="Arial" w:cs="Arial"/>
                <w:lang w:eastAsia="en-GB"/>
              </w:rPr>
              <w:t xml:space="preserve"> 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 xml:space="preserve">WYŁĄCZNIE jeżeli jest to wymagane w </w:t>
            </w:r>
            <w:r w:rsidRPr="00AC08D4">
              <w:rPr>
                <w:rFonts w:ascii="Arial" w:hAnsi="Arial" w:cs="Arial"/>
                <w:b/>
                <w:lang w:eastAsia="en-GB"/>
              </w:rPr>
              <w:lastRenderedPageBreak/>
              <w:t>stosownym ogłoszeniu lub dokumentach zamówienia:</w:t>
            </w:r>
            <w:r w:rsidRPr="00AC08D4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a)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AC08D4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AC08D4">
              <w:rPr>
                <w:rFonts w:ascii="Arial" w:hAnsi="Arial" w:cs="Arial"/>
                <w:lang w:eastAsia="en-GB"/>
              </w:rPr>
              <w:br/>
              <w:t>c)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d) 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t>e) 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AC08D4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AC08D4" w:rsidRPr="00AC08D4" w14:paraId="6A303C70" w14:textId="77777777">
        <w:tc>
          <w:tcPr>
            <w:tcW w:w="4644" w:type="dxa"/>
          </w:tcPr>
          <w:p w14:paraId="65BFBEC2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0CAF30B9" w14:textId="77777777">
        <w:tc>
          <w:tcPr>
            <w:tcW w:w="4644" w:type="dxa"/>
          </w:tcPr>
          <w:p w14:paraId="578B762B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AC08D4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AC08D4" w:rsidRPr="00AC08D4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C08D4" w:rsidRPr="00AC08D4" w14:paraId="5A3ACDA3" w14:textId="77777777">
        <w:tc>
          <w:tcPr>
            <w:tcW w:w="4644" w:type="dxa"/>
          </w:tcPr>
          <w:p w14:paraId="0E1D1472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:</w:t>
            </w:r>
            <w:r w:rsidRPr="00AC08D4"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AC08D4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C08D4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br/>
              <w:t>a):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b):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AC08D4" w:rsidRPr="00AC08D4" w14:paraId="5E5B3BD5" w14:textId="77777777">
        <w:tc>
          <w:tcPr>
            <w:tcW w:w="4644" w:type="dxa"/>
          </w:tcPr>
          <w:p w14:paraId="1CEFBEB5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38AE55BA" w14:textId="77777777">
        <w:tc>
          <w:tcPr>
            <w:tcW w:w="4644" w:type="dxa"/>
          </w:tcPr>
          <w:p w14:paraId="6D134839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AC08D4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AC08D4">
        <w:rPr>
          <w:rFonts w:ascii="Arial" w:hAnsi="Arial" w:cs="Arial"/>
          <w:i/>
          <w:lang w:eastAsia="en-GB"/>
        </w:rPr>
        <w:t>ych</w:t>
      </w:r>
      <w:proofErr w:type="spellEnd"/>
      <w:r w:rsidRPr="00AC08D4"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AC08D4" w:rsidRPr="00AC08D4" w14:paraId="5F605B5F" w14:textId="77777777">
        <w:tc>
          <w:tcPr>
            <w:tcW w:w="4644" w:type="dxa"/>
          </w:tcPr>
          <w:p w14:paraId="2E808512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583F983E" w14:textId="77777777">
        <w:tc>
          <w:tcPr>
            <w:tcW w:w="4644" w:type="dxa"/>
          </w:tcPr>
          <w:p w14:paraId="0E9E47D2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[……],</w:t>
            </w:r>
            <w:r w:rsidRPr="00AC08D4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AC08D4" w:rsidRPr="00AC08D4" w14:paraId="5E1EDA49" w14:textId="77777777">
        <w:tc>
          <w:tcPr>
            <w:tcW w:w="4644" w:type="dxa"/>
          </w:tcPr>
          <w:p w14:paraId="1AC063A2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383B1D07" w14:textId="77777777">
        <w:tc>
          <w:tcPr>
            <w:tcW w:w="4644" w:type="dxa"/>
          </w:tcPr>
          <w:p w14:paraId="60A91515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297B654E" w14:textId="77777777">
        <w:tc>
          <w:tcPr>
            <w:tcW w:w="4644" w:type="dxa"/>
          </w:tcPr>
          <w:p w14:paraId="4ED56C4F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>Telefon:</w:t>
            </w:r>
          </w:p>
        </w:tc>
        <w:tc>
          <w:tcPr>
            <w:tcW w:w="4645" w:type="dxa"/>
          </w:tcPr>
          <w:p w14:paraId="6CA8F993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14FB53B8" w14:textId="77777777">
        <w:tc>
          <w:tcPr>
            <w:tcW w:w="4644" w:type="dxa"/>
          </w:tcPr>
          <w:p w14:paraId="7DEA2033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4F0A53C0" w14:textId="77777777">
        <w:tc>
          <w:tcPr>
            <w:tcW w:w="4644" w:type="dxa"/>
          </w:tcPr>
          <w:p w14:paraId="08C7823A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AC08D4" w:rsidRPr="00AC08D4" w14:paraId="5756C059" w14:textId="77777777">
        <w:tc>
          <w:tcPr>
            <w:tcW w:w="4644" w:type="dxa"/>
          </w:tcPr>
          <w:p w14:paraId="44AB449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66F93E5A" w14:textId="77777777">
        <w:tc>
          <w:tcPr>
            <w:tcW w:w="4644" w:type="dxa"/>
          </w:tcPr>
          <w:p w14:paraId="361DE8AE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AC08D4">
        <w:rPr>
          <w:rFonts w:ascii="Arial" w:hAnsi="Arial" w:cs="Arial"/>
          <w:b/>
          <w:lang w:eastAsia="en-GB"/>
        </w:rPr>
        <w:t>Jeżeli tak</w:t>
      </w:r>
      <w:r w:rsidRPr="00AC08D4">
        <w:rPr>
          <w:rFonts w:ascii="Arial" w:hAnsi="Arial" w:cs="Arial"/>
          <w:lang w:eastAsia="en-GB"/>
        </w:rPr>
        <w:t xml:space="preserve">, proszę przedstawić – </w:t>
      </w:r>
      <w:r w:rsidRPr="00AC08D4">
        <w:rPr>
          <w:rFonts w:ascii="Arial" w:hAnsi="Arial" w:cs="Arial"/>
          <w:b/>
          <w:lang w:eastAsia="en-GB"/>
        </w:rPr>
        <w:t>dla każdego</w:t>
      </w:r>
      <w:r w:rsidRPr="00AC08D4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C08D4">
        <w:rPr>
          <w:rFonts w:ascii="Arial" w:hAnsi="Arial" w:cs="Arial"/>
          <w:b/>
          <w:lang w:eastAsia="en-GB"/>
        </w:rPr>
        <w:t>niniejszej części sekcja A i B oraz w części III</w:t>
      </w:r>
      <w:r w:rsidRPr="00AC08D4">
        <w:rPr>
          <w:rFonts w:ascii="Arial" w:hAnsi="Arial" w:cs="Arial"/>
          <w:lang w:eastAsia="en-GB"/>
        </w:rPr>
        <w:t xml:space="preserve">, należycie wypełniony i podpisany przez dane podmioty. </w:t>
      </w:r>
      <w:r w:rsidRPr="00AC08D4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C08D4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C08D4">
        <w:rPr>
          <w:rFonts w:ascii="Arial" w:hAnsi="Arial" w:cs="Arial"/>
          <w:vertAlign w:val="superscript"/>
          <w:lang w:eastAsia="en-GB"/>
        </w:rPr>
        <w:footnoteReference w:id="12"/>
      </w:r>
      <w:r w:rsidRPr="00AC08D4">
        <w:rPr>
          <w:rFonts w:ascii="Arial" w:hAnsi="Arial" w:cs="Arial"/>
          <w:lang w:eastAsia="en-GB"/>
        </w:rPr>
        <w:t>.</w:t>
      </w:r>
    </w:p>
    <w:p w14:paraId="7F12F5B7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AC08D4" w:rsidRPr="00AC08D4" w14:paraId="353D92A3" w14:textId="77777777">
        <w:tc>
          <w:tcPr>
            <w:tcW w:w="4644" w:type="dxa"/>
          </w:tcPr>
          <w:p w14:paraId="0AA4442E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13DC4693" w14:textId="77777777">
        <w:tc>
          <w:tcPr>
            <w:tcW w:w="4644" w:type="dxa"/>
          </w:tcPr>
          <w:p w14:paraId="162F5913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AC08D4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AC08D4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AC08D4">
        <w:rPr>
          <w:rFonts w:ascii="Arial" w:hAnsi="Arial" w:cs="Arial"/>
          <w:lang w:eastAsia="en-GB"/>
        </w:rPr>
        <w:t xml:space="preserve">oprócz informacji </w:t>
      </w:r>
      <w:r w:rsidRPr="00AC08D4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Pr="00AC08D4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lang w:eastAsia="en-GB"/>
        </w:rPr>
        <w:br w:type="page"/>
      </w:r>
    </w:p>
    <w:p w14:paraId="7E3FA323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AC08D4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AC08D4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AC08D4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AC08D4">
        <w:rPr>
          <w:rFonts w:ascii="Arial" w:hAnsi="Arial" w:cs="Arial"/>
          <w:lang w:eastAsia="en-GB"/>
        </w:rPr>
        <w:t xml:space="preserve">udział w </w:t>
      </w:r>
      <w:r w:rsidRPr="00AC08D4">
        <w:rPr>
          <w:rFonts w:ascii="Arial" w:hAnsi="Arial" w:cs="Arial"/>
          <w:b/>
          <w:lang w:eastAsia="en-GB"/>
        </w:rPr>
        <w:t>organizacji przestępczej</w:t>
      </w:r>
      <w:r w:rsidRPr="00AC08D4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AC08D4">
        <w:rPr>
          <w:rFonts w:ascii="Arial" w:hAnsi="Arial" w:cs="Arial"/>
          <w:lang w:eastAsia="en-GB"/>
        </w:rPr>
        <w:t>;</w:t>
      </w:r>
    </w:p>
    <w:p w14:paraId="53087120" w14:textId="78A7C3C9" w:rsidR="00D111BC" w:rsidRPr="00AC08D4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AC08D4">
        <w:rPr>
          <w:rFonts w:ascii="Arial" w:hAnsi="Arial" w:cs="Arial"/>
          <w:b/>
          <w:sz w:val="20"/>
          <w:szCs w:val="20"/>
        </w:rPr>
        <w:t>korupcja</w:t>
      </w:r>
      <w:r w:rsidRPr="00AC08D4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AC08D4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AC08D4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AC08D4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AC08D4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AC08D4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AC08D4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AC08D4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AC08D4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AC08D4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AC08D4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AC08D4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AC08D4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AC08D4">
        <w:rPr>
          <w:rFonts w:ascii="Arial" w:hAnsi="Arial" w:cs="Arial"/>
          <w:b/>
          <w:sz w:val="20"/>
          <w:szCs w:val="20"/>
        </w:rPr>
        <w:t>praca dzieci</w:t>
      </w:r>
      <w:r w:rsidRPr="00AC08D4">
        <w:rPr>
          <w:rFonts w:ascii="Arial" w:hAnsi="Arial" w:cs="Arial"/>
          <w:sz w:val="20"/>
          <w:szCs w:val="20"/>
        </w:rPr>
        <w:t xml:space="preserve"> i inne formy </w:t>
      </w:r>
      <w:r w:rsidRPr="00AC08D4">
        <w:rPr>
          <w:rFonts w:ascii="Arial" w:hAnsi="Arial" w:cs="Arial"/>
          <w:b/>
          <w:sz w:val="20"/>
          <w:szCs w:val="20"/>
        </w:rPr>
        <w:t>handlu ludźmi</w:t>
      </w:r>
      <w:r w:rsidRPr="00AC08D4">
        <w:rPr>
          <w:vertAlign w:val="superscript"/>
        </w:rPr>
        <w:footnoteReference w:id="18"/>
      </w:r>
      <w:r w:rsidRPr="00AC08D4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AC08D4" w:rsidRPr="00AC08D4" w14:paraId="7ABFC511" w14:textId="77777777">
        <w:tc>
          <w:tcPr>
            <w:tcW w:w="4644" w:type="dxa"/>
          </w:tcPr>
          <w:p w14:paraId="0065D364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7670A898" w14:textId="77777777">
        <w:tc>
          <w:tcPr>
            <w:tcW w:w="4644" w:type="dxa"/>
          </w:tcPr>
          <w:p w14:paraId="29F80B06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AC08D4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AC08D4">
              <w:rPr>
                <w:rFonts w:ascii="Arial" w:hAnsi="Arial" w:cs="Arial"/>
                <w:lang w:eastAsia="en-GB"/>
              </w:rPr>
              <w:t xml:space="preserve"> bądź </w:t>
            </w:r>
            <w:r w:rsidRPr="00AC08D4">
              <w:rPr>
                <w:rFonts w:ascii="Arial" w:hAnsi="Arial" w:cs="Arial"/>
                <w:b/>
                <w:lang w:eastAsia="en-GB"/>
              </w:rPr>
              <w:t>jakiejkolwiek</w:t>
            </w:r>
            <w:r w:rsidRPr="00AC08D4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C08D4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AC08D4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C08D4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AC08D4" w:rsidRPr="00AC08D4" w14:paraId="36048783" w14:textId="77777777">
        <w:tc>
          <w:tcPr>
            <w:tcW w:w="4644" w:type="dxa"/>
          </w:tcPr>
          <w:p w14:paraId="5B00D4E4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proszę podać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 w:rsidRPr="00AC08D4">
              <w:rPr>
                <w:rFonts w:ascii="Arial" w:hAnsi="Arial" w:cs="Arial"/>
                <w:lang w:eastAsia="en-GB"/>
              </w:rPr>
              <w:t>:</w:t>
            </w:r>
            <w:r w:rsidRPr="00AC08D4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AC08D4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 w:rsidRPr="00AC08D4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b)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 w:rsidRPr="00AC08D4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AC08D4"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AC08D4" w:rsidRPr="00AC08D4" w14:paraId="2375D512" w14:textId="77777777">
        <w:tc>
          <w:tcPr>
            <w:tcW w:w="4644" w:type="dxa"/>
          </w:tcPr>
          <w:p w14:paraId="66CF83CE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 w:rsidRPr="00AC08D4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AC08D4" w:rsidRPr="00AC08D4" w14:paraId="58FD0B1D" w14:textId="77777777">
        <w:tc>
          <w:tcPr>
            <w:tcW w:w="4644" w:type="dxa"/>
          </w:tcPr>
          <w:p w14:paraId="7A7BD4A6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AC08D4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AC08D4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AC08D4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AC08D4" w:rsidRPr="00AC08D4" w14:paraId="4CC363B1" w14:textId="77777777">
        <w:tc>
          <w:tcPr>
            <w:tcW w:w="4644" w:type="dxa"/>
          </w:tcPr>
          <w:p w14:paraId="655061FD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357EAF0C" w14:textId="77777777">
        <w:tc>
          <w:tcPr>
            <w:tcW w:w="4644" w:type="dxa"/>
          </w:tcPr>
          <w:p w14:paraId="7ED457E3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AC08D4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AC08D4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AC08D4" w:rsidRPr="00AC08D4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AC08D4">
              <w:rPr>
                <w:rFonts w:ascii="Arial" w:hAnsi="Arial" w:cs="Arial"/>
                <w:lang w:eastAsia="en-GB"/>
              </w:rPr>
              <w:t>, proszę wskazać:</w:t>
            </w:r>
            <w:r w:rsidRPr="00AC08D4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AC08D4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AC08D4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AC08D4">
              <w:rPr>
                <w:rFonts w:ascii="Arial" w:hAnsi="Arial" w:cs="Arial"/>
                <w:b/>
                <w:lang w:eastAsia="en-GB"/>
              </w:rPr>
              <w:t>decyzji</w:t>
            </w:r>
            <w:r w:rsidRPr="00AC08D4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Pr="00AC08D4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Pr="00AC08D4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Pr="00AC08D4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AC08D4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AC08D4"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 w:rsidRPr="00AC08D4">
              <w:rPr>
                <w:rFonts w:ascii="Arial" w:hAnsi="Arial" w:cs="Arial"/>
                <w:b/>
                <w:lang w:eastAsia="en-GB"/>
              </w:rPr>
              <w:t>inny sposób</w:t>
            </w:r>
            <w:r w:rsidRPr="00AC08D4"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AC08D4" w:rsidRPr="00AC08D4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br/>
              <w:t>a)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b)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Pr="00AC08D4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Pr="00AC08D4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Pr="00AC08D4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b)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Pr="00AC08D4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Pr="00AC08D4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Pr="00AC08D4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AC08D4" w:rsidRPr="00AC08D4" w14:paraId="041B84F1" w14:textId="77777777">
        <w:tc>
          <w:tcPr>
            <w:tcW w:w="4644" w:type="dxa"/>
          </w:tcPr>
          <w:p w14:paraId="616850C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 w:rsidRPr="00AC08D4"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AC08D4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AC08D4" w:rsidRPr="00AC08D4" w14:paraId="2D357FC8" w14:textId="77777777">
        <w:tc>
          <w:tcPr>
            <w:tcW w:w="4644" w:type="dxa"/>
          </w:tcPr>
          <w:p w14:paraId="11347AB6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Czy wykonawca, </w:t>
            </w:r>
            <w:r w:rsidRPr="00AC08D4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AC08D4">
              <w:rPr>
                <w:rFonts w:ascii="Arial" w:hAnsi="Arial" w:cs="Arial"/>
                <w:lang w:eastAsia="en-GB"/>
              </w:rPr>
              <w:t xml:space="preserve">, naruszył </w:t>
            </w:r>
            <w:r w:rsidRPr="00AC08D4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AC08D4">
              <w:rPr>
                <w:rFonts w:ascii="Arial" w:hAnsi="Arial" w:cs="Arial"/>
                <w:lang w:eastAsia="en-GB"/>
              </w:rPr>
              <w:t xml:space="preserve"> w dziedzinie </w:t>
            </w:r>
            <w:r w:rsidRPr="00AC08D4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AC08D4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 w:rsidRPr="00AC08D4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AC08D4" w:rsidRPr="00AC08D4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C08D4">
              <w:rPr>
                <w:rFonts w:ascii="Arial" w:hAnsi="Arial" w:cs="Arial"/>
                <w:lang w:eastAsia="en-GB"/>
              </w:rPr>
              <w:br/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AC08D4" w:rsidRPr="00AC08D4" w14:paraId="0DC19B60" w14:textId="77777777">
        <w:tc>
          <w:tcPr>
            <w:tcW w:w="4644" w:type="dxa"/>
          </w:tcPr>
          <w:p w14:paraId="4CB97880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a) </w:t>
            </w:r>
            <w:r w:rsidRPr="00AC08D4">
              <w:rPr>
                <w:rFonts w:ascii="Arial" w:hAnsi="Arial" w:cs="Arial"/>
                <w:b/>
                <w:lang w:eastAsia="en-GB"/>
              </w:rPr>
              <w:t>zbankrutował</w:t>
            </w:r>
            <w:r w:rsidRPr="00AC08D4">
              <w:rPr>
                <w:rFonts w:ascii="Arial" w:hAnsi="Arial" w:cs="Arial"/>
                <w:lang w:eastAsia="en-GB"/>
              </w:rPr>
              <w:t>; lub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AC08D4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AC08D4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AC08D4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AC08D4">
              <w:rPr>
                <w:rFonts w:ascii="Arial" w:hAnsi="Arial" w:cs="Arial"/>
                <w:lang w:eastAsia="en-GB"/>
              </w:rPr>
              <w:t>; lub</w:t>
            </w:r>
            <w:r w:rsidRPr="00AC08D4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AC08D4">
              <w:rPr>
                <w:rFonts w:ascii="Arial" w:hAnsi="Arial" w:cs="Arial"/>
                <w:lang w:eastAsia="en-GB"/>
              </w:rPr>
              <w:t>; lub</w:t>
            </w:r>
            <w:r w:rsidRPr="00AC08D4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t>zawieszona?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Pr="00AC08D4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Pr="00AC08D4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 w:rsidRPr="00AC08D4"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Pr="00AC08D4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Pr="00AC08D4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Pr="00AC08D4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AC08D4" w:rsidRPr="00AC08D4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 w:rsidRPr="00AC08D4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AC08D4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AC08D4">
              <w:rPr>
                <w:rFonts w:ascii="Arial" w:hAnsi="Arial" w:cs="Arial"/>
                <w:lang w:eastAsia="en-GB"/>
              </w:rPr>
              <w:t xml:space="preserve">? </w:t>
            </w:r>
            <w:r w:rsidRPr="00AC08D4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AC08D4" w:rsidRPr="00AC08D4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AC08D4" w:rsidRPr="00AC08D4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AC08D4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AC08D4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AC08D4">
              <w:rPr>
                <w:rFonts w:ascii="Arial" w:hAnsi="Arial" w:cs="Arial"/>
                <w:lang w:eastAsia="en-GB"/>
              </w:rPr>
              <w:t>?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AC08D4" w:rsidRPr="00AC08D4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AC08D4" w:rsidRPr="00AC08D4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AC08D4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AC08D4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 w:rsidRPr="00AC08D4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AC08D4" w:rsidRPr="00AC08D4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AC08D4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AC08D4">
              <w:rPr>
                <w:rFonts w:ascii="Arial" w:hAnsi="Arial" w:cs="Arial"/>
                <w:b/>
                <w:lang w:eastAsia="en-GB"/>
              </w:rPr>
              <w:t>doradzał(-o)</w:t>
            </w:r>
            <w:r w:rsidRPr="00AC08D4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AC08D4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AC08D4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AC08D4" w:rsidRPr="00AC08D4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 w:rsidRPr="00AC08D4">
              <w:rPr>
                <w:rFonts w:ascii="Arial" w:hAnsi="Arial" w:cs="Arial"/>
                <w:b/>
                <w:lang w:eastAsia="en-GB"/>
              </w:rPr>
              <w:t>rozwiązana przed czasem</w:t>
            </w:r>
            <w:r w:rsidRPr="00AC08D4"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AC08D4" w:rsidRPr="00AC08D4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AC08D4" w:rsidRPr="00AC08D4" w14:paraId="3F946CC6" w14:textId="77777777">
        <w:tc>
          <w:tcPr>
            <w:tcW w:w="4644" w:type="dxa"/>
          </w:tcPr>
          <w:p w14:paraId="17BB66EE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Czy wykonawca może potwierdzić, że: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AC08D4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AC08D4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AC08D4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AC08D4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AC08D4">
              <w:rPr>
                <w:rFonts w:ascii="Arial" w:hAnsi="Arial" w:cs="Arial"/>
                <w:b/>
                <w:lang w:eastAsia="en-GB"/>
              </w:rPr>
              <w:t>zataił</w:t>
            </w:r>
            <w:r w:rsidRPr="00AC08D4">
              <w:rPr>
                <w:rFonts w:ascii="Arial" w:hAnsi="Arial" w:cs="Arial"/>
                <w:lang w:eastAsia="en-GB"/>
              </w:rPr>
              <w:t xml:space="preserve"> tych informacji;</w:t>
            </w:r>
            <w:r w:rsidRPr="00AC08D4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AC08D4"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AC08D4" w:rsidRPr="00AC08D4" w14:paraId="2A3E33C0" w14:textId="77777777">
        <w:tc>
          <w:tcPr>
            <w:tcW w:w="4644" w:type="dxa"/>
          </w:tcPr>
          <w:p w14:paraId="5D06EF95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2E6F0A0C" w14:textId="77777777">
        <w:tc>
          <w:tcPr>
            <w:tcW w:w="4644" w:type="dxa"/>
          </w:tcPr>
          <w:p w14:paraId="2F540CD1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AC08D4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AC08D4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AC08D4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AC08D4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AC08D4" w:rsidRPr="00AC08D4" w14:paraId="42D2AB0F" w14:textId="77777777">
        <w:tc>
          <w:tcPr>
            <w:tcW w:w="4644" w:type="dxa"/>
          </w:tcPr>
          <w:p w14:paraId="74E12ECB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AC08D4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tak</w:t>
            </w:r>
            <w:r w:rsidRPr="00AC08D4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Pr="00AC08D4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AC08D4">
        <w:rPr>
          <w:sz w:val="24"/>
          <w:szCs w:val="22"/>
          <w:lang w:eastAsia="en-GB"/>
        </w:rPr>
        <w:br w:type="page"/>
      </w:r>
    </w:p>
    <w:p w14:paraId="3F78DD02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Pr="00AC08D4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AC08D4">
        <w:rPr>
          <w:rFonts w:ascii="Arial" w:hAnsi="Arial" w:cs="Arial"/>
          <w:lang w:eastAsia="en-GB"/>
        </w:rPr>
        <w:t xml:space="preserve">W odniesieniu do kryteriów kwalifikacji (sekcja </w:t>
      </w:r>
      <w:r w:rsidRPr="00AC08D4">
        <w:rPr>
          <w:rFonts w:ascii="Arial" w:hAnsi="Arial" w:cs="Arial"/>
          <w:lang w:eastAsia="en-GB"/>
        </w:rPr>
        <w:sym w:font="Symbol" w:char="F061"/>
      </w:r>
      <w:r w:rsidRPr="00AC08D4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sym w:font="Symbol" w:char="F061"/>
      </w:r>
      <w:r w:rsidRPr="00AC08D4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AC08D4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C08D4">
        <w:rPr>
          <w:rFonts w:ascii="Arial" w:hAnsi="Arial" w:cs="Arial"/>
          <w:b/>
          <w:w w:val="0"/>
          <w:lang w:eastAsia="en-GB"/>
        </w:rPr>
        <w:sym w:font="Symbol" w:char="F061"/>
      </w:r>
      <w:r w:rsidRPr="00AC08D4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AC08D4" w:rsidRPr="00AC08D4" w14:paraId="72480664" w14:textId="77777777">
        <w:tc>
          <w:tcPr>
            <w:tcW w:w="4606" w:type="dxa"/>
          </w:tcPr>
          <w:p w14:paraId="4BD5EA1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AC08D4" w:rsidRPr="00AC08D4" w14:paraId="0B1C01B6" w14:textId="77777777">
        <w:tc>
          <w:tcPr>
            <w:tcW w:w="4606" w:type="dxa"/>
          </w:tcPr>
          <w:p w14:paraId="502A1F71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AC08D4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AC08D4" w:rsidRPr="00AC08D4" w14:paraId="1FCC18D6" w14:textId="77777777">
        <w:tc>
          <w:tcPr>
            <w:tcW w:w="4644" w:type="dxa"/>
          </w:tcPr>
          <w:p w14:paraId="042031E9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AC08D4" w:rsidRPr="00AC08D4" w14:paraId="4D59861B" w14:textId="77777777">
        <w:tc>
          <w:tcPr>
            <w:tcW w:w="4644" w:type="dxa"/>
          </w:tcPr>
          <w:p w14:paraId="73E19C9C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AC08D4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AC08D4">
              <w:rPr>
                <w:rFonts w:ascii="Arial" w:hAnsi="Arial" w:cs="Arial"/>
                <w:lang w:eastAsia="en-GB"/>
              </w:rPr>
              <w:t>:</w:t>
            </w:r>
            <w:r w:rsidRPr="00AC08D4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>[…]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AC08D4" w:rsidRPr="00AC08D4" w14:paraId="13CDD3EE" w14:textId="77777777">
        <w:tc>
          <w:tcPr>
            <w:tcW w:w="4644" w:type="dxa"/>
          </w:tcPr>
          <w:p w14:paraId="7E7A9285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 w:rsidRPr="00AC08D4">
              <w:rPr>
                <w:rFonts w:ascii="Arial" w:hAnsi="Arial" w:cs="Arial"/>
                <w:b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AC08D4">
              <w:rPr>
                <w:rFonts w:ascii="Arial" w:hAnsi="Arial" w:cs="Arial"/>
                <w:b/>
                <w:lang w:eastAsia="en-GB"/>
              </w:rPr>
              <w:t>posiadanie</w:t>
            </w:r>
            <w:r w:rsidRPr="00AC08D4">
              <w:rPr>
                <w:rFonts w:ascii="Arial" w:hAnsi="Arial" w:cs="Arial"/>
                <w:lang w:eastAsia="en-GB"/>
              </w:rPr>
              <w:t xml:space="preserve"> określonego </w:t>
            </w:r>
            <w:r w:rsidRPr="00AC08D4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AC08D4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AC08D4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AC08D4" w:rsidRPr="00AC08D4" w14:paraId="5909A515" w14:textId="77777777">
        <w:tc>
          <w:tcPr>
            <w:tcW w:w="4644" w:type="dxa"/>
          </w:tcPr>
          <w:p w14:paraId="3F66F24A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3DD2058A" w14:textId="77777777">
        <w:tc>
          <w:tcPr>
            <w:tcW w:w="4644" w:type="dxa"/>
          </w:tcPr>
          <w:p w14:paraId="620EF928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AC08D4">
              <w:rPr>
                <w:rFonts w:ascii="Arial" w:hAnsi="Arial" w:cs="Arial"/>
                <w:b/>
                <w:lang w:eastAsia="en-GB"/>
              </w:rPr>
              <w:t>roczny obrót</w:t>
            </w:r>
            <w:r w:rsidRPr="00AC08D4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 w:rsidRPr="00AC08D4">
              <w:rPr>
                <w:rFonts w:ascii="Arial" w:hAnsi="Arial" w:cs="Arial"/>
                <w:b/>
                <w:lang w:eastAsia="en-GB"/>
              </w:rPr>
              <w:t>:</w:t>
            </w:r>
            <w:r w:rsidRPr="00AC08D4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1b) Jego </w:t>
            </w:r>
            <w:r w:rsidRPr="00AC08D4">
              <w:rPr>
                <w:rFonts w:ascii="Arial" w:hAnsi="Arial" w:cs="Arial"/>
                <w:b/>
                <w:lang w:eastAsia="en-GB"/>
              </w:rPr>
              <w:t>średni</w:t>
            </w:r>
            <w:r w:rsidRPr="00AC08D4">
              <w:rPr>
                <w:rFonts w:ascii="Arial" w:hAnsi="Arial" w:cs="Arial"/>
                <w:lang w:eastAsia="en-GB"/>
              </w:rPr>
              <w:t xml:space="preserve"> roczny </w:t>
            </w:r>
            <w:r w:rsidRPr="00AC08D4"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 w:rsidRPr="00AC08D4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AC08D4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AC08D4">
              <w:rPr>
                <w:rFonts w:ascii="Arial" w:hAnsi="Arial" w:cs="Arial"/>
                <w:lang w:eastAsia="en-GB"/>
              </w:rPr>
              <w:t>)</w:t>
            </w:r>
            <w:r w:rsidRPr="00AC08D4">
              <w:rPr>
                <w:rFonts w:ascii="Arial" w:hAnsi="Arial" w:cs="Arial"/>
                <w:b/>
                <w:lang w:eastAsia="en-GB"/>
              </w:rPr>
              <w:t>:</w:t>
            </w:r>
            <w:r w:rsidRPr="00AC08D4">
              <w:rPr>
                <w:rFonts w:ascii="Arial" w:hAnsi="Arial" w:cs="Arial"/>
                <w:b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 w:rsidRPr="00AC08D4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AC08D4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AC08D4">
              <w:rPr>
                <w:rFonts w:ascii="Arial" w:hAnsi="Arial" w:cs="Arial"/>
                <w:b/>
                <w:lang w:eastAsia="en-GB"/>
              </w:rPr>
              <w:t>:</w:t>
            </w:r>
            <w:r w:rsidRPr="00AC08D4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AC08D4"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AC08D4" w:rsidRPr="00AC08D4" w14:paraId="39B56616" w14:textId="77777777">
        <w:tc>
          <w:tcPr>
            <w:tcW w:w="4644" w:type="dxa"/>
          </w:tcPr>
          <w:p w14:paraId="3D2B5F57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 w:rsidRPr="00AC08D4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AC08D4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i/lub</w:t>
            </w:r>
            <w:r w:rsidRPr="00AC08D4">
              <w:rPr>
                <w:rFonts w:ascii="Arial" w:hAnsi="Arial" w:cs="Arial"/>
                <w:b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 xml:space="preserve">2b) Jego </w:t>
            </w:r>
            <w:r w:rsidRPr="00AC08D4">
              <w:rPr>
                <w:rFonts w:ascii="Arial" w:hAnsi="Arial" w:cs="Arial"/>
                <w:b/>
                <w:lang w:eastAsia="en-GB"/>
              </w:rPr>
              <w:t>średni</w:t>
            </w:r>
            <w:r w:rsidRPr="00AC08D4">
              <w:rPr>
                <w:rFonts w:ascii="Arial" w:hAnsi="Arial" w:cs="Arial"/>
                <w:lang w:eastAsia="en-GB"/>
              </w:rPr>
              <w:t xml:space="preserve"> roczny </w:t>
            </w:r>
            <w:r w:rsidRPr="00AC08D4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C08D4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AC08D4">
              <w:rPr>
                <w:rFonts w:ascii="Arial" w:hAnsi="Arial" w:cs="Arial"/>
                <w:b/>
                <w:lang w:eastAsia="en-GB"/>
              </w:rPr>
              <w:t>:</w:t>
            </w:r>
            <w:r w:rsidRPr="00AC08D4">
              <w:rPr>
                <w:rFonts w:ascii="Arial" w:hAnsi="Arial" w:cs="Arial"/>
                <w:b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AC08D4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AC08D4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AC08D4">
              <w:rPr>
                <w:rFonts w:ascii="Arial" w:hAnsi="Arial" w:cs="Arial"/>
                <w:b/>
                <w:lang w:eastAsia="en-GB"/>
              </w:rPr>
              <w:t>:</w:t>
            </w:r>
            <w:r w:rsidRPr="00AC08D4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C08D4" w:rsidRPr="00AC08D4" w14:paraId="10066693" w14:textId="77777777">
        <w:tc>
          <w:tcPr>
            <w:tcW w:w="4644" w:type="dxa"/>
          </w:tcPr>
          <w:p w14:paraId="7F1A21B2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25C91DD7" w14:textId="77777777">
        <w:tc>
          <w:tcPr>
            <w:tcW w:w="4644" w:type="dxa"/>
          </w:tcPr>
          <w:p w14:paraId="6099D5B0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AC08D4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AC08D4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AC08D4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C08D4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AC08D4">
              <w:rPr>
                <w:rFonts w:ascii="Arial" w:hAnsi="Arial" w:cs="Arial"/>
                <w:lang w:eastAsia="en-GB"/>
              </w:rPr>
              <w:t>) wskaźnika(-ów) jest (są) następująca(-e):</w:t>
            </w:r>
            <w:r w:rsidRPr="00AC08D4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AC08D4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AC08D4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i/>
                <w:lang w:eastAsia="en-GB"/>
              </w:rPr>
              <w:br/>
            </w:r>
            <w:r w:rsidRPr="00AC08D4">
              <w:rPr>
                <w:rFonts w:ascii="Arial" w:hAnsi="Arial" w:cs="Arial"/>
                <w:i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AC08D4" w:rsidRPr="00AC08D4" w14:paraId="417CDA4F" w14:textId="77777777">
        <w:tc>
          <w:tcPr>
            <w:tcW w:w="4644" w:type="dxa"/>
          </w:tcPr>
          <w:p w14:paraId="2F8A82AB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5) W ramach </w:t>
            </w:r>
            <w:r w:rsidRPr="00AC08D4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AC08D4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AC08D4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 […] waluta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C08D4" w:rsidRPr="00AC08D4" w14:paraId="39CCDB40" w14:textId="77777777">
        <w:tc>
          <w:tcPr>
            <w:tcW w:w="4644" w:type="dxa"/>
          </w:tcPr>
          <w:p w14:paraId="6DCFD0B4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AC08D4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AC08D4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AC08D4">
              <w:rPr>
                <w:rFonts w:ascii="Arial" w:hAnsi="Arial" w:cs="Arial"/>
                <w:b/>
                <w:lang w:eastAsia="en-GB"/>
              </w:rPr>
              <w:t>mogła</w:t>
            </w:r>
            <w:r w:rsidRPr="00AC08D4"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>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AC08D4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AC08D4" w:rsidRPr="00AC08D4" w14:paraId="1CC60D54" w14:textId="77777777">
        <w:tc>
          <w:tcPr>
            <w:tcW w:w="4644" w:type="dxa"/>
          </w:tcPr>
          <w:p w14:paraId="65E7D30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C08D4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C08D4" w:rsidRPr="00AC08D4" w14:paraId="6405BA55" w14:textId="77777777">
        <w:tc>
          <w:tcPr>
            <w:tcW w:w="4644" w:type="dxa"/>
          </w:tcPr>
          <w:p w14:paraId="74FA05C3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AC08D4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AC08D4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AC08D4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W okresie odniesienia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AC08D4">
              <w:rPr>
                <w:rFonts w:ascii="Arial" w:hAnsi="Arial" w:cs="Arial"/>
                <w:lang w:eastAsia="en-GB"/>
              </w:rPr>
              <w:t xml:space="preserve"> wykonawca </w:t>
            </w:r>
            <w:r w:rsidRPr="00AC08D4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AC08D4">
              <w:rPr>
                <w:rFonts w:ascii="Arial" w:hAnsi="Arial" w:cs="Arial"/>
                <w:lang w:eastAsia="en-GB"/>
              </w:rPr>
              <w:t xml:space="preserve">: </w:t>
            </w:r>
            <w:r w:rsidRPr="00AC08D4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 w:rsidRPr="00AC08D4">
              <w:rPr>
                <w:rFonts w:ascii="Arial" w:hAnsi="Arial" w:cs="Arial"/>
                <w:lang w:eastAsia="en-GB"/>
              </w:rPr>
              <w:br/>
              <w:t>Roboty budowlane: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C08D4" w:rsidRPr="00AC08D4" w14:paraId="594B9F08" w14:textId="77777777">
        <w:tc>
          <w:tcPr>
            <w:tcW w:w="4644" w:type="dxa"/>
          </w:tcPr>
          <w:p w14:paraId="4ACA31EF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AC08D4"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AC08D4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C08D4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AC08D4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W okresie odniesienia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AC08D4">
              <w:rPr>
                <w:rFonts w:ascii="Arial" w:hAnsi="Arial" w:cs="Arial"/>
                <w:lang w:eastAsia="en-GB"/>
              </w:rPr>
              <w:t xml:space="preserve"> wykonawca </w:t>
            </w:r>
            <w:r w:rsidRPr="00AC08D4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C08D4">
              <w:rPr>
                <w:rFonts w:ascii="Arial" w:hAnsi="Arial" w:cs="Arial"/>
                <w:lang w:eastAsia="en-GB"/>
              </w:rPr>
              <w:t>:</w:t>
            </w:r>
            <w:r w:rsidRPr="00AC08D4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AC08D4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 w:rsidRPr="00AC08D4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AC08D4" w:rsidRPr="00AC08D4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AC08D4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AC08D4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AC08D4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AC08D4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AC08D4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AC08D4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AC08D4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AC08D4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AC08D4" w:rsidRPr="00AC08D4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AC08D4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AC08D4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AC08D4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AC08D4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C08D4" w:rsidRPr="00AC08D4" w14:paraId="336F64A1" w14:textId="77777777">
        <w:tc>
          <w:tcPr>
            <w:tcW w:w="4644" w:type="dxa"/>
          </w:tcPr>
          <w:p w14:paraId="4520E314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AC08D4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AC08D4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AC08D4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AC08D4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AC08D4" w:rsidRPr="00AC08D4" w14:paraId="1F2DFAB1" w14:textId="77777777">
        <w:tc>
          <w:tcPr>
            <w:tcW w:w="4644" w:type="dxa"/>
          </w:tcPr>
          <w:p w14:paraId="537456A5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AC08D4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AC08D4">
              <w:rPr>
                <w:rFonts w:ascii="Arial" w:hAnsi="Arial" w:cs="Arial"/>
                <w:lang w:eastAsia="en-GB"/>
              </w:rPr>
              <w:t xml:space="preserve">, a jego </w:t>
            </w:r>
            <w:r w:rsidRPr="00AC08D4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AC08D4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7EFD2B62" w14:textId="77777777">
        <w:tc>
          <w:tcPr>
            <w:tcW w:w="4644" w:type="dxa"/>
          </w:tcPr>
          <w:p w14:paraId="41F729BF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AC08D4"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 w:rsidRPr="00AC08D4"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 w:rsidRPr="00AC08D4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AC08D4" w:rsidRPr="00AC08D4" w14:paraId="03C28AD1" w14:textId="77777777">
        <w:tc>
          <w:tcPr>
            <w:tcW w:w="4644" w:type="dxa"/>
          </w:tcPr>
          <w:p w14:paraId="51763F98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 w:rsidRPr="00AC08D4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C08D4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 xml:space="preserve">Czy wykonawca </w:t>
            </w:r>
            <w:r w:rsidRPr="00AC08D4">
              <w:rPr>
                <w:rFonts w:ascii="Arial" w:hAnsi="Arial" w:cs="Arial"/>
                <w:b/>
                <w:lang w:eastAsia="en-GB"/>
              </w:rPr>
              <w:t>zezwoli</w:t>
            </w:r>
            <w:r w:rsidRPr="00AC08D4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AC08D4">
              <w:rPr>
                <w:rFonts w:ascii="Arial" w:hAnsi="Arial" w:cs="Arial"/>
                <w:b/>
                <w:lang w:eastAsia="en-GB"/>
              </w:rPr>
              <w:t>kontroli</w:t>
            </w:r>
            <w:r w:rsidRPr="00AC08D4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AC08D4">
              <w:rPr>
                <w:rFonts w:ascii="Arial" w:hAnsi="Arial" w:cs="Arial"/>
                <w:lang w:eastAsia="en-GB"/>
              </w:rPr>
              <w:t xml:space="preserve"> swoich </w:t>
            </w:r>
            <w:r w:rsidRPr="00AC08D4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AC08D4">
              <w:rPr>
                <w:rFonts w:ascii="Arial" w:hAnsi="Arial" w:cs="Arial"/>
                <w:lang w:eastAsia="en-GB"/>
              </w:rPr>
              <w:t xml:space="preserve"> lub </w:t>
            </w:r>
            <w:r w:rsidRPr="00AC08D4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AC08D4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AC08D4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AC08D4">
              <w:rPr>
                <w:rFonts w:ascii="Arial" w:hAnsi="Arial" w:cs="Arial"/>
                <w:lang w:eastAsia="en-GB"/>
              </w:rPr>
              <w:t xml:space="preserve">, jak również </w:t>
            </w:r>
            <w:r w:rsidRPr="00AC08D4">
              <w:rPr>
                <w:rFonts w:ascii="Arial" w:hAnsi="Arial" w:cs="Arial"/>
                <w:b/>
                <w:lang w:eastAsia="en-GB"/>
              </w:rPr>
              <w:t>środków kontroli jakości</w:t>
            </w:r>
            <w:r w:rsidRPr="00AC08D4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AC08D4" w:rsidRPr="00AC08D4" w14:paraId="1EAF23B6" w14:textId="77777777">
        <w:tc>
          <w:tcPr>
            <w:tcW w:w="4644" w:type="dxa"/>
          </w:tcPr>
          <w:p w14:paraId="59541C76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6) Następującym </w:t>
            </w:r>
            <w:r w:rsidRPr="00AC08D4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AC08D4">
              <w:rPr>
                <w:rFonts w:ascii="Arial" w:hAnsi="Arial" w:cs="Arial"/>
                <w:lang w:eastAsia="en-GB"/>
              </w:rPr>
              <w:t xml:space="preserve"> legitymuje się:</w:t>
            </w:r>
            <w:r w:rsidRPr="00AC08D4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lub</w:t>
            </w:r>
            <w:r w:rsidRPr="00AC08D4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AC08D4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a) [……]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AC08D4" w:rsidRPr="00AC08D4" w14:paraId="01E3EB06" w14:textId="77777777">
        <w:tc>
          <w:tcPr>
            <w:tcW w:w="4644" w:type="dxa"/>
          </w:tcPr>
          <w:p w14:paraId="3FF9BB02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AC08D4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AC08D4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640A7CB8" w14:textId="77777777">
        <w:tc>
          <w:tcPr>
            <w:tcW w:w="4644" w:type="dxa"/>
          </w:tcPr>
          <w:p w14:paraId="1FBBFAC1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8) Wielkość </w:t>
            </w:r>
            <w:r w:rsidRPr="00AC08D4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AC08D4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Rok, średnie roczne zatrudnienie:</w:t>
            </w:r>
            <w:r w:rsidRPr="00AC08D4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AC08D4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AC08D4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AC08D4"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 w:rsidRPr="00AC08D4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AC08D4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AC08D4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AC08D4" w:rsidRPr="00AC08D4" w14:paraId="52E0082A" w14:textId="77777777">
        <w:tc>
          <w:tcPr>
            <w:tcW w:w="4644" w:type="dxa"/>
          </w:tcPr>
          <w:p w14:paraId="015F94DC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AC08D4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AC08D4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7398C11B" w14:textId="77777777">
        <w:tc>
          <w:tcPr>
            <w:tcW w:w="4644" w:type="dxa"/>
          </w:tcPr>
          <w:p w14:paraId="77A626B8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10) Wykonawca </w:t>
            </w:r>
            <w:r w:rsidRPr="00AC08D4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AC08D4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 w:rsidRPr="00AC08D4">
              <w:rPr>
                <w:rFonts w:ascii="Arial" w:hAnsi="Arial" w:cs="Arial"/>
                <w:lang w:eastAsia="en-GB"/>
              </w:rPr>
              <w:t xml:space="preserve"> następującą </w:t>
            </w:r>
            <w:r w:rsidRPr="00AC08D4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AC08D4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C08D4" w:rsidRPr="00AC08D4" w14:paraId="0C5592E6" w14:textId="77777777">
        <w:tc>
          <w:tcPr>
            <w:tcW w:w="4644" w:type="dxa"/>
          </w:tcPr>
          <w:p w14:paraId="46352A6F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AC08D4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AC08D4">
              <w:rPr>
                <w:rFonts w:ascii="Arial" w:hAnsi="Arial" w:cs="Arial"/>
                <w:lang w:eastAsia="en-GB"/>
              </w:rPr>
              <w:t>:</w:t>
            </w:r>
            <w:r w:rsidRPr="00AC08D4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C08D4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 w:rsidRPr="00AC08D4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AC08D4"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AC08D4" w:rsidRPr="00AC08D4" w14:paraId="784D02DA" w14:textId="77777777">
        <w:tc>
          <w:tcPr>
            <w:tcW w:w="4644" w:type="dxa"/>
          </w:tcPr>
          <w:p w14:paraId="49F1284B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 w:rsidRPr="00AC08D4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AC08D4">
              <w:rPr>
                <w:rFonts w:ascii="Arial" w:hAnsi="Arial" w:cs="Arial"/>
                <w:lang w:eastAsia="en-GB"/>
              </w:rPr>
              <w:t>:</w:t>
            </w:r>
            <w:r w:rsidRPr="00AC08D4"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 w:rsidRPr="00AC08D4">
              <w:rPr>
                <w:rFonts w:ascii="Arial" w:hAnsi="Arial" w:cs="Arial"/>
                <w:b/>
                <w:lang w:eastAsia="en-GB"/>
              </w:rPr>
              <w:t>zaświadczenia</w:t>
            </w:r>
            <w:r w:rsidRPr="00AC08D4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AC08D4">
              <w:rPr>
                <w:rFonts w:ascii="Arial" w:hAnsi="Arial" w:cs="Arial"/>
                <w:b/>
                <w:lang w:eastAsia="en-GB"/>
              </w:rPr>
              <w:t>instytuty</w:t>
            </w:r>
            <w:r w:rsidRPr="00AC08D4">
              <w:rPr>
                <w:rFonts w:ascii="Arial" w:hAnsi="Arial" w:cs="Arial"/>
                <w:lang w:eastAsia="en-GB"/>
              </w:rPr>
              <w:t xml:space="preserve"> lub agencje </w:t>
            </w:r>
            <w:r w:rsidRPr="00AC08D4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AC08D4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lang w:eastAsia="en-GB"/>
              </w:rPr>
              <w:t>Jeżeli nie</w:t>
            </w:r>
            <w:r w:rsidRPr="00AC08D4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 w:rsidRPr="00AC08D4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br/>
              <w:t>[] Tak [] Nie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[…]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C08D4"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AC08D4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AC08D4" w:rsidRPr="00AC08D4" w14:paraId="79B89097" w14:textId="77777777">
        <w:tc>
          <w:tcPr>
            <w:tcW w:w="4644" w:type="dxa"/>
          </w:tcPr>
          <w:p w14:paraId="2BF15A3A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AC08D4" w:rsidRPr="00AC08D4" w14:paraId="01C3D02E" w14:textId="77777777">
        <w:tc>
          <w:tcPr>
            <w:tcW w:w="4644" w:type="dxa"/>
          </w:tcPr>
          <w:p w14:paraId="388FEBD0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AC08D4">
              <w:rPr>
                <w:rFonts w:ascii="Arial" w:hAnsi="Arial" w:cs="Arial"/>
                <w:b/>
                <w:lang w:eastAsia="en-GB"/>
              </w:rPr>
              <w:t>zaświadczenia</w:t>
            </w:r>
            <w:r w:rsidRPr="00AC08D4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AC08D4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AC08D4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AC08D4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AC08D4" w:rsidRPr="00AC08D4" w14:paraId="5181C6D0" w14:textId="77777777">
        <w:tc>
          <w:tcPr>
            <w:tcW w:w="4644" w:type="dxa"/>
          </w:tcPr>
          <w:p w14:paraId="50162497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AC08D4">
              <w:rPr>
                <w:rFonts w:ascii="Arial" w:hAnsi="Arial" w:cs="Arial"/>
                <w:b/>
                <w:lang w:eastAsia="en-GB"/>
              </w:rPr>
              <w:t>zaświadczenia</w:t>
            </w:r>
            <w:r w:rsidRPr="00AC08D4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C08D4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AC08D4">
              <w:rPr>
                <w:rFonts w:ascii="Arial" w:hAnsi="Arial" w:cs="Arial"/>
                <w:w w:val="0"/>
                <w:lang w:eastAsia="en-GB"/>
              </w:rPr>
              <w:t>?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AC08D4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AC08D4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Pr="00AC08D4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AC08D4">
        <w:rPr>
          <w:sz w:val="24"/>
          <w:szCs w:val="22"/>
          <w:lang w:eastAsia="en-GB"/>
        </w:rPr>
        <w:br w:type="page"/>
      </w:r>
    </w:p>
    <w:p w14:paraId="0ADF089C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Pr="00AC08D4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C08D4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Pr="00AC08D4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AC08D4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AC08D4" w:rsidRPr="00AC08D4" w14:paraId="56B70B4B" w14:textId="77777777">
        <w:tc>
          <w:tcPr>
            <w:tcW w:w="4644" w:type="dxa"/>
          </w:tcPr>
          <w:p w14:paraId="2666ED18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AC08D4" w:rsidRPr="00AC08D4" w14:paraId="07FC5549" w14:textId="77777777">
        <w:tc>
          <w:tcPr>
            <w:tcW w:w="4644" w:type="dxa"/>
          </w:tcPr>
          <w:p w14:paraId="473929DE" w14:textId="77777777" w:rsidR="00D111BC" w:rsidRPr="00AC08D4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AC08D4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AC08D4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C08D4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AC08D4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AC08D4">
              <w:rPr>
                <w:rFonts w:ascii="Arial" w:hAnsi="Arial" w:cs="Arial"/>
                <w:w w:val="0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AC08D4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AC08D4">
              <w:rPr>
                <w:rFonts w:ascii="Arial" w:hAnsi="Arial" w:cs="Arial"/>
                <w:b/>
                <w:lang w:eastAsia="en-GB"/>
              </w:rPr>
              <w:t>każdego</w:t>
            </w:r>
            <w:r w:rsidRPr="00AC08D4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AC08D4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AC08D4">
              <w:rPr>
                <w:rFonts w:ascii="Arial" w:hAnsi="Arial" w:cs="Arial"/>
                <w:lang w:eastAsia="en-GB"/>
              </w:rPr>
              <w:t>[….]</w:t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[] Tak [] Nie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</w:r>
            <w:r w:rsidRPr="00AC08D4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C08D4"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Pr="00AC08D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AC08D4"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Pr="00AC08D4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AC08D4"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Pr="00AC08D4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AC08D4"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Pr="00AC08D4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AC08D4"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C08D4">
        <w:rPr>
          <w:rFonts w:ascii="Arial" w:hAnsi="Arial" w:cs="Arial"/>
          <w:vertAlign w:val="superscript"/>
          <w:lang w:eastAsia="en-GB"/>
        </w:rPr>
        <w:footnoteReference w:id="47"/>
      </w:r>
      <w:r w:rsidRPr="00AC08D4"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Pr="00AC08D4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AC08D4">
        <w:rPr>
          <w:rFonts w:ascii="Arial" w:hAnsi="Arial" w:cs="Arial"/>
          <w:i/>
          <w:lang w:eastAsia="en-GB"/>
        </w:rPr>
        <w:t>b) najpóźniej od dnia 18 kwietnia 2018 r.</w:t>
      </w:r>
      <w:r w:rsidRPr="00AC08D4">
        <w:rPr>
          <w:rFonts w:ascii="Arial" w:hAnsi="Arial" w:cs="Arial"/>
          <w:vertAlign w:val="superscript"/>
          <w:lang w:eastAsia="en-GB"/>
        </w:rPr>
        <w:footnoteReference w:id="48"/>
      </w:r>
      <w:r w:rsidRPr="00AC08D4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AC08D4">
        <w:rPr>
          <w:rFonts w:ascii="Arial" w:hAnsi="Arial" w:cs="Arial"/>
          <w:lang w:eastAsia="en-GB"/>
        </w:rPr>
        <w:t>.</w:t>
      </w:r>
    </w:p>
    <w:p w14:paraId="11B3DFD6" w14:textId="77777777" w:rsidR="00D111BC" w:rsidRPr="00AC08D4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 w:rsidRPr="00AC08D4"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C08D4"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 w:rsidRPr="00AC08D4">
        <w:rPr>
          <w:rFonts w:ascii="Arial" w:hAnsi="Arial" w:cs="Arial"/>
          <w:i/>
          <w:lang w:eastAsia="en-GB"/>
        </w:rPr>
        <w:t>Dzienniku Urzędowym Unii Europejskiej</w:t>
      </w:r>
      <w:r w:rsidRPr="00AC08D4"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Pr="00AC08D4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AC08D4"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Pr="00AC08D4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 w:rsidRPr="00AC08D4"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Pr="00AC08D4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Pr="00AC08D4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Pr="00AC08D4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C08D4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C08D4">
        <w:rPr>
          <w:rFonts w:ascii="Cambria" w:hAnsi="Cambria" w:cs="Arial"/>
          <w:bCs/>
          <w:i/>
          <w:sz w:val="22"/>
          <w:szCs w:val="22"/>
        </w:rPr>
        <w:tab/>
      </w:r>
      <w:r w:rsidRPr="00AC08D4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 w:rsidRPr="00AC08D4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AC08D4">
        <w:rPr>
          <w:rFonts w:ascii="Cambria" w:hAnsi="Cambria" w:cs="Arial"/>
          <w:bCs/>
          <w:i/>
          <w:sz w:val="22"/>
          <w:szCs w:val="22"/>
        </w:rPr>
        <w:t>(tj.</w:t>
      </w:r>
      <w:r w:rsidR="003D05E1" w:rsidRPr="00AC08D4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 w:rsidRPr="00AC08D4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 w:rsidRPr="00AC08D4"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Pr="00AC08D4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RPr="00AC0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5DA7" w14:textId="77777777" w:rsidR="005810F5" w:rsidRDefault="005810F5">
      <w:r>
        <w:separator/>
      </w:r>
    </w:p>
  </w:endnote>
  <w:endnote w:type="continuationSeparator" w:id="0">
    <w:p w14:paraId="2E9B8EAB" w14:textId="77777777" w:rsidR="005810F5" w:rsidRDefault="0058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6D01" w14:textId="77777777" w:rsidR="005810F5" w:rsidRDefault="005810F5">
      <w:r>
        <w:separator/>
      </w:r>
    </w:p>
  </w:footnote>
  <w:footnote w:type="continuationSeparator" w:id="0">
    <w:p w14:paraId="18719932" w14:textId="77777777" w:rsidR="005810F5" w:rsidRDefault="005810F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286F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6817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A37E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071ED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0F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67FA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1CC5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035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D39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1C70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7C2C"/>
    <w:rsid w:val="00A915E7"/>
    <w:rsid w:val="00A9561C"/>
    <w:rsid w:val="00A95D2D"/>
    <w:rsid w:val="00AA3E41"/>
    <w:rsid w:val="00AB05FA"/>
    <w:rsid w:val="00AB0C55"/>
    <w:rsid w:val="00AB47F1"/>
    <w:rsid w:val="00AB62C4"/>
    <w:rsid w:val="00AB648C"/>
    <w:rsid w:val="00AB75E4"/>
    <w:rsid w:val="00AB7DE9"/>
    <w:rsid w:val="00AC08D4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A7F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1CC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3DB6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4565</Words>
  <Characters>27395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Rafał Kostelecki</cp:lastModifiedBy>
  <cp:revision>4</cp:revision>
  <cp:lastPrinted>2017-05-23T10:32:00Z</cp:lastPrinted>
  <dcterms:created xsi:type="dcterms:W3CDTF">2023-10-27T07:21:00Z</dcterms:created>
  <dcterms:modified xsi:type="dcterms:W3CDTF">2024-11-22T08:19:00Z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