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BD5" w:rsidRPr="00C03F30" w:rsidRDefault="003A0D43" w:rsidP="003A0D43">
      <w:pPr>
        <w:jc w:val="center"/>
        <w:rPr>
          <w:rFonts w:ascii="Times New Roman" w:hAnsi="Times New Roman"/>
          <w:b/>
          <w:sz w:val="24"/>
          <w:szCs w:val="24"/>
        </w:rPr>
      </w:pPr>
      <w:r w:rsidRPr="00C03F30">
        <w:rPr>
          <w:rFonts w:ascii="Times New Roman" w:hAnsi="Times New Roman"/>
          <w:b/>
          <w:sz w:val="24"/>
          <w:szCs w:val="24"/>
        </w:rPr>
        <w:t>UZASADNIENIE</w:t>
      </w:r>
    </w:p>
    <w:p w:rsidR="00225C94" w:rsidRPr="00C03F30" w:rsidRDefault="00225C94" w:rsidP="003A0D43">
      <w:pPr>
        <w:jc w:val="center"/>
        <w:rPr>
          <w:rFonts w:ascii="Times New Roman" w:hAnsi="Times New Roman"/>
          <w:sz w:val="24"/>
          <w:szCs w:val="24"/>
        </w:rPr>
      </w:pPr>
    </w:p>
    <w:p w:rsidR="004D16BD" w:rsidRPr="004D16BD" w:rsidRDefault="004D16BD" w:rsidP="004D16BD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4D16BD">
        <w:rPr>
          <w:rFonts w:ascii="Times New Roman" w:hAnsi="Times New Roman"/>
          <w:b/>
          <w:sz w:val="24"/>
          <w:szCs w:val="24"/>
        </w:rPr>
        <w:t>Cel wprowadzanych zmian</w:t>
      </w:r>
    </w:p>
    <w:p w:rsidR="002A2EE8" w:rsidRDefault="00767706" w:rsidP="00ED627A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Przedkładany projekt</w:t>
      </w:r>
      <w:r w:rsidR="002A2EE8">
        <w:rPr>
          <w:rFonts w:ascii="Times New Roman" w:hAnsi="Times New Roman"/>
          <w:sz w:val="24"/>
          <w:szCs w:val="24"/>
        </w:rPr>
        <w:t xml:space="preserve"> rozporzą</w:t>
      </w:r>
      <w:r>
        <w:rPr>
          <w:rFonts w:ascii="Times New Roman" w:hAnsi="Times New Roman"/>
          <w:sz w:val="24"/>
          <w:szCs w:val="24"/>
        </w:rPr>
        <w:t>dzenia</w:t>
      </w:r>
      <w:r w:rsidR="002A2EE8">
        <w:rPr>
          <w:rFonts w:ascii="Times New Roman" w:hAnsi="Times New Roman"/>
          <w:sz w:val="24"/>
          <w:szCs w:val="24"/>
        </w:rPr>
        <w:t xml:space="preserve"> stanowi wykonanie upoważnienia ustawowego zawartego w art. 10 ust. 4 ustawy z dnia 27 marca 2003 r. o planowaniu i zagospodarowaniu przestrzennym</w:t>
      </w:r>
      <w:r w:rsidR="009151A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Dz. U. z 2021 r. poz. 741</w:t>
      </w:r>
      <w:r w:rsidR="00DC36D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zm.)</w:t>
      </w:r>
      <w:r w:rsidR="002A2EE8">
        <w:rPr>
          <w:rFonts w:ascii="Times New Roman" w:hAnsi="Times New Roman"/>
          <w:sz w:val="24"/>
          <w:szCs w:val="24"/>
        </w:rPr>
        <w:t xml:space="preserve">. </w:t>
      </w:r>
    </w:p>
    <w:p w:rsidR="00767706" w:rsidRDefault="00767706" w:rsidP="0076770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Konieczność zastąpienia </w:t>
      </w:r>
      <w:r w:rsidR="00C15147" w:rsidRPr="00ED627A">
        <w:rPr>
          <w:rFonts w:ascii="Times New Roman" w:hAnsi="Times New Roman"/>
          <w:sz w:val="24"/>
          <w:szCs w:val="24"/>
        </w:rPr>
        <w:t xml:space="preserve">rozporządzenia </w:t>
      </w:r>
      <w:r w:rsidR="00C15147">
        <w:rPr>
          <w:rFonts w:ascii="Times New Roman" w:hAnsi="Times New Roman"/>
          <w:sz w:val="24"/>
          <w:szCs w:val="24"/>
        </w:rPr>
        <w:t xml:space="preserve">Ministra Infrastruktury </w:t>
      </w:r>
      <w:r w:rsidR="00C15147" w:rsidRPr="00ED627A">
        <w:rPr>
          <w:rFonts w:ascii="Times New Roman" w:hAnsi="Times New Roman"/>
          <w:sz w:val="24"/>
          <w:szCs w:val="24"/>
        </w:rPr>
        <w:t>z dnia 28 kwietnia 2004 r. w</w:t>
      </w:r>
      <w:r w:rsidR="00A567D1">
        <w:rPr>
          <w:rFonts w:ascii="Times New Roman" w:hAnsi="Times New Roman"/>
          <w:sz w:val="24"/>
          <w:szCs w:val="24"/>
        </w:rPr>
        <w:t> </w:t>
      </w:r>
      <w:r w:rsidR="00C15147" w:rsidRPr="00ED627A">
        <w:rPr>
          <w:rFonts w:ascii="Times New Roman" w:hAnsi="Times New Roman"/>
          <w:sz w:val="24"/>
          <w:szCs w:val="24"/>
        </w:rPr>
        <w:t>sprawie zakresu projektu studium uwarunkowań i kierunków zagospodarowania przestrzennego gminy</w:t>
      </w:r>
      <w:r w:rsidR="00C15147">
        <w:rPr>
          <w:rFonts w:ascii="Times New Roman" w:hAnsi="Times New Roman"/>
          <w:sz w:val="24"/>
          <w:szCs w:val="24"/>
        </w:rPr>
        <w:t xml:space="preserve"> </w:t>
      </w:r>
      <w:r w:rsidR="001025F4">
        <w:rPr>
          <w:rFonts w:ascii="Times New Roman" w:hAnsi="Times New Roman"/>
          <w:sz w:val="24"/>
          <w:szCs w:val="24"/>
        </w:rPr>
        <w:t>(Dz. U.</w:t>
      </w:r>
      <w:r w:rsidR="00C15147">
        <w:rPr>
          <w:rFonts w:ascii="Times New Roman" w:hAnsi="Times New Roman"/>
          <w:sz w:val="24"/>
          <w:szCs w:val="24"/>
        </w:rPr>
        <w:t xml:space="preserve"> </w:t>
      </w:r>
      <w:r w:rsidR="00C15147" w:rsidRPr="00C03F30">
        <w:rPr>
          <w:rFonts w:ascii="Times New Roman" w:hAnsi="Times New Roman"/>
          <w:sz w:val="24"/>
          <w:szCs w:val="24"/>
        </w:rPr>
        <w:t>poz. 1233)</w:t>
      </w:r>
      <w:r w:rsidR="00BA0E7D">
        <w:rPr>
          <w:rFonts w:ascii="Times New Roman" w:hAnsi="Times New Roman"/>
          <w:sz w:val="24"/>
          <w:szCs w:val="24"/>
        </w:rPr>
        <w:t>, zwane</w:t>
      </w:r>
      <w:r w:rsidR="00517235">
        <w:rPr>
          <w:rFonts w:ascii="Times New Roman" w:hAnsi="Times New Roman"/>
          <w:sz w:val="24"/>
          <w:szCs w:val="24"/>
        </w:rPr>
        <w:t>go</w:t>
      </w:r>
      <w:r w:rsidR="00BA0E7D">
        <w:rPr>
          <w:rFonts w:ascii="Times New Roman" w:hAnsi="Times New Roman"/>
          <w:sz w:val="24"/>
          <w:szCs w:val="24"/>
        </w:rPr>
        <w:t xml:space="preserve"> dalej</w:t>
      </w:r>
      <w:r w:rsidR="00F51749">
        <w:rPr>
          <w:rFonts w:ascii="Times New Roman" w:hAnsi="Times New Roman"/>
          <w:sz w:val="24"/>
          <w:szCs w:val="24"/>
        </w:rPr>
        <w:t xml:space="preserve"> „</w:t>
      </w:r>
      <w:r w:rsidR="00BA0E7D">
        <w:rPr>
          <w:rFonts w:ascii="Times New Roman" w:hAnsi="Times New Roman"/>
          <w:sz w:val="24"/>
          <w:szCs w:val="24"/>
        </w:rPr>
        <w:t>obecnym rozporządzeniem</w:t>
      </w:r>
      <w:r w:rsidR="00F51749">
        <w:rPr>
          <w:rFonts w:ascii="Times New Roman" w:hAnsi="Times New Roman"/>
          <w:sz w:val="24"/>
          <w:szCs w:val="24"/>
        </w:rPr>
        <w:t>”</w:t>
      </w:r>
      <w:r w:rsidR="00BA0E7D">
        <w:rPr>
          <w:rFonts w:ascii="Times New Roman" w:hAnsi="Times New Roman"/>
          <w:sz w:val="24"/>
          <w:szCs w:val="24"/>
        </w:rPr>
        <w:t>, nowymi przepisami wykonawczymi</w:t>
      </w:r>
      <w:r w:rsidR="00CE4CD0">
        <w:rPr>
          <w:rFonts w:ascii="Times New Roman" w:hAnsi="Times New Roman"/>
          <w:sz w:val="24"/>
          <w:szCs w:val="24"/>
        </w:rPr>
        <w:t xml:space="preserve"> wynika z wejścia w </w:t>
      </w:r>
      <w:r>
        <w:rPr>
          <w:rFonts w:ascii="Times New Roman" w:hAnsi="Times New Roman"/>
          <w:sz w:val="24"/>
          <w:szCs w:val="24"/>
        </w:rPr>
        <w:t>życie</w:t>
      </w:r>
      <w:r w:rsidR="00C15147">
        <w:rPr>
          <w:rFonts w:ascii="Times New Roman" w:hAnsi="Times New Roman"/>
          <w:sz w:val="24"/>
          <w:szCs w:val="24"/>
        </w:rPr>
        <w:t xml:space="preserve"> ustawy</w:t>
      </w:r>
      <w:r>
        <w:rPr>
          <w:rFonts w:ascii="Times New Roman" w:hAnsi="Times New Roman"/>
          <w:sz w:val="24"/>
          <w:szCs w:val="24"/>
        </w:rPr>
        <w:t xml:space="preserve"> </w:t>
      </w:r>
      <w:r w:rsidR="00C15147" w:rsidRPr="000A393D">
        <w:rPr>
          <w:rFonts w:ascii="Times New Roman" w:hAnsi="Times New Roman"/>
          <w:sz w:val="24"/>
          <w:szCs w:val="24"/>
        </w:rPr>
        <w:t xml:space="preserve">z dnia </w:t>
      </w:r>
      <w:r w:rsidR="00BA0E7D">
        <w:rPr>
          <w:rFonts w:ascii="Times New Roman" w:hAnsi="Times New Roman"/>
          <w:sz w:val="24"/>
          <w:szCs w:val="24"/>
        </w:rPr>
        <w:t>19 czerwca 2020 </w:t>
      </w:r>
      <w:r w:rsidR="00C15147">
        <w:rPr>
          <w:rFonts w:ascii="Times New Roman" w:hAnsi="Times New Roman"/>
          <w:sz w:val="24"/>
          <w:szCs w:val="24"/>
        </w:rPr>
        <w:t>r.</w:t>
      </w:r>
      <w:r w:rsidR="00C15147" w:rsidRPr="000A393D">
        <w:rPr>
          <w:rFonts w:ascii="Times New Roman" w:hAnsi="Times New Roman"/>
          <w:sz w:val="24"/>
          <w:szCs w:val="24"/>
        </w:rPr>
        <w:t xml:space="preserve"> </w:t>
      </w:r>
      <w:r w:rsidR="00BA0E7D">
        <w:rPr>
          <w:rFonts w:ascii="Times New Roman" w:hAnsi="Times New Roman"/>
          <w:sz w:val="24"/>
          <w:szCs w:val="24"/>
        </w:rPr>
        <w:t>o </w:t>
      </w:r>
      <w:r w:rsidR="00C15147" w:rsidRPr="00FF6EC4">
        <w:rPr>
          <w:rFonts w:ascii="Times New Roman" w:hAnsi="Times New Roman"/>
          <w:sz w:val="24"/>
          <w:szCs w:val="24"/>
        </w:rPr>
        <w:t>dopłatach do oprocentowania kr</w:t>
      </w:r>
      <w:r w:rsidR="00C15147">
        <w:rPr>
          <w:rFonts w:ascii="Times New Roman" w:hAnsi="Times New Roman"/>
          <w:sz w:val="24"/>
          <w:szCs w:val="24"/>
        </w:rPr>
        <w:t>edytów bankowych udzielanych przedsiębiorcom dotk</w:t>
      </w:r>
      <w:r w:rsidR="00CE4CD0">
        <w:rPr>
          <w:rFonts w:ascii="Times New Roman" w:hAnsi="Times New Roman"/>
          <w:sz w:val="24"/>
          <w:szCs w:val="24"/>
        </w:rPr>
        <w:t>niętym skutkami COVID-19 oraz o </w:t>
      </w:r>
      <w:r w:rsidR="00C15147">
        <w:rPr>
          <w:rFonts w:ascii="Times New Roman" w:hAnsi="Times New Roman"/>
          <w:sz w:val="24"/>
          <w:szCs w:val="24"/>
        </w:rPr>
        <w:t xml:space="preserve">uproszczonym postępowaniu o zatwierdzenie układu w związku z wystąpieniem COVID-19 </w:t>
      </w:r>
      <w:r w:rsidR="009151A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Dz. U. z 2021 r. poz. 1072</w:t>
      </w:r>
      <w:r w:rsidR="00F06AC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>. zm.).</w:t>
      </w:r>
      <w:r w:rsidRPr="007677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Ww. u</w:t>
      </w:r>
      <w:r w:rsidRPr="000A393D">
        <w:rPr>
          <w:rFonts w:ascii="Times New Roman" w:hAnsi="Times New Roman"/>
          <w:sz w:val="24"/>
          <w:szCs w:val="24"/>
        </w:rPr>
        <w:t xml:space="preserve">stawą wprowadzono zmiany do ustawy </w:t>
      </w:r>
      <w:r w:rsidR="00CE4CD0">
        <w:rPr>
          <w:rFonts w:ascii="Times New Roman" w:hAnsi="Times New Roman"/>
          <w:sz w:val="24"/>
          <w:szCs w:val="24"/>
        </w:rPr>
        <w:t>z </w:t>
      </w:r>
      <w:r>
        <w:rPr>
          <w:rFonts w:ascii="Times New Roman" w:hAnsi="Times New Roman"/>
          <w:sz w:val="24"/>
          <w:szCs w:val="24"/>
        </w:rPr>
        <w:t xml:space="preserve">dnia 27 marca 2003 r. </w:t>
      </w:r>
      <w:r w:rsidRPr="000A393D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 </w:t>
      </w:r>
      <w:r w:rsidRPr="000A393D">
        <w:rPr>
          <w:rFonts w:ascii="Times New Roman" w:hAnsi="Times New Roman"/>
          <w:sz w:val="24"/>
          <w:szCs w:val="24"/>
        </w:rPr>
        <w:t>planowaniu i zagospodarowaniu przestrzennym</w:t>
      </w:r>
      <w:r>
        <w:rPr>
          <w:rFonts w:ascii="Times New Roman" w:hAnsi="Times New Roman"/>
          <w:sz w:val="24"/>
          <w:szCs w:val="24"/>
        </w:rPr>
        <w:t>,</w:t>
      </w:r>
      <w:r w:rsidRPr="000A393D">
        <w:rPr>
          <w:rFonts w:ascii="Times New Roman" w:hAnsi="Times New Roman"/>
          <w:sz w:val="24"/>
          <w:szCs w:val="24"/>
        </w:rPr>
        <w:t xml:space="preserve"> przewidujące </w:t>
      </w:r>
      <w:r w:rsidRPr="00D6498E">
        <w:rPr>
          <w:rFonts w:ascii="Times New Roman" w:hAnsi="Times New Roman"/>
          <w:sz w:val="24"/>
          <w:szCs w:val="24"/>
        </w:rPr>
        <w:t>częściową elektronizację procedur</w:t>
      </w:r>
      <w:r w:rsidRPr="000A393D">
        <w:rPr>
          <w:rFonts w:ascii="Times New Roman" w:hAnsi="Times New Roman"/>
          <w:sz w:val="24"/>
          <w:szCs w:val="24"/>
        </w:rPr>
        <w:t xml:space="preserve"> sporządzania projektu studium uwarunkowań i kierunków zagospodarowania </w:t>
      </w:r>
      <w:r w:rsidR="00CE78C1">
        <w:rPr>
          <w:rFonts w:ascii="Times New Roman" w:hAnsi="Times New Roman"/>
          <w:sz w:val="24"/>
          <w:szCs w:val="24"/>
        </w:rPr>
        <w:t xml:space="preserve">przestrzennego </w:t>
      </w:r>
      <w:r w:rsidRPr="000A393D">
        <w:rPr>
          <w:rFonts w:ascii="Times New Roman" w:hAnsi="Times New Roman"/>
          <w:sz w:val="24"/>
          <w:szCs w:val="24"/>
        </w:rPr>
        <w:t xml:space="preserve">gminy, </w:t>
      </w:r>
      <w:r w:rsidR="00640808">
        <w:rPr>
          <w:rFonts w:ascii="Times New Roman" w:hAnsi="Times New Roman"/>
          <w:sz w:val="24"/>
          <w:szCs w:val="24"/>
        </w:rPr>
        <w:t>zwane</w:t>
      </w:r>
      <w:r w:rsidR="00C1243F">
        <w:rPr>
          <w:rFonts w:ascii="Times New Roman" w:hAnsi="Times New Roman"/>
          <w:sz w:val="24"/>
          <w:szCs w:val="24"/>
        </w:rPr>
        <w:t>go</w:t>
      </w:r>
      <w:r w:rsidR="00640808">
        <w:rPr>
          <w:rFonts w:ascii="Times New Roman" w:hAnsi="Times New Roman"/>
          <w:sz w:val="24"/>
          <w:szCs w:val="24"/>
        </w:rPr>
        <w:t xml:space="preserve"> </w:t>
      </w:r>
      <w:r w:rsidRPr="000A393D">
        <w:rPr>
          <w:rFonts w:ascii="Times New Roman" w:hAnsi="Times New Roman"/>
          <w:sz w:val="24"/>
          <w:szCs w:val="24"/>
        </w:rPr>
        <w:t xml:space="preserve">dalej </w:t>
      </w:r>
      <w:r w:rsidR="00C1243F">
        <w:rPr>
          <w:rFonts w:ascii="Times New Roman" w:hAnsi="Times New Roman"/>
          <w:sz w:val="24"/>
          <w:szCs w:val="24"/>
        </w:rPr>
        <w:t>„</w:t>
      </w:r>
      <w:r w:rsidRPr="000A393D">
        <w:rPr>
          <w:rFonts w:ascii="Times New Roman" w:hAnsi="Times New Roman"/>
          <w:sz w:val="24"/>
          <w:szCs w:val="24"/>
        </w:rPr>
        <w:t>studium</w:t>
      </w:r>
      <w:r w:rsidR="00C1243F">
        <w:rPr>
          <w:rFonts w:ascii="Times New Roman" w:hAnsi="Times New Roman"/>
          <w:sz w:val="24"/>
          <w:szCs w:val="24"/>
        </w:rPr>
        <w:t>”</w:t>
      </w:r>
      <w:r w:rsidRPr="000A393D">
        <w:rPr>
          <w:rFonts w:ascii="Times New Roman" w:hAnsi="Times New Roman"/>
          <w:sz w:val="24"/>
          <w:szCs w:val="24"/>
        </w:rPr>
        <w:t xml:space="preserve">. Nowe regulacje </w:t>
      </w:r>
      <w:r>
        <w:rPr>
          <w:rFonts w:ascii="Times New Roman" w:hAnsi="Times New Roman"/>
          <w:sz w:val="24"/>
          <w:szCs w:val="24"/>
        </w:rPr>
        <w:t>dopuszczają:</w:t>
      </w:r>
    </w:p>
    <w:p w:rsidR="00767706" w:rsidRPr="0050473D" w:rsidRDefault="00DC36D3" w:rsidP="0050473D">
      <w:pPr>
        <w:jc w:val="both"/>
        <w:rPr>
          <w:rFonts w:ascii="Times New Roman" w:hAnsi="Times New Roman"/>
          <w:sz w:val="24"/>
          <w:szCs w:val="24"/>
        </w:rPr>
      </w:pPr>
      <w:r w:rsidRPr="00DC36D3">
        <w:rPr>
          <w:rFonts w:ascii="Times New Roman" w:hAnsi="Times New Roman"/>
          <w:sz w:val="24"/>
          <w:szCs w:val="24"/>
        </w:rPr>
        <w:t>–</w:t>
      </w:r>
      <w:r w:rsidR="0050473D">
        <w:rPr>
          <w:rFonts w:ascii="Times New Roman" w:hAnsi="Times New Roman"/>
          <w:sz w:val="24"/>
          <w:szCs w:val="24"/>
        </w:rPr>
        <w:t xml:space="preserve"> </w:t>
      </w:r>
      <w:r w:rsidR="00767706" w:rsidRPr="0050473D">
        <w:rPr>
          <w:rFonts w:ascii="Times New Roman" w:hAnsi="Times New Roman"/>
          <w:sz w:val="24"/>
          <w:szCs w:val="24"/>
        </w:rPr>
        <w:t>możliwość wniesienia uwag i wniosków do studium lub jego projektu w formie elektronicznej,</w:t>
      </w:r>
    </w:p>
    <w:p w:rsidR="00767706" w:rsidRPr="0050473D" w:rsidRDefault="00DC36D3" w:rsidP="0050473D">
      <w:pPr>
        <w:jc w:val="both"/>
        <w:rPr>
          <w:rFonts w:ascii="Times New Roman" w:hAnsi="Times New Roman"/>
          <w:sz w:val="24"/>
          <w:szCs w:val="24"/>
        </w:rPr>
      </w:pPr>
      <w:r w:rsidRPr="0050473D">
        <w:rPr>
          <w:rFonts w:ascii="Times New Roman" w:hAnsi="Times New Roman"/>
          <w:sz w:val="24"/>
          <w:szCs w:val="24"/>
        </w:rPr>
        <w:t xml:space="preserve">– </w:t>
      </w:r>
      <w:r w:rsidR="00767706" w:rsidRPr="0050473D">
        <w:rPr>
          <w:rFonts w:ascii="Times New Roman" w:hAnsi="Times New Roman"/>
          <w:sz w:val="24"/>
          <w:szCs w:val="24"/>
        </w:rPr>
        <w:t>prowadzenie dyskusji publicznej nad przyjętymi w projekcie studium rozwiązaniami również za pomocą środków porozumiewania się na odległość.</w:t>
      </w:r>
    </w:p>
    <w:p w:rsidR="00767706" w:rsidRPr="00767706" w:rsidRDefault="00767706" w:rsidP="00767706">
      <w:pPr>
        <w:jc w:val="both"/>
        <w:rPr>
          <w:rFonts w:ascii="Times New Roman" w:hAnsi="Times New Roman"/>
          <w:sz w:val="24"/>
          <w:szCs w:val="24"/>
        </w:rPr>
      </w:pPr>
      <w:r w:rsidRPr="00767706">
        <w:rPr>
          <w:rFonts w:ascii="Times New Roman" w:hAnsi="Times New Roman"/>
          <w:sz w:val="24"/>
          <w:szCs w:val="24"/>
        </w:rPr>
        <w:t xml:space="preserve">Ponadto jednoznacznie przesądzają o obowiązku zamieszczania w Biuletynie Informacji Publicznej na stronie podmiotowej organu sporządzającego </w:t>
      </w:r>
      <w:r w:rsidR="005C3CF5">
        <w:rPr>
          <w:rFonts w:ascii="Times New Roman" w:hAnsi="Times New Roman"/>
          <w:sz w:val="24"/>
          <w:szCs w:val="24"/>
        </w:rPr>
        <w:t xml:space="preserve">projekt </w:t>
      </w:r>
      <w:r w:rsidRPr="00767706">
        <w:rPr>
          <w:rFonts w:ascii="Times New Roman" w:hAnsi="Times New Roman"/>
          <w:sz w:val="24"/>
          <w:szCs w:val="24"/>
        </w:rPr>
        <w:t xml:space="preserve">studium </w:t>
      </w:r>
      <w:r w:rsidR="00BA63AC">
        <w:rPr>
          <w:rFonts w:ascii="Times New Roman" w:hAnsi="Times New Roman"/>
          <w:sz w:val="24"/>
          <w:szCs w:val="24"/>
        </w:rPr>
        <w:t>informacji o </w:t>
      </w:r>
      <w:r w:rsidRPr="00767706">
        <w:rPr>
          <w:rFonts w:ascii="Times New Roman" w:hAnsi="Times New Roman"/>
          <w:sz w:val="24"/>
          <w:szCs w:val="24"/>
        </w:rPr>
        <w:t>podjęciu uchwały o przystąpieniu do sporządzania studium, jak również dokonania wyłożenia projektu studium także poprzez jego udostępnienie w Biuletynie Informacji Publicznej na stronie podmiotowej organu.</w:t>
      </w:r>
    </w:p>
    <w:p w:rsidR="00C15147" w:rsidRPr="00840866" w:rsidRDefault="00767706" w:rsidP="00C15147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związku z wprowadzonymi zmianami, zgodnie z art. 86 ustawy </w:t>
      </w:r>
      <w:r w:rsidRPr="000A393D">
        <w:rPr>
          <w:rFonts w:ascii="Times New Roman" w:hAnsi="Times New Roman"/>
          <w:sz w:val="24"/>
          <w:szCs w:val="24"/>
        </w:rPr>
        <w:t xml:space="preserve">z dnia </w:t>
      </w:r>
      <w:r>
        <w:rPr>
          <w:rFonts w:ascii="Times New Roman" w:hAnsi="Times New Roman"/>
          <w:sz w:val="24"/>
          <w:szCs w:val="24"/>
        </w:rPr>
        <w:t>19 czerwca 2020 r.</w:t>
      </w:r>
      <w:r w:rsidRPr="000A393D">
        <w:rPr>
          <w:rFonts w:ascii="Times New Roman" w:hAnsi="Times New Roman"/>
          <w:sz w:val="24"/>
          <w:szCs w:val="24"/>
        </w:rPr>
        <w:t xml:space="preserve"> </w:t>
      </w:r>
      <w:r w:rsidRPr="00FF6EC4">
        <w:rPr>
          <w:rFonts w:ascii="Times New Roman" w:hAnsi="Times New Roman"/>
          <w:sz w:val="24"/>
          <w:szCs w:val="24"/>
        </w:rPr>
        <w:t>o dopłatach do oprocentowania kr</w:t>
      </w:r>
      <w:r>
        <w:rPr>
          <w:rFonts w:ascii="Times New Roman" w:hAnsi="Times New Roman"/>
          <w:sz w:val="24"/>
          <w:szCs w:val="24"/>
        </w:rPr>
        <w:t xml:space="preserve">edytów bankowych udzielanych przedsiębiorcom dotkniętym skutkami COVID-19 oraz o uproszczonym postępowaniu o zatwierdzenie układu w związku z wystąpieniem COVID-19, </w:t>
      </w:r>
      <w:r w:rsidR="00BA0E7D">
        <w:rPr>
          <w:rFonts w:ascii="Times New Roman" w:hAnsi="Times New Roman"/>
          <w:sz w:val="24"/>
          <w:szCs w:val="24"/>
        </w:rPr>
        <w:t xml:space="preserve">obecne </w:t>
      </w:r>
      <w:r>
        <w:rPr>
          <w:rFonts w:ascii="Times New Roman" w:hAnsi="Times New Roman"/>
          <w:sz w:val="24"/>
          <w:szCs w:val="24"/>
        </w:rPr>
        <w:t xml:space="preserve">rozporządzenie </w:t>
      </w:r>
      <w:r w:rsidR="00BA0E7D">
        <w:rPr>
          <w:rFonts w:ascii="Times New Roman" w:hAnsi="Times New Roman"/>
          <w:sz w:val="24"/>
          <w:szCs w:val="24"/>
        </w:rPr>
        <w:t xml:space="preserve">jedynie czasowo </w:t>
      </w:r>
      <w:r w:rsidR="00297272">
        <w:rPr>
          <w:rFonts w:ascii="Times New Roman" w:hAnsi="Times New Roman"/>
          <w:sz w:val="24"/>
          <w:szCs w:val="24"/>
        </w:rPr>
        <w:t xml:space="preserve">zostało </w:t>
      </w:r>
      <w:r w:rsidR="00BA0E7D">
        <w:rPr>
          <w:rFonts w:ascii="Times New Roman" w:hAnsi="Times New Roman"/>
          <w:sz w:val="24"/>
          <w:szCs w:val="24"/>
        </w:rPr>
        <w:t>utrzyman</w:t>
      </w:r>
      <w:r w:rsidR="00297272">
        <w:rPr>
          <w:rFonts w:ascii="Times New Roman" w:hAnsi="Times New Roman"/>
          <w:sz w:val="24"/>
          <w:szCs w:val="24"/>
        </w:rPr>
        <w:t>e</w:t>
      </w:r>
      <w:r w:rsidR="00BA0E7D">
        <w:rPr>
          <w:rFonts w:ascii="Times New Roman" w:hAnsi="Times New Roman"/>
          <w:sz w:val="24"/>
          <w:szCs w:val="24"/>
        </w:rPr>
        <w:t xml:space="preserve"> w </w:t>
      </w:r>
      <w:r w:rsidR="00C15147" w:rsidRPr="00ED627A">
        <w:rPr>
          <w:rFonts w:ascii="Times New Roman" w:hAnsi="Times New Roman"/>
          <w:sz w:val="24"/>
          <w:szCs w:val="24"/>
        </w:rPr>
        <w:t>mocy</w:t>
      </w:r>
      <w:r w:rsidR="00CE4CD0">
        <w:rPr>
          <w:rFonts w:ascii="Times New Roman" w:hAnsi="Times New Roman"/>
          <w:sz w:val="24"/>
          <w:szCs w:val="24"/>
        </w:rPr>
        <w:t xml:space="preserve"> (nie dłużej niż przez 18 miesięcy od dnia </w:t>
      </w:r>
      <w:r w:rsidR="00FA6B59">
        <w:rPr>
          <w:rFonts w:ascii="Times New Roman" w:hAnsi="Times New Roman"/>
          <w:sz w:val="24"/>
          <w:szCs w:val="24"/>
        </w:rPr>
        <w:t xml:space="preserve">wejścia w życie ustawy, tj. do </w:t>
      </w:r>
      <w:r w:rsidR="00297272">
        <w:rPr>
          <w:rFonts w:ascii="Times New Roman" w:hAnsi="Times New Roman"/>
          <w:sz w:val="24"/>
          <w:szCs w:val="24"/>
        </w:rPr>
        <w:t xml:space="preserve">dnia </w:t>
      </w:r>
      <w:r w:rsidR="00CE4CD0">
        <w:rPr>
          <w:rFonts w:ascii="Times New Roman" w:hAnsi="Times New Roman"/>
          <w:sz w:val="24"/>
          <w:szCs w:val="24"/>
        </w:rPr>
        <w:t>24 grudnia 2021 r.)</w:t>
      </w:r>
      <w:r w:rsidR="00807F5C">
        <w:rPr>
          <w:rFonts w:ascii="Times New Roman" w:hAnsi="Times New Roman"/>
          <w:sz w:val="24"/>
          <w:szCs w:val="24"/>
        </w:rPr>
        <w:t>;</w:t>
      </w:r>
      <w:r w:rsidR="00C15147">
        <w:rPr>
          <w:rFonts w:ascii="Times New Roman" w:hAnsi="Times New Roman"/>
          <w:sz w:val="24"/>
          <w:szCs w:val="24"/>
        </w:rPr>
        <w:t xml:space="preserve">  istnieje </w:t>
      </w:r>
      <w:r w:rsidR="00807F5C">
        <w:rPr>
          <w:rFonts w:ascii="Times New Roman" w:hAnsi="Times New Roman"/>
          <w:sz w:val="24"/>
          <w:szCs w:val="24"/>
        </w:rPr>
        <w:t xml:space="preserve">zatem </w:t>
      </w:r>
      <w:r w:rsidR="00C15147">
        <w:rPr>
          <w:rFonts w:ascii="Times New Roman" w:hAnsi="Times New Roman"/>
          <w:sz w:val="24"/>
          <w:szCs w:val="24"/>
        </w:rPr>
        <w:t xml:space="preserve">potrzeba wydania nowych przepisów wykonawczych na </w:t>
      </w:r>
      <w:r w:rsidR="00C15147" w:rsidRPr="00840866">
        <w:rPr>
          <w:rFonts w:ascii="Times New Roman" w:hAnsi="Times New Roman"/>
          <w:sz w:val="24"/>
          <w:szCs w:val="24"/>
        </w:rPr>
        <w:t xml:space="preserve">podstawie art. 10 ust. 4 ustawy z dnia </w:t>
      </w:r>
      <w:r w:rsidR="00A567D1">
        <w:rPr>
          <w:rFonts w:ascii="Times New Roman" w:hAnsi="Times New Roman"/>
          <w:sz w:val="24"/>
          <w:szCs w:val="24"/>
        </w:rPr>
        <w:t>27 marca 2003 r. o planowaniu i </w:t>
      </w:r>
      <w:r w:rsidR="00C15147" w:rsidRPr="00840866">
        <w:rPr>
          <w:rFonts w:ascii="Times New Roman" w:hAnsi="Times New Roman"/>
          <w:sz w:val="24"/>
          <w:szCs w:val="24"/>
        </w:rPr>
        <w:t>zagospodarowaniu przestrzennym.</w:t>
      </w:r>
    </w:p>
    <w:p w:rsidR="004D16BD" w:rsidRPr="000A393D" w:rsidRDefault="00767706" w:rsidP="00F32BE9">
      <w:pPr>
        <w:jc w:val="both"/>
        <w:rPr>
          <w:rFonts w:ascii="Times New Roman" w:hAnsi="Times New Roman"/>
          <w:sz w:val="24"/>
          <w:szCs w:val="24"/>
        </w:rPr>
      </w:pPr>
      <w:r w:rsidRPr="00840866">
        <w:rPr>
          <w:rFonts w:ascii="Times New Roman" w:hAnsi="Times New Roman"/>
          <w:sz w:val="24"/>
          <w:szCs w:val="24"/>
        </w:rPr>
        <w:t>W p</w:t>
      </w:r>
      <w:r w:rsidR="002A2EE8" w:rsidRPr="00840866">
        <w:rPr>
          <w:rFonts w:ascii="Times New Roman" w:hAnsi="Times New Roman"/>
          <w:sz w:val="24"/>
          <w:szCs w:val="24"/>
        </w:rPr>
        <w:t>rzedkładany</w:t>
      </w:r>
      <w:r w:rsidRPr="00840866">
        <w:rPr>
          <w:rFonts w:ascii="Times New Roman" w:hAnsi="Times New Roman"/>
          <w:sz w:val="24"/>
          <w:szCs w:val="24"/>
        </w:rPr>
        <w:t>m projekcie</w:t>
      </w:r>
      <w:r w:rsidR="002A2EE8" w:rsidRPr="00840866">
        <w:rPr>
          <w:rFonts w:ascii="Times New Roman" w:hAnsi="Times New Roman"/>
          <w:sz w:val="24"/>
          <w:szCs w:val="24"/>
        </w:rPr>
        <w:t xml:space="preserve"> rozporządzenia pozostawiono </w:t>
      </w:r>
      <w:r w:rsidRPr="00840866">
        <w:rPr>
          <w:rFonts w:ascii="Times New Roman" w:hAnsi="Times New Roman"/>
          <w:sz w:val="24"/>
          <w:szCs w:val="24"/>
        </w:rPr>
        <w:t>dotychczasow</w:t>
      </w:r>
      <w:r w:rsidR="00A567D1">
        <w:rPr>
          <w:rFonts w:ascii="Times New Roman" w:hAnsi="Times New Roman"/>
          <w:sz w:val="24"/>
          <w:szCs w:val="24"/>
        </w:rPr>
        <w:t>y układ przepisów i </w:t>
      </w:r>
      <w:r w:rsidR="002A2EE8" w:rsidRPr="00840866">
        <w:rPr>
          <w:rFonts w:ascii="Times New Roman" w:hAnsi="Times New Roman"/>
          <w:sz w:val="24"/>
          <w:szCs w:val="24"/>
        </w:rPr>
        <w:t xml:space="preserve">rozwiązania, które nie </w:t>
      </w:r>
      <w:r w:rsidR="00840866" w:rsidRPr="00840866">
        <w:rPr>
          <w:rFonts w:ascii="Times New Roman" w:hAnsi="Times New Roman"/>
          <w:sz w:val="24"/>
          <w:szCs w:val="24"/>
        </w:rPr>
        <w:t>budził</w:t>
      </w:r>
      <w:r w:rsidR="00A567D1">
        <w:rPr>
          <w:rFonts w:ascii="Times New Roman" w:hAnsi="Times New Roman"/>
          <w:sz w:val="24"/>
          <w:szCs w:val="24"/>
        </w:rPr>
        <w:t>y wątpliwości interpretacyjnych, a</w:t>
      </w:r>
      <w:r w:rsidR="00840866" w:rsidRPr="00840866">
        <w:rPr>
          <w:rFonts w:ascii="Times New Roman" w:hAnsi="Times New Roman"/>
          <w:sz w:val="24"/>
          <w:szCs w:val="24"/>
        </w:rPr>
        <w:t xml:space="preserve"> </w:t>
      </w:r>
      <w:r w:rsidR="00A567D1">
        <w:rPr>
          <w:rFonts w:ascii="Times New Roman" w:hAnsi="Times New Roman"/>
          <w:sz w:val="24"/>
          <w:szCs w:val="24"/>
        </w:rPr>
        <w:t xml:space="preserve">ich stosowanie nie </w:t>
      </w:r>
      <w:r w:rsidR="00091403">
        <w:rPr>
          <w:rFonts w:ascii="Times New Roman" w:hAnsi="Times New Roman"/>
          <w:sz w:val="24"/>
          <w:szCs w:val="24"/>
        </w:rPr>
        <w:t>sprawiało</w:t>
      </w:r>
      <w:r w:rsidR="00A567D1">
        <w:rPr>
          <w:rFonts w:ascii="Times New Roman" w:hAnsi="Times New Roman"/>
          <w:sz w:val="24"/>
          <w:szCs w:val="24"/>
        </w:rPr>
        <w:t xml:space="preserve"> problemów</w:t>
      </w:r>
      <w:r w:rsidR="00840866" w:rsidRPr="00840866">
        <w:rPr>
          <w:rFonts w:ascii="Times New Roman" w:hAnsi="Times New Roman"/>
          <w:sz w:val="24"/>
          <w:szCs w:val="24"/>
        </w:rPr>
        <w:t xml:space="preserve"> </w:t>
      </w:r>
      <w:r w:rsidR="00A567D1">
        <w:rPr>
          <w:rFonts w:ascii="Times New Roman" w:hAnsi="Times New Roman"/>
          <w:sz w:val="24"/>
          <w:szCs w:val="24"/>
        </w:rPr>
        <w:t>w</w:t>
      </w:r>
      <w:r w:rsidR="00840866" w:rsidRPr="00840866">
        <w:rPr>
          <w:rFonts w:ascii="Times New Roman" w:hAnsi="Times New Roman"/>
          <w:sz w:val="24"/>
          <w:szCs w:val="24"/>
        </w:rPr>
        <w:t xml:space="preserve"> </w:t>
      </w:r>
      <w:r w:rsidR="00A567D1">
        <w:rPr>
          <w:rFonts w:ascii="Times New Roman" w:hAnsi="Times New Roman"/>
          <w:sz w:val="24"/>
          <w:szCs w:val="24"/>
        </w:rPr>
        <w:t>praktyce sporządzania studium</w:t>
      </w:r>
      <w:r w:rsidR="00840866" w:rsidRPr="00840866">
        <w:rPr>
          <w:rFonts w:ascii="Times New Roman" w:hAnsi="Times New Roman"/>
          <w:sz w:val="24"/>
          <w:szCs w:val="24"/>
        </w:rPr>
        <w:t>. Zmodyfikowano przepisy</w:t>
      </w:r>
      <w:r w:rsidR="0097290A">
        <w:rPr>
          <w:rFonts w:ascii="Times New Roman" w:hAnsi="Times New Roman"/>
          <w:sz w:val="24"/>
          <w:szCs w:val="24"/>
        </w:rPr>
        <w:t>, które powiązane były z rozwiązaniami</w:t>
      </w:r>
      <w:r w:rsidR="0097290A" w:rsidRPr="00840866">
        <w:rPr>
          <w:rFonts w:ascii="Times New Roman" w:hAnsi="Times New Roman"/>
          <w:sz w:val="24"/>
          <w:szCs w:val="24"/>
        </w:rPr>
        <w:t xml:space="preserve"> wynikają</w:t>
      </w:r>
      <w:r w:rsidR="0097290A">
        <w:rPr>
          <w:rFonts w:ascii="Times New Roman" w:hAnsi="Times New Roman"/>
          <w:sz w:val="24"/>
          <w:szCs w:val="24"/>
        </w:rPr>
        <w:t>cymi</w:t>
      </w:r>
      <w:r w:rsidR="00840866" w:rsidRPr="00840866">
        <w:rPr>
          <w:rFonts w:ascii="Times New Roman" w:hAnsi="Times New Roman"/>
          <w:sz w:val="24"/>
          <w:szCs w:val="24"/>
        </w:rPr>
        <w:t xml:space="preserve"> z ustawy z dnia 19</w:t>
      </w:r>
      <w:r w:rsidR="00765471">
        <w:rPr>
          <w:rFonts w:ascii="Times New Roman" w:hAnsi="Times New Roman"/>
          <w:sz w:val="24"/>
          <w:szCs w:val="24"/>
        </w:rPr>
        <w:t xml:space="preserve"> czerwca 2020 r. o dopłatach do </w:t>
      </w:r>
      <w:r w:rsidR="00840866" w:rsidRPr="00840866">
        <w:rPr>
          <w:rFonts w:ascii="Times New Roman" w:hAnsi="Times New Roman"/>
          <w:sz w:val="24"/>
          <w:szCs w:val="24"/>
        </w:rPr>
        <w:t>oprocentowania kredytów bankowych udzielanych przedsiębiorcom dotk</w:t>
      </w:r>
      <w:r w:rsidR="00A567D1">
        <w:rPr>
          <w:rFonts w:ascii="Times New Roman" w:hAnsi="Times New Roman"/>
          <w:sz w:val="24"/>
          <w:szCs w:val="24"/>
        </w:rPr>
        <w:t>niętym skutkami COVID-19 oraz o</w:t>
      </w:r>
      <w:r w:rsidR="00BA0E7D">
        <w:rPr>
          <w:rFonts w:ascii="Times New Roman" w:hAnsi="Times New Roman"/>
          <w:sz w:val="24"/>
          <w:szCs w:val="24"/>
        </w:rPr>
        <w:t xml:space="preserve"> uproszczonym postępowaniu o </w:t>
      </w:r>
      <w:r w:rsidR="00840866" w:rsidRPr="00840866">
        <w:rPr>
          <w:rFonts w:ascii="Times New Roman" w:hAnsi="Times New Roman"/>
          <w:sz w:val="24"/>
          <w:szCs w:val="24"/>
        </w:rPr>
        <w:t>zatwierdzenie układu w związ</w:t>
      </w:r>
      <w:r w:rsidR="00BA0E7D">
        <w:rPr>
          <w:rFonts w:ascii="Times New Roman" w:hAnsi="Times New Roman"/>
          <w:sz w:val="24"/>
          <w:szCs w:val="24"/>
        </w:rPr>
        <w:t>ku z </w:t>
      </w:r>
      <w:r w:rsidR="00840866" w:rsidRPr="00840866">
        <w:rPr>
          <w:rFonts w:ascii="Times New Roman" w:hAnsi="Times New Roman"/>
          <w:sz w:val="24"/>
          <w:szCs w:val="24"/>
        </w:rPr>
        <w:t xml:space="preserve">wystąpieniem COVID-19, a także dostosowano </w:t>
      </w:r>
      <w:r w:rsidR="00BA3540">
        <w:rPr>
          <w:rFonts w:ascii="Times New Roman" w:hAnsi="Times New Roman"/>
          <w:sz w:val="24"/>
          <w:szCs w:val="24"/>
        </w:rPr>
        <w:t>przepisy nowego rozporządzenia</w:t>
      </w:r>
      <w:r w:rsidR="00BA3540" w:rsidRPr="00840866">
        <w:rPr>
          <w:rFonts w:ascii="Times New Roman" w:hAnsi="Times New Roman"/>
          <w:sz w:val="24"/>
          <w:szCs w:val="24"/>
        </w:rPr>
        <w:t xml:space="preserve"> </w:t>
      </w:r>
      <w:r w:rsidR="00765471">
        <w:rPr>
          <w:rFonts w:ascii="Times New Roman" w:hAnsi="Times New Roman"/>
          <w:sz w:val="24"/>
          <w:szCs w:val="24"/>
        </w:rPr>
        <w:t>do </w:t>
      </w:r>
      <w:r w:rsidR="00C73F86" w:rsidRPr="00840866">
        <w:rPr>
          <w:rFonts w:ascii="Times New Roman" w:hAnsi="Times New Roman"/>
          <w:sz w:val="24"/>
          <w:szCs w:val="24"/>
        </w:rPr>
        <w:t>aktualnego stanu prawnego</w:t>
      </w:r>
      <w:r w:rsidR="00840866" w:rsidRPr="00840866">
        <w:rPr>
          <w:rFonts w:ascii="Times New Roman" w:hAnsi="Times New Roman"/>
          <w:sz w:val="24"/>
          <w:szCs w:val="24"/>
        </w:rPr>
        <w:t>, u</w:t>
      </w:r>
      <w:r w:rsidR="00091403">
        <w:rPr>
          <w:rFonts w:ascii="Times New Roman" w:hAnsi="Times New Roman"/>
          <w:sz w:val="24"/>
          <w:szCs w:val="24"/>
        </w:rPr>
        <w:t xml:space="preserve">względniając zmiany </w:t>
      </w:r>
      <w:r w:rsidR="00807F5C">
        <w:rPr>
          <w:rFonts w:ascii="Times New Roman" w:hAnsi="Times New Roman"/>
          <w:sz w:val="24"/>
          <w:szCs w:val="24"/>
        </w:rPr>
        <w:t xml:space="preserve">zawarte </w:t>
      </w:r>
      <w:r w:rsidR="00091403">
        <w:rPr>
          <w:rFonts w:ascii="Times New Roman" w:hAnsi="Times New Roman"/>
          <w:sz w:val="24"/>
          <w:szCs w:val="24"/>
        </w:rPr>
        <w:t>w ustawie z </w:t>
      </w:r>
      <w:r w:rsidR="00BA0E7D">
        <w:rPr>
          <w:rFonts w:ascii="Times New Roman" w:hAnsi="Times New Roman"/>
          <w:sz w:val="24"/>
          <w:szCs w:val="24"/>
        </w:rPr>
        <w:t xml:space="preserve">dnia 27 marca </w:t>
      </w:r>
      <w:r w:rsidR="00BA0E7D">
        <w:rPr>
          <w:rFonts w:ascii="Times New Roman" w:hAnsi="Times New Roman"/>
          <w:sz w:val="24"/>
          <w:szCs w:val="24"/>
        </w:rPr>
        <w:lastRenderedPageBreak/>
        <w:t>2003 r. o </w:t>
      </w:r>
      <w:r w:rsidR="00840866" w:rsidRPr="00840866">
        <w:rPr>
          <w:rFonts w:ascii="Times New Roman" w:hAnsi="Times New Roman"/>
          <w:sz w:val="24"/>
          <w:szCs w:val="24"/>
        </w:rPr>
        <w:t xml:space="preserve">planowaniu i zagospodarowaniu przestrzennym, wprowadzone po wejściu w życie </w:t>
      </w:r>
      <w:r w:rsidR="00BA0E7D">
        <w:rPr>
          <w:rFonts w:ascii="Times New Roman" w:hAnsi="Times New Roman"/>
          <w:sz w:val="24"/>
          <w:szCs w:val="24"/>
        </w:rPr>
        <w:t>obecnego</w:t>
      </w:r>
      <w:r w:rsidR="00840866" w:rsidRPr="00840866">
        <w:rPr>
          <w:rFonts w:ascii="Times New Roman" w:hAnsi="Times New Roman"/>
          <w:sz w:val="24"/>
          <w:szCs w:val="24"/>
        </w:rPr>
        <w:t xml:space="preserve"> rozporządzenia</w:t>
      </w:r>
      <w:r w:rsidR="00840866">
        <w:rPr>
          <w:rFonts w:ascii="Times New Roman" w:hAnsi="Times New Roman"/>
          <w:sz w:val="24"/>
          <w:szCs w:val="24"/>
        </w:rPr>
        <w:t xml:space="preserve">. </w:t>
      </w:r>
      <w:r w:rsidR="00840866" w:rsidRPr="00840866">
        <w:rPr>
          <w:rFonts w:ascii="Times New Roman" w:hAnsi="Times New Roman"/>
          <w:sz w:val="24"/>
          <w:szCs w:val="24"/>
        </w:rPr>
        <w:t>Dokonano również innych drobnych zmian porządkujących</w:t>
      </w:r>
      <w:r w:rsidR="009F161C">
        <w:rPr>
          <w:rFonts w:ascii="Times New Roman" w:hAnsi="Times New Roman"/>
          <w:sz w:val="24"/>
          <w:szCs w:val="24"/>
        </w:rPr>
        <w:t xml:space="preserve"> i </w:t>
      </w:r>
      <w:r w:rsidR="00A567D1">
        <w:rPr>
          <w:rFonts w:ascii="Times New Roman" w:hAnsi="Times New Roman"/>
          <w:sz w:val="24"/>
          <w:szCs w:val="24"/>
        </w:rPr>
        <w:t>redakcyjnych</w:t>
      </w:r>
      <w:r w:rsidR="00840866">
        <w:rPr>
          <w:rFonts w:ascii="Times New Roman" w:hAnsi="Times New Roman"/>
          <w:sz w:val="24"/>
          <w:szCs w:val="24"/>
        </w:rPr>
        <w:t>.</w:t>
      </w:r>
    </w:p>
    <w:p w:rsidR="00C03F30" w:rsidRDefault="001E0402" w:rsidP="004D16BD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E0402">
        <w:rPr>
          <w:rFonts w:ascii="Times New Roman" w:hAnsi="Times New Roman"/>
          <w:b/>
          <w:sz w:val="24"/>
          <w:szCs w:val="24"/>
        </w:rPr>
        <w:t xml:space="preserve">Szczegółowy opis wprowadzanych </w:t>
      </w:r>
      <w:r w:rsidR="004D16BD">
        <w:rPr>
          <w:rFonts w:ascii="Times New Roman" w:hAnsi="Times New Roman"/>
          <w:b/>
          <w:sz w:val="24"/>
          <w:szCs w:val="24"/>
        </w:rPr>
        <w:t>regulacji</w:t>
      </w:r>
    </w:p>
    <w:p w:rsidR="00BA3540" w:rsidRPr="00BA63AC" w:rsidRDefault="00BA3540" w:rsidP="00D20B1E">
      <w:pPr>
        <w:jc w:val="both"/>
        <w:rPr>
          <w:rFonts w:ascii="Times New Roman" w:hAnsi="Times New Roman"/>
          <w:sz w:val="24"/>
          <w:szCs w:val="24"/>
        </w:rPr>
      </w:pPr>
      <w:r w:rsidRPr="00BA3540">
        <w:rPr>
          <w:rFonts w:ascii="Times New Roman" w:hAnsi="Times New Roman"/>
          <w:sz w:val="24"/>
          <w:szCs w:val="24"/>
        </w:rPr>
        <w:t>Zmiany w</w:t>
      </w:r>
      <w:r>
        <w:rPr>
          <w:rFonts w:ascii="Times New Roman" w:hAnsi="Times New Roman"/>
          <w:b/>
          <w:sz w:val="24"/>
          <w:szCs w:val="24"/>
        </w:rPr>
        <w:t xml:space="preserve"> § </w:t>
      </w:r>
      <w:r w:rsidR="002E3794">
        <w:rPr>
          <w:rFonts w:ascii="Times New Roman" w:hAnsi="Times New Roman"/>
          <w:b/>
          <w:sz w:val="24"/>
          <w:szCs w:val="24"/>
        </w:rPr>
        <w:t>1</w:t>
      </w:r>
      <w:r w:rsidR="00D551D6">
        <w:rPr>
          <w:rFonts w:ascii="Times New Roman" w:hAnsi="Times New Roman"/>
          <w:b/>
          <w:sz w:val="24"/>
          <w:szCs w:val="24"/>
        </w:rPr>
        <w:t xml:space="preserve"> </w:t>
      </w:r>
      <w:r w:rsidR="00D551D6" w:rsidRPr="0026585A">
        <w:rPr>
          <w:rFonts w:ascii="Times New Roman" w:hAnsi="Times New Roman"/>
          <w:sz w:val="24"/>
          <w:szCs w:val="24"/>
        </w:rPr>
        <w:t xml:space="preserve">(odpowiednik § 2 </w:t>
      </w:r>
      <w:r w:rsidR="00474BC4" w:rsidRPr="0026585A">
        <w:rPr>
          <w:rFonts w:ascii="Times New Roman" w:hAnsi="Times New Roman"/>
          <w:sz w:val="24"/>
          <w:szCs w:val="24"/>
        </w:rPr>
        <w:t>ob</w:t>
      </w:r>
      <w:r w:rsidR="00807F5C">
        <w:rPr>
          <w:rFonts w:ascii="Times New Roman" w:hAnsi="Times New Roman"/>
          <w:sz w:val="24"/>
          <w:szCs w:val="24"/>
        </w:rPr>
        <w:t>owiązującego</w:t>
      </w:r>
      <w:r w:rsidR="00474BC4" w:rsidRPr="0026585A">
        <w:rPr>
          <w:rFonts w:ascii="Times New Roman" w:hAnsi="Times New Roman"/>
          <w:sz w:val="24"/>
          <w:szCs w:val="24"/>
        </w:rPr>
        <w:t xml:space="preserve"> rozporządzeni</w:t>
      </w:r>
      <w:r w:rsidR="00B9228D">
        <w:rPr>
          <w:rFonts w:ascii="Times New Roman" w:hAnsi="Times New Roman"/>
          <w:sz w:val="24"/>
          <w:szCs w:val="24"/>
        </w:rPr>
        <w:t>a</w:t>
      </w:r>
      <w:r w:rsidR="00474BC4" w:rsidRPr="0026585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BA3540">
        <w:rPr>
          <w:rFonts w:ascii="Times New Roman" w:hAnsi="Times New Roman"/>
          <w:sz w:val="24"/>
          <w:szCs w:val="24"/>
        </w:rPr>
        <w:t>mają charakter porządkowy. Zmodyfikowano defi</w:t>
      </w:r>
      <w:r w:rsidR="001B0A0F">
        <w:rPr>
          <w:rFonts w:ascii="Times New Roman" w:hAnsi="Times New Roman"/>
          <w:sz w:val="24"/>
          <w:szCs w:val="24"/>
        </w:rPr>
        <w:t>nicję materiałów planistycznych</w:t>
      </w:r>
      <w:r w:rsidR="004C0F5A">
        <w:rPr>
          <w:rFonts w:ascii="Times New Roman" w:hAnsi="Times New Roman"/>
          <w:sz w:val="24"/>
          <w:szCs w:val="24"/>
        </w:rPr>
        <w:t>, a także zrezygnowano z </w:t>
      </w:r>
      <w:r w:rsidRPr="00BA3540">
        <w:rPr>
          <w:rFonts w:ascii="Times New Roman" w:hAnsi="Times New Roman"/>
          <w:sz w:val="24"/>
          <w:szCs w:val="24"/>
        </w:rPr>
        <w:t>wymogu, aby opracowania, koncepcje, projekty, plany i programy dotyczące obs</w:t>
      </w:r>
      <w:r w:rsidR="00091403">
        <w:rPr>
          <w:rFonts w:ascii="Times New Roman" w:hAnsi="Times New Roman"/>
          <w:sz w:val="24"/>
          <w:szCs w:val="24"/>
        </w:rPr>
        <w:t>zaru objętego projektem studium były s</w:t>
      </w:r>
      <w:r w:rsidRPr="00BA3540">
        <w:rPr>
          <w:rFonts w:ascii="Times New Roman" w:hAnsi="Times New Roman"/>
          <w:sz w:val="24"/>
          <w:szCs w:val="24"/>
        </w:rPr>
        <w:t>porządz</w:t>
      </w:r>
      <w:r w:rsidR="00091403">
        <w:rPr>
          <w:rFonts w:ascii="Times New Roman" w:hAnsi="Times New Roman"/>
          <w:sz w:val="24"/>
          <w:szCs w:val="24"/>
        </w:rPr>
        <w:t>a</w:t>
      </w:r>
      <w:r w:rsidRPr="00BA3540">
        <w:rPr>
          <w:rFonts w:ascii="Times New Roman" w:hAnsi="Times New Roman"/>
          <w:sz w:val="24"/>
          <w:szCs w:val="24"/>
        </w:rPr>
        <w:t>ne na podstawie przepisów odrębnych.</w:t>
      </w:r>
      <w:r w:rsidR="00765471">
        <w:rPr>
          <w:rFonts w:ascii="Times New Roman" w:hAnsi="Times New Roman"/>
          <w:sz w:val="24"/>
          <w:szCs w:val="24"/>
        </w:rPr>
        <w:t xml:space="preserve"> Ponadto</w:t>
      </w:r>
      <w:r w:rsidR="00297272">
        <w:rPr>
          <w:rFonts w:ascii="Times New Roman" w:hAnsi="Times New Roman"/>
          <w:sz w:val="24"/>
          <w:szCs w:val="24"/>
        </w:rPr>
        <w:t>,</w:t>
      </w:r>
      <w:r w:rsidR="004C0F5A">
        <w:rPr>
          <w:rFonts w:ascii="Times New Roman" w:hAnsi="Times New Roman"/>
          <w:sz w:val="24"/>
          <w:szCs w:val="24"/>
        </w:rPr>
        <w:t xml:space="preserve"> z </w:t>
      </w:r>
      <w:r w:rsidR="00D6498E">
        <w:rPr>
          <w:rFonts w:ascii="Times New Roman" w:hAnsi="Times New Roman"/>
          <w:sz w:val="24"/>
          <w:szCs w:val="24"/>
        </w:rPr>
        <w:t xml:space="preserve">uwagi na brak </w:t>
      </w:r>
      <w:r w:rsidR="00D6498E" w:rsidRPr="00BA63AC">
        <w:rPr>
          <w:rFonts w:ascii="Times New Roman" w:hAnsi="Times New Roman"/>
          <w:sz w:val="24"/>
          <w:szCs w:val="24"/>
        </w:rPr>
        <w:t>upoważnienia ustawowego, zrezygnowano</w:t>
      </w:r>
      <w:r w:rsidR="00765471" w:rsidRPr="00BA63AC">
        <w:rPr>
          <w:rFonts w:ascii="Times New Roman" w:hAnsi="Times New Roman"/>
          <w:sz w:val="24"/>
          <w:szCs w:val="24"/>
        </w:rPr>
        <w:t xml:space="preserve"> </w:t>
      </w:r>
      <w:r w:rsidR="00D6498E" w:rsidRPr="00BA63AC">
        <w:rPr>
          <w:rFonts w:ascii="Times New Roman" w:hAnsi="Times New Roman"/>
          <w:sz w:val="24"/>
          <w:szCs w:val="24"/>
        </w:rPr>
        <w:t>z definicji</w:t>
      </w:r>
      <w:r w:rsidR="00765471" w:rsidRPr="00BA63AC">
        <w:rPr>
          <w:rFonts w:ascii="Times New Roman" w:hAnsi="Times New Roman"/>
          <w:sz w:val="24"/>
          <w:szCs w:val="24"/>
        </w:rPr>
        <w:t xml:space="preserve"> dokumentacji prac planistycznych</w:t>
      </w:r>
      <w:r w:rsidR="00D6498E" w:rsidRPr="00BA63AC">
        <w:rPr>
          <w:rFonts w:ascii="Times New Roman" w:hAnsi="Times New Roman"/>
          <w:sz w:val="24"/>
          <w:szCs w:val="24"/>
        </w:rPr>
        <w:t>.</w:t>
      </w:r>
    </w:p>
    <w:p w:rsidR="0082384D" w:rsidRDefault="003E5EF9" w:rsidP="00D20B1E">
      <w:pPr>
        <w:jc w:val="both"/>
        <w:rPr>
          <w:rFonts w:ascii="Times New Roman" w:hAnsi="Times New Roman"/>
          <w:sz w:val="24"/>
          <w:szCs w:val="24"/>
        </w:rPr>
      </w:pPr>
      <w:r w:rsidRPr="00BA63AC">
        <w:rPr>
          <w:rFonts w:ascii="Times New Roman" w:hAnsi="Times New Roman"/>
          <w:sz w:val="24"/>
          <w:szCs w:val="24"/>
        </w:rPr>
        <w:t>W</w:t>
      </w:r>
      <w:r w:rsidR="00D34CCB">
        <w:rPr>
          <w:rFonts w:ascii="Times New Roman" w:hAnsi="Times New Roman"/>
          <w:sz w:val="24"/>
          <w:szCs w:val="24"/>
        </w:rPr>
        <w:t xml:space="preserve"> </w:t>
      </w:r>
      <w:r w:rsidR="00D34CCB" w:rsidRPr="003B575B">
        <w:rPr>
          <w:rFonts w:ascii="Times New Roman" w:hAnsi="Times New Roman"/>
          <w:b/>
          <w:sz w:val="24"/>
          <w:szCs w:val="24"/>
        </w:rPr>
        <w:t xml:space="preserve">§ </w:t>
      </w:r>
      <w:r w:rsidR="004C17F1">
        <w:rPr>
          <w:rFonts w:ascii="Times New Roman" w:hAnsi="Times New Roman"/>
          <w:b/>
          <w:sz w:val="24"/>
          <w:szCs w:val="24"/>
        </w:rPr>
        <w:t>2</w:t>
      </w:r>
      <w:r w:rsidR="00D34CCB">
        <w:rPr>
          <w:rFonts w:ascii="Times New Roman" w:hAnsi="Times New Roman"/>
          <w:b/>
          <w:sz w:val="24"/>
          <w:szCs w:val="24"/>
        </w:rPr>
        <w:t xml:space="preserve"> </w:t>
      </w:r>
      <w:r w:rsidR="00D34CCB" w:rsidRPr="00BA0E7D">
        <w:rPr>
          <w:rFonts w:ascii="Times New Roman" w:hAnsi="Times New Roman"/>
          <w:sz w:val="24"/>
          <w:szCs w:val="24"/>
        </w:rPr>
        <w:t>(odpowiedn</w:t>
      </w:r>
      <w:r w:rsidR="00D34CCB">
        <w:rPr>
          <w:rFonts w:ascii="Times New Roman" w:hAnsi="Times New Roman"/>
          <w:sz w:val="24"/>
          <w:szCs w:val="24"/>
        </w:rPr>
        <w:t>ik § 5 ust. 2 ob</w:t>
      </w:r>
      <w:r w:rsidR="00807F5C">
        <w:rPr>
          <w:rFonts w:ascii="Times New Roman" w:hAnsi="Times New Roman"/>
          <w:sz w:val="24"/>
          <w:szCs w:val="24"/>
        </w:rPr>
        <w:t>owiązującego</w:t>
      </w:r>
      <w:r w:rsidR="00D34CCB">
        <w:rPr>
          <w:rFonts w:ascii="Times New Roman" w:hAnsi="Times New Roman"/>
          <w:sz w:val="24"/>
          <w:szCs w:val="24"/>
        </w:rPr>
        <w:t xml:space="preserve"> rozporządzenia)</w:t>
      </w:r>
      <w:r w:rsidR="00D34CCB" w:rsidRPr="00BA0E7D">
        <w:rPr>
          <w:rFonts w:ascii="Times New Roman" w:hAnsi="Times New Roman"/>
          <w:sz w:val="24"/>
          <w:szCs w:val="24"/>
        </w:rPr>
        <w:t xml:space="preserve"> </w:t>
      </w:r>
      <w:r w:rsidR="00D34CCB" w:rsidRPr="00D34CCB">
        <w:rPr>
          <w:rFonts w:ascii="Times New Roman" w:hAnsi="Times New Roman"/>
          <w:sz w:val="24"/>
          <w:szCs w:val="24"/>
        </w:rPr>
        <w:t>jednoznacznie określono, że przy sporządzaniu projektu studium wykorzystuje się dane oraz mapy z państwowego zasobu geodezyjnego i kartograficznego</w:t>
      </w:r>
      <w:r w:rsidR="0082384D">
        <w:rPr>
          <w:rFonts w:ascii="Times New Roman" w:hAnsi="Times New Roman"/>
          <w:sz w:val="24"/>
          <w:szCs w:val="24"/>
        </w:rPr>
        <w:t>, zwanego dalej „</w:t>
      </w:r>
      <w:proofErr w:type="spellStart"/>
      <w:r>
        <w:rPr>
          <w:rFonts w:ascii="Times New Roman" w:hAnsi="Times New Roman"/>
          <w:sz w:val="24"/>
          <w:szCs w:val="24"/>
        </w:rPr>
        <w:t>PZGiK</w:t>
      </w:r>
      <w:proofErr w:type="spellEnd"/>
      <w:r w:rsidR="0082384D">
        <w:rPr>
          <w:rFonts w:ascii="Times New Roman" w:hAnsi="Times New Roman"/>
          <w:sz w:val="24"/>
          <w:szCs w:val="24"/>
        </w:rPr>
        <w:t>”</w:t>
      </w:r>
      <w:r w:rsidR="00D34CCB" w:rsidRPr="00D34CCB">
        <w:rPr>
          <w:rFonts w:ascii="Times New Roman" w:hAnsi="Times New Roman"/>
          <w:sz w:val="24"/>
          <w:szCs w:val="24"/>
        </w:rPr>
        <w:t xml:space="preserve">. W ten sposób pośrednio wykazano potrzebę sprawnej współpracy z organami Służby </w:t>
      </w:r>
      <w:r w:rsidR="0082384D">
        <w:rPr>
          <w:rFonts w:ascii="Times New Roman" w:hAnsi="Times New Roman"/>
          <w:sz w:val="24"/>
          <w:szCs w:val="24"/>
        </w:rPr>
        <w:t>Geodezyjnej i Kartograficznej w </w:t>
      </w:r>
      <w:r w:rsidR="00D34CCB" w:rsidRPr="00D34CCB">
        <w:rPr>
          <w:rFonts w:ascii="Times New Roman" w:hAnsi="Times New Roman"/>
          <w:sz w:val="24"/>
          <w:szCs w:val="24"/>
        </w:rPr>
        <w:t>zakresie udostępniania materiałów poc</w:t>
      </w:r>
      <w:r>
        <w:rPr>
          <w:rFonts w:ascii="Times New Roman" w:hAnsi="Times New Roman"/>
          <w:sz w:val="24"/>
          <w:szCs w:val="24"/>
        </w:rPr>
        <w:t>hodzących z państwowego zasobu</w:t>
      </w:r>
      <w:r w:rsidR="00D34CCB" w:rsidRPr="00D34CCB">
        <w:rPr>
          <w:rFonts w:ascii="Times New Roman" w:hAnsi="Times New Roman"/>
          <w:sz w:val="24"/>
          <w:szCs w:val="24"/>
        </w:rPr>
        <w:t>.</w:t>
      </w:r>
      <w:r w:rsidR="0082384D">
        <w:rPr>
          <w:rFonts w:ascii="Times New Roman" w:hAnsi="Times New Roman"/>
          <w:sz w:val="24"/>
          <w:szCs w:val="24"/>
        </w:rPr>
        <w:t xml:space="preserve"> Ponadto w porównaniu z obecnym brzmieniem, w przepisie tym odniesiono się</w:t>
      </w:r>
      <w:r w:rsidR="0082384D" w:rsidRPr="0082384D">
        <w:rPr>
          <w:rFonts w:ascii="Times New Roman" w:hAnsi="Times New Roman"/>
          <w:sz w:val="24"/>
          <w:szCs w:val="24"/>
        </w:rPr>
        <w:t xml:space="preserve"> również do da</w:t>
      </w:r>
      <w:r w:rsidR="0082384D">
        <w:rPr>
          <w:rFonts w:ascii="Times New Roman" w:hAnsi="Times New Roman"/>
          <w:sz w:val="24"/>
          <w:szCs w:val="24"/>
        </w:rPr>
        <w:t>nych z </w:t>
      </w:r>
      <w:proofErr w:type="spellStart"/>
      <w:r w:rsidR="0082384D">
        <w:rPr>
          <w:rFonts w:ascii="Times New Roman" w:hAnsi="Times New Roman"/>
          <w:sz w:val="24"/>
          <w:szCs w:val="24"/>
        </w:rPr>
        <w:t>PZGiK</w:t>
      </w:r>
      <w:proofErr w:type="spellEnd"/>
      <w:r w:rsidR="0082384D">
        <w:rPr>
          <w:rFonts w:ascii="Times New Roman" w:hAnsi="Times New Roman"/>
          <w:sz w:val="24"/>
          <w:szCs w:val="24"/>
        </w:rPr>
        <w:t>, stąd też mowa jest tutaj o </w:t>
      </w:r>
      <w:r w:rsidR="0082384D" w:rsidRPr="0082384D">
        <w:rPr>
          <w:rFonts w:ascii="Times New Roman" w:hAnsi="Times New Roman"/>
          <w:sz w:val="24"/>
          <w:szCs w:val="24"/>
        </w:rPr>
        <w:t>projekcie</w:t>
      </w:r>
      <w:r w:rsidR="0082384D">
        <w:rPr>
          <w:rFonts w:ascii="Times New Roman" w:hAnsi="Times New Roman"/>
          <w:sz w:val="24"/>
          <w:szCs w:val="24"/>
        </w:rPr>
        <w:t xml:space="preserve"> całego</w:t>
      </w:r>
      <w:r w:rsidR="0082384D" w:rsidRPr="0082384D">
        <w:rPr>
          <w:rFonts w:ascii="Times New Roman" w:hAnsi="Times New Roman"/>
          <w:sz w:val="24"/>
          <w:szCs w:val="24"/>
        </w:rPr>
        <w:t xml:space="preserve"> studi</w:t>
      </w:r>
      <w:r w:rsidR="0082384D">
        <w:rPr>
          <w:rFonts w:ascii="Times New Roman" w:hAnsi="Times New Roman"/>
          <w:sz w:val="24"/>
          <w:szCs w:val="24"/>
        </w:rPr>
        <w:t xml:space="preserve">um, a nie tylko o jego rysunku. Z uwagi na ten fakt, </w:t>
      </w:r>
      <w:r w:rsidR="0082384D" w:rsidRPr="0082384D">
        <w:rPr>
          <w:rFonts w:ascii="Times New Roman" w:hAnsi="Times New Roman"/>
          <w:sz w:val="24"/>
          <w:szCs w:val="24"/>
        </w:rPr>
        <w:t>ustęp</w:t>
      </w:r>
      <w:r w:rsidR="0082384D">
        <w:rPr>
          <w:rFonts w:ascii="Times New Roman" w:hAnsi="Times New Roman"/>
          <w:sz w:val="24"/>
          <w:szCs w:val="24"/>
        </w:rPr>
        <w:t xml:space="preserve"> ten został ujęty</w:t>
      </w:r>
      <w:r w:rsidR="0082384D" w:rsidRPr="0082384D">
        <w:rPr>
          <w:rFonts w:ascii="Times New Roman" w:hAnsi="Times New Roman"/>
          <w:sz w:val="24"/>
          <w:szCs w:val="24"/>
        </w:rPr>
        <w:t xml:space="preserve"> w oddzielnym </w:t>
      </w:r>
      <w:r w:rsidR="0082384D">
        <w:rPr>
          <w:rFonts w:ascii="Times New Roman" w:hAnsi="Times New Roman"/>
          <w:sz w:val="24"/>
          <w:szCs w:val="24"/>
        </w:rPr>
        <w:t>paragrafie.</w:t>
      </w:r>
    </w:p>
    <w:p w:rsidR="002E3794" w:rsidRDefault="002E3794" w:rsidP="00D20B1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Treść </w:t>
      </w:r>
      <w:r w:rsidRPr="003B575B">
        <w:rPr>
          <w:rFonts w:ascii="Times New Roman" w:hAnsi="Times New Roman"/>
          <w:b/>
          <w:sz w:val="24"/>
          <w:szCs w:val="24"/>
        </w:rPr>
        <w:t xml:space="preserve">§ </w:t>
      </w:r>
      <w:r w:rsidR="004C17F1">
        <w:rPr>
          <w:rFonts w:ascii="Times New Roman" w:hAnsi="Times New Roman"/>
          <w:b/>
          <w:sz w:val="24"/>
          <w:szCs w:val="24"/>
        </w:rPr>
        <w:t>3</w:t>
      </w:r>
      <w:r w:rsidR="0082384D">
        <w:rPr>
          <w:rFonts w:ascii="Times New Roman" w:hAnsi="Times New Roman"/>
          <w:b/>
          <w:sz w:val="24"/>
          <w:szCs w:val="24"/>
        </w:rPr>
        <w:t xml:space="preserve"> </w:t>
      </w:r>
      <w:r w:rsidR="00474BC4" w:rsidRPr="00BA0E7D">
        <w:rPr>
          <w:rFonts w:ascii="Times New Roman" w:hAnsi="Times New Roman"/>
          <w:sz w:val="24"/>
          <w:szCs w:val="24"/>
        </w:rPr>
        <w:t>(odpowiedn</w:t>
      </w:r>
      <w:r w:rsidR="00B9228D">
        <w:rPr>
          <w:rFonts w:ascii="Times New Roman" w:hAnsi="Times New Roman"/>
          <w:sz w:val="24"/>
          <w:szCs w:val="24"/>
        </w:rPr>
        <w:t>ik § 4 o</w:t>
      </w:r>
      <w:r w:rsidR="00807F5C">
        <w:rPr>
          <w:rFonts w:ascii="Times New Roman" w:hAnsi="Times New Roman"/>
          <w:sz w:val="24"/>
          <w:szCs w:val="24"/>
        </w:rPr>
        <w:t>bowiązującego</w:t>
      </w:r>
      <w:r w:rsidR="00B9228D">
        <w:rPr>
          <w:rFonts w:ascii="Times New Roman" w:hAnsi="Times New Roman"/>
          <w:sz w:val="24"/>
          <w:szCs w:val="24"/>
        </w:rPr>
        <w:t xml:space="preserve"> rozporządzenia)</w:t>
      </w:r>
      <w:r w:rsidR="00474BC4" w:rsidRPr="00BA0E7D">
        <w:rPr>
          <w:rFonts w:ascii="Times New Roman" w:hAnsi="Times New Roman"/>
          <w:sz w:val="24"/>
          <w:szCs w:val="24"/>
        </w:rPr>
        <w:t xml:space="preserve"> </w:t>
      </w:r>
      <w:r w:rsidRPr="002E3794">
        <w:rPr>
          <w:rFonts w:ascii="Times New Roman" w:hAnsi="Times New Roman"/>
          <w:sz w:val="24"/>
          <w:szCs w:val="24"/>
        </w:rPr>
        <w:t xml:space="preserve">dostosowano do aktualnych przepisów ustawy </w:t>
      </w:r>
      <w:r w:rsidR="00261446" w:rsidRPr="00261446">
        <w:rPr>
          <w:rFonts w:ascii="Times New Roman" w:hAnsi="Times New Roman"/>
          <w:sz w:val="24"/>
          <w:szCs w:val="24"/>
        </w:rPr>
        <w:t xml:space="preserve">z dnia 27 marca 2003 r. </w:t>
      </w:r>
      <w:r w:rsidRPr="002E3794">
        <w:rPr>
          <w:rFonts w:ascii="Times New Roman" w:hAnsi="Times New Roman"/>
          <w:sz w:val="24"/>
          <w:szCs w:val="24"/>
        </w:rPr>
        <w:t>o planowaniu i zagospodarowaniu przestrzennym.</w:t>
      </w:r>
      <w:r>
        <w:rPr>
          <w:rFonts w:ascii="Times New Roman" w:hAnsi="Times New Roman"/>
          <w:sz w:val="24"/>
          <w:szCs w:val="24"/>
        </w:rPr>
        <w:t xml:space="preserve"> </w:t>
      </w:r>
      <w:r w:rsidR="00CD4561">
        <w:rPr>
          <w:rFonts w:ascii="Times New Roman" w:hAnsi="Times New Roman"/>
          <w:sz w:val="24"/>
          <w:szCs w:val="24"/>
        </w:rPr>
        <w:t xml:space="preserve">W </w:t>
      </w:r>
      <w:r w:rsidR="00CD4561" w:rsidRPr="00A567D1">
        <w:rPr>
          <w:rFonts w:ascii="Times New Roman" w:hAnsi="Times New Roman"/>
          <w:sz w:val="24"/>
          <w:szCs w:val="24"/>
        </w:rPr>
        <w:t xml:space="preserve">pkt </w:t>
      </w:r>
      <w:r w:rsidR="004C17F1">
        <w:rPr>
          <w:rFonts w:ascii="Times New Roman" w:hAnsi="Times New Roman"/>
          <w:sz w:val="24"/>
          <w:szCs w:val="24"/>
        </w:rPr>
        <w:t>2</w:t>
      </w:r>
      <w:r w:rsidR="00CD4561" w:rsidRPr="00A567D1">
        <w:rPr>
          <w:rFonts w:ascii="Times New Roman" w:hAnsi="Times New Roman"/>
          <w:sz w:val="24"/>
          <w:szCs w:val="24"/>
        </w:rPr>
        <w:t xml:space="preserve"> w</w:t>
      </w:r>
      <w:r w:rsidRPr="00A567D1">
        <w:rPr>
          <w:rFonts w:ascii="Times New Roman" w:hAnsi="Times New Roman"/>
          <w:sz w:val="24"/>
          <w:szCs w:val="24"/>
        </w:rPr>
        <w:t>skazano</w:t>
      </w:r>
      <w:r>
        <w:rPr>
          <w:rFonts w:ascii="Times New Roman" w:hAnsi="Times New Roman"/>
          <w:sz w:val="24"/>
          <w:szCs w:val="24"/>
        </w:rPr>
        <w:t xml:space="preserve"> </w:t>
      </w:r>
      <w:r w:rsidR="00091403">
        <w:rPr>
          <w:rFonts w:ascii="Times New Roman" w:hAnsi="Times New Roman"/>
          <w:sz w:val="24"/>
          <w:szCs w:val="24"/>
        </w:rPr>
        <w:t xml:space="preserve">bilans terenów przeznaczonych pod zabudowę </w:t>
      </w:r>
      <w:r>
        <w:rPr>
          <w:rFonts w:ascii="Times New Roman" w:hAnsi="Times New Roman"/>
          <w:sz w:val="24"/>
          <w:szCs w:val="24"/>
        </w:rPr>
        <w:t xml:space="preserve">jako obligatoryjną część </w:t>
      </w:r>
      <w:r w:rsidR="00091403">
        <w:rPr>
          <w:rFonts w:ascii="Times New Roman" w:hAnsi="Times New Roman"/>
          <w:sz w:val="24"/>
          <w:szCs w:val="24"/>
        </w:rPr>
        <w:t xml:space="preserve">projektu </w:t>
      </w:r>
      <w:r>
        <w:rPr>
          <w:rFonts w:ascii="Times New Roman" w:hAnsi="Times New Roman"/>
          <w:sz w:val="24"/>
          <w:szCs w:val="24"/>
        </w:rPr>
        <w:t xml:space="preserve">studium. Wymóg jego wykonania i uwzględnienia podczas sporządzania studium został wprowadzony ustawą </w:t>
      </w:r>
      <w:r w:rsidR="00091403">
        <w:rPr>
          <w:rFonts w:ascii="Times New Roman" w:hAnsi="Times New Roman"/>
          <w:sz w:val="24"/>
          <w:szCs w:val="24"/>
        </w:rPr>
        <w:t>z dnia 9 października 2015 r. o </w:t>
      </w:r>
      <w:r w:rsidR="009151AB">
        <w:rPr>
          <w:rFonts w:ascii="Times New Roman" w:hAnsi="Times New Roman"/>
          <w:sz w:val="24"/>
          <w:szCs w:val="24"/>
        </w:rPr>
        <w:t>rewitalizacji (</w:t>
      </w:r>
      <w:r>
        <w:rPr>
          <w:rFonts w:ascii="Times New Roman" w:hAnsi="Times New Roman"/>
          <w:sz w:val="24"/>
          <w:szCs w:val="24"/>
        </w:rPr>
        <w:t>Dz. U. z 2021 r. poz. 485), jednak od tego czasu pojawiały się wątpliwości interpretacyjne, które powodowały, że bilans terenów przeznaczon</w:t>
      </w:r>
      <w:r w:rsidR="00CD4561">
        <w:rPr>
          <w:rFonts w:ascii="Times New Roman" w:hAnsi="Times New Roman"/>
          <w:sz w:val="24"/>
          <w:szCs w:val="24"/>
        </w:rPr>
        <w:t>ych pod zabudowę nie stanowił element</w:t>
      </w:r>
      <w:r w:rsidR="008A4C82">
        <w:rPr>
          <w:rFonts w:ascii="Times New Roman" w:hAnsi="Times New Roman"/>
          <w:sz w:val="24"/>
          <w:szCs w:val="24"/>
        </w:rPr>
        <w:t>u</w:t>
      </w:r>
      <w:r w:rsidR="00CD4561">
        <w:rPr>
          <w:rFonts w:ascii="Times New Roman" w:hAnsi="Times New Roman"/>
          <w:sz w:val="24"/>
          <w:szCs w:val="24"/>
        </w:rPr>
        <w:t xml:space="preserve"> studium, </w:t>
      </w:r>
      <w:r w:rsidR="00091403">
        <w:rPr>
          <w:rFonts w:ascii="Times New Roman" w:hAnsi="Times New Roman"/>
          <w:sz w:val="24"/>
          <w:szCs w:val="24"/>
        </w:rPr>
        <w:t xml:space="preserve">lecz </w:t>
      </w:r>
      <w:r w:rsidR="00CD4561">
        <w:rPr>
          <w:rFonts w:ascii="Times New Roman" w:hAnsi="Times New Roman"/>
          <w:sz w:val="24"/>
          <w:szCs w:val="24"/>
        </w:rPr>
        <w:t>traktowany był jako odrębne opracowanie, nie zawsze publicznie dostęp</w:t>
      </w:r>
      <w:r w:rsidR="008046C9">
        <w:rPr>
          <w:rFonts w:ascii="Times New Roman" w:hAnsi="Times New Roman"/>
          <w:sz w:val="24"/>
          <w:szCs w:val="24"/>
        </w:rPr>
        <w:t>ne. Należy przy tym wskazać, że </w:t>
      </w:r>
      <w:r w:rsidR="00091403">
        <w:rPr>
          <w:rFonts w:ascii="Times New Roman" w:hAnsi="Times New Roman"/>
          <w:sz w:val="24"/>
          <w:szCs w:val="24"/>
        </w:rPr>
        <w:t xml:space="preserve">wyniki bilansu mają </w:t>
      </w:r>
      <w:r w:rsidR="00CD4561">
        <w:rPr>
          <w:rFonts w:ascii="Times New Roman" w:hAnsi="Times New Roman"/>
          <w:sz w:val="24"/>
          <w:szCs w:val="24"/>
        </w:rPr>
        <w:t>znaczący wpływ na przyjęte kierunki zagospodarowania przestrzennego gminy. Uzupełniony przepis jednoznacznie wskazuje</w:t>
      </w:r>
      <w:r w:rsidR="00091403">
        <w:rPr>
          <w:rFonts w:ascii="Times New Roman" w:hAnsi="Times New Roman"/>
          <w:sz w:val="24"/>
          <w:szCs w:val="24"/>
        </w:rPr>
        <w:t xml:space="preserve"> więc</w:t>
      </w:r>
      <w:r w:rsidR="00CD4561">
        <w:rPr>
          <w:rFonts w:ascii="Times New Roman" w:hAnsi="Times New Roman"/>
          <w:sz w:val="24"/>
          <w:szCs w:val="24"/>
        </w:rPr>
        <w:t xml:space="preserve">, że projekt studium zawiera bilans terenów przeznaczonych pod zabudowę. </w:t>
      </w:r>
      <w:r w:rsidR="00BA5035">
        <w:rPr>
          <w:rFonts w:ascii="Times New Roman" w:hAnsi="Times New Roman"/>
          <w:sz w:val="24"/>
          <w:szCs w:val="24"/>
        </w:rPr>
        <w:t>Pkt 4 uzupełniono</w:t>
      </w:r>
      <w:r w:rsidR="008046C9">
        <w:rPr>
          <w:rFonts w:ascii="Times New Roman" w:hAnsi="Times New Roman"/>
          <w:sz w:val="24"/>
          <w:szCs w:val="24"/>
        </w:rPr>
        <w:t xml:space="preserve"> o konieczność przedstawienia w </w:t>
      </w:r>
      <w:r w:rsidR="00BA5035">
        <w:rPr>
          <w:rFonts w:ascii="Times New Roman" w:hAnsi="Times New Roman"/>
          <w:sz w:val="24"/>
          <w:szCs w:val="24"/>
        </w:rPr>
        <w:t xml:space="preserve">formie graficznej na rysunku </w:t>
      </w:r>
      <w:r w:rsidR="007F70AC">
        <w:rPr>
          <w:rFonts w:ascii="Times New Roman" w:hAnsi="Times New Roman"/>
          <w:sz w:val="24"/>
          <w:szCs w:val="24"/>
        </w:rPr>
        <w:t xml:space="preserve">również </w:t>
      </w:r>
      <w:r w:rsidR="00BA5035">
        <w:rPr>
          <w:rFonts w:ascii="Times New Roman" w:hAnsi="Times New Roman"/>
          <w:sz w:val="24"/>
          <w:szCs w:val="24"/>
        </w:rPr>
        <w:t>obszarów</w:t>
      </w:r>
      <w:r w:rsidR="004C17F1">
        <w:rPr>
          <w:rFonts w:ascii="Times New Roman" w:hAnsi="Times New Roman"/>
          <w:sz w:val="24"/>
          <w:szCs w:val="24"/>
        </w:rPr>
        <w:t xml:space="preserve"> lub obiektów</w:t>
      </w:r>
      <w:r w:rsidR="00BA5035">
        <w:rPr>
          <w:rFonts w:ascii="Times New Roman" w:hAnsi="Times New Roman"/>
          <w:sz w:val="24"/>
          <w:szCs w:val="24"/>
        </w:rPr>
        <w:t>, o k</w:t>
      </w:r>
      <w:r w:rsidR="008046C9">
        <w:rPr>
          <w:rFonts w:ascii="Times New Roman" w:hAnsi="Times New Roman"/>
          <w:sz w:val="24"/>
          <w:szCs w:val="24"/>
        </w:rPr>
        <w:t>tórych mowa w art. 10 ust. 2a i </w:t>
      </w:r>
      <w:r w:rsidR="00BA5035">
        <w:rPr>
          <w:rFonts w:ascii="Times New Roman" w:hAnsi="Times New Roman"/>
          <w:sz w:val="24"/>
          <w:szCs w:val="24"/>
        </w:rPr>
        <w:t xml:space="preserve">ust. 3a ustawy. </w:t>
      </w:r>
      <w:r w:rsidR="00CD4561">
        <w:rPr>
          <w:rFonts w:ascii="Times New Roman" w:hAnsi="Times New Roman"/>
          <w:sz w:val="24"/>
          <w:szCs w:val="24"/>
        </w:rPr>
        <w:t xml:space="preserve">Zmodyfikowano również brzmienie pkt </w:t>
      </w:r>
      <w:r w:rsidR="008A4C82">
        <w:rPr>
          <w:rFonts w:ascii="Times New Roman" w:hAnsi="Times New Roman"/>
          <w:sz w:val="24"/>
          <w:szCs w:val="24"/>
        </w:rPr>
        <w:t>5</w:t>
      </w:r>
      <w:r w:rsidR="009F161C">
        <w:rPr>
          <w:rFonts w:ascii="Times New Roman" w:hAnsi="Times New Roman"/>
          <w:sz w:val="24"/>
          <w:szCs w:val="24"/>
        </w:rPr>
        <w:t xml:space="preserve"> rezygnując z </w:t>
      </w:r>
      <w:r w:rsidR="00CD4561">
        <w:rPr>
          <w:rFonts w:ascii="Times New Roman" w:hAnsi="Times New Roman"/>
          <w:sz w:val="24"/>
          <w:szCs w:val="24"/>
        </w:rPr>
        <w:t>konieczności sporządzania syntezy ustaleń projektu studium, rozbudowując jednak zawartość wymaganego uzasadnienia o objaśnienia przyjętych kierunków</w:t>
      </w:r>
      <w:r w:rsidR="00E627DD">
        <w:rPr>
          <w:rFonts w:ascii="Times New Roman" w:hAnsi="Times New Roman"/>
          <w:sz w:val="24"/>
          <w:szCs w:val="24"/>
        </w:rPr>
        <w:t xml:space="preserve"> zagospodarowania przestrzennego gminy</w:t>
      </w:r>
      <w:r w:rsidR="008A4C82">
        <w:rPr>
          <w:rFonts w:ascii="Times New Roman" w:hAnsi="Times New Roman"/>
          <w:sz w:val="24"/>
          <w:szCs w:val="24"/>
        </w:rPr>
        <w:t>,</w:t>
      </w:r>
      <w:r w:rsidR="00CD4561">
        <w:rPr>
          <w:rFonts w:ascii="Times New Roman" w:hAnsi="Times New Roman"/>
          <w:sz w:val="24"/>
          <w:szCs w:val="24"/>
        </w:rPr>
        <w:t xml:space="preserve"> wpływ uwarunkowań</w:t>
      </w:r>
      <w:r w:rsidR="00E627DD" w:rsidRPr="00E627DD">
        <w:rPr>
          <w:rFonts w:ascii="Times New Roman" w:hAnsi="Times New Roman"/>
          <w:sz w:val="24"/>
          <w:szCs w:val="24"/>
        </w:rPr>
        <w:t>, o których mowa w art. 10 ust. 1 ustawy,</w:t>
      </w:r>
      <w:r w:rsidR="00CD4561">
        <w:rPr>
          <w:rFonts w:ascii="Times New Roman" w:hAnsi="Times New Roman"/>
          <w:sz w:val="24"/>
          <w:szCs w:val="24"/>
        </w:rPr>
        <w:t xml:space="preserve"> </w:t>
      </w:r>
      <w:r w:rsidR="00ED2440">
        <w:rPr>
          <w:rFonts w:ascii="Times New Roman" w:hAnsi="Times New Roman"/>
          <w:sz w:val="24"/>
          <w:szCs w:val="24"/>
        </w:rPr>
        <w:t>oraz</w:t>
      </w:r>
      <w:r w:rsidR="00CD4561">
        <w:rPr>
          <w:rFonts w:ascii="Times New Roman" w:hAnsi="Times New Roman"/>
          <w:sz w:val="24"/>
          <w:szCs w:val="24"/>
        </w:rPr>
        <w:t xml:space="preserve"> bilansu terenów przeznaczonych pod zabudowę</w:t>
      </w:r>
      <w:r w:rsidR="00ED2440">
        <w:rPr>
          <w:rFonts w:ascii="Times New Roman" w:hAnsi="Times New Roman"/>
          <w:sz w:val="24"/>
          <w:szCs w:val="24"/>
        </w:rPr>
        <w:t xml:space="preserve"> na te kierunki</w:t>
      </w:r>
      <w:r w:rsidR="00CD4561">
        <w:rPr>
          <w:rFonts w:ascii="Times New Roman" w:hAnsi="Times New Roman"/>
          <w:sz w:val="24"/>
          <w:szCs w:val="24"/>
        </w:rPr>
        <w:t>.</w:t>
      </w:r>
      <w:r w:rsidR="002A06B6">
        <w:rPr>
          <w:rFonts w:ascii="Times New Roman" w:hAnsi="Times New Roman"/>
          <w:sz w:val="24"/>
          <w:szCs w:val="24"/>
        </w:rPr>
        <w:t xml:space="preserve"> Tym samym przeniesiono przepis</w:t>
      </w:r>
      <w:r w:rsidR="008A4C82">
        <w:rPr>
          <w:rFonts w:ascii="Times New Roman" w:hAnsi="Times New Roman"/>
          <w:sz w:val="24"/>
          <w:szCs w:val="24"/>
        </w:rPr>
        <w:t xml:space="preserve"> </w:t>
      </w:r>
      <w:r w:rsidR="009F161C">
        <w:rPr>
          <w:rFonts w:ascii="Times New Roman" w:hAnsi="Times New Roman"/>
          <w:sz w:val="24"/>
          <w:szCs w:val="24"/>
        </w:rPr>
        <w:t>obecnego</w:t>
      </w:r>
      <w:r w:rsidR="002A06B6">
        <w:rPr>
          <w:rFonts w:ascii="Times New Roman" w:hAnsi="Times New Roman"/>
          <w:sz w:val="24"/>
          <w:szCs w:val="24"/>
        </w:rPr>
        <w:t xml:space="preserve"> ust. 2, który wskazywał na konieczność określenia w projekcie studium wpływu uwarunkowań na ustalenie kierunków i zasad zagospodarowania przestrzennego gminy, wskazując jednoznacznie,</w:t>
      </w:r>
      <w:r w:rsidR="009F161C">
        <w:rPr>
          <w:rFonts w:ascii="Times New Roman" w:hAnsi="Times New Roman"/>
          <w:sz w:val="24"/>
          <w:szCs w:val="24"/>
        </w:rPr>
        <w:t xml:space="preserve"> że ten wpływ należy określić w </w:t>
      </w:r>
      <w:r w:rsidR="002A06B6">
        <w:rPr>
          <w:rFonts w:ascii="Times New Roman" w:hAnsi="Times New Roman"/>
          <w:sz w:val="24"/>
          <w:szCs w:val="24"/>
        </w:rPr>
        <w:t>uzasadnieniu.</w:t>
      </w:r>
    </w:p>
    <w:p w:rsidR="003B575B" w:rsidRDefault="008F55D9" w:rsidP="0056084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Treść </w:t>
      </w:r>
      <w:r w:rsidR="00A567D1">
        <w:rPr>
          <w:rFonts w:ascii="Times New Roman" w:hAnsi="Times New Roman"/>
          <w:b/>
          <w:sz w:val="24"/>
          <w:szCs w:val="24"/>
        </w:rPr>
        <w:t xml:space="preserve">§ </w:t>
      </w:r>
      <w:r w:rsidR="006D7720">
        <w:rPr>
          <w:rFonts w:ascii="Times New Roman" w:hAnsi="Times New Roman"/>
          <w:b/>
          <w:sz w:val="24"/>
          <w:szCs w:val="24"/>
        </w:rPr>
        <w:t>4</w:t>
      </w:r>
      <w:r w:rsidR="00196F42" w:rsidRPr="008E67BA">
        <w:rPr>
          <w:rFonts w:ascii="Times New Roman" w:hAnsi="Times New Roman"/>
          <w:b/>
          <w:sz w:val="24"/>
          <w:szCs w:val="24"/>
        </w:rPr>
        <w:t xml:space="preserve"> </w:t>
      </w:r>
      <w:r w:rsidR="006305CC">
        <w:rPr>
          <w:rFonts w:ascii="Times New Roman" w:hAnsi="Times New Roman"/>
          <w:b/>
          <w:sz w:val="24"/>
          <w:szCs w:val="24"/>
        </w:rPr>
        <w:t>pkt</w:t>
      </w:r>
      <w:r w:rsidR="003B575B" w:rsidRPr="008E67BA">
        <w:rPr>
          <w:rFonts w:ascii="Times New Roman" w:hAnsi="Times New Roman"/>
          <w:b/>
          <w:sz w:val="24"/>
          <w:szCs w:val="24"/>
        </w:rPr>
        <w:t xml:space="preserve"> 3</w:t>
      </w:r>
      <w:r w:rsidR="001C1E97">
        <w:rPr>
          <w:rFonts w:ascii="Times New Roman" w:hAnsi="Times New Roman"/>
          <w:b/>
          <w:sz w:val="24"/>
          <w:szCs w:val="24"/>
        </w:rPr>
        <w:t xml:space="preserve"> </w:t>
      </w:r>
      <w:r w:rsidR="001C1E97">
        <w:rPr>
          <w:rFonts w:ascii="Times New Roman" w:hAnsi="Times New Roman"/>
          <w:sz w:val="24"/>
          <w:szCs w:val="24"/>
        </w:rPr>
        <w:t>(odpowiednik § 6 pkt 3</w:t>
      </w:r>
      <w:r w:rsidR="00B9228D">
        <w:rPr>
          <w:rFonts w:ascii="Times New Roman" w:hAnsi="Times New Roman"/>
          <w:sz w:val="24"/>
          <w:szCs w:val="24"/>
        </w:rPr>
        <w:t xml:space="preserve"> ob</w:t>
      </w:r>
      <w:r w:rsidR="00807F5C">
        <w:rPr>
          <w:rFonts w:ascii="Times New Roman" w:hAnsi="Times New Roman"/>
          <w:sz w:val="24"/>
          <w:szCs w:val="24"/>
        </w:rPr>
        <w:t>owiązującego</w:t>
      </w:r>
      <w:r w:rsidR="00B9228D">
        <w:rPr>
          <w:rFonts w:ascii="Times New Roman" w:hAnsi="Times New Roman"/>
          <w:sz w:val="24"/>
          <w:szCs w:val="24"/>
        </w:rPr>
        <w:t xml:space="preserve"> rozporządzenia)</w:t>
      </w:r>
      <w:r w:rsidR="003B575B">
        <w:rPr>
          <w:rFonts w:ascii="Times New Roman" w:hAnsi="Times New Roman"/>
          <w:sz w:val="24"/>
          <w:szCs w:val="24"/>
        </w:rPr>
        <w:t xml:space="preserve"> </w:t>
      </w:r>
      <w:r w:rsidR="006D7720">
        <w:rPr>
          <w:rFonts w:ascii="Times New Roman" w:hAnsi="Times New Roman"/>
          <w:sz w:val="24"/>
          <w:szCs w:val="24"/>
        </w:rPr>
        <w:t xml:space="preserve">dostosowano do brzmienia </w:t>
      </w:r>
      <w:r w:rsidR="00560849">
        <w:rPr>
          <w:rFonts w:ascii="Times New Roman" w:hAnsi="Times New Roman"/>
          <w:sz w:val="24"/>
          <w:szCs w:val="24"/>
        </w:rPr>
        <w:t>a</w:t>
      </w:r>
      <w:r w:rsidR="00560849" w:rsidRPr="00560849">
        <w:rPr>
          <w:rFonts w:ascii="Times New Roman" w:hAnsi="Times New Roman"/>
          <w:sz w:val="24"/>
          <w:szCs w:val="24"/>
        </w:rPr>
        <w:t xml:space="preserve">rt. 10 ust. 2 pkt 3 </w:t>
      </w:r>
      <w:r w:rsidR="006D7720">
        <w:rPr>
          <w:rFonts w:ascii="Times New Roman" w:hAnsi="Times New Roman"/>
          <w:sz w:val="24"/>
          <w:szCs w:val="24"/>
        </w:rPr>
        <w:t>ustawy</w:t>
      </w:r>
      <w:r w:rsidR="00560849">
        <w:rPr>
          <w:rFonts w:ascii="Times New Roman" w:hAnsi="Times New Roman"/>
          <w:sz w:val="24"/>
          <w:szCs w:val="24"/>
        </w:rPr>
        <w:t>, poprzez wskazanie, że u</w:t>
      </w:r>
      <w:r w:rsidR="00560849" w:rsidRPr="00560849">
        <w:rPr>
          <w:rFonts w:ascii="Times New Roman" w:hAnsi="Times New Roman"/>
          <w:sz w:val="24"/>
          <w:szCs w:val="24"/>
        </w:rPr>
        <w:t>stalenia w zakresie ochrony krajobrazu dotycz</w:t>
      </w:r>
      <w:r w:rsidR="00560849">
        <w:rPr>
          <w:rFonts w:ascii="Times New Roman" w:hAnsi="Times New Roman"/>
          <w:sz w:val="24"/>
          <w:szCs w:val="24"/>
        </w:rPr>
        <w:t>ą</w:t>
      </w:r>
      <w:r w:rsidR="00560849" w:rsidRPr="00560849">
        <w:rPr>
          <w:rFonts w:ascii="Times New Roman" w:hAnsi="Times New Roman"/>
          <w:sz w:val="24"/>
          <w:szCs w:val="24"/>
        </w:rPr>
        <w:t xml:space="preserve"> zaró</w:t>
      </w:r>
      <w:r w:rsidR="00560849">
        <w:rPr>
          <w:rFonts w:ascii="Times New Roman" w:hAnsi="Times New Roman"/>
          <w:sz w:val="24"/>
          <w:szCs w:val="24"/>
        </w:rPr>
        <w:t>wno krajobrazu kulturowego, jak</w:t>
      </w:r>
      <w:r w:rsidR="00560849" w:rsidRPr="00560849">
        <w:rPr>
          <w:rFonts w:ascii="Times New Roman" w:hAnsi="Times New Roman"/>
          <w:sz w:val="24"/>
          <w:szCs w:val="24"/>
        </w:rPr>
        <w:t>i w pełni naturalnego</w:t>
      </w:r>
      <w:r w:rsidR="00560849">
        <w:rPr>
          <w:rFonts w:ascii="Times New Roman" w:hAnsi="Times New Roman"/>
          <w:sz w:val="24"/>
          <w:szCs w:val="24"/>
        </w:rPr>
        <w:t>. P</w:t>
      </w:r>
      <w:r w:rsidR="003B575B">
        <w:rPr>
          <w:rFonts w:ascii="Times New Roman" w:hAnsi="Times New Roman"/>
          <w:sz w:val="24"/>
          <w:szCs w:val="24"/>
        </w:rPr>
        <w:t xml:space="preserve">oprawiono </w:t>
      </w:r>
      <w:r w:rsidR="00560849">
        <w:rPr>
          <w:rFonts w:ascii="Times New Roman" w:hAnsi="Times New Roman"/>
          <w:sz w:val="24"/>
          <w:szCs w:val="24"/>
        </w:rPr>
        <w:t xml:space="preserve">również </w:t>
      </w:r>
      <w:r w:rsidR="00207A80">
        <w:rPr>
          <w:rFonts w:ascii="Times New Roman" w:hAnsi="Times New Roman"/>
          <w:sz w:val="24"/>
          <w:szCs w:val="24"/>
        </w:rPr>
        <w:t xml:space="preserve">odwołanie </w:t>
      </w:r>
      <w:r w:rsidR="008046C9">
        <w:rPr>
          <w:rFonts w:ascii="Times New Roman" w:hAnsi="Times New Roman"/>
          <w:sz w:val="24"/>
          <w:szCs w:val="24"/>
        </w:rPr>
        <w:t>do </w:t>
      </w:r>
      <w:r w:rsidR="008E67BA">
        <w:rPr>
          <w:rFonts w:ascii="Times New Roman" w:hAnsi="Times New Roman"/>
          <w:sz w:val="24"/>
          <w:szCs w:val="24"/>
        </w:rPr>
        <w:t xml:space="preserve">nieobowiązującej od </w:t>
      </w:r>
      <w:r w:rsidR="00807F5C">
        <w:rPr>
          <w:rFonts w:ascii="Times New Roman" w:hAnsi="Times New Roman"/>
          <w:sz w:val="24"/>
          <w:szCs w:val="24"/>
        </w:rPr>
        <w:t xml:space="preserve">dnia </w:t>
      </w:r>
      <w:r w:rsidR="008E67BA">
        <w:rPr>
          <w:rFonts w:ascii="Times New Roman" w:hAnsi="Times New Roman"/>
          <w:sz w:val="24"/>
          <w:szCs w:val="24"/>
        </w:rPr>
        <w:t>2</w:t>
      </w:r>
      <w:r w:rsidR="003B575B">
        <w:rPr>
          <w:rFonts w:ascii="Times New Roman" w:hAnsi="Times New Roman"/>
          <w:sz w:val="24"/>
          <w:szCs w:val="24"/>
        </w:rPr>
        <w:t xml:space="preserve"> </w:t>
      </w:r>
      <w:r w:rsidR="008E67BA">
        <w:rPr>
          <w:rFonts w:ascii="Times New Roman" w:hAnsi="Times New Roman"/>
          <w:sz w:val="24"/>
          <w:szCs w:val="24"/>
        </w:rPr>
        <w:t xml:space="preserve">października 2005 r. </w:t>
      </w:r>
      <w:r w:rsidR="00FA66F3">
        <w:rPr>
          <w:rFonts w:ascii="Times New Roman" w:hAnsi="Times New Roman"/>
          <w:sz w:val="24"/>
          <w:szCs w:val="24"/>
        </w:rPr>
        <w:t>ustawy z </w:t>
      </w:r>
      <w:r w:rsidR="004C0F5A">
        <w:rPr>
          <w:rFonts w:ascii="Times New Roman" w:hAnsi="Times New Roman"/>
          <w:sz w:val="24"/>
          <w:szCs w:val="24"/>
        </w:rPr>
        <w:t>dnia 17 </w:t>
      </w:r>
      <w:r w:rsidR="003B575B">
        <w:rPr>
          <w:rFonts w:ascii="Times New Roman" w:hAnsi="Times New Roman"/>
          <w:sz w:val="24"/>
          <w:szCs w:val="24"/>
        </w:rPr>
        <w:t xml:space="preserve">czerwca 1966 r. </w:t>
      </w:r>
      <w:r w:rsidR="008E67BA">
        <w:rPr>
          <w:rFonts w:ascii="Times New Roman" w:hAnsi="Times New Roman"/>
          <w:sz w:val="24"/>
          <w:szCs w:val="24"/>
        </w:rPr>
        <w:t>o</w:t>
      </w:r>
      <w:r w:rsidR="008046C9">
        <w:rPr>
          <w:rFonts w:ascii="Times New Roman" w:hAnsi="Times New Roman"/>
          <w:sz w:val="24"/>
          <w:szCs w:val="24"/>
        </w:rPr>
        <w:t> </w:t>
      </w:r>
      <w:r w:rsidR="008E67BA">
        <w:rPr>
          <w:rFonts w:ascii="Times New Roman" w:hAnsi="Times New Roman"/>
          <w:sz w:val="24"/>
          <w:szCs w:val="24"/>
        </w:rPr>
        <w:t>uzdrowiskach i lecznictwie uzdrowiskowym</w:t>
      </w:r>
      <w:r w:rsidR="00807F5C">
        <w:rPr>
          <w:rFonts w:ascii="Times New Roman" w:hAnsi="Times New Roman"/>
          <w:sz w:val="24"/>
          <w:szCs w:val="24"/>
        </w:rPr>
        <w:t xml:space="preserve"> (Dz. U. poz. 150)</w:t>
      </w:r>
      <w:r w:rsidR="008E67BA">
        <w:rPr>
          <w:rFonts w:ascii="Times New Roman" w:hAnsi="Times New Roman"/>
          <w:sz w:val="24"/>
          <w:szCs w:val="24"/>
        </w:rPr>
        <w:t xml:space="preserve">. Ustawa ta została </w:t>
      </w:r>
      <w:r w:rsidR="00DC36D3">
        <w:rPr>
          <w:rFonts w:ascii="Times New Roman" w:hAnsi="Times New Roman"/>
          <w:sz w:val="24"/>
          <w:szCs w:val="24"/>
        </w:rPr>
        <w:t xml:space="preserve">uchylona </w:t>
      </w:r>
      <w:r w:rsidR="008E67BA">
        <w:rPr>
          <w:rFonts w:ascii="Times New Roman" w:hAnsi="Times New Roman"/>
          <w:sz w:val="24"/>
          <w:szCs w:val="24"/>
        </w:rPr>
        <w:t>u</w:t>
      </w:r>
      <w:r w:rsidR="008046C9">
        <w:rPr>
          <w:rFonts w:ascii="Times New Roman" w:hAnsi="Times New Roman"/>
          <w:sz w:val="24"/>
          <w:szCs w:val="24"/>
        </w:rPr>
        <w:t>stawą z dnia 28 </w:t>
      </w:r>
      <w:r w:rsidR="009F161C">
        <w:rPr>
          <w:rFonts w:ascii="Times New Roman" w:hAnsi="Times New Roman"/>
          <w:sz w:val="24"/>
          <w:szCs w:val="24"/>
        </w:rPr>
        <w:t>lipca 2005 r. o </w:t>
      </w:r>
      <w:r w:rsidR="008E67BA">
        <w:rPr>
          <w:rFonts w:ascii="Times New Roman" w:hAnsi="Times New Roman"/>
          <w:sz w:val="24"/>
          <w:szCs w:val="24"/>
        </w:rPr>
        <w:t xml:space="preserve">lecznictwie uzdrowiskowym, </w:t>
      </w:r>
      <w:r w:rsidR="00FA66F3">
        <w:rPr>
          <w:rFonts w:ascii="Times New Roman" w:hAnsi="Times New Roman"/>
          <w:sz w:val="24"/>
          <w:szCs w:val="24"/>
        </w:rPr>
        <w:lastRenderedPageBreak/>
        <w:t>uzdrowiskach i </w:t>
      </w:r>
      <w:r w:rsidR="008E67BA" w:rsidRPr="008E67BA">
        <w:rPr>
          <w:rFonts w:ascii="Times New Roman" w:hAnsi="Times New Roman"/>
          <w:sz w:val="24"/>
          <w:szCs w:val="24"/>
        </w:rPr>
        <w:t>obszarach ochrony uzdrowiskowej oraz gminach uzdrowiskowych</w:t>
      </w:r>
      <w:r w:rsidR="004C0F5A">
        <w:rPr>
          <w:rFonts w:ascii="Times New Roman" w:hAnsi="Times New Roman"/>
          <w:sz w:val="24"/>
          <w:szCs w:val="24"/>
        </w:rPr>
        <w:t xml:space="preserve"> (Dz. U. z </w:t>
      </w:r>
      <w:r w:rsidR="00663B36">
        <w:rPr>
          <w:rFonts w:ascii="Times New Roman" w:hAnsi="Times New Roman"/>
          <w:sz w:val="24"/>
          <w:szCs w:val="24"/>
        </w:rPr>
        <w:t>202</w:t>
      </w:r>
      <w:r w:rsidR="00DC36D3">
        <w:rPr>
          <w:rFonts w:ascii="Times New Roman" w:hAnsi="Times New Roman"/>
          <w:sz w:val="24"/>
          <w:szCs w:val="24"/>
        </w:rPr>
        <w:t xml:space="preserve">1 </w:t>
      </w:r>
      <w:r w:rsidR="00834EC4">
        <w:rPr>
          <w:rFonts w:ascii="Times New Roman" w:hAnsi="Times New Roman"/>
          <w:sz w:val="24"/>
          <w:szCs w:val="24"/>
        </w:rPr>
        <w:t xml:space="preserve">r. </w:t>
      </w:r>
      <w:r w:rsidR="00DC36D3">
        <w:rPr>
          <w:rFonts w:ascii="Times New Roman" w:hAnsi="Times New Roman"/>
          <w:sz w:val="24"/>
          <w:szCs w:val="24"/>
        </w:rPr>
        <w:t>poz. 1301</w:t>
      </w:r>
      <w:r w:rsidR="008E67BA">
        <w:rPr>
          <w:rFonts w:ascii="Times New Roman" w:hAnsi="Times New Roman"/>
          <w:sz w:val="24"/>
          <w:szCs w:val="24"/>
        </w:rPr>
        <w:t>)</w:t>
      </w:r>
      <w:r w:rsidR="00280F55">
        <w:rPr>
          <w:rFonts w:ascii="Times New Roman" w:hAnsi="Times New Roman"/>
          <w:sz w:val="24"/>
          <w:szCs w:val="24"/>
        </w:rPr>
        <w:t>.</w:t>
      </w:r>
    </w:p>
    <w:p w:rsidR="00280F55" w:rsidRDefault="00280F55" w:rsidP="00D20B1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Treść </w:t>
      </w:r>
      <w:r w:rsidRPr="00280F55">
        <w:rPr>
          <w:rFonts w:ascii="Times New Roman" w:hAnsi="Times New Roman"/>
          <w:b/>
          <w:sz w:val="24"/>
          <w:szCs w:val="24"/>
        </w:rPr>
        <w:t xml:space="preserve">§ </w:t>
      </w:r>
      <w:r w:rsidR="00560849">
        <w:rPr>
          <w:rFonts w:ascii="Times New Roman" w:hAnsi="Times New Roman"/>
          <w:b/>
          <w:sz w:val="24"/>
          <w:szCs w:val="24"/>
        </w:rPr>
        <w:t>4</w:t>
      </w:r>
      <w:r w:rsidR="00560849" w:rsidRPr="00280F55">
        <w:rPr>
          <w:rFonts w:ascii="Times New Roman" w:hAnsi="Times New Roman"/>
          <w:b/>
          <w:sz w:val="24"/>
          <w:szCs w:val="24"/>
        </w:rPr>
        <w:t xml:space="preserve"> </w:t>
      </w:r>
      <w:r w:rsidR="006305CC">
        <w:rPr>
          <w:rFonts w:ascii="Times New Roman" w:hAnsi="Times New Roman"/>
          <w:b/>
          <w:sz w:val="24"/>
          <w:szCs w:val="24"/>
        </w:rPr>
        <w:t>pkt</w:t>
      </w:r>
      <w:r w:rsidRPr="00280F55">
        <w:rPr>
          <w:rFonts w:ascii="Times New Roman" w:hAnsi="Times New Roman"/>
          <w:b/>
          <w:sz w:val="24"/>
          <w:szCs w:val="24"/>
        </w:rPr>
        <w:t xml:space="preserve"> </w:t>
      </w:r>
      <w:r w:rsidR="006305CC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 w:rsidR="001C1E97">
        <w:rPr>
          <w:rFonts w:ascii="Times New Roman" w:hAnsi="Times New Roman"/>
          <w:sz w:val="24"/>
          <w:szCs w:val="24"/>
        </w:rPr>
        <w:t>(odpowiednik § 6</w:t>
      </w:r>
      <w:r w:rsidR="00B9228D">
        <w:rPr>
          <w:rFonts w:ascii="Times New Roman" w:hAnsi="Times New Roman"/>
          <w:sz w:val="24"/>
          <w:szCs w:val="24"/>
        </w:rPr>
        <w:t xml:space="preserve"> </w:t>
      </w:r>
      <w:r w:rsidR="00C16550">
        <w:rPr>
          <w:rFonts w:ascii="Times New Roman" w:hAnsi="Times New Roman"/>
          <w:sz w:val="24"/>
          <w:szCs w:val="24"/>
        </w:rPr>
        <w:t xml:space="preserve">pkt 4 </w:t>
      </w:r>
      <w:r w:rsidR="00B9228D">
        <w:rPr>
          <w:rFonts w:ascii="Times New Roman" w:hAnsi="Times New Roman"/>
          <w:sz w:val="24"/>
          <w:szCs w:val="24"/>
        </w:rPr>
        <w:t>ob</w:t>
      </w:r>
      <w:r w:rsidR="00807F5C">
        <w:rPr>
          <w:rFonts w:ascii="Times New Roman" w:hAnsi="Times New Roman"/>
          <w:sz w:val="24"/>
          <w:szCs w:val="24"/>
        </w:rPr>
        <w:t xml:space="preserve">owiązującego </w:t>
      </w:r>
      <w:r w:rsidR="00B9228D">
        <w:rPr>
          <w:rFonts w:ascii="Times New Roman" w:hAnsi="Times New Roman"/>
          <w:sz w:val="24"/>
          <w:szCs w:val="24"/>
        </w:rPr>
        <w:t xml:space="preserve"> rozporządzenia)</w:t>
      </w:r>
      <w:r w:rsidR="001C1E97" w:rsidRPr="00667F13">
        <w:rPr>
          <w:rFonts w:ascii="Times New Roman" w:hAnsi="Times New Roman"/>
          <w:sz w:val="24"/>
          <w:szCs w:val="24"/>
        </w:rPr>
        <w:t xml:space="preserve"> </w:t>
      </w:r>
      <w:r w:rsidR="009F161C">
        <w:rPr>
          <w:rFonts w:ascii="Times New Roman" w:hAnsi="Times New Roman"/>
          <w:sz w:val="24"/>
          <w:szCs w:val="24"/>
        </w:rPr>
        <w:t>została uporządkowana i </w:t>
      </w:r>
      <w:r>
        <w:rPr>
          <w:rFonts w:ascii="Times New Roman" w:hAnsi="Times New Roman"/>
          <w:sz w:val="24"/>
          <w:szCs w:val="24"/>
        </w:rPr>
        <w:t xml:space="preserve">uproszczona. Ustalenia dotyczące </w:t>
      </w:r>
      <w:r w:rsidR="006A7667">
        <w:rPr>
          <w:rFonts w:ascii="Times New Roman" w:hAnsi="Times New Roman"/>
          <w:sz w:val="24"/>
          <w:szCs w:val="24"/>
        </w:rPr>
        <w:t>dóbr kultury współczesnej zostały potraktowane oddzielnie</w:t>
      </w:r>
      <w:r>
        <w:rPr>
          <w:rFonts w:ascii="Times New Roman" w:hAnsi="Times New Roman"/>
          <w:sz w:val="24"/>
          <w:szCs w:val="24"/>
        </w:rPr>
        <w:t xml:space="preserve"> od ustaleń w zakresie </w:t>
      </w:r>
      <w:r w:rsidRPr="00280F55">
        <w:rPr>
          <w:rFonts w:ascii="Times New Roman" w:hAnsi="Times New Roman"/>
          <w:sz w:val="24"/>
          <w:szCs w:val="24"/>
        </w:rPr>
        <w:t>zasad oc</w:t>
      </w:r>
      <w:r w:rsidR="004C0F5A">
        <w:rPr>
          <w:rFonts w:ascii="Times New Roman" w:hAnsi="Times New Roman"/>
          <w:sz w:val="24"/>
          <w:szCs w:val="24"/>
        </w:rPr>
        <w:t>hrony dziedzictwa kulturowego i </w:t>
      </w:r>
      <w:r w:rsidRPr="00280F55">
        <w:rPr>
          <w:rFonts w:ascii="Times New Roman" w:hAnsi="Times New Roman"/>
          <w:sz w:val="24"/>
          <w:szCs w:val="24"/>
        </w:rPr>
        <w:t>zabytków</w:t>
      </w:r>
      <w:r>
        <w:rPr>
          <w:rFonts w:ascii="Times New Roman" w:hAnsi="Times New Roman"/>
          <w:sz w:val="24"/>
          <w:szCs w:val="24"/>
        </w:rPr>
        <w:t>. Pierwotne brzmienie tego przepisu błędnie wskazywało, że ochrona dóbr kultury współczesnej powinna wynik</w:t>
      </w:r>
      <w:r w:rsidR="008A4C82">
        <w:rPr>
          <w:rFonts w:ascii="Times New Roman" w:hAnsi="Times New Roman"/>
          <w:sz w:val="24"/>
          <w:szCs w:val="24"/>
        </w:rPr>
        <w:t>ać z potrzeb ochrony zabytków i </w:t>
      </w:r>
      <w:r>
        <w:rPr>
          <w:rFonts w:ascii="Times New Roman" w:hAnsi="Times New Roman"/>
          <w:sz w:val="24"/>
          <w:szCs w:val="24"/>
        </w:rPr>
        <w:t xml:space="preserve">parków kulturowych, o których mowa w ustawie z dnia </w:t>
      </w:r>
      <w:r w:rsidR="00EA652E" w:rsidRPr="00EA652E">
        <w:rPr>
          <w:rFonts w:ascii="Times New Roman" w:hAnsi="Times New Roman"/>
          <w:sz w:val="24"/>
          <w:szCs w:val="24"/>
        </w:rPr>
        <w:t>23 lipca 2003 r. o ochronie zabytków i opiece nad zabytkami</w:t>
      </w:r>
      <w:r w:rsidR="00DC36D3">
        <w:rPr>
          <w:rFonts w:ascii="Times New Roman" w:hAnsi="Times New Roman"/>
          <w:sz w:val="24"/>
          <w:szCs w:val="24"/>
        </w:rPr>
        <w:t xml:space="preserve"> (Dz. U. z </w:t>
      </w:r>
      <w:r w:rsidR="00DC36D3" w:rsidRPr="00DC36D3">
        <w:rPr>
          <w:rFonts w:ascii="Times New Roman" w:hAnsi="Times New Roman"/>
          <w:sz w:val="24"/>
          <w:szCs w:val="24"/>
        </w:rPr>
        <w:t>2021 r. poz. 710 i 954</w:t>
      </w:r>
      <w:r w:rsidR="00DC36D3">
        <w:rPr>
          <w:rFonts w:ascii="Times New Roman" w:hAnsi="Times New Roman"/>
          <w:sz w:val="24"/>
          <w:szCs w:val="24"/>
        </w:rPr>
        <w:t>)</w:t>
      </w:r>
      <w:r w:rsidR="00EA652E">
        <w:rPr>
          <w:rFonts w:ascii="Times New Roman" w:hAnsi="Times New Roman"/>
          <w:sz w:val="24"/>
          <w:szCs w:val="24"/>
        </w:rPr>
        <w:t>.</w:t>
      </w:r>
    </w:p>
    <w:p w:rsidR="00C16550" w:rsidRDefault="00521F08" w:rsidP="00D71FBB">
      <w:pPr>
        <w:jc w:val="both"/>
        <w:rPr>
          <w:rFonts w:ascii="Times New Roman" w:hAnsi="Times New Roman"/>
          <w:sz w:val="24"/>
          <w:szCs w:val="24"/>
        </w:rPr>
      </w:pPr>
      <w:r w:rsidRPr="0030562A">
        <w:rPr>
          <w:rFonts w:ascii="Times New Roman" w:hAnsi="Times New Roman"/>
          <w:sz w:val="24"/>
          <w:szCs w:val="24"/>
        </w:rPr>
        <w:t>Przepis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16550" w:rsidRPr="003B575B">
        <w:rPr>
          <w:rFonts w:ascii="Times New Roman" w:hAnsi="Times New Roman"/>
          <w:b/>
          <w:sz w:val="24"/>
          <w:szCs w:val="24"/>
        </w:rPr>
        <w:t xml:space="preserve">§ </w:t>
      </w:r>
      <w:r w:rsidR="00560849">
        <w:rPr>
          <w:rFonts w:ascii="Times New Roman" w:hAnsi="Times New Roman"/>
          <w:b/>
          <w:sz w:val="24"/>
          <w:szCs w:val="24"/>
        </w:rPr>
        <w:t xml:space="preserve">5 </w:t>
      </w:r>
      <w:r w:rsidR="00C16550">
        <w:rPr>
          <w:rFonts w:ascii="Times New Roman" w:hAnsi="Times New Roman"/>
          <w:sz w:val="24"/>
          <w:szCs w:val="24"/>
        </w:rPr>
        <w:t>(odpowiednik § 7 ob</w:t>
      </w:r>
      <w:r w:rsidR="00807F5C">
        <w:rPr>
          <w:rFonts w:ascii="Times New Roman" w:hAnsi="Times New Roman"/>
          <w:sz w:val="24"/>
          <w:szCs w:val="24"/>
        </w:rPr>
        <w:t>owiązującego</w:t>
      </w:r>
      <w:r w:rsidR="00C16550">
        <w:rPr>
          <w:rFonts w:ascii="Times New Roman" w:hAnsi="Times New Roman"/>
          <w:sz w:val="24"/>
          <w:szCs w:val="24"/>
        </w:rPr>
        <w:t xml:space="preserve"> rozporządzenia)</w:t>
      </w:r>
      <w:r w:rsidR="00C16550" w:rsidRPr="00667F13">
        <w:rPr>
          <w:rFonts w:ascii="Times New Roman" w:hAnsi="Times New Roman"/>
          <w:sz w:val="24"/>
          <w:szCs w:val="24"/>
        </w:rPr>
        <w:t xml:space="preserve"> </w:t>
      </w:r>
      <w:r w:rsidR="00C16550">
        <w:rPr>
          <w:rFonts w:ascii="Times New Roman" w:hAnsi="Times New Roman"/>
          <w:sz w:val="24"/>
          <w:szCs w:val="24"/>
        </w:rPr>
        <w:t>został uzupełniony o ustalenia § 5</w:t>
      </w:r>
      <w:r w:rsidR="00D34CCB">
        <w:rPr>
          <w:rFonts w:ascii="Times New Roman" w:hAnsi="Times New Roman"/>
          <w:sz w:val="24"/>
          <w:szCs w:val="24"/>
        </w:rPr>
        <w:t xml:space="preserve"> ust. 1</w:t>
      </w:r>
      <w:r w:rsidR="00750049">
        <w:rPr>
          <w:rFonts w:ascii="Times New Roman" w:hAnsi="Times New Roman"/>
          <w:sz w:val="24"/>
          <w:szCs w:val="24"/>
        </w:rPr>
        <w:t xml:space="preserve"> obowiązującego</w:t>
      </w:r>
      <w:r w:rsidR="00C16550">
        <w:rPr>
          <w:rFonts w:ascii="Times New Roman" w:hAnsi="Times New Roman"/>
          <w:sz w:val="24"/>
          <w:szCs w:val="24"/>
        </w:rPr>
        <w:t xml:space="preserve"> rozporządzenia. Treść </w:t>
      </w:r>
      <w:r w:rsidR="00C16550" w:rsidRPr="00C16550">
        <w:rPr>
          <w:rFonts w:ascii="Times New Roman" w:hAnsi="Times New Roman"/>
          <w:sz w:val="24"/>
          <w:szCs w:val="24"/>
        </w:rPr>
        <w:t xml:space="preserve">§ </w:t>
      </w:r>
      <w:r w:rsidR="00E25EBB">
        <w:rPr>
          <w:rFonts w:ascii="Times New Roman" w:hAnsi="Times New Roman"/>
          <w:sz w:val="24"/>
          <w:szCs w:val="24"/>
        </w:rPr>
        <w:t>5</w:t>
      </w:r>
      <w:r w:rsidR="00196F42">
        <w:rPr>
          <w:rFonts w:ascii="Times New Roman" w:hAnsi="Times New Roman"/>
          <w:sz w:val="24"/>
          <w:szCs w:val="24"/>
        </w:rPr>
        <w:t xml:space="preserve"> </w:t>
      </w:r>
      <w:r w:rsidR="00C16550">
        <w:rPr>
          <w:rFonts w:ascii="Times New Roman" w:hAnsi="Times New Roman"/>
          <w:sz w:val="24"/>
          <w:szCs w:val="24"/>
        </w:rPr>
        <w:t xml:space="preserve">ust. 1 </w:t>
      </w:r>
      <w:r w:rsidR="00150564">
        <w:rPr>
          <w:rFonts w:ascii="Times New Roman" w:hAnsi="Times New Roman"/>
          <w:sz w:val="24"/>
          <w:szCs w:val="24"/>
        </w:rPr>
        <w:t>uporządkowano</w:t>
      </w:r>
      <w:r w:rsidR="00750049">
        <w:rPr>
          <w:rFonts w:ascii="Times New Roman" w:hAnsi="Times New Roman"/>
          <w:sz w:val="24"/>
          <w:szCs w:val="24"/>
        </w:rPr>
        <w:t>,</w:t>
      </w:r>
      <w:r w:rsidR="00C16550">
        <w:rPr>
          <w:rFonts w:ascii="Times New Roman" w:hAnsi="Times New Roman"/>
          <w:sz w:val="24"/>
          <w:szCs w:val="24"/>
        </w:rPr>
        <w:t xml:space="preserve"> </w:t>
      </w:r>
      <w:r w:rsidR="00750049">
        <w:rPr>
          <w:rFonts w:ascii="Times New Roman" w:hAnsi="Times New Roman"/>
          <w:sz w:val="24"/>
          <w:szCs w:val="24"/>
        </w:rPr>
        <w:t>d</w:t>
      </w:r>
      <w:r w:rsidR="00560849">
        <w:rPr>
          <w:rFonts w:ascii="Times New Roman" w:hAnsi="Times New Roman"/>
          <w:sz w:val="24"/>
          <w:szCs w:val="24"/>
        </w:rPr>
        <w:t>odano możliwość sporządzania tego projektu</w:t>
      </w:r>
      <w:r w:rsidR="00C16550">
        <w:rPr>
          <w:rFonts w:ascii="Times New Roman" w:hAnsi="Times New Roman"/>
          <w:sz w:val="24"/>
          <w:szCs w:val="24"/>
        </w:rPr>
        <w:t xml:space="preserve"> z wykorzystaniem mapy ewidencyjnej w postaci elektronicznej</w:t>
      </w:r>
      <w:r w:rsidR="00FD33DA">
        <w:rPr>
          <w:rFonts w:ascii="Times New Roman" w:hAnsi="Times New Roman"/>
          <w:sz w:val="24"/>
          <w:szCs w:val="24"/>
        </w:rPr>
        <w:t xml:space="preserve">, a także wprowadzono konieczność stosowania </w:t>
      </w:r>
      <w:r w:rsidR="00FD33DA" w:rsidRPr="00FD33DA">
        <w:rPr>
          <w:rFonts w:ascii="Times New Roman" w:hAnsi="Times New Roman"/>
          <w:sz w:val="24"/>
          <w:szCs w:val="24"/>
        </w:rPr>
        <w:t>układ</w:t>
      </w:r>
      <w:r w:rsidR="00FD33DA">
        <w:rPr>
          <w:rFonts w:ascii="Times New Roman" w:hAnsi="Times New Roman"/>
          <w:sz w:val="24"/>
          <w:szCs w:val="24"/>
        </w:rPr>
        <w:t>u współrzędnych zgodnym z </w:t>
      </w:r>
      <w:r w:rsidR="00FD33DA" w:rsidRPr="00FD33DA">
        <w:rPr>
          <w:rFonts w:ascii="Times New Roman" w:hAnsi="Times New Roman"/>
          <w:sz w:val="24"/>
          <w:szCs w:val="24"/>
        </w:rPr>
        <w:t>obowiązującym państwowym systemem odniesień przestrzennych</w:t>
      </w:r>
      <w:r w:rsidR="00FD33DA">
        <w:rPr>
          <w:rFonts w:ascii="Times New Roman" w:hAnsi="Times New Roman"/>
          <w:sz w:val="24"/>
          <w:szCs w:val="24"/>
        </w:rPr>
        <w:t>, co wynika</w:t>
      </w:r>
      <w:r w:rsidR="00FD33DA" w:rsidRPr="00FD33DA">
        <w:rPr>
          <w:rFonts w:ascii="Times New Roman" w:hAnsi="Times New Roman"/>
          <w:sz w:val="24"/>
          <w:szCs w:val="24"/>
        </w:rPr>
        <w:t xml:space="preserve"> </w:t>
      </w:r>
      <w:r w:rsidR="00FD33DA">
        <w:rPr>
          <w:rFonts w:ascii="Times New Roman" w:hAnsi="Times New Roman"/>
          <w:sz w:val="24"/>
          <w:szCs w:val="24"/>
        </w:rPr>
        <w:t>z obowiązujących przepisów, o </w:t>
      </w:r>
      <w:r w:rsidR="00FD33DA" w:rsidRPr="007D4D91">
        <w:rPr>
          <w:rFonts w:ascii="Times New Roman" w:hAnsi="Times New Roman"/>
          <w:sz w:val="24"/>
          <w:szCs w:val="24"/>
        </w:rPr>
        <w:t xml:space="preserve">których mowa </w:t>
      </w:r>
      <w:r w:rsidR="00FD33DA">
        <w:rPr>
          <w:rFonts w:ascii="Times New Roman" w:hAnsi="Times New Roman"/>
          <w:sz w:val="24"/>
          <w:szCs w:val="24"/>
        </w:rPr>
        <w:t xml:space="preserve">w </w:t>
      </w:r>
      <w:r w:rsidR="00FD33DA" w:rsidRPr="00302B91">
        <w:rPr>
          <w:rFonts w:ascii="Times New Roman" w:hAnsi="Times New Roman"/>
          <w:sz w:val="24"/>
          <w:szCs w:val="24"/>
        </w:rPr>
        <w:t>art. 3 ust. 5</w:t>
      </w:r>
      <w:r w:rsidR="00FD33DA" w:rsidRPr="007D4D91">
        <w:rPr>
          <w:rFonts w:ascii="Times New Roman" w:hAnsi="Times New Roman"/>
          <w:sz w:val="24"/>
          <w:szCs w:val="24"/>
        </w:rPr>
        <w:t xml:space="preserve"> ustawy z dnia 17 ma</w:t>
      </w:r>
      <w:r w:rsidR="00FD33DA">
        <w:rPr>
          <w:rFonts w:ascii="Times New Roman" w:hAnsi="Times New Roman"/>
          <w:sz w:val="24"/>
          <w:szCs w:val="24"/>
        </w:rPr>
        <w:t xml:space="preserve">ja 1989 r. </w:t>
      </w:r>
      <w:r w:rsidR="00FD33DA" w:rsidRPr="00F06AC1">
        <w:rPr>
          <w:rFonts w:ascii="Times New Roman" w:hAnsi="Times New Roman"/>
          <w:sz w:val="24"/>
          <w:szCs w:val="24"/>
        </w:rPr>
        <w:t>–</w:t>
      </w:r>
      <w:r w:rsidR="00FD33DA">
        <w:rPr>
          <w:rFonts w:ascii="Times New Roman" w:hAnsi="Times New Roman"/>
          <w:sz w:val="24"/>
          <w:szCs w:val="24"/>
        </w:rPr>
        <w:t xml:space="preserve"> Prawo geodezyjne i </w:t>
      </w:r>
      <w:r w:rsidR="00FD33DA" w:rsidRPr="007D4D91">
        <w:rPr>
          <w:rFonts w:ascii="Times New Roman" w:hAnsi="Times New Roman"/>
          <w:sz w:val="24"/>
          <w:szCs w:val="24"/>
        </w:rPr>
        <w:t>kartograficzne</w:t>
      </w:r>
      <w:r w:rsidR="00FD33DA">
        <w:rPr>
          <w:rFonts w:ascii="Times New Roman" w:hAnsi="Times New Roman"/>
          <w:sz w:val="24"/>
          <w:szCs w:val="24"/>
        </w:rPr>
        <w:t xml:space="preserve"> (</w:t>
      </w:r>
      <w:r w:rsidR="00FD33DA" w:rsidRPr="00BA63AC">
        <w:rPr>
          <w:rFonts w:ascii="Times New Roman" w:hAnsi="Times New Roman"/>
          <w:sz w:val="24"/>
          <w:szCs w:val="24"/>
        </w:rPr>
        <w:t>Dz. U. z 2021 r. poz. 1990</w:t>
      </w:r>
      <w:r w:rsidR="00FD33DA">
        <w:rPr>
          <w:rFonts w:ascii="Times New Roman" w:hAnsi="Times New Roman"/>
          <w:sz w:val="24"/>
          <w:szCs w:val="24"/>
        </w:rPr>
        <w:t>)</w:t>
      </w:r>
      <w:r w:rsidR="00392013">
        <w:rPr>
          <w:rFonts w:ascii="Times New Roman" w:hAnsi="Times New Roman"/>
          <w:sz w:val="24"/>
          <w:szCs w:val="24"/>
        </w:rPr>
        <w:t>.</w:t>
      </w:r>
      <w:r w:rsidR="00C16550">
        <w:rPr>
          <w:rFonts w:ascii="Times New Roman" w:hAnsi="Times New Roman"/>
          <w:sz w:val="24"/>
          <w:szCs w:val="24"/>
        </w:rPr>
        <w:t xml:space="preserve"> </w:t>
      </w:r>
      <w:r w:rsidR="00196F42">
        <w:rPr>
          <w:rFonts w:ascii="Times New Roman" w:hAnsi="Times New Roman"/>
          <w:sz w:val="24"/>
          <w:szCs w:val="24"/>
        </w:rPr>
        <w:t xml:space="preserve">Natomiast </w:t>
      </w:r>
      <w:r w:rsidR="00392013">
        <w:rPr>
          <w:rFonts w:ascii="Times New Roman" w:hAnsi="Times New Roman"/>
          <w:sz w:val="24"/>
          <w:szCs w:val="24"/>
        </w:rPr>
        <w:t xml:space="preserve">w </w:t>
      </w:r>
      <w:r w:rsidR="00196F42" w:rsidRPr="00196F42">
        <w:rPr>
          <w:rFonts w:ascii="Times New Roman" w:hAnsi="Times New Roman"/>
          <w:sz w:val="24"/>
          <w:szCs w:val="24"/>
        </w:rPr>
        <w:t xml:space="preserve">ust. </w:t>
      </w:r>
      <w:r w:rsidR="00196F42">
        <w:rPr>
          <w:rFonts w:ascii="Times New Roman" w:hAnsi="Times New Roman"/>
          <w:sz w:val="24"/>
          <w:szCs w:val="24"/>
        </w:rPr>
        <w:t>2</w:t>
      </w:r>
      <w:r w:rsidR="00392013">
        <w:rPr>
          <w:rFonts w:ascii="Times New Roman" w:hAnsi="Times New Roman"/>
          <w:sz w:val="24"/>
          <w:szCs w:val="24"/>
        </w:rPr>
        <w:t xml:space="preserve"> pkt 1</w:t>
      </w:r>
      <w:r w:rsidR="00196F42">
        <w:rPr>
          <w:rFonts w:ascii="Times New Roman" w:hAnsi="Times New Roman"/>
          <w:sz w:val="24"/>
          <w:szCs w:val="24"/>
        </w:rPr>
        <w:t xml:space="preserve"> </w:t>
      </w:r>
      <w:r w:rsidR="00392013">
        <w:rPr>
          <w:rFonts w:ascii="Times New Roman" w:hAnsi="Times New Roman"/>
          <w:sz w:val="24"/>
          <w:szCs w:val="24"/>
        </w:rPr>
        <w:t>dotyczącym zawartości</w:t>
      </w:r>
      <w:r w:rsidR="002D7B9D">
        <w:rPr>
          <w:rFonts w:ascii="Times New Roman" w:hAnsi="Times New Roman"/>
          <w:sz w:val="24"/>
          <w:szCs w:val="24"/>
        </w:rPr>
        <w:t xml:space="preserve"> projektu</w:t>
      </w:r>
      <w:r w:rsidR="0025147F">
        <w:rPr>
          <w:rFonts w:ascii="Times New Roman" w:hAnsi="Times New Roman"/>
          <w:sz w:val="24"/>
          <w:szCs w:val="24"/>
        </w:rPr>
        <w:t xml:space="preserve"> rysunku</w:t>
      </w:r>
      <w:r w:rsidR="002D7B9D">
        <w:rPr>
          <w:rFonts w:ascii="Times New Roman" w:hAnsi="Times New Roman"/>
          <w:sz w:val="24"/>
          <w:szCs w:val="24"/>
        </w:rPr>
        <w:t xml:space="preserve"> studium</w:t>
      </w:r>
      <w:r w:rsidR="00BB1E90">
        <w:rPr>
          <w:rFonts w:ascii="Times New Roman" w:hAnsi="Times New Roman"/>
          <w:sz w:val="24"/>
          <w:szCs w:val="24"/>
        </w:rPr>
        <w:t xml:space="preserve"> zrezygnowano z </w:t>
      </w:r>
      <w:r w:rsidR="00392013">
        <w:rPr>
          <w:rFonts w:ascii="Times New Roman" w:hAnsi="Times New Roman"/>
          <w:sz w:val="24"/>
          <w:szCs w:val="24"/>
        </w:rPr>
        <w:t>dotychczasow</w:t>
      </w:r>
      <w:r w:rsidR="00E25EBB">
        <w:rPr>
          <w:rFonts w:ascii="Times New Roman" w:hAnsi="Times New Roman"/>
          <w:sz w:val="24"/>
          <w:szCs w:val="24"/>
        </w:rPr>
        <w:t>ych</w:t>
      </w:r>
      <w:r w:rsidR="00FD33DA">
        <w:rPr>
          <w:rFonts w:ascii="Times New Roman" w:hAnsi="Times New Roman"/>
          <w:sz w:val="24"/>
          <w:szCs w:val="24"/>
        </w:rPr>
        <w:t xml:space="preserve"> lit. b i </w:t>
      </w:r>
      <w:r w:rsidR="00392013">
        <w:rPr>
          <w:rFonts w:ascii="Times New Roman" w:hAnsi="Times New Roman"/>
          <w:sz w:val="24"/>
          <w:szCs w:val="24"/>
        </w:rPr>
        <w:t xml:space="preserve">c, </w:t>
      </w:r>
      <w:r w:rsidR="001C617B">
        <w:rPr>
          <w:rFonts w:ascii="Times New Roman" w:hAnsi="Times New Roman"/>
          <w:sz w:val="24"/>
          <w:szCs w:val="24"/>
        </w:rPr>
        <w:t>mówiących o</w:t>
      </w:r>
      <w:r w:rsidR="00392013">
        <w:rPr>
          <w:rFonts w:ascii="Times New Roman" w:hAnsi="Times New Roman"/>
          <w:sz w:val="24"/>
          <w:szCs w:val="24"/>
        </w:rPr>
        <w:t xml:space="preserve"> granic</w:t>
      </w:r>
      <w:r w:rsidR="001C617B">
        <w:rPr>
          <w:rFonts w:ascii="Times New Roman" w:hAnsi="Times New Roman"/>
          <w:sz w:val="24"/>
          <w:szCs w:val="24"/>
        </w:rPr>
        <w:t>ach</w:t>
      </w:r>
      <w:r w:rsidR="00392013">
        <w:rPr>
          <w:rFonts w:ascii="Times New Roman" w:hAnsi="Times New Roman"/>
          <w:sz w:val="24"/>
          <w:szCs w:val="24"/>
        </w:rPr>
        <w:t xml:space="preserve"> terenów zamkniętych oraz </w:t>
      </w:r>
      <w:r w:rsidR="001C617B">
        <w:rPr>
          <w:rFonts w:ascii="Times New Roman" w:hAnsi="Times New Roman"/>
          <w:sz w:val="24"/>
          <w:szCs w:val="24"/>
        </w:rPr>
        <w:t>określa</w:t>
      </w:r>
      <w:r w:rsidR="00392013" w:rsidRPr="00392013">
        <w:rPr>
          <w:rFonts w:ascii="Times New Roman" w:hAnsi="Times New Roman"/>
          <w:sz w:val="24"/>
          <w:szCs w:val="24"/>
        </w:rPr>
        <w:t>ni</w:t>
      </w:r>
      <w:r w:rsidR="001C617B">
        <w:rPr>
          <w:rFonts w:ascii="Times New Roman" w:hAnsi="Times New Roman"/>
          <w:sz w:val="24"/>
          <w:szCs w:val="24"/>
        </w:rPr>
        <w:t>u</w:t>
      </w:r>
      <w:r w:rsidR="00392013" w:rsidRPr="00392013">
        <w:rPr>
          <w:rFonts w:ascii="Times New Roman" w:hAnsi="Times New Roman"/>
          <w:sz w:val="24"/>
          <w:szCs w:val="24"/>
        </w:rPr>
        <w:t xml:space="preserve"> granic i oznaczeni</w:t>
      </w:r>
      <w:r w:rsidR="00750049">
        <w:rPr>
          <w:rFonts w:ascii="Times New Roman" w:hAnsi="Times New Roman"/>
          <w:sz w:val="24"/>
          <w:szCs w:val="24"/>
        </w:rPr>
        <w:t>u</w:t>
      </w:r>
      <w:r w:rsidR="004C0F5A">
        <w:rPr>
          <w:rFonts w:ascii="Times New Roman" w:hAnsi="Times New Roman"/>
          <w:sz w:val="24"/>
          <w:szCs w:val="24"/>
        </w:rPr>
        <w:t xml:space="preserve"> obiektów i </w:t>
      </w:r>
      <w:r w:rsidR="00392013" w:rsidRPr="00392013">
        <w:rPr>
          <w:rFonts w:ascii="Times New Roman" w:hAnsi="Times New Roman"/>
          <w:sz w:val="24"/>
          <w:szCs w:val="24"/>
        </w:rPr>
        <w:t>obszarów chronionych na p</w:t>
      </w:r>
      <w:r w:rsidR="00BB1E90">
        <w:rPr>
          <w:rFonts w:ascii="Times New Roman" w:hAnsi="Times New Roman"/>
          <w:sz w:val="24"/>
          <w:szCs w:val="24"/>
        </w:rPr>
        <w:t>odstawie przepisów odrębnych, w </w:t>
      </w:r>
      <w:r w:rsidR="00392013" w:rsidRPr="00392013">
        <w:rPr>
          <w:rFonts w:ascii="Times New Roman" w:hAnsi="Times New Roman"/>
          <w:sz w:val="24"/>
          <w:szCs w:val="24"/>
        </w:rPr>
        <w:t>tym: terenów górniczych, narażonych na niebezpieczeństwo powodzi oraz zagrożonyc</w:t>
      </w:r>
      <w:r w:rsidR="004C0F5A">
        <w:rPr>
          <w:rFonts w:ascii="Times New Roman" w:hAnsi="Times New Roman"/>
          <w:sz w:val="24"/>
          <w:szCs w:val="24"/>
        </w:rPr>
        <w:t>h osuwaniem się mas ziemnych, a </w:t>
      </w:r>
      <w:r w:rsidR="00392013" w:rsidRPr="00392013">
        <w:rPr>
          <w:rFonts w:ascii="Times New Roman" w:hAnsi="Times New Roman"/>
          <w:sz w:val="24"/>
          <w:szCs w:val="24"/>
        </w:rPr>
        <w:t>także symbol</w:t>
      </w:r>
      <w:r w:rsidR="00392013">
        <w:rPr>
          <w:rFonts w:ascii="Times New Roman" w:hAnsi="Times New Roman"/>
          <w:sz w:val="24"/>
          <w:szCs w:val="24"/>
        </w:rPr>
        <w:t>i</w:t>
      </w:r>
      <w:r w:rsidR="00392013" w:rsidRPr="00392013">
        <w:rPr>
          <w:rFonts w:ascii="Times New Roman" w:hAnsi="Times New Roman"/>
          <w:sz w:val="24"/>
          <w:szCs w:val="24"/>
        </w:rPr>
        <w:t xml:space="preserve"> literow</w:t>
      </w:r>
      <w:r w:rsidR="00392013">
        <w:rPr>
          <w:rFonts w:ascii="Times New Roman" w:hAnsi="Times New Roman"/>
          <w:sz w:val="24"/>
          <w:szCs w:val="24"/>
        </w:rPr>
        <w:t>ych</w:t>
      </w:r>
      <w:r w:rsidR="00392013" w:rsidRPr="00392013">
        <w:rPr>
          <w:rFonts w:ascii="Times New Roman" w:hAnsi="Times New Roman"/>
          <w:sz w:val="24"/>
          <w:szCs w:val="24"/>
        </w:rPr>
        <w:t xml:space="preserve"> lub numer</w:t>
      </w:r>
      <w:r w:rsidR="00392013">
        <w:rPr>
          <w:rFonts w:ascii="Times New Roman" w:hAnsi="Times New Roman"/>
          <w:sz w:val="24"/>
          <w:szCs w:val="24"/>
        </w:rPr>
        <w:t xml:space="preserve">ów </w:t>
      </w:r>
      <w:r w:rsidR="00392013" w:rsidRPr="00392013">
        <w:rPr>
          <w:rFonts w:ascii="Times New Roman" w:hAnsi="Times New Roman"/>
          <w:sz w:val="24"/>
          <w:szCs w:val="24"/>
        </w:rPr>
        <w:t>wyróżniając</w:t>
      </w:r>
      <w:r w:rsidR="00392013">
        <w:rPr>
          <w:rFonts w:ascii="Times New Roman" w:hAnsi="Times New Roman"/>
          <w:sz w:val="24"/>
          <w:szCs w:val="24"/>
        </w:rPr>
        <w:t>ych</w:t>
      </w:r>
      <w:r w:rsidR="00392013" w:rsidRPr="00392013">
        <w:rPr>
          <w:rFonts w:ascii="Times New Roman" w:hAnsi="Times New Roman"/>
          <w:sz w:val="24"/>
          <w:szCs w:val="24"/>
        </w:rPr>
        <w:t xml:space="preserve"> je spośród innych obszarów</w:t>
      </w:r>
      <w:r w:rsidR="004C0F5A">
        <w:rPr>
          <w:rFonts w:ascii="Times New Roman" w:hAnsi="Times New Roman"/>
          <w:sz w:val="24"/>
          <w:szCs w:val="24"/>
        </w:rPr>
        <w:t>. W </w:t>
      </w:r>
      <w:r w:rsidR="00392013">
        <w:rPr>
          <w:rFonts w:ascii="Times New Roman" w:hAnsi="Times New Roman"/>
          <w:sz w:val="24"/>
          <w:szCs w:val="24"/>
        </w:rPr>
        <w:t xml:space="preserve">związku z tym obecną lit. b uzupełniono o </w:t>
      </w:r>
      <w:r w:rsidR="00392013" w:rsidRPr="00392013">
        <w:rPr>
          <w:rFonts w:ascii="Times New Roman" w:hAnsi="Times New Roman"/>
          <w:sz w:val="24"/>
          <w:szCs w:val="24"/>
        </w:rPr>
        <w:t>określ</w:t>
      </w:r>
      <w:r w:rsidR="00392013">
        <w:rPr>
          <w:rFonts w:ascii="Times New Roman" w:hAnsi="Times New Roman"/>
          <w:sz w:val="24"/>
          <w:szCs w:val="24"/>
        </w:rPr>
        <w:t>a</w:t>
      </w:r>
      <w:r w:rsidR="00FD33DA">
        <w:rPr>
          <w:rFonts w:ascii="Times New Roman" w:hAnsi="Times New Roman"/>
          <w:sz w:val="24"/>
          <w:szCs w:val="24"/>
        </w:rPr>
        <w:t>nie obszarów lub obiektów, o </w:t>
      </w:r>
      <w:r w:rsidR="00392013" w:rsidRPr="00392013">
        <w:rPr>
          <w:rFonts w:ascii="Times New Roman" w:hAnsi="Times New Roman"/>
          <w:sz w:val="24"/>
          <w:szCs w:val="24"/>
        </w:rPr>
        <w:t xml:space="preserve">których mowa w art. 10 ust. 2, ust. 2a i ust. 3a </w:t>
      </w:r>
      <w:r w:rsidR="00392013">
        <w:rPr>
          <w:rFonts w:ascii="Times New Roman" w:hAnsi="Times New Roman"/>
          <w:sz w:val="24"/>
          <w:szCs w:val="24"/>
        </w:rPr>
        <w:t>ustawy.</w:t>
      </w:r>
      <w:r w:rsidR="00D71FBB">
        <w:rPr>
          <w:rFonts w:ascii="Times New Roman" w:hAnsi="Times New Roman"/>
          <w:sz w:val="24"/>
          <w:szCs w:val="24"/>
        </w:rPr>
        <w:t xml:space="preserve"> Ponadto d</w:t>
      </w:r>
      <w:r w:rsidR="00D71FBB" w:rsidRPr="00D71FBB">
        <w:rPr>
          <w:rFonts w:ascii="Times New Roman" w:hAnsi="Times New Roman"/>
          <w:sz w:val="24"/>
          <w:szCs w:val="24"/>
        </w:rPr>
        <w:t>oprecyzowano, że symbole literowe lub numery dotyczą określenia granic t</w:t>
      </w:r>
      <w:r w:rsidR="00D71FBB">
        <w:rPr>
          <w:rFonts w:ascii="Times New Roman" w:hAnsi="Times New Roman"/>
          <w:sz w:val="24"/>
          <w:szCs w:val="24"/>
        </w:rPr>
        <w:t>ylko</w:t>
      </w:r>
      <w:r w:rsidR="00BB1E90">
        <w:rPr>
          <w:rFonts w:ascii="Times New Roman" w:hAnsi="Times New Roman"/>
          <w:sz w:val="24"/>
          <w:szCs w:val="24"/>
        </w:rPr>
        <w:t xml:space="preserve"> obszarów, o </w:t>
      </w:r>
      <w:r w:rsidR="00D71FBB" w:rsidRPr="00D71FBB">
        <w:rPr>
          <w:rFonts w:ascii="Times New Roman" w:hAnsi="Times New Roman"/>
          <w:sz w:val="24"/>
          <w:szCs w:val="24"/>
        </w:rPr>
        <w:t>których mowa w art. 10 ust. 2 pkt 1 ustawy.</w:t>
      </w:r>
      <w:r w:rsidR="00D71FBB">
        <w:rPr>
          <w:rFonts w:ascii="Times New Roman" w:hAnsi="Times New Roman"/>
          <w:sz w:val="24"/>
          <w:szCs w:val="24"/>
        </w:rPr>
        <w:t xml:space="preserve"> Dodatkowo </w:t>
      </w:r>
      <w:r w:rsidR="00750049">
        <w:rPr>
          <w:rFonts w:ascii="Times New Roman" w:hAnsi="Times New Roman"/>
          <w:sz w:val="24"/>
          <w:szCs w:val="24"/>
        </w:rPr>
        <w:t xml:space="preserve">w </w:t>
      </w:r>
      <w:r w:rsidR="00D71FBB">
        <w:rPr>
          <w:rFonts w:ascii="Times New Roman" w:hAnsi="Times New Roman"/>
          <w:sz w:val="24"/>
          <w:szCs w:val="24"/>
        </w:rPr>
        <w:t xml:space="preserve">ust. 2 pkt 1 rozszerzono o lit. d-g, zgodnie z którymi projekt rysunku studium będzie zawierał również </w:t>
      </w:r>
      <w:r w:rsidR="00D71FBB" w:rsidRPr="00D71FBB">
        <w:rPr>
          <w:rFonts w:ascii="Times New Roman" w:hAnsi="Times New Roman"/>
          <w:sz w:val="24"/>
          <w:szCs w:val="24"/>
        </w:rPr>
        <w:t>nazwę studium uwarunkowań i kierunków zagospo</w:t>
      </w:r>
      <w:r w:rsidR="00D71FBB">
        <w:rPr>
          <w:rFonts w:ascii="Times New Roman" w:hAnsi="Times New Roman"/>
          <w:sz w:val="24"/>
          <w:szCs w:val="24"/>
        </w:rPr>
        <w:t xml:space="preserve">darowania przestrzennego gminy, </w:t>
      </w:r>
      <w:r w:rsidR="00BB1E90">
        <w:rPr>
          <w:rFonts w:ascii="Times New Roman" w:hAnsi="Times New Roman"/>
          <w:sz w:val="24"/>
          <w:szCs w:val="24"/>
        </w:rPr>
        <w:t>określenie skali w </w:t>
      </w:r>
      <w:r w:rsidR="00D71FBB" w:rsidRPr="00D71FBB">
        <w:rPr>
          <w:rFonts w:ascii="Times New Roman" w:hAnsi="Times New Roman"/>
          <w:sz w:val="24"/>
          <w:szCs w:val="24"/>
        </w:rPr>
        <w:t>formie lic</w:t>
      </w:r>
      <w:r w:rsidR="00D71FBB">
        <w:rPr>
          <w:rFonts w:ascii="Times New Roman" w:hAnsi="Times New Roman"/>
          <w:sz w:val="24"/>
          <w:szCs w:val="24"/>
        </w:rPr>
        <w:t xml:space="preserve">zbowej i liniowej, </w:t>
      </w:r>
      <w:r w:rsidR="00D71FBB" w:rsidRPr="00D71FBB">
        <w:rPr>
          <w:rFonts w:ascii="Times New Roman" w:hAnsi="Times New Roman"/>
          <w:sz w:val="24"/>
          <w:szCs w:val="24"/>
        </w:rPr>
        <w:t>informację o u</w:t>
      </w:r>
      <w:r w:rsidR="00BB1E90">
        <w:rPr>
          <w:rFonts w:ascii="Times New Roman" w:hAnsi="Times New Roman"/>
          <w:sz w:val="24"/>
          <w:szCs w:val="24"/>
        </w:rPr>
        <w:t>kładzie współrzędnych zgodnym z </w:t>
      </w:r>
      <w:r w:rsidR="00D71FBB" w:rsidRPr="00D71FBB">
        <w:rPr>
          <w:rFonts w:ascii="Times New Roman" w:hAnsi="Times New Roman"/>
          <w:sz w:val="24"/>
          <w:szCs w:val="24"/>
        </w:rPr>
        <w:t>obowiązującym państwowym systemem odniesień przestrzennych o</w:t>
      </w:r>
      <w:r w:rsidR="00D71FBB">
        <w:rPr>
          <w:rFonts w:ascii="Times New Roman" w:hAnsi="Times New Roman"/>
          <w:sz w:val="24"/>
          <w:szCs w:val="24"/>
        </w:rPr>
        <w:t xml:space="preserve">raz wskazanie kierunku północy, a także </w:t>
      </w:r>
      <w:r w:rsidR="00D71FBB" w:rsidRPr="00D71FBB">
        <w:rPr>
          <w:rFonts w:ascii="Times New Roman" w:hAnsi="Times New Roman"/>
          <w:sz w:val="24"/>
          <w:szCs w:val="24"/>
        </w:rPr>
        <w:t>informację o źródle pochodzenia użytego materiału państwowego zasobu geo</w:t>
      </w:r>
      <w:r w:rsidR="00FD33DA">
        <w:rPr>
          <w:rFonts w:ascii="Times New Roman" w:hAnsi="Times New Roman"/>
          <w:sz w:val="24"/>
          <w:szCs w:val="24"/>
        </w:rPr>
        <w:t>dezyjnego i kartograficznego, o </w:t>
      </w:r>
      <w:r w:rsidR="00D71FBB" w:rsidRPr="00D71FBB">
        <w:rPr>
          <w:rFonts w:ascii="Times New Roman" w:hAnsi="Times New Roman"/>
          <w:sz w:val="24"/>
          <w:szCs w:val="24"/>
        </w:rPr>
        <w:t>której mowa w art. 40c ust. 3 ustawy z dnia 17 maja 1989 r. – Pr</w:t>
      </w:r>
      <w:r w:rsidR="00FD33DA">
        <w:rPr>
          <w:rFonts w:ascii="Times New Roman" w:hAnsi="Times New Roman"/>
          <w:sz w:val="24"/>
          <w:szCs w:val="24"/>
        </w:rPr>
        <w:t>awo geodezyjne i </w:t>
      </w:r>
      <w:r w:rsidR="00BB1E90">
        <w:rPr>
          <w:rFonts w:ascii="Times New Roman" w:hAnsi="Times New Roman"/>
          <w:sz w:val="24"/>
          <w:szCs w:val="24"/>
        </w:rPr>
        <w:t xml:space="preserve">kartograficzne. </w:t>
      </w:r>
      <w:r w:rsidR="00392013">
        <w:rPr>
          <w:rFonts w:ascii="Times New Roman" w:hAnsi="Times New Roman"/>
          <w:sz w:val="24"/>
          <w:szCs w:val="24"/>
        </w:rPr>
        <w:t>Pozostałe punkty w tym ustępie</w:t>
      </w:r>
      <w:r w:rsidR="002D7B9D">
        <w:rPr>
          <w:rFonts w:ascii="Times New Roman" w:hAnsi="Times New Roman"/>
          <w:sz w:val="24"/>
          <w:szCs w:val="24"/>
        </w:rPr>
        <w:t xml:space="preserve"> ujednolicono pod </w:t>
      </w:r>
      <w:r w:rsidR="00750049">
        <w:rPr>
          <w:rFonts w:ascii="Times New Roman" w:hAnsi="Times New Roman"/>
          <w:sz w:val="24"/>
          <w:szCs w:val="24"/>
        </w:rPr>
        <w:t>względem</w:t>
      </w:r>
      <w:r w:rsidR="002D7B9D">
        <w:rPr>
          <w:rFonts w:ascii="Times New Roman" w:hAnsi="Times New Roman"/>
          <w:sz w:val="24"/>
          <w:szCs w:val="24"/>
        </w:rPr>
        <w:t xml:space="preserve"> legislacyjnym.</w:t>
      </w:r>
      <w:r w:rsidR="0025147F">
        <w:rPr>
          <w:rFonts w:ascii="Times New Roman" w:hAnsi="Times New Roman"/>
          <w:sz w:val="24"/>
          <w:szCs w:val="24"/>
        </w:rPr>
        <w:t xml:space="preserve"> </w:t>
      </w:r>
    </w:p>
    <w:p w:rsidR="00865D89" w:rsidRDefault="00521F08" w:rsidP="00D20B1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Pr="0030562A">
        <w:rPr>
          <w:rFonts w:ascii="Times New Roman" w:hAnsi="Times New Roman"/>
          <w:b/>
          <w:sz w:val="24"/>
          <w:szCs w:val="24"/>
        </w:rPr>
        <w:t xml:space="preserve">§ </w:t>
      </w:r>
      <w:r w:rsidR="001C617B">
        <w:rPr>
          <w:rFonts w:ascii="Times New Roman" w:hAnsi="Times New Roman"/>
          <w:b/>
          <w:sz w:val="24"/>
          <w:szCs w:val="24"/>
        </w:rPr>
        <w:t>6</w:t>
      </w:r>
      <w:r w:rsidRPr="0030562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="003E1492">
        <w:rPr>
          <w:rFonts w:ascii="Times New Roman" w:hAnsi="Times New Roman"/>
          <w:sz w:val="24"/>
          <w:szCs w:val="24"/>
        </w:rPr>
        <w:t xml:space="preserve">roponuje się nowe brzmienie </w:t>
      </w:r>
      <w:r w:rsidR="001C1E97">
        <w:rPr>
          <w:rFonts w:ascii="Times New Roman" w:hAnsi="Times New Roman"/>
          <w:sz w:val="24"/>
          <w:szCs w:val="24"/>
        </w:rPr>
        <w:t>(odpowiednik § 9</w:t>
      </w:r>
      <w:r w:rsidR="00B9228D">
        <w:rPr>
          <w:rFonts w:ascii="Times New Roman" w:hAnsi="Times New Roman"/>
          <w:sz w:val="24"/>
          <w:szCs w:val="24"/>
        </w:rPr>
        <w:t xml:space="preserve"> ob</w:t>
      </w:r>
      <w:r w:rsidR="00750049">
        <w:rPr>
          <w:rFonts w:ascii="Times New Roman" w:hAnsi="Times New Roman"/>
          <w:sz w:val="24"/>
          <w:szCs w:val="24"/>
        </w:rPr>
        <w:t>owiązującego</w:t>
      </w:r>
      <w:r w:rsidR="00B9228D">
        <w:rPr>
          <w:rFonts w:ascii="Times New Roman" w:hAnsi="Times New Roman"/>
          <w:sz w:val="24"/>
          <w:szCs w:val="24"/>
        </w:rPr>
        <w:t xml:space="preserve"> rozporządzenia)</w:t>
      </w:r>
      <w:r w:rsidR="001C1E97" w:rsidRPr="00667F1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przepisu </w:t>
      </w:r>
      <w:r w:rsidR="003E1492">
        <w:rPr>
          <w:rFonts w:ascii="Times New Roman" w:hAnsi="Times New Roman"/>
          <w:sz w:val="24"/>
          <w:szCs w:val="24"/>
        </w:rPr>
        <w:t>dotyczącego dokumentacji prac planistycznych. Proponowana zmiana wy</w:t>
      </w:r>
      <w:r w:rsidR="004C0F5A">
        <w:rPr>
          <w:rFonts w:ascii="Times New Roman" w:hAnsi="Times New Roman"/>
          <w:sz w:val="24"/>
          <w:szCs w:val="24"/>
        </w:rPr>
        <w:t>nika z </w:t>
      </w:r>
      <w:r w:rsidR="009F161C">
        <w:rPr>
          <w:rFonts w:ascii="Times New Roman" w:hAnsi="Times New Roman"/>
          <w:sz w:val="24"/>
          <w:szCs w:val="24"/>
        </w:rPr>
        <w:t>potrzeby uwzględnienia w </w:t>
      </w:r>
      <w:r w:rsidR="003E1492">
        <w:rPr>
          <w:rFonts w:ascii="Times New Roman" w:hAnsi="Times New Roman"/>
          <w:sz w:val="24"/>
          <w:szCs w:val="24"/>
        </w:rPr>
        <w:t>dokumentacji pla</w:t>
      </w:r>
      <w:r w:rsidR="004C0F5A">
        <w:rPr>
          <w:rFonts w:ascii="Times New Roman" w:hAnsi="Times New Roman"/>
          <w:sz w:val="24"/>
          <w:szCs w:val="24"/>
        </w:rPr>
        <w:t>nistycznej wymogów związanych z </w:t>
      </w:r>
      <w:r w:rsidR="003E1492">
        <w:rPr>
          <w:rFonts w:ascii="Times New Roman" w:hAnsi="Times New Roman"/>
          <w:sz w:val="24"/>
          <w:szCs w:val="24"/>
        </w:rPr>
        <w:t>elektronizacją procedury sporządzania projektu</w:t>
      </w:r>
      <w:r w:rsidR="004C0F5A">
        <w:rPr>
          <w:rFonts w:ascii="Times New Roman" w:hAnsi="Times New Roman"/>
          <w:sz w:val="24"/>
          <w:szCs w:val="24"/>
        </w:rPr>
        <w:t xml:space="preserve"> studium. Ponadto uproszczono i </w:t>
      </w:r>
      <w:r w:rsidR="003E1492">
        <w:rPr>
          <w:rFonts w:ascii="Times New Roman" w:hAnsi="Times New Roman"/>
          <w:sz w:val="24"/>
          <w:szCs w:val="24"/>
        </w:rPr>
        <w:t>uporządkowano zawartość dokument</w:t>
      </w:r>
      <w:r w:rsidR="006A7667">
        <w:rPr>
          <w:rFonts w:ascii="Times New Roman" w:hAnsi="Times New Roman"/>
          <w:sz w:val="24"/>
          <w:szCs w:val="24"/>
        </w:rPr>
        <w:t>acji planistycznej. Uzasadnienie treści</w:t>
      </w:r>
      <w:r w:rsidR="003E1492">
        <w:rPr>
          <w:rFonts w:ascii="Times New Roman" w:hAnsi="Times New Roman"/>
          <w:sz w:val="24"/>
          <w:szCs w:val="24"/>
        </w:rPr>
        <w:t xml:space="preserve"> poszczególnych punktów </w:t>
      </w:r>
      <w:r w:rsidR="00750049">
        <w:rPr>
          <w:rFonts w:ascii="Times New Roman" w:hAnsi="Times New Roman"/>
          <w:sz w:val="24"/>
          <w:szCs w:val="24"/>
        </w:rPr>
        <w:t xml:space="preserve">w </w:t>
      </w:r>
      <w:r w:rsidR="00817945">
        <w:rPr>
          <w:rFonts w:ascii="Times New Roman" w:hAnsi="Times New Roman"/>
          <w:sz w:val="24"/>
          <w:szCs w:val="24"/>
        </w:rPr>
        <w:t xml:space="preserve">§ </w:t>
      </w:r>
      <w:r w:rsidR="00BB1E90">
        <w:rPr>
          <w:rFonts w:ascii="Times New Roman" w:hAnsi="Times New Roman"/>
          <w:sz w:val="24"/>
          <w:szCs w:val="24"/>
        </w:rPr>
        <w:t xml:space="preserve">6 </w:t>
      </w:r>
      <w:r w:rsidR="00324859">
        <w:rPr>
          <w:rFonts w:ascii="Times New Roman" w:hAnsi="Times New Roman"/>
          <w:sz w:val="24"/>
          <w:szCs w:val="24"/>
        </w:rPr>
        <w:t>ust. 1</w:t>
      </w:r>
      <w:r w:rsidR="00817945">
        <w:rPr>
          <w:rFonts w:ascii="Times New Roman" w:hAnsi="Times New Roman"/>
          <w:sz w:val="24"/>
          <w:szCs w:val="24"/>
        </w:rPr>
        <w:t>:</w:t>
      </w:r>
    </w:p>
    <w:p w:rsidR="00246ABE" w:rsidRPr="00246ABE" w:rsidRDefault="00817945" w:rsidP="00246ABE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17945">
        <w:rPr>
          <w:rFonts w:ascii="Times New Roman" w:hAnsi="Times New Roman"/>
          <w:sz w:val="24"/>
          <w:szCs w:val="24"/>
        </w:rPr>
        <w:t>pkt 1 pozostał w niezmienionym brz</w:t>
      </w:r>
      <w:r w:rsidR="00246ABE">
        <w:rPr>
          <w:rFonts w:ascii="Times New Roman" w:hAnsi="Times New Roman"/>
          <w:sz w:val="24"/>
          <w:szCs w:val="24"/>
        </w:rPr>
        <w:t>mieniu;</w:t>
      </w:r>
    </w:p>
    <w:p w:rsidR="00817945" w:rsidRDefault="00246ABE" w:rsidP="00817945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817945" w:rsidRPr="00817945">
        <w:rPr>
          <w:rFonts w:ascii="Times New Roman" w:hAnsi="Times New Roman"/>
          <w:sz w:val="24"/>
          <w:szCs w:val="24"/>
        </w:rPr>
        <w:t xml:space="preserve">pkt 2 </w:t>
      </w:r>
      <w:r>
        <w:rPr>
          <w:rFonts w:ascii="Times New Roman" w:hAnsi="Times New Roman"/>
          <w:sz w:val="24"/>
          <w:szCs w:val="24"/>
        </w:rPr>
        <w:t>uwzględniono wprowadzony ustawowo w</w:t>
      </w:r>
      <w:r w:rsidR="00FA66F3">
        <w:rPr>
          <w:rFonts w:ascii="Times New Roman" w:hAnsi="Times New Roman"/>
          <w:sz w:val="24"/>
          <w:szCs w:val="24"/>
        </w:rPr>
        <w:t>ymóg udostępniania informacji o</w:t>
      </w:r>
      <w:r w:rsidR="00BB1E90">
        <w:rPr>
          <w:rFonts w:ascii="Times New Roman" w:hAnsi="Times New Roman"/>
          <w:sz w:val="24"/>
          <w:szCs w:val="24"/>
        </w:rPr>
        <w:t> </w:t>
      </w:r>
      <w:r w:rsidR="00B51807">
        <w:rPr>
          <w:rFonts w:ascii="Times New Roman" w:hAnsi="Times New Roman"/>
          <w:sz w:val="24"/>
          <w:szCs w:val="24"/>
        </w:rPr>
        <w:t>podjęciu uchwały o</w:t>
      </w:r>
      <w:r w:rsidR="00FA66F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przystąpieniu do sporządzania projektu studium w Biul</w:t>
      </w:r>
      <w:r w:rsidR="008046C9">
        <w:rPr>
          <w:rFonts w:ascii="Times New Roman" w:hAnsi="Times New Roman"/>
          <w:sz w:val="24"/>
          <w:szCs w:val="24"/>
        </w:rPr>
        <w:t>etynie Informacji Publicznej na </w:t>
      </w:r>
      <w:r>
        <w:rPr>
          <w:rFonts w:ascii="Times New Roman" w:hAnsi="Times New Roman"/>
          <w:sz w:val="24"/>
          <w:szCs w:val="24"/>
        </w:rPr>
        <w:t xml:space="preserve">stronie podmiotowej organu sporządzającego ten projekt oraz </w:t>
      </w:r>
      <w:r w:rsidR="00464CA8">
        <w:rPr>
          <w:rFonts w:ascii="Times New Roman" w:hAnsi="Times New Roman"/>
          <w:sz w:val="24"/>
          <w:szCs w:val="24"/>
        </w:rPr>
        <w:t>odejście od określania</w:t>
      </w:r>
      <w:r>
        <w:rPr>
          <w:rFonts w:ascii="Times New Roman" w:hAnsi="Times New Roman"/>
          <w:sz w:val="24"/>
          <w:szCs w:val="24"/>
        </w:rPr>
        <w:t xml:space="preserve"> wzoru ogłoszenia lub obwieszczenia o przystąpieniu do sporządzania studium</w:t>
      </w:r>
      <w:r w:rsidR="00464CA8">
        <w:rPr>
          <w:rFonts w:ascii="Times New Roman" w:hAnsi="Times New Roman"/>
          <w:sz w:val="24"/>
          <w:szCs w:val="24"/>
        </w:rPr>
        <w:t>. Ponadto treść przepisu uporządkowano</w:t>
      </w:r>
      <w:r>
        <w:rPr>
          <w:rFonts w:ascii="Times New Roman" w:hAnsi="Times New Roman"/>
          <w:sz w:val="24"/>
          <w:szCs w:val="24"/>
        </w:rPr>
        <w:t>;</w:t>
      </w:r>
    </w:p>
    <w:p w:rsidR="00246ABE" w:rsidRDefault="00411D7B" w:rsidP="00810B40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pkt 3 </w:t>
      </w:r>
      <w:r w:rsidR="00EC693B">
        <w:rPr>
          <w:rFonts w:ascii="Times New Roman" w:hAnsi="Times New Roman"/>
          <w:sz w:val="24"/>
          <w:szCs w:val="24"/>
        </w:rPr>
        <w:t xml:space="preserve">uporządkowano, </w:t>
      </w:r>
      <w:r w:rsidR="00014E52">
        <w:rPr>
          <w:rFonts w:ascii="Times New Roman" w:hAnsi="Times New Roman"/>
          <w:sz w:val="24"/>
          <w:szCs w:val="24"/>
        </w:rPr>
        <w:t>zrezygnowano z</w:t>
      </w:r>
      <w:r w:rsidR="007A5847">
        <w:rPr>
          <w:rFonts w:ascii="Times New Roman" w:hAnsi="Times New Roman"/>
          <w:sz w:val="24"/>
          <w:szCs w:val="24"/>
        </w:rPr>
        <w:t>e słowa „</w:t>
      </w:r>
      <w:r w:rsidR="00014E52">
        <w:rPr>
          <w:rFonts w:ascii="Times New Roman" w:hAnsi="Times New Roman"/>
          <w:sz w:val="24"/>
          <w:szCs w:val="24"/>
        </w:rPr>
        <w:t>kopii</w:t>
      </w:r>
      <w:r w:rsidR="007A5847">
        <w:rPr>
          <w:rFonts w:ascii="Times New Roman" w:hAnsi="Times New Roman"/>
          <w:sz w:val="24"/>
          <w:szCs w:val="24"/>
        </w:rPr>
        <w:t>”</w:t>
      </w:r>
      <w:r w:rsidR="00014E52">
        <w:rPr>
          <w:rFonts w:ascii="Times New Roman" w:hAnsi="Times New Roman"/>
          <w:sz w:val="24"/>
          <w:szCs w:val="24"/>
        </w:rPr>
        <w:t>, ponieważ dokumentacja prac planistycznych prowadzona będzie wyłącznie w postaci elektronicznej</w:t>
      </w:r>
      <w:r w:rsidR="007A5847">
        <w:rPr>
          <w:rFonts w:ascii="Times New Roman" w:hAnsi="Times New Roman"/>
          <w:sz w:val="24"/>
          <w:szCs w:val="24"/>
        </w:rPr>
        <w:t xml:space="preserve">, zawierającej dokumenty </w:t>
      </w:r>
      <w:r w:rsidR="0074031D">
        <w:rPr>
          <w:rFonts w:ascii="Times New Roman" w:hAnsi="Times New Roman"/>
          <w:sz w:val="24"/>
          <w:szCs w:val="24"/>
        </w:rPr>
        <w:t>cyfrowe</w:t>
      </w:r>
      <w:r w:rsidR="007A5847">
        <w:rPr>
          <w:rFonts w:ascii="Times New Roman" w:hAnsi="Times New Roman"/>
          <w:sz w:val="24"/>
          <w:szCs w:val="24"/>
        </w:rPr>
        <w:t xml:space="preserve"> lub cyfrowe odwzorowanie</w:t>
      </w:r>
      <w:r w:rsidR="00E36103">
        <w:rPr>
          <w:rFonts w:ascii="Times New Roman" w:hAnsi="Times New Roman"/>
          <w:sz w:val="24"/>
          <w:szCs w:val="24"/>
        </w:rPr>
        <w:t xml:space="preserve"> dokumentów papierowych</w:t>
      </w:r>
      <w:r w:rsidR="00750049">
        <w:rPr>
          <w:rFonts w:ascii="Times New Roman" w:hAnsi="Times New Roman"/>
          <w:sz w:val="24"/>
          <w:szCs w:val="24"/>
        </w:rPr>
        <w:t>,</w:t>
      </w:r>
      <w:r w:rsidR="007A5847">
        <w:rPr>
          <w:rFonts w:ascii="Times New Roman" w:hAnsi="Times New Roman"/>
          <w:sz w:val="24"/>
          <w:szCs w:val="24"/>
        </w:rPr>
        <w:t xml:space="preserve"> </w:t>
      </w:r>
      <w:r w:rsidR="00014E52">
        <w:rPr>
          <w:rFonts w:ascii="Times New Roman" w:hAnsi="Times New Roman"/>
          <w:sz w:val="24"/>
          <w:szCs w:val="24"/>
        </w:rPr>
        <w:t xml:space="preserve">oraz </w:t>
      </w:r>
      <w:r w:rsidR="00EC693B">
        <w:rPr>
          <w:rFonts w:ascii="Times New Roman" w:hAnsi="Times New Roman"/>
          <w:sz w:val="24"/>
          <w:szCs w:val="24"/>
        </w:rPr>
        <w:t>usunięto odesłanie do</w:t>
      </w:r>
      <w:r>
        <w:rPr>
          <w:rFonts w:ascii="Times New Roman" w:hAnsi="Times New Roman"/>
          <w:sz w:val="24"/>
          <w:szCs w:val="24"/>
        </w:rPr>
        <w:t xml:space="preserve"> </w:t>
      </w:r>
      <w:r w:rsidR="003A4D19">
        <w:rPr>
          <w:rFonts w:ascii="Times New Roman" w:hAnsi="Times New Roman"/>
          <w:sz w:val="24"/>
          <w:szCs w:val="24"/>
        </w:rPr>
        <w:t xml:space="preserve">wzoru określonego w </w:t>
      </w:r>
      <w:r>
        <w:rPr>
          <w:rFonts w:ascii="Times New Roman" w:hAnsi="Times New Roman"/>
          <w:sz w:val="24"/>
          <w:szCs w:val="24"/>
        </w:rPr>
        <w:t>załącznik</w:t>
      </w:r>
      <w:r w:rsidR="003A4D19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1D7B">
        <w:rPr>
          <w:rFonts w:ascii="Times New Roman" w:hAnsi="Times New Roman"/>
          <w:sz w:val="24"/>
          <w:szCs w:val="24"/>
        </w:rPr>
        <w:t>do rozporządzenia</w:t>
      </w:r>
      <w:r w:rsidR="00FA66F3">
        <w:rPr>
          <w:rFonts w:ascii="Times New Roman" w:hAnsi="Times New Roman"/>
          <w:sz w:val="24"/>
          <w:szCs w:val="24"/>
        </w:rPr>
        <w:t>, co </w:t>
      </w:r>
      <w:r>
        <w:rPr>
          <w:rFonts w:ascii="Times New Roman" w:hAnsi="Times New Roman"/>
          <w:sz w:val="24"/>
          <w:szCs w:val="24"/>
        </w:rPr>
        <w:t>wynika z odejścia od określania powszechnie stosowanego wzoru zawiadomienia instytucji i organów właściwych do uzgadniania i</w:t>
      </w:r>
      <w:r w:rsidR="00FA66F3">
        <w:rPr>
          <w:rFonts w:ascii="Times New Roman" w:hAnsi="Times New Roman"/>
          <w:sz w:val="24"/>
          <w:szCs w:val="24"/>
        </w:rPr>
        <w:t xml:space="preserve"> opiniowania projektu studium o </w:t>
      </w:r>
      <w:r>
        <w:rPr>
          <w:rFonts w:ascii="Times New Roman" w:hAnsi="Times New Roman"/>
          <w:sz w:val="24"/>
          <w:szCs w:val="24"/>
        </w:rPr>
        <w:t>prz</w:t>
      </w:r>
      <w:r w:rsidR="008A4C82">
        <w:rPr>
          <w:rFonts w:ascii="Times New Roman" w:hAnsi="Times New Roman"/>
          <w:sz w:val="24"/>
          <w:szCs w:val="24"/>
        </w:rPr>
        <w:t>ystąpieniu do jego sporządzania</w:t>
      </w:r>
      <w:r w:rsidR="00810B40">
        <w:rPr>
          <w:rFonts w:ascii="Times New Roman" w:hAnsi="Times New Roman"/>
          <w:sz w:val="24"/>
          <w:szCs w:val="24"/>
        </w:rPr>
        <w:t>;</w:t>
      </w:r>
    </w:p>
    <w:p w:rsidR="00810B40" w:rsidRDefault="00560CEF" w:rsidP="003E42A5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wniosków, o którym</w:t>
      </w:r>
      <w:r w:rsidR="003E42A5">
        <w:rPr>
          <w:rFonts w:ascii="Times New Roman" w:hAnsi="Times New Roman"/>
          <w:sz w:val="24"/>
          <w:szCs w:val="24"/>
        </w:rPr>
        <w:t xml:space="preserve"> mowa w pkt 4, został rozszerzony o spos</w:t>
      </w:r>
      <w:r w:rsidR="00EC693B">
        <w:rPr>
          <w:rFonts w:ascii="Times New Roman" w:hAnsi="Times New Roman"/>
          <w:sz w:val="24"/>
          <w:szCs w:val="24"/>
        </w:rPr>
        <w:t>ób</w:t>
      </w:r>
      <w:r w:rsidR="003E42A5">
        <w:rPr>
          <w:rFonts w:ascii="Times New Roman" w:hAnsi="Times New Roman"/>
          <w:sz w:val="24"/>
          <w:szCs w:val="24"/>
        </w:rPr>
        <w:t xml:space="preserve"> ich rozpatrzenia. Ma to zapewnić poprawę czytelności</w:t>
      </w:r>
      <w:r w:rsidR="00FA66F3">
        <w:rPr>
          <w:rFonts w:ascii="Times New Roman" w:hAnsi="Times New Roman"/>
          <w:sz w:val="24"/>
          <w:szCs w:val="24"/>
        </w:rPr>
        <w:t xml:space="preserve"> dokumentacji planistycznej – w </w:t>
      </w:r>
      <w:r w:rsidR="003E42A5">
        <w:rPr>
          <w:rFonts w:ascii="Times New Roman" w:hAnsi="Times New Roman"/>
          <w:sz w:val="24"/>
          <w:szCs w:val="24"/>
        </w:rPr>
        <w:t xml:space="preserve">jednym miejscu będzie informacja o złożonym wniosku oraz o sposobie jego </w:t>
      </w:r>
      <w:r w:rsidR="001D350A">
        <w:rPr>
          <w:rFonts w:ascii="Times New Roman" w:hAnsi="Times New Roman"/>
          <w:sz w:val="24"/>
          <w:szCs w:val="24"/>
        </w:rPr>
        <w:t>rozpatrzenia</w:t>
      </w:r>
      <w:r w:rsidR="00B63795">
        <w:rPr>
          <w:rFonts w:ascii="Times New Roman" w:hAnsi="Times New Roman"/>
          <w:sz w:val="24"/>
          <w:szCs w:val="24"/>
        </w:rPr>
        <w:t>. W </w:t>
      </w:r>
      <w:r w:rsidR="009F161C">
        <w:rPr>
          <w:rFonts w:ascii="Times New Roman" w:hAnsi="Times New Roman"/>
          <w:sz w:val="24"/>
          <w:szCs w:val="24"/>
        </w:rPr>
        <w:t>obecnym</w:t>
      </w:r>
      <w:r w:rsidR="00B63795">
        <w:rPr>
          <w:rFonts w:ascii="Times New Roman" w:hAnsi="Times New Roman"/>
          <w:sz w:val="24"/>
          <w:szCs w:val="24"/>
        </w:rPr>
        <w:t xml:space="preserve"> rozporządzeniu</w:t>
      </w:r>
      <w:r w:rsidR="008A4C82">
        <w:rPr>
          <w:rFonts w:ascii="Times New Roman" w:hAnsi="Times New Roman"/>
          <w:sz w:val="24"/>
          <w:szCs w:val="24"/>
        </w:rPr>
        <w:t xml:space="preserve"> </w:t>
      </w:r>
      <w:r w:rsidR="00EC693B">
        <w:rPr>
          <w:rFonts w:ascii="Times New Roman" w:hAnsi="Times New Roman"/>
          <w:sz w:val="24"/>
          <w:szCs w:val="24"/>
        </w:rPr>
        <w:t xml:space="preserve">rozstrzygnięcie </w:t>
      </w:r>
      <w:r w:rsidR="003E42A5">
        <w:rPr>
          <w:rFonts w:ascii="Times New Roman" w:hAnsi="Times New Roman"/>
          <w:sz w:val="24"/>
          <w:szCs w:val="24"/>
        </w:rPr>
        <w:t>o sposobie rozpatrzenia wniosków był</w:t>
      </w:r>
      <w:r w:rsidR="00EC693B">
        <w:rPr>
          <w:rFonts w:ascii="Times New Roman" w:hAnsi="Times New Roman"/>
          <w:sz w:val="24"/>
          <w:szCs w:val="24"/>
        </w:rPr>
        <w:t>o</w:t>
      </w:r>
      <w:r w:rsidR="003E42A5">
        <w:rPr>
          <w:rFonts w:ascii="Times New Roman" w:hAnsi="Times New Roman"/>
          <w:sz w:val="24"/>
          <w:szCs w:val="24"/>
        </w:rPr>
        <w:t xml:space="preserve"> </w:t>
      </w:r>
      <w:r w:rsidR="008A4C82">
        <w:rPr>
          <w:rFonts w:ascii="Times New Roman" w:hAnsi="Times New Roman"/>
          <w:sz w:val="24"/>
          <w:szCs w:val="24"/>
        </w:rPr>
        <w:t>wymienione w </w:t>
      </w:r>
      <w:r w:rsidR="003E42A5">
        <w:rPr>
          <w:rFonts w:ascii="Times New Roman" w:hAnsi="Times New Roman"/>
          <w:sz w:val="24"/>
          <w:szCs w:val="24"/>
        </w:rPr>
        <w:t>odrębny</w:t>
      </w:r>
      <w:r w:rsidR="00EC693B">
        <w:rPr>
          <w:rFonts w:ascii="Times New Roman" w:hAnsi="Times New Roman"/>
          <w:sz w:val="24"/>
          <w:szCs w:val="24"/>
        </w:rPr>
        <w:t>m</w:t>
      </w:r>
      <w:r w:rsidR="003E42A5">
        <w:rPr>
          <w:rFonts w:ascii="Times New Roman" w:hAnsi="Times New Roman"/>
          <w:sz w:val="24"/>
          <w:szCs w:val="24"/>
        </w:rPr>
        <w:t xml:space="preserve"> punk</w:t>
      </w:r>
      <w:r w:rsidR="00EC693B">
        <w:rPr>
          <w:rFonts w:ascii="Times New Roman" w:hAnsi="Times New Roman"/>
          <w:sz w:val="24"/>
          <w:szCs w:val="24"/>
        </w:rPr>
        <w:t>cie</w:t>
      </w:r>
      <w:r w:rsidR="00B63795">
        <w:rPr>
          <w:rFonts w:ascii="Times New Roman" w:hAnsi="Times New Roman"/>
          <w:sz w:val="24"/>
          <w:szCs w:val="24"/>
        </w:rPr>
        <w:t xml:space="preserve">, pkt 4 i 5 </w:t>
      </w:r>
      <w:r w:rsidR="00B9228D">
        <w:rPr>
          <w:rFonts w:ascii="Times New Roman" w:hAnsi="Times New Roman"/>
          <w:sz w:val="24"/>
          <w:szCs w:val="24"/>
        </w:rPr>
        <w:t xml:space="preserve">obecnego rozporządzenia </w:t>
      </w:r>
      <w:r w:rsidR="00B63795">
        <w:rPr>
          <w:rFonts w:ascii="Times New Roman" w:hAnsi="Times New Roman"/>
          <w:sz w:val="24"/>
          <w:szCs w:val="24"/>
        </w:rPr>
        <w:t>zostały połączone w jeden</w:t>
      </w:r>
      <w:r w:rsidR="003E42A5">
        <w:rPr>
          <w:rFonts w:ascii="Times New Roman" w:hAnsi="Times New Roman"/>
          <w:sz w:val="24"/>
          <w:szCs w:val="24"/>
        </w:rPr>
        <w:t>;</w:t>
      </w:r>
    </w:p>
    <w:p w:rsidR="00A511C5" w:rsidRPr="00A511C5" w:rsidRDefault="001D350A" w:rsidP="001D350A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A511C5">
        <w:rPr>
          <w:rFonts w:ascii="Times New Roman" w:hAnsi="Times New Roman"/>
          <w:sz w:val="24"/>
          <w:szCs w:val="24"/>
        </w:rPr>
        <w:t>pkt 5</w:t>
      </w:r>
      <w:r>
        <w:rPr>
          <w:rFonts w:ascii="Times New Roman" w:hAnsi="Times New Roman"/>
          <w:sz w:val="24"/>
          <w:szCs w:val="24"/>
        </w:rPr>
        <w:t xml:space="preserve"> </w:t>
      </w:r>
      <w:r w:rsidR="00B9228D">
        <w:rPr>
          <w:rFonts w:ascii="Times New Roman" w:hAnsi="Times New Roman"/>
          <w:sz w:val="24"/>
          <w:szCs w:val="24"/>
        </w:rPr>
        <w:t>(odpowiednik § 9 pkt 6 i 7 ob</w:t>
      </w:r>
      <w:r w:rsidR="00750049">
        <w:rPr>
          <w:rFonts w:ascii="Times New Roman" w:hAnsi="Times New Roman"/>
          <w:sz w:val="24"/>
          <w:szCs w:val="24"/>
        </w:rPr>
        <w:t>owiązującego</w:t>
      </w:r>
      <w:r w:rsidR="00B9228D">
        <w:rPr>
          <w:rFonts w:ascii="Times New Roman" w:hAnsi="Times New Roman"/>
          <w:sz w:val="24"/>
          <w:szCs w:val="24"/>
        </w:rPr>
        <w:t xml:space="preserve"> rozporządzenia) </w:t>
      </w:r>
      <w:r>
        <w:rPr>
          <w:rFonts w:ascii="Times New Roman" w:hAnsi="Times New Roman"/>
          <w:sz w:val="24"/>
          <w:szCs w:val="24"/>
        </w:rPr>
        <w:t xml:space="preserve">umożliwiono zamieszczenie w dokumentacji prac planistycznych jednego wykazu materiałów planistycznych, zrezygnowano z rozróżniania materiałów sporządzonych na potrzeby projektu studium i materiałów sporządzonych na </w:t>
      </w:r>
      <w:r w:rsidR="009F161C">
        <w:rPr>
          <w:rFonts w:ascii="Times New Roman" w:hAnsi="Times New Roman"/>
          <w:sz w:val="24"/>
          <w:szCs w:val="24"/>
        </w:rPr>
        <w:t>podstawie przepisów odrębnych i </w:t>
      </w:r>
      <w:r>
        <w:rPr>
          <w:rFonts w:ascii="Times New Roman" w:hAnsi="Times New Roman"/>
          <w:sz w:val="24"/>
          <w:szCs w:val="24"/>
        </w:rPr>
        <w:t>konieczności zamieszczenia dwóch wykazów. Zrezygnowano również z konieczności zamieszczania wniosków wynikających z analizy materiałów sporządzonych na potrzeby projektu studium</w:t>
      </w:r>
      <w:r w:rsidR="00B63795">
        <w:rPr>
          <w:rFonts w:ascii="Times New Roman" w:hAnsi="Times New Roman"/>
          <w:sz w:val="24"/>
          <w:szCs w:val="24"/>
        </w:rPr>
        <w:t xml:space="preserve">. </w:t>
      </w:r>
      <w:r w:rsidR="00B9228D">
        <w:rPr>
          <w:rFonts w:ascii="Times New Roman" w:hAnsi="Times New Roman"/>
          <w:sz w:val="24"/>
          <w:szCs w:val="24"/>
        </w:rPr>
        <w:t>§ 9 p</w:t>
      </w:r>
      <w:r w:rsidR="00B63795">
        <w:rPr>
          <w:rFonts w:ascii="Times New Roman" w:hAnsi="Times New Roman"/>
          <w:sz w:val="24"/>
          <w:szCs w:val="24"/>
        </w:rPr>
        <w:t>kt 6 i 7</w:t>
      </w:r>
      <w:r w:rsidR="00DE5838">
        <w:rPr>
          <w:rFonts w:ascii="Times New Roman" w:hAnsi="Times New Roman"/>
          <w:sz w:val="24"/>
          <w:szCs w:val="24"/>
        </w:rPr>
        <w:t xml:space="preserve"> ob</w:t>
      </w:r>
      <w:r w:rsidR="00750049">
        <w:rPr>
          <w:rFonts w:ascii="Times New Roman" w:hAnsi="Times New Roman"/>
          <w:sz w:val="24"/>
          <w:szCs w:val="24"/>
        </w:rPr>
        <w:t>owiązującego</w:t>
      </w:r>
      <w:r w:rsidR="00DE5838">
        <w:rPr>
          <w:rFonts w:ascii="Times New Roman" w:hAnsi="Times New Roman"/>
          <w:sz w:val="24"/>
          <w:szCs w:val="24"/>
        </w:rPr>
        <w:t xml:space="preserve"> rozporządzenia</w:t>
      </w:r>
      <w:r w:rsidR="00B63795">
        <w:rPr>
          <w:rFonts w:ascii="Times New Roman" w:hAnsi="Times New Roman"/>
          <w:sz w:val="24"/>
          <w:szCs w:val="24"/>
        </w:rPr>
        <w:t xml:space="preserve"> zostały połączone w jeden</w:t>
      </w:r>
      <w:r w:rsidR="00A511C5" w:rsidRPr="00A511C5">
        <w:rPr>
          <w:rFonts w:ascii="Times New Roman" w:hAnsi="Times New Roman"/>
          <w:sz w:val="24"/>
          <w:szCs w:val="24"/>
        </w:rPr>
        <w:t>;</w:t>
      </w:r>
    </w:p>
    <w:p w:rsidR="003E42A5" w:rsidRDefault="00C068D7" w:rsidP="00C068D7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pkt </w:t>
      </w:r>
      <w:r w:rsidR="001D350A">
        <w:rPr>
          <w:rFonts w:ascii="Times New Roman" w:hAnsi="Times New Roman"/>
          <w:sz w:val="24"/>
          <w:szCs w:val="24"/>
        </w:rPr>
        <w:t>6</w:t>
      </w:r>
      <w:r w:rsidR="00A567D1">
        <w:rPr>
          <w:rFonts w:ascii="Times New Roman" w:hAnsi="Times New Roman"/>
          <w:sz w:val="24"/>
          <w:szCs w:val="24"/>
        </w:rPr>
        <w:t xml:space="preserve"> </w:t>
      </w:r>
      <w:r w:rsidR="00B9228D">
        <w:rPr>
          <w:rFonts w:ascii="Times New Roman" w:hAnsi="Times New Roman"/>
          <w:sz w:val="24"/>
          <w:szCs w:val="24"/>
        </w:rPr>
        <w:t>(odpowiednik § 9 pkt 8 ob</w:t>
      </w:r>
      <w:r w:rsidR="00750049">
        <w:rPr>
          <w:rFonts w:ascii="Times New Roman" w:hAnsi="Times New Roman"/>
          <w:sz w:val="24"/>
          <w:szCs w:val="24"/>
        </w:rPr>
        <w:t>owiązującego</w:t>
      </w:r>
      <w:r w:rsidR="00B9228D">
        <w:rPr>
          <w:rFonts w:ascii="Times New Roman" w:hAnsi="Times New Roman"/>
          <w:sz w:val="24"/>
          <w:szCs w:val="24"/>
        </w:rPr>
        <w:t xml:space="preserve"> rozporządzenia) </w:t>
      </w:r>
      <w:r>
        <w:rPr>
          <w:rFonts w:ascii="Times New Roman" w:hAnsi="Times New Roman"/>
          <w:sz w:val="24"/>
          <w:szCs w:val="24"/>
        </w:rPr>
        <w:t>wprowadzono porządkującą zmianę</w:t>
      </w:r>
      <w:r w:rsidR="0075004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tj. uzupełniono o organy upoważnione </w:t>
      </w:r>
      <w:r w:rsidR="004C0F5A">
        <w:rPr>
          <w:rFonts w:ascii="Times New Roman" w:hAnsi="Times New Roman"/>
          <w:sz w:val="24"/>
          <w:szCs w:val="24"/>
        </w:rPr>
        <w:t>do uzgadniania i </w:t>
      </w:r>
      <w:r w:rsidRPr="00C068D7">
        <w:rPr>
          <w:rFonts w:ascii="Times New Roman" w:hAnsi="Times New Roman"/>
          <w:sz w:val="24"/>
          <w:szCs w:val="24"/>
        </w:rPr>
        <w:t>opiniowania projektu studium</w:t>
      </w:r>
      <w:r>
        <w:rPr>
          <w:rFonts w:ascii="Times New Roman" w:hAnsi="Times New Roman"/>
          <w:sz w:val="24"/>
          <w:szCs w:val="24"/>
        </w:rPr>
        <w:t xml:space="preserve"> na </w:t>
      </w:r>
      <w:r w:rsidR="008A4C82">
        <w:rPr>
          <w:rFonts w:ascii="Times New Roman" w:hAnsi="Times New Roman"/>
          <w:sz w:val="24"/>
          <w:szCs w:val="24"/>
        </w:rPr>
        <w:t>podstawie przepisów odrębnych w </w:t>
      </w:r>
      <w:r>
        <w:rPr>
          <w:rFonts w:ascii="Times New Roman" w:hAnsi="Times New Roman"/>
          <w:sz w:val="24"/>
          <w:szCs w:val="24"/>
        </w:rPr>
        <w:t xml:space="preserve">stosunku do ustawy </w:t>
      </w:r>
      <w:r w:rsidR="008046C9">
        <w:rPr>
          <w:rFonts w:ascii="Times New Roman" w:hAnsi="Times New Roman"/>
          <w:sz w:val="24"/>
          <w:szCs w:val="24"/>
        </w:rPr>
        <w:t>z dnia 27 marca 2003 </w:t>
      </w:r>
      <w:r w:rsidR="008A4C82">
        <w:rPr>
          <w:rFonts w:ascii="Times New Roman" w:hAnsi="Times New Roman"/>
          <w:sz w:val="24"/>
          <w:szCs w:val="24"/>
        </w:rPr>
        <w:t xml:space="preserve">r. </w:t>
      </w:r>
      <w:r>
        <w:rPr>
          <w:rFonts w:ascii="Times New Roman" w:hAnsi="Times New Roman"/>
          <w:sz w:val="24"/>
          <w:szCs w:val="24"/>
        </w:rPr>
        <w:t xml:space="preserve">o planowaniu i zagospodarowaniu przestrzennym. Do tej pory przepis ograniczał się do wskazania jedynie organów upoważnionych przepisami ustawy </w:t>
      </w:r>
      <w:r w:rsidR="009F161C">
        <w:rPr>
          <w:rFonts w:ascii="Times New Roman" w:hAnsi="Times New Roman"/>
          <w:sz w:val="24"/>
          <w:szCs w:val="24"/>
        </w:rPr>
        <w:t>o planowaniu i </w:t>
      </w:r>
      <w:r w:rsidRPr="00C068D7">
        <w:rPr>
          <w:rFonts w:ascii="Times New Roman" w:hAnsi="Times New Roman"/>
          <w:sz w:val="24"/>
          <w:szCs w:val="24"/>
        </w:rPr>
        <w:t>zagospodarowaniu przestrzennym</w:t>
      </w:r>
      <w:r>
        <w:rPr>
          <w:rFonts w:ascii="Times New Roman" w:hAnsi="Times New Roman"/>
          <w:sz w:val="24"/>
          <w:szCs w:val="24"/>
        </w:rPr>
        <w:t>, mimo że katalog tych organów jest znacznie szerszy;</w:t>
      </w:r>
      <w:r w:rsidR="001D350A">
        <w:rPr>
          <w:rFonts w:ascii="Times New Roman" w:hAnsi="Times New Roman"/>
          <w:sz w:val="24"/>
          <w:szCs w:val="24"/>
        </w:rPr>
        <w:t xml:space="preserve"> przepis został również uporządkowany tak, aby jego brzmienie </w:t>
      </w:r>
      <w:r w:rsidR="003A4D19">
        <w:rPr>
          <w:rFonts w:ascii="Times New Roman" w:hAnsi="Times New Roman"/>
          <w:sz w:val="24"/>
          <w:szCs w:val="24"/>
        </w:rPr>
        <w:t>korelowało z</w:t>
      </w:r>
      <w:r w:rsidR="001D350A">
        <w:rPr>
          <w:rFonts w:ascii="Times New Roman" w:hAnsi="Times New Roman"/>
          <w:sz w:val="24"/>
          <w:szCs w:val="24"/>
        </w:rPr>
        <w:t xml:space="preserve"> </w:t>
      </w:r>
      <w:r w:rsidR="003A4D19">
        <w:rPr>
          <w:rFonts w:ascii="Times New Roman" w:hAnsi="Times New Roman"/>
          <w:sz w:val="24"/>
          <w:szCs w:val="24"/>
        </w:rPr>
        <w:t xml:space="preserve">pkt 3 </w:t>
      </w:r>
      <w:r w:rsidR="001D350A">
        <w:rPr>
          <w:rFonts w:ascii="Times New Roman" w:hAnsi="Times New Roman"/>
          <w:sz w:val="24"/>
          <w:szCs w:val="24"/>
        </w:rPr>
        <w:t xml:space="preserve">– sposób dokumentowania </w:t>
      </w:r>
      <w:r w:rsidR="003A4D19">
        <w:rPr>
          <w:rFonts w:ascii="Times New Roman" w:hAnsi="Times New Roman"/>
          <w:sz w:val="24"/>
          <w:szCs w:val="24"/>
        </w:rPr>
        <w:t>pism</w:t>
      </w:r>
      <w:r w:rsidR="001D350A">
        <w:rPr>
          <w:rFonts w:ascii="Times New Roman" w:hAnsi="Times New Roman"/>
          <w:sz w:val="24"/>
          <w:szCs w:val="24"/>
        </w:rPr>
        <w:t xml:space="preserve"> do </w:t>
      </w:r>
      <w:r w:rsidR="003A4D19">
        <w:rPr>
          <w:rFonts w:ascii="Times New Roman" w:hAnsi="Times New Roman"/>
          <w:sz w:val="24"/>
          <w:szCs w:val="24"/>
        </w:rPr>
        <w:t>właściwych</w:t>
      </w:r>
      <w:r w:rsidR="004C0F5A">
        <w:rPr>
          <w:rFonts w:ascii="Times New Roman" w:hAnsi="Times New Roman"/>
          <w:sz w:val="24"/>
          <w:szCs w:val="24"/>
        </w:rPr>
        <w:t xml:space="preserve"> instytucji i organów w </w:t>
      </w:r>
      <w:r w:rsidR="001D350A">
        <w:rPr>
          <w:rFonts w:ascii="Times New Roman" w:hAnsi="Times New Roman"/>
          <w:sz w:val="24"/>
          <w:szCs w:val="24"/>
        </w:rPr>
        <w:t xml:space="preserve">przypadku zawiadomienia i </w:t>
      </w:r>
      <w:r w:rsidR="008A4C82">
        <w:rPr>
          <w:rFonts w:ascii="Times New Roman" w:hAnsi="Times New Roman"/>
          <w:sz w:val="24"/>
          <w:szCs w:val="24"/>
        </w:rPr>
        <w:t>wystąpienia o </w:t>
      </w:r>
      <w:r w:rsidR="003A4D19">
        <w:rPr>
          <w:rFonts w:ascii="Times New Roman" w:hAnsi="Times New Roman"/>
          <w:sz w:val="24"/>
          <w:szCs w:val="24"/>
        </w:rPr>
        <w:t>uzgodnienie lub opinię do projektu studium powinien być taki sam;</w:t>
      </w:r>
    </w:p>
    <w:p w:rsidR="00A1413F" w:rsidRDefault="00560CEF" w:rsidP="00A1413F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pkt </w:t>
      </w:r>
      <w:r w:rsidR="003A4D19">
        <w:rPr>
          <w:rFonts w:ascii="Times New Roman" w:hAnsi="Times New Roman"/>
          <w:sz w:val="24"/>
          <w:szCs w:val="24"/>
        </w:rPr>
        <w:t xml:space="preserve">7 </w:t>
      </w:r>
      <w:r w:rsidR="00B9228D">
        <w:rPr>
          <w:rFonts w:ascii="Times New Roman" w:hAnsi="Times New Roman"/>
          <w:sz w:val="24"/>
          <w:szCs w:val="24"/>
        </w:rPr>
        <w:t>(odpowiednik § 9 pkt 9 i 10 ob</w:t>
      </w:r>
      <w:r w:rsidR="00750049">
        <w:rPr>
          <w:rFonts w:ascii="Times New Roman" w:hAnsi="Times New Roman"/>
          <w:sz w:val="24"/>
          <w:szCs w:val="24"/>
        </w:rPr>
        <w:t>owiązującego</w:t>
      </w:r>
      <w:r w:rsidR="00B9228D">
        <w:rPr>
          <w:rFonts w:ascii="Times New Roman" w:hAnsi="Times New Roman"/>
          <w:sz w:val="24"/>
          <w:szCs w:val="24"/>
        </w:rPr>
        <w:t xml:space="preserve"> rozporządzenia) </w:t>
      </w:r>
      <w:r w:rsidR="00B63795">
        <w:rPr>
          <w:rFonts w:ascii="Times New Roman" w:hAnsi="Times New Roman"/>
          <w:sz w:val="24"/>
          <w:szCs w:val="24"/>
        </w:rPr>
        <w:t xml:space="preserve">do wykazu opinii został dodany </w:t>
      </w:r>
      <w:r w:rsidR="005146F2">
        <w:rPr>
          <w:rFonts w:ascii="Times New Roman" w:hAnsi="Times New Roman"/>
          <w:sz w:val="24"/>
          <w:szCs w:val="24"/>
        </w:rPr>
        <w:t xml:space="preserve">również </w:t>
      </w:r>
      <w:r w:rsidR="00B63795">
        <w:rPr>
          <w:rFonts w:ascii="Times New Roman" w:hAnsi="Times New Roman"/>
          <w:sz w:val="24"/>
          <w:szCs w:val="24"/>
        </w:rPr>
        <w:t>wykaz uzgodnień</w:t>
      </w:r>
      <w:r w:rsidR="005146F2">
        <w:rPr>
          <w:rFonts w:ascii="Times New Roman" w:hAnsi="Times New Roman"/>
          <w:sz w:val="24"/>
          <w:szCs w:val="24"/>
        </w:rPr>
        <w:t>. Pozwoli to w jednym miejscu umieścić informacje, również w sposób syntet</w:t>
      </w:r>
      <w:r w:rsidR="00B63795">
        <w:rPr>
          <w:rFonts w:ascii="Times New Roman" w:hAnsi="Times New Roman"/>
          <w:sz w:val="24"/>
          <w:szCs w:val="24"/>
        </w:rPr>
        <w:t>yczny, o otrzymanych opiniach i </w:t>
      </w:r>
      <w:r w:rsidR="005146F2">
        <w:rPr>
          <w:rFonts w:ascii="Times New Roman" w:hAnsi="Times New Roman"/>
          <w:sz w:val="24"/>
          <w:szCs w:val="24"/>
        </w:rPr>
        <w:t>u</w:t>
      </w:r>
      <w:r w:rsidR="003203F6">
        <w:rPr>
          <w:rFonts w:ascii="Times New Roman" w:hAnsi="Times New Roman"/>
          <w:sz w:val="24"/>
          <w:szCs w:val="24"/>
        </w:rPr>
        <w:t>zgodnieniach. Pełna treść opinii lub uzgodnienia będzi</w:t>
      </w:r>
      <w:r w:rsidR="00B63795">
        <w:rPr>
          <w:rFonts w:ascii="Times New Roman" w:hAnsi="Times New Roman"/>
          <w:sz w:val="24"/>
          <w:szCs w:val="24"/>
        </w:rPr>
        <w:t xml:space="preserve">e stanowiła załącznik do wykazu. </w:t>
      </w:r>
      <w:r w:rsidR="00B9228D">
        <w:rPr>
          <w:rFonts w:ascii="Times New Roman" w:hAnsi="Times New Roman"/>
          <w:sz w:val="24"/>
          <w:szCs w:val="24"/>
        </w:rPr>
        <w:t>§ 9 p</w:t>
      </w:r>
      <w:r w:rsidR="00B63795">
        <w:rPr>
          <w:rFonts w:ascii="Times New Roman" w:hAnsi="Times New Roman"/>
          <w:sz w:val="24"/>
          <w:szCs w:val="24"/>
        </w:rPr>
        <w:t xml:space="preserve">kt 9 i 10 </w:t>
      </w:r>
      <w:r w:rsidR="001920DF">
        <w:rPr>
          <w:rFonts w:ascii="Times New Roman" w:hAnsi="Times New Roman"/>
          <w:sz w:val="24"/>
          <w:szCs w:val="24"/>
        </w:rPr>
        <w:t>ob</w:t>
      </w:r>
      <w:r w:rsidR="00750049">
        <w:rPr>
          <w:rFonts w:ascii="Times New Roman" w:hAnsi="Times New Roman"/>
          <w:sz w:val="24"/>
          <w:szCs w:val="24"/>
        </w:rPr>
        <w:t>owiązującego</w:t>
      </w:r>
      <w:r w:rsidR="001920DF">
        <w:rPr>
          <w:rFonts w:ascii="Times New Roman" w:hAnsi="Times New Roman"/>
          <w:sz w:val="24"/>
          <w:szCs w:val="24"/>
        </w:rPr>
        <w:t xml:space="preserve"> rozporządzenia</w:t>
      </w:r>
      <w:r w:rsidR="00B9228D">
        <w:rPr>
          <w:rFonts w:ascii="Times New Roman" w:hAnsi="Times New Roman"/>
          <w:sz w:val="24"/>
          <w:szCs w:val="24"/>
        </w:rPr>
        <w:t xml:space="preserve"> </w:t>
      </w:r>
      <w:r w:rsidR="00B63795">
        <w:rPr>
          <w:rFonts w:ascii="Times New Roman" w:hAnsi="Times New Roman"/>
          <w:sz w:val="24"/>
          <w:szCs w:val="24"/>
        </w:rPr>
        <w:t>zostały połączone w jeden</w:t>
      </w:r>
      <w:r w:rsidR="00750049">
        <w:rPr>
          <w:rFonts w:ascii="Times New Roman" w:hAnsi="Times New Roman"/>
          <w:sz w:val="24"/>
          <w:szCs w:val="24"/>
        </w:rPr>
        <w:t xml:space="preserve"> przepis</w:t>
      </w:r>
      <w:r w:rsidR="005146F2">
        <w:rPr>
          <w:rFonts w:ascii="Times New Roman" w:hAnsi="Times New Roman"/>
          <w:sz w:val="24"/>
          <w:szCs w:val="24"/>
        </w:rPr>
        <w:t>;</w:t>
      </w:r>
    </w:p>
    <w:p w:rsidR="00B51807" w:rsidRPr="00A1413F" w:rsidRDefault="00B51807" w:rsidP="00A1413F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A1413F">
        <w:rPr>
          <w:rFonts w:ascii="Times New Roman" w:hAnsi="Times New Roman"/>
          <w:sz w:val="24"/>
          <w:szCs w:val="24"/>
        </w:rPr>
        <w:t>dodano pkt 8 mówiący o konieczności dołączania do dokumentacji prac planistycznych prognozy oddziaływania na środowisko, a w przypadku odstąpienia od przeprowadzenia strategicznej oceny oddziaływania na środowisko – dokumentów poświadczających zgodę właściwych organów;</w:t>
      </w:r>
    </w:p>
    <w:p w:rsidR="005146F2" w:rsidRDefault="003203F6" w:rsidP="009A67FE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pkt </w:t>
      </w:r>
      <w:r w:rsidR="00B51807">
        <w:rPr>
          <w:rFonts w:ascii="Times New Roman" w:hAnsi="Times New Roman"/>
          <w:sz w:val="24"/>
          <w:szCs w:val="24"/>
        </w:rPr>
        <w:t>9</w:t>
      </w:r>
      <w:r w:rsidR="003A4D19">
        <w:rPr>
          <w:rFonts w:ascii="Times New Roman" w:hAnsi="Times New Roman"/>
          <w:sz w:val="24"/>
          <w:szCs w:val="24"/>
        </w:rPr>
        <w:t xml:space="preserve"> </w:t>
      </w:r>
      <w:r w:rsidR="00B9228D">
        <w:rPr>
          <w:rFonts w:ascii="Times New Roman" w:hAnsi="Times New Roman"/>
          <w:sz w:val="24"/>
          <w:szCs w:val="24"/>
        </w:rPr>
        <w:t>(odpowiednik § 9 pkt 11 ob</w:t>
      </w:r>
      <w:r w:rsidR="00750049">
        <w:rPr>
          <w:rFonts w:ascii="Times New Roman" w:hAnsi="Times New Roman"/>
          <w:sz w:val="24"/>
          <w:szCs w:val="24"/>
        </w:rPr>
        <w:t>owiązującego</w:t>
      </w:r>
      <w:r w:rsidR="00B9228D">
        <w:rPr>
          <w:rFonts w:ascii="Times New Roman" w:hAnsi="Times New Roman"/>
          <w:sz w:val="24"/>
          <w:szCs w:val="24"/>
        </w:rPr>
        <w:t xml:space="preserve"> rozporządzenia) </w:t>
      </w:r>
      <w:r w:rsidR="005146F2" w:rsidRPr="005146F2">
        <w:rPr>
          <w:rFonts w:ascii="Times New Roman" w:hAnsi="Times New Roman"/>
          <w:sz w:val="24"/>
          <w:szCs w:val="24"/>
        </w:rPr>
        <w:t>uwzględniono wprowadzony ustawowo w</w:t>
      </w:r>
      <w:r w:rsidR="00B63795">
        <w:rPr>
          <w:rFonts w:ascii="Times New Roman" w:hAnsi="Times New Roman"/>
          <w:sz w:val="24"/>
          <w:szCs w:val="24"/>
        </w:rPr>
        <w:t>ymóg udostępniania informacji o </w:t>
      </w:r>
      <w:r w:rsidR="005146F2">
        <w:rPr>
          <w:rFonts w:ascii="Times New Roman" w:hAnsi="Times New Roman"/>
          <w:sz w:val="24"/>
          <w:szCs w:val="24"/>
        </w:rPr>
        <w:t>wyłożeniu</w:t>
      </w:r>
      <w:r w:rsidR="005146F2" w:rsidRPr="005146F2">
        <w:rPr>
          <w:rFonts w:ascii="Times New Roman" w:hAnsi="Times New Roman"/>
          <w:sz w:val="24"/>
          <w:szCs w:val="24"/>
        </w:rPr>
        <w:t xml:space="preserve"> projektu studium </w:t>
      </w:r>
      <w:r w:rsidR="008046C9">
        <w:rPr>
          <w:rFonts w:ascii="Times New Roman" w:hAnsi="Times New Roman"/>
          <w:sz w:val="24"/>
          <w:szCs w:val="24"/>
        </w:rPr>
        <w:t>do </w:t>
      </w:r>
      <w:r w:rsidR="009A67FE">
        <w:rPr>
          <w:rFonts w:ascii="Times New Roman" w:hAnsi="Times New Roman"/>
          <w:sz w:val="24"/>
          <w:szCs w:val="24"/>
        </w:rPr>
        <w:t xml:space="preserve">publicznego wglądu </w:t>
      </w:r>
      <w:r w:rsidR="005146F2" w:rsidRPr="005146F2">
        <w:rPr>
          <w:rFonts w:ascii="Times New Roman" w:hAnsi="Times New Roman"/>
          <w:sz w:val="24"/>
          <w:szCs w:val="24"/>
        </w:rPr>
        <w:t xml:space="preserve">w Biuletynie Informacji Publicznej na stronie podmiotowej organu sporządzającego ten projekt oraz </w:t>
      </w:r>
      <w:r w:rsidR="003A4D19">
        <w:rPr>
          <w:rFonts w:ascii="Times New Roman" w:hAnsi="Times New Roman"/>
          <w:sz w:val="24"/>
          <w:szCs w:val="24"/>
        </w:rPr>
        <w:t>usunięto o</w:t>
      </w:r>
      <w:r w:rsidR="008046C9">
        <w:rPr>
          <w:rFonts w:ascii="Times New Roman" w:hAnsi="Times New Roman"/>
          <w:sz w:val="24"/>
          <w:szCs w:val="24"/>
        </w:rPr>
        <w:t>desłanie do wzoru określonego w </w:t>
      </w:r>
      <w:r w:rsidR="009A67FE">
        <w:rPr>
          <w:rFonts w:ascii="Times New Roman" w:hAnsi="Times New Roman"/>
          <w:sz w:val="24"/>
          <w:szCs w:val="24"/>
        </w:rPr>
        <w:t>załącznik</w:t>
      </w:r>
      <w:r w:rsidR="003A4D19">
        <w:rPr>
          <w:rFonts w:ascii="Times New Roman" w:hAnsi="Times New Roman"/>
          <w:sz w:val="24"/>
          <w:szCs w:val="24"/>
        </w:rPr>
        <w:t>u</w:t>
      </w:r>
      <w:r w:rsidR="009A67FE">
        <w:rPr>
          <w:rFonts w:ascii="Times New Roman" w:hAnsi="Times New Roman"/>
          <w:sz w:val="24"/>
          <w:szCs w:val="24"/>
        </w:rPr>
        <w:t xml:space="preserve"> </w:t>
      </w:r>
      <w:r w:rsidR="005146F2" w:rsidRPr="005146F2">
        <w:rPr>
          <w:rFonts w:ascii="Times New Roman" w:hAnsi="Times New Roman"/>
          <w:sz w:val="24"/>
          <w:szCs w:val="24"/>
        </w:rPr>
        <w:t>do rozporządzenia</w:t>
      </w:r>
      <w:r w:rsidR="003A4D19">
        <w:rPr>
          <w:rFonts w:ascii="Times New Roman" w:hAnsi="Times New Roman"/>
          <w:sz w:val="24"/>
          <w:szCs w:val="24"/>
        </w:rPr>
        <w:t xml:space="preserve">, co wynika z </w:t>
      </w:r>
      <w:r w:rsidR="00D924A8">
        <w:rPr>
          <w:rFonts w:ascii="Times New Roman" w:hAnsi="Times New Roman"/>
          <w:sz w:val="24"/>
          <w:szCs w:val="24"/>
        </w:rPr>
        <w:t>odejścia od</w:t>
      </w:r>
      <w:r w:rsidR="005146F2" w:rsidRPr="005146F2">
        <w:rPr>
          <w:rFonts w:ascii="Times New Roman" w:hAnsi="Times New Roman"/>
          <w:sz w:val="24"/>
          <w:szCs w:val="24"/>
        </w:rPr>
        <w:t xml:space="preserve"> określania wzoru ogłoszenia lub obwieszczenia o </w:t>
      </w:r>
      <w:r w:rsidR="009A67FE">
        <w:rPr>
          <w:rFonts w:ascii="Times New Roman" w:hAnsi="Times New Roman"/>
          <w:sz w:val="24"/>
          <w:szCs w:val="24"/>
        </w:rPr>
        <w:t xml:space="preserve">wyłożeniu projektu </w:t>
      </w:r>
      <w:r w:rsidR="005146F2" w:rsidRPr="005146F2">
        <w:rPr>
          <w:rFonts w:ascii="Times New Roman" w:hAnsi="Times New Roman"/>
          <w:sz w:val="24"/>
          <w:szCs w:val="24"/>
        </w:rPr>
        <w:t>studium</w:t>
      </w:r>
      <w:r w:rsidR="00A23A70">
        <w:rPr>
          <w:rFonts w:ascii="Times New Roman" w:hAnsi="Times New Roman"/>
          <w:sz w:val="24"/>
          <w:szCs w:val="24"/>
        </w:rPr>
        <w:t>. Ponadto treść przepisu uporządkowano</w:t>
      </w:r>
      <w:r w:rsidR="003A4D19">
        <w:rPr>
          <w:rFonts w:ascii="Times New Roman" w:hAnsi="Times New Roman"/>
          <w:sz w:val="24"/>
          <w:szCs w:val="24"/>
        </w:rPr>
        <w:t xml:space="preserve"> tak, aby jego brzmienie korelowało z pkt 2 – spo</w:t>
      </w:r>
      <w:r w:rsidR="009F161C">
        <w:rPr>
          <w:rFonts w:ascii="Times New Roman" w:hAnsi="Times New Roman"/>
          <w:sz w:val="24"/>
          <w:szCs w:val="24"/>
        </w:rPr>
        <w:t xml:space="preserve">sób dokumentowania ogłoszenia </w:t>
      </w:r>
      <w:r w:rsidR="009F161C">
        <w:rPr>
          <w:rFonts w:ascii="Times New Roman" w:hAnsi="Times New Roman"/>
          <w:sz w:val="24"/>
          <w:szCs w:val="24"/>
        </w:rPr>
        <w:lastRenderedPageBreak/>
        <w:t>o </w:t>
      </w:r>
      <w:r w:rsidR="003A4D19">
        <w:rPr>
          <w:rFonts w:ascii="Times New Roman" w:hAnsi="Times New Roman"/>
          <w:sz w:val="24"/>
          <w:szCs w:val="24"/>
        </w:rPr>
        <w:t>przystąpieniu do sporządzenia studium</w:t>
      </w:r>
      <w:r w:rsidR="00B63795">
        <w:rPr>
          <w:rFonts w:ascii="Times New Roman" w:hAnsi="Times New Roman"/>
          <w:sz w:val="24"/>
          <w:szCs w:val="24"/>
        </w:rPr>
        <w:t xml:space="preserve"> i ogłoszenia o </w:t>
      </w:r>
      <w:r w:rsidR="008046C9">
        <w:rPr>
          <w:rFonts w:ascii="Times New Roman" w:hAnsi="Times New Roman"/>
          <w:sz w:val="24"/>
          <w:szCs w:val="24"/>
        </w:rPr>
        <w:t>wyłożeniu projektu studium do </w:t>
      </w:r>
      <w:r w:rsidR="003A4D19">
        <w:rPr>
          <w:rFonts w:ascii="Times New Roman" w:hAnsi="Times New Roman"/>
          <w:sz w:val="24"/>
          <w:szCs w:val="24"/>
        </w:rPr>
        <w:t>publicznego wglądu powinien być taki sam</w:t>
      </w:r>
      <w:r w:rsidR="005146F2" w:rsidRPr="005146F2">
        <w:rPr>
          <w:rFonts w:ascii="Times New Roman" w:hAnsi="Times New Roman"/>
          <w:sz w:val="24"/>
          <w:szCs w:val="24"/>
        </w:rPr>
        <w:t>;</w:t>
      </w:r>
    </w:p>
    <w:p w:rsidR="001B1BE5" w:rsidRPr="001B1BE5" w:rsidRDefault="001B1BE5" w:rsidP="001B1BE5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dodano pkt 10 wskazujący, że dokumentacja prac planistycznych ma zawierać również </w:t>
      </w:r>
      <w:r w:rsidRPr="00B51807">
        <w:rPr>
          <w:rFonts w:ascii="Times New Roman" w:hAnsi="Times New Roman"/>
          <w:sz w:val="24"/>
          <w:szCs w:val="24"/>
        </w:rPr>
        <w:t>dowod</w:t>
      </w:r>
      <w:r>
        <w:rPr>
          <w:rFonts w:ascii="Times New Roman" w:hAnsi="Times New Roman"/>
          <w:sz w:val="24"/>
          <w:szCs w:val="24"/>
        </w:rPr>
        <w:t>y</w:t>
      </w:r>
      <w:r w:rsidRPr="00B51807">
        <w:rPr>
          <w:rFonts w:ascii="Times New Roman" w:hAnsi="Times New Roman"/>
          <w:sz w:val="24"/>
          <w:szCs w:val="24"/>
        </w:rPr>
        <w:t xml:space="preserve"> udostępnienia projektu studium w Biuletynie Informacji Publicznej na stronie podmiotowej org</w:t>
      </w:r>
      <w:r>
        <w:rPr>
          <w:rFonts w:ascii="Times New Roman" w:hAnsi="Times New Roman"/>
          <w:sz w:val="24"/>
          <w:szCs w:val="24"/>
        </w:rPr>
        <w:t>anu sporządzającego ten projekt</w:t>
      </w:r>
      <w:r w:rsidRPr="00B51807">
        <w:rPr>
          <w:rFonts w:ascii="Times New Roman" w:hAnsi="Times New Roman"/>
          <w:sz w:val="24"/>
          <w:szCs w:val="24"/>
        </w:rPr>
        <w:t>;</w:t>
      </w:r>
    </w:p>
    <w:p w:rsidR="009A67FE" w:rsidRDefault="009A67FE" w:rsidP="0045798F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3203F6">
        <w:rPr>
          <w:rFonts w:ascii="Times New Roman" w:hAnsi="Times New Roman"/>
          <w:sz w:val="24"/>
          <w:szCs w:val="24"/>
        </w:rPr>
        <w:t xml:space="preserve">reść pkt </w:t>
      </w:r>
      <w:r w:rsidR="001B1BE5">
        <w:rPr>
          <w:rFonts w:ascii="Times New Roman" w:hAnsi="Times New Roman"/>
          <w:sz w:val="24"/>
          <w:szCs w:val="24"/>
        </w:rPr>
        <w:t>11</w:t>
      </w:r>
      <w:r w:rsidR="00B51807">
        <w:rPr>
          <w:rFonts w:ascii="Times New Roman" w:hAnsi="Times New Roman"/>
          <w:sz w:val="24"/>
          <w:szCs w:val="24"/>
        </w:rPr>
        <w:t xml:space="preserve"> </w:t>
      </w:r>
      <w:r w:rsidR="00AD2076">
        <w:rPr>
          <w:rFonts w:ascii="Times New Roman" w:hAnsi="Times New Roman"/>
          <w:sz w:val="24"/>
          <w:szCs w:val="24"/>
        </w:rPr>
        <w:t>(</w:t>
      </w:r>
      <w:r w:rsidR="00B9228D">
        <w:rPr>
          <w:rFonts w:ascii="Times New Roman" w:hAnsi="Times New Roman"/>
          <w:sz w:val="24"/>
          <w:szCs w:val="24"/>
        </w:rPr>
        <w:t>odpowiednik § 9 pkt 12</w:t>
      </w:r>
      <w:r w:rsidR="00AD2076">
        <w:rPr>
          <w:rFonts w:ascii="Times New Roman" w:hAnsi="Times New Roman"/>
          <w:sz w:val="24"/>
          <w:szCs w:val="24"/>
        </w:rPr>
        <w:t xml:space="preserve"> ob</w:t>
      </w:r>
      <w:r w:rsidR="00750049">
        <w:rPr>
          <w:rFonts w:ascii="Times New Roman" w:hAnsi="Times New Roman"/>
          <w:sz w:val="24"/>
          <w:szCs w:val="24"/>
        </w:rPr>
        <w:t>owiązującego</w:t>
      </w:r>
      <w:r w:rsidR="00AD2076">
        <w:rPr>
          <w:rFonts w:ascii="Times New Roman" w:hAnsi="Times New Roman"/>
          <w:sz w:val="24"/>
          <w:szCs w:val="24"/>
        </w:rPr>
        <w:t xml:space="preserve"> rozporządzenia)</w:t>
      </w:r>
      <w:r w:rsidR="00AD2076" w:rsidRPr="00667F13">
        <w:rPr>
          <w:rFonts w:ascii="Times New Roman" w:hAnsi="Times New Roman"/>
          <w:sz w:val="24"/>
          <w:szCs w:val="24"/>
        </w:rPr>
        <w:t xml:space="preserve"> </w:t>
      </w:r>
      <w:r w:rsidR="003A4D19">
        <w:rPr>
          <w:rFonts w:ascii="Times New Roman" w:hAnsi="Times New Roman"/>
          <w:sz w:val="24"/>
          <w:szCs w:val="24"/>
        </w:rPr>
        <w:t>poprawiono stylistycznie</w:t>
      </w:r>
      <w:r w:rsidR="003203F6">
        <w:rPr>
          <w:rFonts w:ascii="Times New Roman" w:hAnsi="Times New Roman"/>
          <w:sz w:val="24"/>
          <w:szCs w:val="24"/>
        </w:rPr>
        <w:t>;</w:t>
      </w:r>
    </w:p>
    <w:p w:rsidR="00EE319E" w:rsidRPr="00EE319E" w:rsidRDefault="00EE319E" w:rsidP="007C44D7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</w:t>
      </w:r>
      <w:r w:rsidR="003203F6">
        <w:rPr>
          <w:rFonts w:ascii="Times New Roman" w:hAnsi="Times New Roman"/>
          <w:sz w:val="24"/>
          <w:szCs w:val="24"/>
        </w:rPr>
        <w:t xml:space="preserve">az uwag, o których mowa w pkt </w:t>
      </w:r>
      <w:r w:rsidR="00B51807">
        <w:rPr>
          <w:rFonts w:ascii="Times New Roman" w:hAnsi="Times New Roman"/>
          <w:sz w:val="24"/>
          <w:szCs w:val="24"/>
        </w:rPr>
        <w:t xml:space="preserve">12 </w:t>
      </w:r>
      <w:r w:rsidR="00B9228D">
        <w:rPr>
          <w:rFonts w:ascii="Times New Roman" w:hAnsi="Times New Roman"/>
          <w:sz w:val="24"/>
          <w:szCs w:val="24"/>
        </w:rPr>
        <w:t>(odpowiednik § 9 pkt 13 i 14 ob</w:t>
      </w:r>
      <w:r w:rsidR="00750049">
        <w:rPr>
          <w:rFonts w:ascii="Times New Roman" w:hAnsi="Times New Roman"/>
          <w:sz w:val="24"/>
          <w:szCs w:val="24"/>
        </w:rPr>
        <w:t>owiązującego</w:t>
      </w:r>
      <w:r w:rsidR="00B9228D">
        <w:rPr>
          <w:rFonts w:ascii="Times New Roman" w:hAnsi="Times New Roman"/>
          <w:sz w:val="24"/>
          <w:szCs w:val="24"/>
        </w:rPr>
        <w:t xml:space="preserve"> rozporządzenia)</w:t>
      </w:r>
      <w:r w:rsidR="00FA66F3">
        <w:rPr>
          <w:rFonts w:ascii="Times New Roman" w:hAnsi="Times New Roman"/>
          <w:sz w:val="24"/>
          <w:szCs w:val="24"/>
        </w:rPr>
        <w:t>, został rozszerzony o </w:t>
      </w:r>
      <w:r>
        <w:rPr>
          <w:rFonts w:ascii="Times New Roman" w:hAnsi="Times New Roman"/>
          <w:sz w:val="24"/>
          <w:szCs w:val="24"/>
        </w:rPr>
        <w:t>spos</w:t>
      </w:r>
      <w:r w:rsidR="003A4D19">
        <w:rPr>
          <w:rFonts w:ascii="Times New Roman" w:hAnsi="Times New Roman"/>
          <w:sz w:val="24"/>
          <w:szCs w:val="24"/>
        </w:rPr>
        <w:t>ób</w:t>
      </w:r>
      <w:r>
        <w:rPr>
          <w:rFonts w:ascii="Times New Roman" w:hAnsi="Times New Roman"/>
          <w:sz w:val="24"/>
          <w:szCs w:val="24"/>
        </w:rPr>
        <w:t xml:space="preserve"> ich </w:t>
      </w:r>
      <w:r w:rsidR="003A4D19">
        <w:rPr>
          <w:rFonts w:ascii="Times New Roman" w:hAnsi="Times New Roman"/>
          <w:sz w:val="24"/>
          <w:szCs w:val="24"/>
        </w:rPr>
        <w:t>rozpatrzenia</w:t>
      </w:r>
      <w:r w:rsidRPr="00EE319E">
        <w:rPr>
          <w:rFonts w:ascii="Times New Roman" w:hAnsi="Times New Roman"/>
          <w:sz w:val="24"/>
          <w:szCs w:val="24"/>
        </w:rPr>
        <w:t>. Ma to zapewnić poprawę czytelności dokumentacji planistycznej – w jednym miej</w:t>
      </w:r>
      <w:r>
        <w:rPr>
          <w:rFonts w:ascii="Times New Roman" w:hAnsi="Times New Roman"/>
          <w:sz w:val="24"/>
          <w:szCs w:val="24"/>
        </w:rPr>
        <w:t>scu będzie informacja o złożonej uwadze</w:t>
      </w:r>
      <w:r w:rsidRPr="00EE319E">
        <w:rPr>
          <w:rFonts w:ascii="Times New Roman" w:hAnsi="Times New Roman"/>
          <w:sz w:val="24"/>
          <w:szCs w:val="24"/>
        </w:rPr>
        <w:t xml:space="preserve"> oraz</w:t>
      </w:r>
      <w:r w:rsidR="004C4A5C">
        <w:rPr>
          <w:rFonts w:ascii="Times New Roman" w:hAnsi="Times New Roman"/>
          <w:sz w:val="24"/>
          <w:szCs w:val="24"/>
        </w:rPr>
        <w:t xml:space="preserve"> o sposobie jej</w:t>
      </w:r>
      <w:r>
        <w:rPr>
          <w:rFonts w:ascii="Times New Roman" w:hAnsi="Times New Roman"/>
          <w:sz w:val="24"/>
          <w:szCs w:val="24"/>
        </w:rPr>
        <w:t xml:space="preserve"> </w:t>
      </w:r>
      <w:r w:rsidR="0030539B">
        <w:rPr>
          <w:rFonts w:ascii="Times New Roman" w:hAnsi="Times New Roman"/>
          <w:sz w:val="24"/>
          <w:szCs w:val="24"/>
        </w:rPr>
        <w:t>rozpatrzenia</w:t>
      </w:r>
      <w:r w:rsidR="00B63795">
        <w:rPr>
          <w:rFonts w:ascii="Times New Roman" w:hAnsi="Times New Roman"/>
          <w:sz w:val="24"/>
          <w:szCs w:val="24"/>
        </w:rPr>
        <w:t>. W </w:t>
      </w:r>
      <w:r w:rsidR="009F161C">
        <w:rPr>
          <w:rFonts w:ascii="Times New Roman" w:hAnsi="Times New Roman"/>
          <w:sz w:val="24"/>
          <w:szCs w:val="24"/>
        </w:rPr>
        <w:t>obecnym</w:t>
      </w:r>
      <w:r w:rsidR="00B63795">
        <w:rPr>
          <w:rFonts w:ascii="Times New Roman" w:hAnsi="Times New Roman"/>
          <w:sz w:val="24"/>
          <w:szCs w:val="24"/>
        </w:rPr>
        <w:t xml:space="preserve"> rozporządzeniu</w:t>
      </w:r>
      <w:r w:rsidRPr="00EE319E">
        <w:rPr>
          <w:rFonts w:ascii="Times New Roman" w:hAnsi="Times New Roman"/>
          <w:sz w:val="24"/>
          <w:szCs w:val="24"/>
        </w:rPr>
        <w:t xml:space="preserve"> </w:t>
      </w:r>
      <w:r w:rsidR="0030539B" w:rsidRPr="00EE319E">
        <w:rPr>
          <w:rFonts w:ascii="Times New Roman" w:hAnsi="Times New Roman"/>
          <w:sz w:val="24"/>
          <w:szCs w:val="24"/>
        </w:rPr>
        <w:t>rozstrzygnięci</w:t>
      </w:r>
      <w:r w:rsidR="0030539B">
        <w:rPr>
          <w:rFonts w:ascii="Times New Roman" w:hAnsi="Times New Roman"/>
          <w:sz w:val="24"/>
          <w:szCs w:val="24"/>
        </w:rPr>
        <w:t>e</w:t>
      </w:r>
      <w:r w:rsidR="0030539B" w:rsidRPr="00EE319E">
        <w:rPr>
          <w:rFonts w:ascii="Times New Roman" w:hAnsi="Times New Roman"/>
          <w:sz w:val="24"/>
          <w:szCs w:val="24"/>
        </w:rPr>
        <w:t xml:space="preserve"> </w:t>
      </w:r>
      <w:r w:rsidR="009F161C">
        <w:rPr>
          <w:rFonts w:ascii="Times New Roman" w:hAnsi="Times New Roman"/>
          <w:sz w:val="24"/>
          <w:szCs w:val="24"/>
        </w:rPr>
        <w:t>o </w:t>
      </w:r>
      <w:r w:rsidRPr="00EE319E">
        <w:rPr>
          <w:rFonts w:ascii="Times New Roman" w:hAnsi="Times New Roman"/>
          <w:sz w:val="24"/>
          <w:szCs w:val="24"/>
        </w:rPr>
        <w:t>sposobie rozpatr</w:t>
      </w:r>
      <w:r>
        <w:rPr>
          <w:rFonts w:ascii="Times New Roman" w:hAnsi="Times New Roman"/>
          <w:sz w:val="24"/>
          <w:szCs w:val="24"/>
        </w:rPr>
        <w:t>zenia uwag</w:t>
      </w:r>
      <w:r w:rsidRPr="00EE319E">
        <w:rPr>
          <w:rFonts w:ascii="Times New Roman" w:hAnsi="Times New Roman"/>
          <w:sz w:val="24"/>
          <w:szCs w:val="24"/>
        </w:rPr>
        <w:t xml:space="preserve"> był</w:t>
      </w:r>
      <w:r w:rsidR="0030539B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</w:t>
      </w:r>
      <w:r w:rsidR="0030539B">
        <w:rPr>
          <w:rFonts w:ascii="Times New Roman" w:hAnsi="Times New Roman"/>
          <w:sz w:val="24"/>
          <w:szCs w:val="24"/>
        </w:rPr>
        <w:t xml:space="preserve">wymienione w </w:t>
      </w:r>
      <w:r>
        <w:rPr>
          <w:rFonts w:ascii="Times New Roman" w:hAnsi="Times New Roman"/>
          <w:sz w:val="24"/>
          <w:szCs w:val="24"/>
        </w:rPr>
        <w:t>odrębny</w:t>
      </w:r>
      <w:r w:rsidR="0030539B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punk</w:t>
      </w:r>
      <w:r w:rsidR="0030539B">
        <w:rPr>
          <w:rFonts w:ascii="Times New Roman" w:hAnsi="Times New Roman"/>
          <w:sz w:val="24"/>
          <w:szCs w:val="24"/>
        </w:rPr>
        <w:t>cie</w:t>
      </w:r>
      <w:r w:rsidR="00B63795">
        <w:rPr>
          <w:rFonts w:ascii="Times New Roman" w:hAnsi="Times New Roman"/>
          <w:sz w:val="24"/>
          <w:szCs w:val="24"/>
        </w:rPr>
        <w:t xml:space="preserve">, </w:t>
      </w:r>
      <w:r w:rsidR="00B9228D">
        <w:rPr>
          <w:rFonts w:ascii="Times New Roman" w:hAnsi="Times New Roman"/>
          <w:sz w:val="24"/>
          <w:szCs w:val="24"/>
        </w:rPr>
        <w:t xml:space="preserve">§ 9 </w:t>
      </w:r>
      <w:r w:rsidR="00B63795">
        <w:rPr>
          <w:rFonts w:ascii="Times New Roman" w:hAnsi="Times New Roman"/>
          <w:sz w:val="24"/>
          <w:szCs w:val="24"/>
        </w:rPr>
        <w:t>pkt 13 i 14</w:t>
      </w:r>
      <w:r w:rsidR="00B9228D">
        <w:rPr>
          <w:rFonts w:ascii="Times New Roman" w:hAnsi="Times New Roman"/>
          <w:sz w:val="24"/>
          <w:szCs w:val="24"/>
        </w:rPr>
        <w:t xml:space="preserve"> ob</w:t>
      </w:r>
      <w:r w:rsidR="00750049">
        <w:rPr>
          <w:rFonts w:ascii="Times New Roman" w:hAnsi="Times New Roman"/>
          <w:sz w:val="24"/>
          <w:szCs w:val="24"/>
        </w:rPr>
        <w:t>owiązującego</w:t>
      </w:r>
      <w:r w:rsidR="00B9228D">
        <w:rPr>
          <w:rFonts w:ascii="Times New Roman" w:hAnsi="Times New Roman"/>
          <w:sz w:val="24"/>
          <w:szCs w:val="24"/>
        </w:rPr>
        <w:t xml:space="preserve"> rozporządzenia</w:t>
      </w:r>
      <w:r w:rsidR="00B63795">
        <w:rPr>
          <w:rFonts w:ascii="Times New Roman" w:hAnsi="Times New Roman"/>
          <w:sz w:val="24"/>
          <w:szCs w:val="24"/>
        </w:rPr>
        <w:t xml:space="preserve"> zostały połączone w jeden</w:t>
      </w:r>
      <w:r w:rsidR="00750049">
        <w:rPr>
          <w:rFonts w:ascii="Times New Roman" w:hAnsi="Times New Roman"/>
          <w:sz w:val="24"/>
          <w:szCs w:val="24"/>
        </w:rPr>
        <w:t xml:space="preserve"> przepis</w:t>
      </w:r>
      <w:r w:rsidRPr="00EE319E">
        <w:rPr>
          <w:rFonts w:ascii="Times New Roman" w:hAnsi="Times New Roman"/>
          <w:sz w:val="24"/>
          <w:szCs w:val="24"/>
        </w:rPr>
        <w:t>;</w:t>
      </w:r>
    </w:p>
    <w:p w:rsidR="00EE319E" w:rsidRPr="00EE319E" w:rsidRDefault="00EE319E" w:rsidP="007C44D7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3203F6">
        <w:rPr>
          <w:rFonts w:ascii="Times New Roman" w:hAnsi="Times New Roman"/>
          <w:sz w:val="24"/>
          <w:szCs w:val="24"/>
        </w:rPr>
        <w:t xml:space="preserve">kt </w:t>
      </w:r>
      <w:r w:rsidR="00B51807">
        <w:rPr>
          <w:rFonts w:ascii="Times New Roman" w:hAnsi="Times New Roman"/>
          <w:sz w:val="24"/>
          <w:szCs w:val="24"/>
        </w:rPr>
        <w:t xml:space="preserve">13 </w:t>
      </w:r>
      <w:r w:rsidR="00B9228D">
        <w:rPr>
          <w:rFonts w:ascii="Times New Roman" w:hAnsi="Times New Roman"/>
          <w:sz w:val="24"/>
          <w:szCs w:val="24"/>
        </w:rPr>
        <w:t>(odpowiednik § 9 pkt 15 ob</w:t>
      </w:r>
      <w:r w:rsidR="00750049">
        <w:rPr>
          <w:rFonts w:ascii="Times New Roman" w:hAnsi="Times New Roman"/>
          <w:sz w:val="24"/>
          <w:szCs w:val="24"/>
        </w:rPr>
        <w:t>owiązującego</w:t>
      </w:r>
      <w:r w:rsidR="00B9228D">
        <w:rPr>
          <w:rFonts w:ascii="Times New Roman" w:hAnsi="Times New Roman"/>
          <w:sz w:val="24"/>
          <w:szCs w:val="24"/>
        </w:rPr>
        <w:t xml:space="preserve"> rozporządzenia) </w:t>
      </w:r>
      <w:r w:rsidR="004C0F5A">
        <w:rPr>
          <w:rFonts w:ascii="Times New Roman" w:hAnsi="Times New Roman"/>
          <w:sz w:val="24"/>
          <w:szCs w:val="24"/>
        </w:rPr>
        <w:t>pozostał w </w:t>
      </w:r>
      <w:r w:rsidR="0030539B">
        <w:rPr>
          <w:rFonts w:ascii="Times New Roman" w:hAnsi="Times New Roman"/>
          <w:sz w:val="24"/>
          <w:szCs w:val="24"/>
        </w:rPr>
        <w:t>niezmienionym brzmieniu</w:t>
      </w:r>
      <w:r w:rsidRPr="00EE319E">
        <w:rPr>
          <w:rFonts w:ascii="Times New Roman" w:hAnsi="Times New Roman"/>
          <w:sz w:val="24"/>
          <w:szCs w:val="24"/>
        </w:rPr>
        <w:t>;</w:t>
      </w:r>
    </w:p>
    <w:p w:rsidR="00B63795" w:rsidRDefault="007C44D7" w:rsidP="007C44D7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brzmienie pkt </w:t>
      </w:r>
      <w:r w:rsidR="00B51807">
        <w:rPr>
          <w:rFonts w:ascii="Times New Roman" w:hAnsi="Times New Roman"/>
          <w:sz w:val="24"/>
          <w:szCs w:val="24"/>
        </w:rPr>
        <w:t xml:space="preserve">14 </w:t>
      </w:r>
      <w:r w:rsidR="00B9228D">
        <w:rPr>
          <w:rFonts w:ascii="Times New Roman" w:hAnsi="Times New Roman"/>
          <w:sz w:val="24"/>
          <w:szCs w:val="24"/>
        </w:rPr>
        <w:t>(odpowiednik § 9 pkt 16 ob</w:t>
      </w:r>
      <w:r w:rsidR="00C56F59">
        <w:rPr>
          <w:rFonts w:ascii="Times New Roman" w:hAnsi="Times New Roman"/>
          <w:sz w:val="24"/>
          <w:szCs w:val="24"/>
        </w:rPr>
        <w:t>owiązującego</w:t>
      </w:r>
      <w:r w:rsidR="00B9228D">
        <w:rPr>
          <w:rFonts w:ascii="Times New Roman" w:hAnsi="Times New Roman"/>
          <w:sz w:val="24"/>
          <w:szCs w:val="24"/>
        </w:rPr>
        <w:t xml:space="preserve"> rozporządzenia) </w:t>
      </w:r>
      <w:r w:rsidR="00A333CD">
        <w:rPr>
          <w:rFonts w:ascii="Times New Roman" w:hAnsi="Times New Roman"/>
          <w:sz w:val="24"/>
          <w:szCs w:val="24"/>
        </w:rPr>
        <w:t>zostało dostosowane do obecnych wymagań względem osób s</w:t>
      </w:r>
      <w:r w:rsidR="009134CF">
        <w:rPr>
          <w:rFonts w:ascii="Times New Roman" w:hAnsi="Times New Roman"/>
          <w:sz w:val="24"/>
          <w:szCs w:val="24"/>
        </w:rPr>
        <w:t>porządzających projekt studi</w:t>
      </w:r>
      <w:r w:rsidR="0030539B">
        <w:rPr>
          <w:rFonts w:ascii="Times New Roman" w:hAnsi="Times New Roman"/>
          <w:sz w:val="24"/>
          <w:szCs w:val="24"/>
        </w:rPr>
        <w:t>um</w:t>
      </w:r>
      <w:r w:rsidR="009134CF">
        <w:rPr>
          <w:rFonts w:ascii="Times New Roman" w:hAnsi="Times New Roman"/>
          <w:sz w:val="24"/>
          <w:szCs w:val="24"/>
        </w:rPr>
        <w:t xml:space="preserve">, określonych w art. 5 ustawy </w:t>
      </w:r>
      <w:r>
        <w:rPr>
          <w:rFonts w:ascii="Times New Roman" w:hAnsi="Times New Roman"/>
          <w:sz w:val="24"/>
          <w:szCs w:val="24"/>
        </w:rPr>
        <w:t xml:space="preserve">z dnia 27 marca 2003 r. </w:t>
      </w:r>
      <w:r w:rsidR="00B63795">
        <w:rPr>
          <w:rFonts w:ascii="Times New Roman" w:hAnsi="Times New Roman"/>
          <w:sz w:val="24"/>
          <w:szCs w:val="24"/>
        </w:rPr>
        <w:t>o </w:t>
      </w:r>
      <w:r w:rsidR="009134CF">
        <w:rPr>
          <w:rFonts w:ascii="Times New Roman" w:hAnsi="Times New Roman"/>
          <w:sz w:val="24"/>
          <w:szCs w:val="24"/>
        </w:rPr>
        <w:t xml:space="preserve">planowaniu i zagospodarowaniu przestrzennym. </w:t>
      </w:r>
      <w:r w:rsidR="001C4637">
        <w:rPr>
          <w:rFonts w:ascii="Times New Roman" w:hAnsi="Times New Roman"/>
          <w:sz w:val="24"/>
          <w:szCs w:val="24"/>
        </w:rPr>
        <w:t>Samorząd</w:t>
      </w:r>
      <w:r w:rsidR="009134CF">
        <w:rPr>
          <w:rFonts w:ascii="Times New Roman" w:hAnsi="Times New Roman"/>
          <w:sz w:val="24"/>
          <w:szCs w:val="24"/>
        </w:rPr>
        <w:t xml:space="preserve"> </w:t>
      </w:r>
      <w:r w:rsidR="001C4637">
        <w:rPr>
          <w:rFonts w:ascii="Times New Roman" w:hAnsi="Times New Roman"/>
          <w:sz w:val="24"/>
          <w:szCs w:val="24"/>
        </w:rPr>
        <w:t>zawodowy</w:t>
      </w:r>
      <w:r w:rsidR="00D924A8">
        <w:rPr>
          <w:rFonts w:ascii="Times New Roman" w:hAnsi="Times New Roman"/>
          <w:sz w:val="24"/>
          <w:szCs w:val="24"/>
        </w:rPr>
        <w:t xml:space="preserve"> urbanistów, do którego</w:t>
      </w:r>
      <w:r w:rsidR="009134CF">
        <w:rPr>
          <w:rFonts w:ascii="Times New Roman" w:hAnsi="Times New Roman"/>
          <w:sz w:val="24"/>
          <w:szCs w:val="24"/>
        </w:rPr>
        <w:t xml:space="preserve"> odnosi się pierwotne brzmienie tego przepisu,</w:t>
      </w:r>
      <w:r w:rsidR="00D924A8">
        <w:rPr>
          <w:rFonts w:ascii="Times New Roman" w:hAnsi="Times New Roman"/>
          <w:sz w:val="24"/>
          <w:szCs w:val="24"/>
        </w:rPr>
        <w:t xml:space="preserve"> został zlikwidowany</w:t>
      </w:r>
      <w:r w:rsidR="001C4637">
        <w:rPr>
          <w:rFonts w:ascii="Times New Roman" w:hAnsi="Times New Roman"/>
          <w:sz w:val="24"/>
          <w:szCs w:val="24"/>
        </w:rPr>
        <w:t xml:space="preserve"> w </w:t>
      </w:r>
      <w:r w:rsidR="009134CF">
        <w:rPr>
          <w:rFonts w:ascii="Times New Roman" w:hAnsi="Times New Roman"/>
          <w:sz w:val="24"/>
          <w:szCs w:val="24"/>
        </w:rPr>
        <w:t>2014</w:t>
      </w:r>
      <w:r w:rsidR="001C4637">
        <w:rPr>
          <w:rFonts w:ascii="Times New Roman" w:hAnsi="Times New Roman"/>
          <w:sz w:val="24"/>
          <w:szCs w:val="24"/>
        </w:rPr>
        <w:t xml:space="preserve"> r.</w:t>
      </w:r>
      <w:r w:rsidR="009134CF">
        <w:rPr>
          <w:rFonts w:ascii="Times New Roman" w:hAnsi="Times New Roman"/>
          <w:sz w:val="24"/>
          <w:szCs w:val="24"/>
        </w:rPr>
        <w:t xml:space="preserve"> </w:t>
      </w:r>
      <w:r w:rsidR="001C4637">
        <w:rPr>
          <w:rFonts w:ascii="Times New Roman" w:hAnsi="Times New Roman"/>
          <w:sz w:val="24"/>
          <w:szCs w:val="24"/>
        </w:rPr>
        <w:t xml:space="preserve">na podstawie przepisów </w:t>
      </w:r>
      <w:r w:rsidR="009134CF" w:rsidRPr="009134CF">
        <w:rPr>
          <w:rFonts w:ascii="Times New Roman" w:hAnsi="Times New Roman"/>
          <w:sz w:val="24"/>
          <w:szCs w:val="24"/>
        </w:rPr>
        <w:t>usta</w:t>
      </w:r>
      <w:r w:rsidR="009134CF">
        <w:rPr>
          <w:rFonts w:ascii="Times New Roman" w:hAnsi="Times New Roman"/>
          <w:sz w:val="24"/>
          <w:szCs w:val="24"/>
        </w:rPr>
        <w:t>wy</w:t>
      </w:r>
      <w:r w:rsidR="009134CF" w:rsidRPr="009134CF">
        <w:rPr>
          <w:rFonts w:ascii="Times New Roman" w:hAnsi="Times New Roman"/>
          <w:sz w:val="24"/>
          <w:szCs w:val="24"/>
        </w:rPr>
        <w:t xml:space="preserve"> z dnia 9 maja 2014 r. o ułatwieniu dostępu do wykonywania niektórych zawodów regulowanych</w:t>
      </w:r>
      <w:r w:rsidR="00F81EC5">
        <w:rPr>
          <w:rFonts w:ascii="Times New Roman" w:hAnsi="Times New Roman"/>
          <w:sz w:val="24"/>
          <w:szCs w:val="24"/>
        </w:rPr>
        <w:t xml:space="preserve"> (Dz. U. poz. 768)</w:t>
      </w:r>
      <w:r w:rsidR="00B63795">
        <w:rPr>
          <w:rFonts w:ascii="Times New Roman" w:hAnsi="Times New Roman"/>
          <w:sz w:val="24"/>
          <w:szCs w:val="24"/>
        </w:rPr>
        <w:t>;</w:t>
      </w:r>
    </w:p>
    <w:p w:rsidR="00EE319E" w:rsidRPr="00817945" w:rsidRDefault="00B63795" w:rsidP="007C44D7">
      <w:pPr>
        <w:pStyle w:val="Akapitzlist"/>
        <w:numPr>
          <w:ilvl w:val="0"/>
          <w:numId w:val="2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dodano pkt </w:t>
      </w:r>
      <w:r w:rsidR="00B51807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, zgodnie z którym w dokumentacji prac planistycznych należy również zamieścić wszystkie wersje danych przestrzennych utworzonych dla projektu studium w toku prowadzonej procedury planistycznej</w:t>
      </w:r>
      <w:r w:rsidR="00786308" w:rsidRPr="00D924A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42DB1" w:rsidRPr="001C5124">
        <w:rPr>
          <w:rFonts w:ascii="Times New Roman" w:hAnsi="Times New Roman"/>
          <w:sz w:val="24"/>
          <w:szCs w:val="24"/>
        </w:rPr>
        <w:t xml:space="preserve">Dodanie tego punktu jest wynikiem zmian w ustawie z dnia 27 marca 2003 r. o planowaniu i zagospodarowaniu przestrzennym związanych z trwającym procesem cyfryzacji planowania przestrzennego, dodania rozdziału 5a o zbiorach danych przestrzennych i konieczności doprecyzowania sposobu dokumentowania spełnienia wymogów </w:t>
      </w:r>
      <w:r w:rsidR="00C56F59">
        <w:rPr>
          <w:rFonts w:ascii="Times New Roman" w:hAnsi="Times New Roman"/>
          <w:sz w:val="24"/>
          <w:szCs w:val="24"/>
        </w:rPr>
        <w:t>zawartych w</w:t>
      </w:r>
      <w:r w:rsidR="00142DB1" w:rsidRPr="001C5124">
        <w:rPr>
          <w:rFonts w:ascii="Times New Roman" w:hAnsi="Times New Roman"/>
          <w:sz w:val="24"/>
          <w:szCs w:val="24"/>
        </w:rPr>
        <w:t xml:space="preserve"> art. 67c ust. 1 ww. ustawy</w:t>
      </w:r>
      <w:r w:rsidR="00C44EF0">
        <w:rPr>
          <w:rFonts w:ascii="Times New Roman" w:hAnsi="Times New Roman"/>
          <w:sz w:val="24"/>
          <w:szCs w:val="24"/>
        </w:rPr>
        <w:t>.</w:t>
      </w:r>
    </w:p>
    <w:p w:rsidR="00865D89" w:rsidRPr="008D7F44" w:rsidRDefault="008A78C3" w:rsidP="00D20B1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324859">
        <w:rPr>
          <w:rFonts w:ascii="Times New Roman" w:hAnsi="Times New Roman"/>
          <w:sz w:val="24"/>
          <w:szCs w:val="24"/>
        </w:rPr>
        <w:t xml:space="preserve"> </w:t>
      </w:r>
      <w:r w:rsidR="00324859" w:rsidRPr="00324859">
        <w:rPr>
          <w:rFonts w:ascii="Times New Roman" w:hAnsi="Times New Roman"/>
          <w:b/>
          <w:sz w:val="24"/>
          <w:szCs w:val="24"/>
        </w:rPr>
        <w:t xml:space="preserve">§ </w:t>
      </w:r>
      <w:r w:rsidR="00B51807">
        <w:rPr>
          <w:rFonts w:ascii="Times New Roman" w:hAnsi="Times New Roman"/>
          <w:b/>
          <w:sz w:val="24"/>
          <w:szCs w:val="24"/>
        </w:rPr>
        <w:t>6</w:t>
      </w:r>
      <w:r w:rsidR="00B51807" w:rsidRPr="00324859">
        <w:rPr>
          <w:rFonts w:ascii="Times New Roman" w:hAnsi="Times New Roman"/>
          <w:b/>
          <w:sz w:val="24"/>
          <w:szCs w:val="24"/>
        </w:rPr>
        <w:t xml:space="preserve"> </w:t>
      </w:r>
      <w:r w:rsidR="00324859" w:rsidRPr="00324859">
        <w:rPr>
          <w:rFonts w:ascii="Times New Roman" w:hAnsi="Times New Roman"/>
          <w:b/>
          <w:sz w:val="24"/>
          <w:szCs w:val="24"/>
        </w:rPr>
        <w:t>ust. 2 i 3</w:t>
      </w:r>
      <w:r w:rsidR="00324859">
        <w:rPr>
          <w:rFonts w:ascii="Times New Roman" w:hAnsi="Times New Roman"/>
          <w:sz w:val="24"/>
          <w:szCs w:val="24"/>
        </w:rPr>
        <w:t xml:space="preserve"> określono minimalne wymagania co do treści o</w:t>
      </w:r>
      <w:r w:rsidR="00324859" w:rsidRPr="00324859">
        <w:rPr>
          <w:rFonts w:ascii="Times New Roman" w:hAnsi="Times New Roman"/>
          <w:sz w:val="24"/>
          <w:szCs w:val="24"/>
        </w:rPr>
        <w:t>głoszeni</w:t>
      </w:r>
      <w:r w:rsidR="00034A3D">
        <w:rPr>
          <w:rFonts w:ascii="Times New Roman" w:hAnsi="Times New Roman"/>
          <w:sz w:val="24"/>
          <w:szCs w:val="24"/>
        </w:rPr>
        <w:t>a</w:t>
      </w:r>
      <w:r w:rsidR="00324859" w:rsidRPr="00324859">
        <w:rPr>
          <w:rFonts w:ascii="Times New Roman" w:hAnsi="Times New Roman"/>
          <w:sz w:val="24"/>
          <w:szCs w:val="24"/>
        </w:rPr>
        <w:t xml:space="preserve"> prasowe</w:t>
      </w:r>
      <w:r w:rsidR="00324859">
        <w:rPr>
          <w:rFonts w:ascii="Times New Roman" w:hAnsi="Times New Roman"/>
          <w:sz w:val="24"/>
          <w:szCs w:val="24"/>
        </w:rPr>
        <w:t>go, obwieszczenia i informacji</w:t>
      </w:r>
      <w:r w:rsidR="00324859" w:rsidRPr="00324859">
        <w:rPr>
          <w:rFonts w:ascii="Times New Roman" w:hAnsi="Times New Roman"/>
          <w:sz w:val="24"/>
          <w:szCs w:val="24"/>
        </w:rPr>
        <w:t xml:space="preserve"> udostępniane</w:t>
      </w:r>
      <w:r w:rsidR="00324859">
        <w:rPr>
          <w:rFonts w:ascii="Times New Roman" w:hAnsi="Times New Roman"/>
          <w:sz w:val="24"/>
          <w:szCs w:val="24"/>
        </w:rPr>
        <w:t>j</w:t>
      </w:r>
      <w:r w:rsidR="00324859" w:rsidRPr="00324859">
        <w:rPr>
          <w:rFonts w:ascii="Times New Roman" w:hAnsi="Times New Roman"/>
          <w:sz w:val="24"/>
          <w:szCs w:val="24"/>
        </w:rPr>
        <w:t xml:space="preserve"> w Biuletynie Informacji Publicznej</w:t>
      </w:r>
      <w:r w:rsidR="00C03F1D">
        <w:rPr>
          <w:rFonts w:ascii="Times New Roman" w:hAnsi="Times New Roman"/>
          <w:sz w:val="24"/>
          <w:szCs w:val="24"/>
        </w:rPr>
        <w:t xml:space="preserve"> odpowiednio </w:t>
      </w:r>
      <w:r w:rsidR="00A1413F">
        <w:rPr>
          <w:rFonts w:ascii="Times New Roman" w:hAnsi="Times New Roman"/>
          <w:sz w:val="24"/>
          <w:szCs w:val="24"/>
        </w:rPr>
        <w:t>o </w:t>
      </w:r>
      <w:r w:rsidR="00552C88" w:rsidRPr="00552C88">
        <w:rPr>
          <w:rFonts w:ascii="Times New Roman" w:hAnsi="Times New Roman"/>
          <w:sz w:val="24"/>
          <w:szCs w:val="24"/>
        </w:rPr>
        <w:t xml:space="preserve">podjęciu uchwały </w:t>
      </w:r>
      <w:r w:rsidR="00C03F1D">
        <w:rPr>
          <w:rFonts w:ascii="Times New Roman" w:hAnsi="Times New Roman"/>
          <w:sz w:val="24"/>
          <w:szCs w:val="24"/>
        </w:rPr>
        <w:t>o </w:t>
      </w:r>
      <w:r w:rsidR="00324859">
        <w:rPr>
          <w:rFonts w:ascii="Times New Roman" w:hAnsi="Times New Roman"/>
          <w:sz w:val="24"/>
          <w:szCs w:val="24"/>
        </w:rPr>
        <w:t>przystąpieniu do sporządzania studium</w:t>
      </w:r>
      <w:r w:rsidR="00552C88">
        <w:rPr>
          <w:rFonts w:ascii="Times New Roman" w:hAnsi="Times New Roman"/>
          <w:sz w:val="24"/>
          <w:szCs w:val="24"/>
        </w:rPr>
        <w:t xml:space="preserve">, </w:t>
      </w:r>
      <w:r w:rsidR="00324859">
        <w:rPr>
          <w:rFonts w:ascii="Times New Roman" w:hAnsi="Times New Roman"/>
          <w:sz w:val="24"/>
          <w:szCs w:val="24"/>
        </w:rPr>
        <w:t xml:space="preserve">o </w:t>
      </w:r>
      <w:r w:rsidR="004D6082">
        <w:rPr>
          <w:rFonts w:ascii="Times New Roman" w:hAnsi="Times New Roman"/>
          <w:sz w:val="24"/>
          <w:szCs w:val="24"/>
        </w:rPr>
        <w:t xml:space="preserve">jego </w:t>
      </w:r>
      <w:r w:rsidR="00324859">
        <w:rPr>
          <w:rFonts w:ascii="Times New Roman" w:hAnsi="Times New Roman"/>
          <w:sz w:val="24"/>
          <w:szCs w:val="24"/>
        </w:rPr>
        <w:t>wyłożeniu do publicznego wglądu</w:t>
      </w:r>
      <w:r w:rsidR="00552C88">
        <w:rPr>
          <w:rFonts w:ascii="Times New Roman" w:hAnsi="Times New Roman"/>
          <w:sz w:val="24"/>
          <w:szCs w:val="24"/>
        </w:rPr>
        <w:t xml:space="preserve"> albo o terminie, w którym można wnosić uwagi dotyczące projektu studium</w:t>
      </w:r>
      <w:r w:rsidR="00324859">
        <w:rPr>
          <w:rFonts w:ascii="Times New Roman" w:hAnsi="Times New Roman"/>
          <w:sz w:val="24"/>
          <w:szCs w:val="24"/>
        </w:rPr>
        <w:t xml:space="preserve">. Regulacja ta zapewni skuteczne przekazanie informacji i jest wskazana </w:t>
      </w:r>
      <w:r w:rsidR="00C03F1D">
        <w:rPr>
          <w:rFonts w:ascii="Times New Roman" w:hAnsi="Times New Roman"/>
          <w:sz w:val="24"/>
          <w:szCs w:val="24"/>
        </w:rPr>
        <w:t>w związku z </w:t>
      </w:r>
      <w:r w:rsidR="00324859">
        <w:rPr>
          <w:rFonts w:ascii="Times New Roman" w:hAnsi="Times New Roman"/>
          <w:sz w:val="24"/>
          <w:szCs w:val="24"/>
        </w:rPr>
        <w:t xml:space="preserve">uchyleniem dotychczas </w:t>
      </w:r>
      <w:r w:rsidR="00324859" w:rsidRPr="008D7F44">
        <w:rPr>
          <w:rFonts w:ascii="Times New Roman" w:hAnsi="Times New Roman"/>
          <w:sz w:val="24"/>
          <w:szCs w:val="24"/>
        </w:rPr>
        <w:t xml:space="preserve">obowiązujących w tym zakresie wzorów ogłoszeń i </w:t>
      </w:r>
      <w:proofErr w:type="spellStart"/>
      <w:r w:rsidR="00324859" w:rsidRPr="008D7F44">
        <w:rPr>
          <w:rFonts w:ascii="Times New Roman" w:hAnsi="Times New Roman"/>
          <w:sz w:val="24"/>
          <w:szCs w:val="24"/>
        </w:rPr>
        <w:t>obwieszczeń</w:t>
      </w:r>
      <w:proofErr w:type="spellEnd"/>
      <w:r w:rsidR="00324859" w:rsidRPr="008D7F44">
        <w:rPr>
          <w:rFonts w:ascii="Times New Roman" w:hAnsi="Times New Roman"/>
          <w:sz w:val="24"/>
          <w:szCs w:val="24"/>
        </w:rPr>
        <w:t>.</w:t>
      </w:r>
    </w:p>
    <w:p w:rsidR="004D16BD" w:rsidRDefault="004D6082" w:rsidP="00D20B1E">
      <w:pPr>
        <w:jc w:val="both"/>
        <w:rPr>
          <w:rFonts w:ascii="Times New Roman" w:hAnsi="Times New Roman"/>
          <w:sz w:val="24"/>
          <w:szCs w:val="24"/>
        </w:rPr>
      </w:pPr>
      <w:r w:rsidRPr="008D7F44">
        <w:rPr>
          <w:rFonts w:ascii="Times New Roman" w:hAnsi="Times New Roman"/>
          <w:sz w:val="24"/>
          <w:szCs w:val="24"/>
        </w:rPr>
        <w:t xml:space="preserve">Nową </w:t>
      </w:r>
      <w:r w:rsidR="008D7F44">
        <w:rPr>
          <w:rFonts w:ascii="Times New Roman" w:hAnsi="Times New Roman"/>
          <w:sz w:val="24"/>
          <w:szCs w:val="24"/>
        </w:rPr>
        <w:t>zasadą</w:t>
      </w:r>
      <w:r w:rsidRPr="008D7F44">
        <w:rPr>
          <w:rFonts w:ascii="Times New Roman" w:hAnsi="Times New Roman"/>
          <w:sz w:val="24"/>
          <w:szCs w:val="24"/>
        </w:rPr>
        <w:t xml:space="preserve"> regulowaną w </w:t>
      </w:r>
      <w:r w:rsidR="0046074B" w:rsidRPr="008D7F44">
        <w:rPr>
          <w:rFonts w:ascii="Times New Roman" w:hAnsi="Times New Roman"/>
          <w:b/>
          <w:sz w:val="24"/>
          <w:szCs w:val="24"/>
        </w:rPr>
        <w:t>§ </w:t>
      </w:r>
      <w:r w:rsidR="00552C88">
        <w:rPr>
          <w:rFonts w:ascii="Times New Roman" w:hAnsi="Times New Roman"/>
          <w:b/>
          <w:sz w:val="24"/>
          <w:szCs w:val="24"/>
        </w:rPr>
        <w:t>6</w:t>
      </w:r>
      <w:r w:rsidR="00551FAB" w:rsidRPr="008D7F44">
        <w:rPr>
          <w:rFonts w:ascii="Times New Roman" w:hAnsi="Times New Roman"/>
          <w:b/>
          <w:sz w:val="24"/>
          <w:szCs w:val="24"/>
        </w:rPr>
        <w:t xml:space="preserve"> </w:t>
      </w:r>
      <w:r w:rsidRPr="008D7F44">
        <w:rPr>
          <w:rFonts w:ascii="Times New Roman" w:hAnsi="Times New Roman"/>
          <w:b/>
          <w:sz w:val="24"/>
          <w:szCs w:val="24"/>
        </w:rPr>
        <w:t>ust.</w:t>
      </w:r>
      <w:r w:rsidR="0046074B" w:rsidRPr="008D7F44">
        <w:rPr>
          <w:rFonts w:ascii="Times New Roman" w:hAnsi="Times New Roman"/>
          <w:b/>
          <w:sz w:val="24"/>
          <w:szCs w:val="24"/>
        </w:rPr>
        <w:t> </w:t>
      </w:r>
      <w:r w:rsidRPr="008D7F44">
        <w:rPr>
          <w:rFonts w:ascii="Times New Roman" w:hAnsi="Times New Roman"/>
          <w:b/>
          <w:sz w:val="24"/>
          <w:szCs w:val="24"/>
        </w:rPr>
        <w:t xml:space="preserve">4 </w:t>
      </w:r>
      <w:r w:rsidRPr="008D7F44">
        <w:rPr>
          <w:rFonts w:ascii="Times New Roman" w:hAnsi="Times New Roman"/>
          <w:sz w:val="24"/>
          <w:szCs w:val="24"/>
        </w:rPr>
        <w:t xml:space="preserve">jest przygotowanie dokumentacji prac planistycznych </w:t>
      </w:r>
      <w:r w:rsidR="00552C88" w:rsidRPr="00552C88">
        <w:rPr>
          <w:rFonts w:ascii="Times New Roman" w:hAnsi="Times New Roman"/>
          <w:sz w:val="24"/>
          <w:szCs w:val="24"/>
        </w:rPr>
        <w:t xml:space="preserve">w sposób uporządkowany </w:t>
      </w:r>
      <w:r w:rsidRPr="008D7F44">
        <w:rPr>
          <w:rFonts w:ascii="Times New Roman" w:hAnsi="Times New Roman"/>
          <w:sz w:val="24"/>
          <w:szCs w:val="24"/>
        </w:rPr>
        <w:t xml:space="preserve">w całości </w:t>
      </w:r>
      <w:r w:rsidR="008D7F44" w:rsidRPr="008D7F44">
        <w:rPr>
          <w:rFonts w:ascii="Times New Roman" w:hAnsi="Times New Roman"/>
          <w:sz w:val="24"/>
          <w:szCs w:val="24"/>
        </w:rPr>
        <w:t xml:space="preserve">w postaci elektronicznej. </w:t>
      </w:r>
      <w:r w:rsidR="008D7F44">
        <w:rPr>
          <w:rFonts w:ascii="Times New Roman" w:hAnsi="Times New Roman"/>
          <w:sz w:val="24"/>
          <w:szCs w:val="24"/>
        </w:rPr>
        <w:t>Dzięki temu rozwiązaniu</w:t>
      </w:r>
      <w:r w:rsidR="0046074B" w:rsidRPr="008D7F44">
        <w:rPr>
          <w:rFonts w:ascii="Times New Roman" w:hAnsi="Times New Roman"/>
          <w:sz w:val="24"/>
          <w:szCs w:val="24"/>
        </w:rPr>
        <w:t xml:space="preserve"> papierowa, często bardzo obszerna, dokument</w:t>
      </w:r>
      <w:r w:rsidR="008D7F44" w:rsidRPr="008D7F44">
        <w:rPr>
          <w:rFonts w:ascii="Times New Roman" w:hAnsi="Times New Roman"/>
          <w:sz w:val="24"/>
          <w:szCs w:val="24"/>
        </w:rPr>
        <w:t xml:space="preserve">acja prac planistycznych będzie </w:t>
      </w:r>
      <w:r w:rsidR="00D924A8" w:rsidRPr="008D7F44">
        <w:rPr>
          <w:rFonts w:ascii="Times New Roman" w:hAnsi="Times New Roman"/>
          <w:sz w:val="24"/>
          <w:szCs w:val="24"/>
        </w:rPr>
        <w:t xml:space="preserve">zastąpiona </w:t>
      </w:r>
      <w:r w:rsidR="00302B91">
        <w:rPr>
          <w:rFonts w:ascii="Times New Roman" w:hAnsi="Times New Roman"/>
          <w:sz w:val="24"/>
          <w:szCs w:val="24"/>
        </w:rPr>
        <w:t xml:space="preserve">jej </w:t>
      </w:r>
      <w:r w:rsidR="00D924A8" w:rsidRPr="008D7F44">
        <w:rPr>
          <w:rFonts w:ascii="Times New Roman" w:hAnsi="Times New Roman"/>
          <w:sz w:val="24"/>
          <w:szCs w:val="24"/>
        </w:rPr>
        <w:t>postaci</w:t>
      </w:r>
      <w:r w:rsidR="00C04025" w:rsidRPr="008D7F44">
        <w:rPr>
          <w:rFonts w:ascii="Times New Roman" w:hAnsi="Times New Roman"/>
          <w:sz w:val="24"/>
          <w:szCs w:val="24"/>
        </w:rPr>
        <w:t>ą</w:t>
      </w:r>
      <w:r w:rsidR="00302B91" w:rsidRPr="00302B91">
        <w:rPr>
          <w:rFonts w:ascii="Times New Roman" w:hAnsi="Times New Roman"/>
          <w:sz w:val="24"/>
          <w:szCs w:val="24"/>
        </w:rPr>
        <w:t xml:space="preserve"> </w:t>
      </w:r>
      <w:r w:rsidR="00302B91" w:rsidRPr="008D7F44">
        <w:rPr>
          <w:rFonts w:ascii="Times New Roman" w:hAnsi="Times New Roman"/>
          <w:sz w:val="24"/>
          <w:szCs w:val="24"/>
        </w:rPr>
        <w:t>elektroniczną</w:t>
      </w:r>
      <w:r w:rsidR="008D7F44">
        <w:rPr>
          <w:rFonts w:ascii="Times New Roman" w:hAnsi="Times New Roman"/>
          <w:sz w:val="24"/>
          <w:szCs w:val="24"/>
        </w:rPr>
        <w:t xml:space="preserve">, </w:t>
      </w:r>
      <w:r w:rsidR="00E36103" w:rsidRPr="00E36103">
        <w:rPr>
          <w:rFonts w:ascii="Times New Roman" w:hAnsi="Times New Roman"/>
          <w:sz w:val="24"/>
          <w:szCs w:val="24"/>
        </w:rPr>
        <w:t>zawierającą dokumenty cyfrowe lub cyfrowe odwzorowanie dokumentów papierowych,</w:t>
      </w:r>
      <w:r w:rsidR="00E36103">
        <w:rPr>
          <w:rFonts w:ascii="Times New Roman" w:hAnsi="Times New Roman"/>
          <w:sz w:val="24"/>
          <w:szCs w:val="24"/>
        </w:rPr>
        <w:t xml:space="preserve"> </w:t>
      </w:r>
      <w:r w:rsidR="008046C9">
        <w:rPr>
          <w:rFonts w:ascii="Times New Roman" w:hAnsi="Times New Roman"/>
          <w:sz w:val="24"/>
          <w:szCs w:val="24"/>
        </w:rPr>
        <w:t>co </w:t>
      </w:r>
      <w:r w:rsidR="008D7F44">
        <w:rPr>
          <w:rFonts w:ascii="Times New Roman" w:hAnsi="Times New Roman"/>
          <w:sz w:val="24"/>
          <w:szCs w:val="24"/>
        </w:rPr>
        <w:t xml:space="preserve">usprawni przebieg </w:t>
      </w:r>
      <w:r w:rsidR="00302B91">
        <w:rPr>
          <w:rFonts w:ascii="Times New Roman" w:hAnsi="Times New Roman"/>
          <w:sz w:val="24"/>
          <w:szCs w:val="24"/>
        </w:rPr>
        <w:t>procedury i zmniejszy zużycie papieru</w:t>
      </w:r>
      <w:r w:rsidR="00D924A8" w:rsidRPr="008D7F44">
        <w:rPr>
          <w:rFonts w:ascii="Times New Roman" w:hAnsi="Times New Roman"/>
          <w:sz w:val="24"/>
          <w:szCs w:val="24"/>
        </w:rPr>
        <w:t>.</w:t>
      </w:r>
    </w:p>
    <w:p w:rsidR="00552C88" w:rsidRPr="00552C88" w:rsidRDefault="00552C88" w:rsidP="00D20B1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Natomiast </w:t>
      </w:r>
      <w:r w:rsidR="00EC1AAE">
        <w:rPr>
          <w:rFonts w:ascii="Times New Roman" w:hAnsi="Times New Roman"/>
          <w:sz w:val="24"/>
          <w:szCs w:val="24"/>
        </w:rPr>
        <w:t xml:space="preserve">przepis </w:t>
      </w:r>
      <w:r w:rsidRPr="008D7F44">
        <w:rPr>
          <w:rFonts w:ascii="Times New Roman" w:hAnsi="Times New Roman"/>
          <w:b/>
          <w:sz w:val="24"/>
          <w:szCs w:val="24"/>
        </w:rPr>
        <w:t>§ </w:t>
      </w:r>
      <w:r>
        <w:rPr>
          <w:rFonts w:ascii="Times New Roman" w:hAnsi="Times New Roman"/>
          <w:b/>
          <w:sz w:val="24"/>
          <w:szCs w:val="24"/>
        </w:rPr>
        <w:t>6</w:t>
      </w:r>
      <w:r w:rsidRPr="008D7F44">
        <w:rPr>
          <w:rFonts w:ascii="Times New Roman" w:hAnsi="Times New Roman"/>
          <w:b/>
          <w:sz w:val="24"/>
          <w:szCs w:val="24"/>
        </w:rPr>
        <w:t xml:space="preserve"> ust. </w:t>
      </w:r>
      <w:r>
        <w:rPr>
          <w:rFonts w:ascii="Times New Roman" w:hAnsi="Times New Roman"/>
          <w:b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>doprecyzowuje, że d</w:t>
      </w:r>
      <w:r w:rsidRPr="00552C88">
        <w:rPr>
          <w:rFonts w:ascii="Times New Roman" w:hAnsi="Times New Roman"/>
          <w:sz w:val="24"/>
          <w:szCs w:val="24"/>
        </w:rPr>
        <w:t>okumentację prac planistycznych porządkuje się zgodnie z kolejnością określoną w ust. 1. Dopuszczal</w:t>
      </w:r>
      <w:r w:rsidR="00A1413F">
        <w:rPr>
          <w:rFonts w:ascii="Times New Roman" w:hAnsi="Times New Roman"/>
          <w:sz w:val="24"/>
          <w:szCs w:val="24"/>
        </w:rPr>
        <w:t>ne formaty plików wchodzących w </w:t>
      </w:r>
      <w:r w:rsidRPr="00552C88">
        <w:rPr>
          <w:rFonts w:ascii="Times New Roman" w:hAnsi="Times New Roman"/>
          <w:sz w:val="24"/>
          <w:szCs w:val="24"/>
        </w:rPr>
        <w:t>skład dokumentacji prac planistycznych</w:t>
      </w:r>
      <w:r w:rsidR="00D13B3C">
        <w:rPr>
          <w:rFonts w:ascii="Times New Roman" w:hAnsi="Times New Roman"/>
          <w:sz w:val="24"/>
          <w:szCs w:val="24"/>
        </w:rPr>
        <w:t xml:space="preserve"> muszą być</w:t>
      </w:r>
      <w:r w:rsidRPr="00552C88">
        <w:rPr>
          <w:rFonts w:ascii="Times New Roman" w:hAnsi="Times New Roman"/>
          <w:sz w:val="24"/>
          <w:szCs w:val="24"/>
        </w:rPr>
        <w:t xml:space="preserve"> zgodne z wymienionymi w przepisach wydanych na podstawie art. 18 pkt 3 us</w:t>
      </w:r>
      <w:r w:rsidR="00D13B3C">
        <w:rPr>
          <w:rFonts w:ascii="Times New Roman" w:hAnsi="Times New Roman"/>
          <w:sz w:val="24"/>
          <w:szCs w:val="24"/>
        </w:rPr>
        <w:t>tawy z dnia 17 lutego 2005 r. o </w:t>
      </w:r>
      <w:r w:rsidRPr="00552C88">
        <w:rPr>
          <w:rFonts w:ascii="Times New Roman" w:hAnsi="Times New Roman"/>
          <w:sz w:val="24"/>
          <w:szCs w:val="24"/>
        </w:rPr>
        <w:t xml:space="preserve">informatyzacji </w:t>
      </w:r>
      <w:r w:rsidRPr="00552C88">
        <w:rPr>
          <w:rFonts w:ascii="Times New Roman" w:hAnsi="Times New Roman"/>
          <w:sz w:val="24"/>
          <w:szCs w:val="24"/>
        </w:rPr>
        <w:lastRenderedPageBreak/>
        <w:t>działalności podmiotów realizujących zadania publiczne (Dz. U. z 2017 r. poz. 570</w:t>
      </w:r>
      <w:r w:rsidR="004C0F5A">
        <w:rPr>
          <w:rFonts w:ascii="Times New Roman" w:hAnsi="Times New Roman"/>
          <w:sz w:val="24"/>
          <w:szCs w:val="24"/>
        </w:rPr>
        <w:t>, z </w:t>
      </w:r>
      <w:proofErr w:type="spellStart"/>
      <w:r w:rsidR="004C0F5A">
        <w:rPr>
          <w:rFonts w:ascii="Times New Roman" w:hAnsi="Times New Roman"/>
          <w:sz w:val="24"/>
          <w:szCs w:val="24"/>
        </w:rPr>
        <w:t>późn</w:t>
      </w:r>
      <w:proofErr w:type="spellEnd"/>
      <w:r w:rsidR="004C0F5A">
        <w:rPr>
          <w:rFonts w:ascii="Times New Roman" w:hAnsi="Times New Roman"/>
          <w:sz w:val="24"/>
          <w:szCs w:val="24"/>
        </w:rPr>
        <w:t>. </w:t>
      </w:r>
      <w:r w:rsidR="00E24EA8">
        <w:rPr>
          <w:rFonts w:ascii="Times New Roman" w:hAnsi="Times New Roman"/>
          <w:sz w:val="24"/>
          <w:szCs w:val="24"/>
        </w:rPr>
        <w:t>zm.</w:t>
      </w:r>
      <w:r w:rsidRPr="00552C88">
        <w:rPr>
          <w:rFonts w:ascii="Times New Roman" w:hAnsi="Times New Roman"/>
          <w:sz w:val="24"/>
          <w:szCs w:val="24"/>
        </w:rPr>
        <w:t>).</w:t>
      </w:r>
    </w:p>
    <w:p w:rsidR="00551FAB" w:rsidRPr="0077002B" w:rsidRDefault="008F0483" w:rsidP="00D20B1E">
      <w:pPr>
        <w:jc w:val="both"/>
        <w:rPr>
          <w:rFonts w:ascii="Times New Roman" w:hAnsi="Times New Roman"/>
          <w:sz w:val="24"/>
          <w:szCs w:val="24"/>
        </w:rPr>
      </w:pPr>
      <w:r w:rsidRPr="009246D1">
        <w:rPr>
          <w:rFonts w:ascii="Times New Roman" w:hAnsi="Times New Roman"/>
          <w:sz w:val="24"/>
          <w:szCs w:val="24"/>
        </w:rPr>
        <w:t>Treść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E2BE7">
        <w:rPr>
          <w:rFonts w:ascii="Times New Roman" w:hAnsi="Times New Roman"/>
          <w:b/>
          <w:sz w:val="24"/>
          <w:szCs w:val="24"/>
        </w:rPr>
        <w:t xml:space="preserve">§ </w:t>
      </w:r>
      <w:r w:rsidR="00032F18">
        <w:rPr>
          <w:rFonts w:ascii="Times New Roman" w:hAnsi="Times New Roman"/>
          <w:b/>
          <w:sz w:val="24"/>
          <w:szCs w:val="24"/>
        </w:rPr>
        <w:t xml:space="preserve">7 </w:t>
      </w:r>
      <w:r w:rsidR="00FE2BE7">
        <w:rPr>
          <w:rFonts w:ascii="Times New Roman" w:hAnsi="Times New Roman"/>
          <w:sz w:val="24"/>
          <w:szCs w:val="24"/>
        </w:rPr>
        <w:t>(odpowiednik § 8 ob</w:t>
      </w:r>
      <w:r w:rsidR="00C56F59">
        <w:rPr>
          <w:rFonts w:ascii="Times New Roman" w:hAnsi="Times New Roman"/>
          <w:sz w:val="24"/>
          <w:szCs w:val="24"/>
        </w:rPr>
        <w:t>owiązującego</w:t>
      </w:r>
      <w:r w:rsidR="00FE2BE7">
        <w:rPr>
          <w:rFonts w:ascii="Times New Roman" w:hAnsi="Times New Roman"/>
          <w:sz w:val="24"/>
          <w:szCs w:val="24"/>
        </w:rPr>
        <w:t xml:space="preserve"> rozporządzenia) uporządkowano w celu zwiększenia </w:t>
      </w:r>
      <w:r>
        <w:rPr>
          <w:rFonts w:ascii="Times New Roman" w:hAnsi="Times New Roman"/>
          <w:sz w:val="24"/>
          <w:szCs w:val="24"/>
        </w:rPr>
        <w:t>czytelności.</w:t>
      </w:r>
    </w:p>
    <w:p w:rsidR="004D16BD" w:rsidRDefault="004D16BD" w:rsidP="004D16BD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140E34">
        <w:rPr>
          <w:rFonts w:ascii="Times New Roman" w:hAnsi="Times New Roman"/>
          <w:b/>
          <w:sz w:val="24"/>
          <w:szCs w:val="24"/>
        </w:rPr>
        <w:t>Przepis przejściow</w:t>
      </w:r>
      <w:r w:rsidR="00F06AC1">
        <w:rPr>
          <w:rFonts w:ascii="Times New Roman" w:hAnsi="Times New Roman"/>
          <w:b/>
          <w:sz w:val="24"/>
          <w:szCs w:val="24"/>
        </w:rPr>
        <w:t>y</w:t>
      </w:r>
    </w:p>
    <w:p w:rsidR="004D16BD" w:rsidRPr="00EB3179" w:rsidRDefault="004D16BD" w:rsidP="00032F18">
      <w:pPr>
        <w:jc w:val="both"/>
        <w:rPr>
          <w:rFonts w:ascii="Times New Roman" w:hAnsi="Times New Roman"/>
          <w:sz w:val="24"/>
          <w:szCs w:val="24"/>
        </w:rPr>
      </w:pPr>
      <w:r w:rsidRPr="00140E34">
        <w:rPr>
          <w:rFonts w:ascii="Times New Roman" w:hAnsi="Times New Roman"/>
          <w:sz w:val="24"/>
          <w:szCs w:val="24"/>
        </w:rPr>
        <w:t xml:space="preserve">W </w:t>
      </w:r>
      <w:r w:rsidR="00F06AC1" w:rsidRPr="00360C55">
        <w:rPr>
          <w:rFonts w:ascii="Times New Roman" w:hAnsi="Times New Roman"/>
          <w:b/>
          <w:sz w:val="24"/>
          <w:szCs w:val="24"/>
        </w:rPr>
        <w:t xml:space="preserve">§ </w:t>
      </w:r>
      <w:r w:rsidR="00032F18" w:rsidRPr="00360C55">
        <w:rPr>
          <w:rFonts w:ascii="Times New Roman" w:hAnsi="Times New Roman"/>
          <w:b/>
          <w:sz w:val="24"/>
          <w:szCs w:val="24"/>
        </w:rPr>
        <w:t>8 ust. 1</w:t>
      </w:r>
      <w:r w:rsidR="00032F18">
        <w:rPr>
          <w:rFonts w:ascii="Times New Roman" w:hAnsi="Times New Roman"/>
          <w:b/>
          <w:sz w:val="24"/>
          <w:szCs w:val="24"/>
        </w:rPr>
        <w:t xml:space="preserve"> </w:t>
      </w:r>
      <w:r w:rsidR="00F06AC1">
        <w:rPr>
          <w:rFonts w:ascii="Times New Roman" w:hAnsi="Times New Roman"/>
          <w:sz w:val="24"/>
          <w:szCs w:val="24"/>
        </w:rPr>
        <w:t xml:space="preserve">wskazano, że </w:t>
      </w:r>
      <w:r w:rsidRPr="00140E34">
        <w:rPr>
          <w:rFonts w:ascii="Times New Roman" w:hAnsi="Times New Roman"/>
          <w:sz w:val="24"/>
          <w:szCs w:val="24"/>
        </w:rPr>
        <w:t>przepisy w brzm</w:t>
      </w:r>
      <w:r>
        <w:rPr>
          <w:rFonts w:ascii="Times New Roman" w:hAnsi="Times New Roman"/>
          <w:sz w:val="24"/>
          <w:szCs w:val="24"/>
        </w:rPr>
        <w:t>ieniu dotychczasowym</w:t>
      </w:r>
      <w:r w:rsidR="00C56F5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0E34">
        <w:rPr>
          <w:rFonts w:ascii="Times New Roman" w:hAnsi="Times New Roman"/>
          <w:sz w:val="24"/>
          <w:szCs w:val="24"/>
        </w:rPr>
        <w:t>rozporządzenie Ministra Infrastruktury z dnia 28 kwietnia 2004 r. w sprawie zakresu</w:t>
      </w:r>
      <w:r w:rsidR="004C0F5A">
        <w:rPr>
          <w:rFonts w:ascii="Times New Roman" w:hAnsi="Times New Roman"/>
          <w:sz w:val="24"/>
          <w:szCs w:val="24"/>
        </w:rPr>
        <w:t xml:space="preserve"> projektu studium uwarunkowań i </w:t>
      </w:r>
      <w:r w:rsidRPr="00140E34">
        <w:rPr>
          <w:rFonts w:ascii="Times New Roman" w:hAnsi="Times New Roman"/>
          <w:sz w:val="24"/>
          <w:szCs w:val="24"/>
        </w:rPr>
        <w:t>kierunków zagospodarowania przestr</w:t>
      </w:r>
      <w:r>
        <w:rPr>
          <w:rFonts w:ascii="Times New Roman" w:hAnsi="Times New Roman"/>
          <w:sz w:val="24"/>
          <w:szCs w:val="24"/>
        </w:rPr>
        <w:t>zennego gminy</w:t>
      </w:r>
      <w:r w:rsidR="00C56F59">
        <w:rPr>
          <w:rFonts w:ascii="Times New Roman" w:hAnsi="Times New Roman"/>
          <w:sz w:val="24"/>
          <w:szCs w:val="24"/>
        </w:rPr>
        <w:t>)</w:t>
      </w:r>
      <w:r w:rsidR="00834EC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będą miały zastosowanie do</w:t>
      </w:r>
      <w:r w:rsidR="00032F18">
        <w:rPr>
          <w:rFonts w:ascii="Times New Roman" w:hAnsi="Times New Roman"/>
          <w:sz w:val="24"/>
          <w:szCs w:val="24"/>
        </w:rPr>
        <w:t xml:space="preserve"> </w:t>
      </w:r>
      <w:r w:rsidRPr="00EB3179">
        <w:rPr>
          <w:rFonts w:ascii="Times New Roman" w:hAnsi="Times New Roman"/>
          <w:sz w:val="24"/>
          <w:szCs w:val="24"/>
        </w:rPr>
        <w:t>projektów studiów, w stosun</w:t>
      </w:r>
      <w:r w:rsidR="00A1413F">
        <w:rPr>
          <w:rFonts w:ascii="Times New Roman" w:hAnsi="Times New Roman"/>
          <w:sz w:val="24"/>
          <w:szCs w:val="24"/>
        </w:rPr>
        <w:t>ku do których podjęto uchwałę o </w:t>
      </w:r>
      <w:r w:rsidRPr="00EB3179">
        <w:rPr>
          <w:rFonts w:ascii="Times New Roman" w:hAnsi="Times New Roman"/>
          <w:sz w:val="24"/>
          <w:szCs w:val="24"/>
        </w:rPr>
        <w:t>przystąpieniu do sporządzania lub zmiany studium i nieuchwalonych przez radę gminy do dnia wejścia w życie niniejszego rozporządzenia,</w:t>
      </w:r>
    </w:p>
    <w:p w:rsidR="00032F18" w:rsidRPr="00EC5736" w:rsidRDefault="00EC5736" w:rsidP="00EB317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="00032F18" w:rsidRPr="004C3E88">
        <w:rPr>
          <w:rFonts w:ascii="Times New Roman" w:hAnsi="Times New Roman"/>
          <w:b/>
          <w:sz w:val="24"/>
          <w:szCs w:val="24"/>
        </w:rPr>
        <w:t xml:space="preserve">§ 8 ust. </w:t>
      </w:r>
      <w:r w:rsidR="00032F18">
        <w:rPr>
          <w:rFonts w:ascii="Times New Roman" w:hAnsi="Times New Roman"/>
          <w:b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>zapewniono okres przejściowy w</w:t>
      </w:r>
      <w:r w:rsidRPr="00EC5736">
        <w:rPr>
          <w:rFonts w:ascii="Times New Roman" w:hAnsi="Times New Roman"/>
          <w:sz w:val="24"/>
          <w:szCs w:val="24"/>
        </w:rPr>
        <w:t xml:space="preserve"> odniesieniu do wprowadzenia nakazu prowadzenia dokumentacji planistycznej w postaci elektronicznej za</w:t>
      </w:r>
      <w:r>
        <w:rPr>
          <w:rFonts w:ascii="Times New Roman" w:hAnsi="Times New Roman"/>
          <w:sz w:val="24"/>
          <w:szCs w:val="24"/>
        </w:rPr>
        <w:t>proponowanego w </w:t>
      </w:r>
      <w:r w:rsidRPr="00EC5736">
        <w:rPr>
          <w:rFonts w:ascii="Times New Roman" w:hAnsi="Times New Roman"/>
          <w:sz w:val="24"/>
          <w:szCs w:val="24"/>
        </w:rPr>
        <w:t>rozporządzeniu</w:t>
      </w:r>
      <w:r>
        <w:rPr>
          <w:rFonts w:ascii="Times New Roman" w:hAnsi="Times New Roman"/>
          <w:sz w:val="24"/>
          <w:szCs w:val="24"/>
        </w:rPr>
        <w:t>. W związku z tym d</w:t>
      </w:r>
      <w:r w:rsidRPr="00EC5736">
        <w:rPr>
          <w:rFonts w:ascii="Times New Roman" w:hAnsi="Times New Roman"/>
          <w:sz w:val="24"/>
          <w:szCs w:val="24"/>
        </w:rPr>
        <w:t xml:space="preserve">okumentacja prac planistycznych, </w:t>
      </w:r>
      <w:r>
        <w:rPr>
          <w:rFonts w:ascii="Times New Roman" w:hAnsi="Times New Roman"/>
          <w:sz w:val="24"/>
          <w:szCs w:val="24"/>
        </w:rPr>
        <w:t>w stosunku do </w:t>
      </w:r>
      <w:r w:rsidRPr="00EC5736">
        <w:rPr>
          <w:rFonts w:ascii="Times New Roman" w:hAnsi="Times New Roman"/>
          <w:sz w:val="24"/>
          <w:szCs w:val="24"/>
        </w:rPr>
        <w:t>projektów studiów sporządzanych lub zmienianych na podstawie uchwały o przystąpieniu do sporządzania lub zmiany studium uwarunkowań i kierunków zagospodarowania przestrzennego gminy, podjętej przed dniem 24 grudnia</w:t>
      </w:r>
      <w:r>
        <w:rPr>
          <w:rFonts w:ascii="Times New Roman" w:hAnsi="Times New Roman"/>
          <w:sz w:val="24"/>
          <w:szCs w:val="24"/>
        </w:rPr>
        <w:t xml:space="preserve"> 2024 r., może być prowadzona w </w:t>
      </w:r>
      <w:r w:rsidR="00A1413F">
        <w:rPr>
          <w:rFonts w:ascii="Times New Roman" w:hAnsi="Times New Roman"/>
          <w:sz w:val="24"/>
          <w:szCs w:val="24"/>
        </w:rPr>
        <w:t>postaci papierowej.</w:t>
      </w:r>
    </w:p>
    <w:p w:rsidR="004D16BD" w:rsidRPr="00140E34" w:rsidRDefault="00032F18" w:rsidP="004D16B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Regulacje te </w:t>
      </w:r>
      <w:r w:rsidR="004D16BD">
        <w:rPr>
          <w:rFonts w:ascii="Times New Roman" w:hAnsi="Times New Roman"/>
          <w:sz w:val="24"/>
          <w:szCs w:val="24"/>
        </w:rPr>
        <w:t>zapewni</w:t>
      </w:r>
      <w:r>
        <w:rPr>
          <w:rFonts w:ascii="Times New Roman" w:hAnsi="Times New Roman"/>
          <w:sz w:val="24"/>
          <w:szCs w:val="24"/>
        </w:rPr>
        <w:t>ą</w:t>
      </w:r>
      <w:r w:rsidR="004D16BD">
        <w:rPr>
          <w:rFonts w:ascii="Times New Roman" w:hAnsi="Times New Roman"/>
          <w:sz w:val="24"/>
          <w:szCs w:val="24"/>
        </w:rPr>
        <w:t xml:space="preserve"> płynny przebieg procedury sporządzania projektu studium oraz </w:t>
      </w:r>
      <w:r w:rsidR="00EC5736">
        <w:rPr>
          <w:rFonts w:ascii="Times New Roman" w:hAnsi="Times New Roman"/>
          <w:sz w:val="24"/>
          <w:szCs w:val="24"/>
        </w:rPr>
        <w:t xml:space="preserve">wyeliminują </w:t>
      </w:r>
      <w:r w:rsidR="004D16BD">
        <w:rPr>
          <w:rFonts w:ascii="Times New Roman" w:hAnsi="Times New Roman"/>
          <w:sz w:val="24"/>
          <w:szCs w:val="24"/>
        </w:rPr>
        <w:t>ewentualne wątpliwości w tym zakresie.</w:t>
      </w:r>
    </w:p>
    <w:p w:rsidR="004D16BD" w:rsidRPr="0077002B" w:rsidRDefault="00C1243F" w:rsidP="00D20B1E">
      <w:pPr>
        <w:jc w:val="both"/>
        <w:rPr>
          <w:rFonts w:ascii="Times New Roman" w:hAnsi="Times New Roman"/>
          <w:sz w:val="24"/>
          <w:szCs w:val="24"/>
        </w:rPr>
      </w:pPr>
      <w:r w:rsidRPr="00C1243F">
        <w:rPr>
          <w:rFonts w:ascii="Times New Roman" w:hAnsi="Times New Roman"/>
          <w:sz w:val="24"/>
          <w:szCs w:val="24"/>
        </w:rPr>
        <w:t xml:space="preserve">Przewiduje się, że projektowane rozporządzenie wejdzie </w:t>
      </w:r>
      <w:r w:rsidR="004D16BD" w:rsidRPr="005E3665">
        <w:rPr>
          <w:rFonts w:ascii="Times New Roman" w:hAnsi="Times New Roman"/>
          <w:sz w:val="24"/>
          <w:szCs w:val="24"/>
        </w:rPr>
        <w:t>w życie</w:t>
      </w:r>
      <w:r w:rsidR="00F06AC1">
        <w:rPr>
          <w:rFonts w:ascii="Times New Roman" w:hAnsi="Times New Roman"/>
          <w:sz w:val="24"/>
          <w:szCs w:val="24"/>
        </w:rPr>
        <w:t xml:space="preserve"> z dniem 24 grudnia 2021 r.</w:t>
      </w:r>
    </w:p>
    <w:p w:rsidR="004D16BD" w:rsidRPr="004D16BD" w:rsidRDefault="004D16BD" w:rsidP="004D16BD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Załączniki do rozporządzenia</w:t>
      </w:r>
    </w:p>
    <w:p w:rsidR="0046074B" w:rsidRDefault="0046074B" w:rsidP="00D20B1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Kolejny pakiet zmian dotyczy załączników do rozporządzenia. Przewiduje się uchylenie </w:t>
      </w:r>
      <w:r w:rsidR="00FD5371">
        <w:rPr>
          <w:rFonts w:ascii="Times New Roman" w:hAnsi="Times New Roman"/>
          <w:b/>
          <w:sz w:val="24"/>
          <w:szCs w:val="24"/>
        </w:rPr>
        <w:t>załączników</w:t>
      </w:r>
      <w:r w:rsidRPr="00DF6CB1">
        <w:rPr>
          <w:rFonts w:ascii="Times New Roman" w:hAnsi="Times New Roman"/>
          <w:b/>
          <w:sz w:val="24"/>
          <w:szCs w:val="24"/>
        </w:rPr>
        <w:t xml:space="preserve"> nr 1, 2 i 5</w:t>
      </w:r>
      <w:r w:rsidR="009F161C">
        <w:rPr>
          <w:rFonts w:ascii="Times New Roman" w:hAnsi="Times New Roman"/>
          <w:b/>
          <w:sz w:val="24"/>
          <w:szCs w:val="24"/>
        </w:rPr>
        <w:t xml:space="preserve"> </w:t>
      </w:r>
      <w:r w:rsidR="009F161C" w:rsidRPr="009F161C">
        <w:rPr>
          <w:rFonts w:ascii="Times New Roman" w:hAnsi="Times New Roman"/>
          <w:sz w:val="24"/>
          <w:szCs w:val="24"/>
        </w:rPr>
        <w:t>do ob</w:t>
      </w:r>
      <w:r w:rsidR="00C56F59">
        <w:rPr>
          <w:rFonts w:ascii="Times New Roman" w:hAnsi="Times New Roman"/>
          <w:sz w:val="24"/>
          <w:szCs w:val="24"/>
        </w:rPr>
        <w:t>owiązującego</w:t>
      </w:r>
      <w:r w:rsidR="009F161C" w:rsidRPr="009F161C">
        <w:rPr>
          <w:rFonts w:ascii="Times New Roman" w:hAnsi="Times New Roman"/>
          <w:sz w:val="24"/>
          <w:szCs w:val="24"/>
        </w:rPr>
        <w:t xml:space="preserve"> rozporządzenia</w:t>
      </w:r>
      <w:r w:rsidRPr="009F161C">
        <w:rPr>
          <w:rFonts w:ascii="Times New Roman" w:hAnsi="Times New Roman"/>
          <w:sz w:val="24"/>
          <w:szCs w:val="24"/>
        </w:rPr>
        <w:t>. Dotyc</w:t>
      </w:r>
      <w:r w:rsidR="008046C9">
        <w:rPr>
          <w:rFonts w:ascii="Times New Roman" w:hAnsi="Times New Roman"/>
          <w:sz w:val="24"/>
          <w:szCs w:val="24"/>
        </w:rPr>
        <w:t>hczasowa praktyka dowodzi, że </w:t>
      </w:r>
      <w:r w:rsidR="009F161C">
        <w:rPr>
          <w:rFonts w:ascii="Times New Roman" w:hAnsi="Times New Roman"/>
          <w:sz w:val="24"/>
          <w:szCs w:val="24"/>
        </w:rPr>
        <w:t>z </w:t>
      </w:r>
      <w:r w:rsidRPr="009F161C">
        <w:rPr>
          <w:rFonts w:ascii="Times New Roman" w:hAnsi="Times New Roman"/>
          <w:sz w:val="24"/>
          <w:szCs w:val="24"/>
        </w:rPr>
        <w:t xml:space="preserve">uwagi na </w:t>
      </w:r>
      <w:r w:rsidR="00CC1C3D" w:rsidRPr="009F161C">
        <w:rPr>
          <w:rFonts w:ascii="Times New Roman" w:hAnsi="Times New Roman"/>
          <w:sz w:val="24"/>
          <w:szCs w:val="24"/>
        </w:rPr>
        <w:t xml:space="preserve">dodatkowe </w:t>
      </w:r>
      <w:r w:rsidRPr="009F161C">
        <w:rPr>
          <w:rFonts w:ascii="Times New Roman" w:hAnsi="Times New Roman"/>
          <w:sz w:val="24"/>
          <w:szCs w:val="24"/>
        </w:rPr>
        <w:t>wymagania dotyczące ochrony danych osobowych</w:t>
      </w:r>
      <w:r>
        <w:rPr>
          <w:rFonts w:ascii="Times New Roman" w:hAnsi="Times New Roman"/>
          <w:sz w:val="24"/>
          <w:szCs w:val="24"/>
        </w:rPr>
        <w:t xml:space="preserve"> czy okr</w:t>
      </w:r>
      <w:r w:rsidR="00D924A8">
        <w:rPr>
          <w:rFonts w:ascii="Times New Roman" w:hAnsi="Times New Roman"/>
          <w:sz w:val="24"/>
          <w:szCs w:val="24"/>
        </w:rPr>
        <w:t>eślone innym</w:t>
      </w:r>
      <w:r w:rsidR="00ED52D2">
        <w:rPr>
          <w:rFonts w:ascii="Times New Roman" w:hAnsi="Times New Roman"/>
          <w:sz w:val="24"/>
          <w:szCs w:val="24"/>
        </w:rPr>
        <w:t>i</w:t>
      </w:r>
      <w:r w:rsidR="00D924A8">
        <w:rPr>
          <w:rFonts w:ascii="Times New Roman" w:hAnsi="Times New Roman"/>
          <w:sz w:val="24"/>
          <w:szCs w:val="24"/>
        </w:rPr>
        <w:t xml:space="preserve"> ustawami tj. ustawą</w:t>
      </w:r>
      <w:r w:rsidR="00C03F1D">
        <w:rPr>
          <w:rFonts w:ascii="Times New Roman" w:hAnsi="Times New Roman"/>
          <w:sz w:val="24"/>
          <w:szCs w:val="24"/>
        </w:rPr>
        <w:t xml:space="preserve"> z dnia 3 </w:t>
      </w:r>
      <w:r>
        <w:rPr>
          <w:rFonts w:ascii="Times New Roman" w:hAnsi="Times New Roman"/>
          <w:sz w:val="24"/>
          <w:szCs w:val="24"/>
        </w:rPr>
        <w:t xml:space="preserve">października 2008 </w:t>
      </w:r>
      <w:r w:rsidR="009F161C">
        <w:rPr>
          <w:rFonts w:ascii="Times New Roman" w:hAnsi="Times New Roman"/>
          <w:sz w:val="24"/>
          <w:szCs w:val="24"/>
        </w:rPr>
        <w:t>r. o udostępnianiu informacji o </w:t>
      </w:r>
      <w:r>
        <w:rPr>
          <w:rFonts w:ascii="Times New Roman" w:hAnsi="Times New Roman"/>
          <w:sz w:val="24"/>
          <w:szCs w:val="24"/>
        </w:rPr>
        <w:t>środowisku i jego ochronie, udziale społeczeńst</w:t>
      </w:r>
      <w:r w:rsidR="004C0F5A">
        <w:rPr>
          <w:rFonts w:ascii="Times New Roman" w:hAnsi="Times New Roman"/>
          <w:sz w:val="24"/>
          <w:szCs w:val="24"/>
        </w:rPr>
        <w:t>wa w ochronie środowiska oraz o </w:t>
      </w:r>
      <w:r>
        <w:rPr>
          <w:rFonts w:ascii="Times New Roman" w:hAnsi="Times New Roman"/>
          <w:sz w:val="24"/>
          <w:szCs w:val="24"/>
        </w:rPr>
        <w:t xml:space="preserve">ocenach oddziaływania na </w:t>
      </w:r>
      <w:r w:rsidRPr="0046074B">
        <w:rPr>
          <w:rFonts w:ascii="Times New Roman" w:hAnsi="Times New Roman"/>
          <w:sz w:val="24"/>
          <w:szCs w:val="24"/>
        </w:rPr>
        <w:t>środowisko</w:t>
      </w:r>
      <w:r w:rsidR="00C03F1D">
        <w:rPr>
          <w:rFonts w:ascii="Times New Roman" w:hAnsi="Times New Roman"/>
          <w:sz w:val="24"/>
          <w:szCs w:val="24"/>
        </w:rPr>
        <w:t xml:space="preserve"> (Dz. U. z </w:t>
      </w:r>
      <w:r w:rsidR="00D924A8">
        <w:rPr>
          <w:rFonts w:ascii="Times New Roman" w:hAnsi="Times New Roman"/>
          <w:sz w:val="24"/>
          <w:szCs w:val="24"/>
        </w:rPr>
        <w:t>202</w:t>
      </w:r>
      <w:r w:rsidR="00034A3D">
        <w:rPr>
          <w:rFonts w:ascii="Times New Roman" w:hAnsi="Times New Roman"/>
          <w:sz w:val="24"/>
          <w:szCs w:val="24"/>
        </w:rPr>
        <w:t>1</w:t>
      </w:r>
      <w:r w:rsidR="00D924A8">
        <w:rPr>
          <w:rFonts w:ascii="Times New Roman" w:hAnsi="Times New Roman"/>
          <w:sz w:val="24"/>
          <w:szCs w:val="24"/>
        </w:rPr>
        <w:t xml:space="preserve"> r. poz. </w:t>
      </w:r>
      <w:r w:rsidR="00EA45B3">
        <w:rPr>
          <w:rFonts w:ascii="Times New Roman" w:hAnsi="Times New Roman"/>
          <w:sz w:val="24"/>
          <w:szCs w:val="24"/>
        </w:rPr>
        <w:t>247</w:t>
      </w:r>
      <w:r w:rsidR="00F06AC1">
        <w:rPr>
          <w:rFonts w:ascii="Times New Roman" w:hAnsi="Times New Roman"/>
          <w:sz w:val="24"/>
          <w:szCs w:val="24"/>
        </w:rPr>
        <w:t>,</w:t>
      </w:r>
      <w:r w:rsidR="00034A3D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="00034A3D">
        <w:rPr>
          <w:rFonts w:ascii="Times New Roman" w:hAnsi="Times New Roman"/>
          <w:sz w:val="24"/>
          <w:szCs w:val="24"/>
        </w:rPr>
        <w:t>późn</w:t>
      </w:r>
      <w:proofErr w:type="spellEnd"/>
      <w:r w:rsidR="00034A3D">
        <w:rPr>
          <w:rFonts w:ascii="Times New Roman" w:hAnsi="Times New Roman"/>
          <w:sz w:val="24"/>
          <w:szCs w:val="24"/>
        </w:rPr>
        <w:t>. zm.</w:t>
      </w:r>
      <w:r w:rsidR="00D924A8">
        <w:rPr>
          <w:rFonts w:ascii="Times New Roman" w:hAnsi="Times New Roman"/>
          <w:sz w:val="24"/>
          <w:szCs w:val="24"/>
        </w:rPr>
        <w:t>)</w:t>
      </w:r>
      <w:r w:rsidR="00CC1C3D">
        <w:rPr>
          <w:rFonts w:ascii="Times New Roman" w:hAnsi="Times New Roman"/>
          <w:sz w:val="24"/>
          <w:szCs w:val="24"/>
        </w:rPr>
        <w:t>, treść dokumentów, których wzory określają przewidziane do uchylenia załączniki nr 1 i</w:t>
      </w:r>
      <w:r w:rsidR="00FD5371">
        <w:rPr>
          <w:rFonts w:ascii="Times New Roman" w:hAnsi="Times New Roman"/>
          <w:sz w:val="24"/>
          <w:szCs w:val="24"/>
        </w:rPr>
        <w:t xml:space="preserve"> 5, była różnie modyfikowana. W </w:t>
      </w:r>
      <w:r w:rsidR="00CC1C3D">
        <w:rPr>
          <w:rFonts w:ascii="Times New Roman" w:hAnsi="Times New Roman"/>
          <w:sz w:val="24"/>
          <w:szCs w:val="24"/>
        </w:rPr>
        <w:t>związku z powyższym</w:t>
      </w:r>
      <w:r w:rsidR="00686556">
        <w:rPr>
          <w:rFonts w:ascii="Times New Roman" w:hAnsi="Times New Roman"/>
          <w:sz w:val="24"/>
          <w:szCs w:val="24"/>
        </w:rPr>
        <w:t>,</w:t>
      </w:r>
      <w:r w:rsidR="00CC1C3D">
        <w:rPr>
          <w:rFonts w:ascii="Times New Roman" w:hAnsi="Times New Roman"/>
          <w:sz w:val="24"/>
          <w:szCs w:val="24"/>
        </w:rPr>
        <w:t xml:space="preserve"> </w:t>
      </w:r>
      <w:r w:rsidR="004C4A5C">
        <w:rPr>
          <w:rFonts w:ascii="Times New Roman" w:hAnsi="Times New Roman"/>
          <w:sz w:val="24"/>
          <w:szCs w:val="24"/>
        </w:rPr>
        <w:t xml:space="preserve">w </w:t>
      </w:r>
      <w:r w:rsidR="00CC1C3D" w:rsidRPr="00CC1C3D">
        <w:rPr>
          <w:rFonts w:ascii="Times New Roman" w:hAnsi="Times New Roman"/>
          <w:sz w:val="24"/>
          <w:szCs w:val="24"/>
        </w:rPr>
        <w:t xml:space="preserve">§ </w:t>
      </w:r>
      <w:r w:rsidR="00D24295">
        <w:rPr>
          <w:rFonts w:ascii="Times New Roman" w:hAnsi="Times New Roman"/>
          <w:sz w:val="24"/>
          <w:szCs w:val="24"/>
        </w:rPr>
        <w:t>6</w:t>
      </w:r>
      <w:r w:rsidR="00D24295" w:rsidRPr="00CC1C3D">
        <w:rPr>
          <w:rFonts w:ascii="Times New Roman" w:hAnsi="Times New Roman"/>
          <w:sz w:val="24"/>
          <w:szCs w:val="24"/>
        </w:rPr>
        <w:t xml:space="preserve"> </w:t>
      </w:r>
      <w:r w:rsidR="00CC1C3D" w:rsidRPr="00CC1C3D">
        <w:rPr>
          <w:rFonts w:ascii="Times New Roman" w:hAnsi="Times New Roman"/>
          <w:sz w:val="24"/>
          <w:szCs w:val="24"/>
        </w:rPr>
        <w:t>ust. 2 i 3</w:t>
      </w:r>
      <w:r w:rsidR="00CC1C3D">
        <w:rPr>
          <w:rFonts w:ascii="Times New Roman" w:hAnsi="Times New Roman"/>
          <w:sz w:val="24"/>
          <w:szCs w:val="24"/>
        </w:rPr>
        <w:t xml:space="preserve"> wskazano minimalny zakres treściowy tych dok</w:t>
      </w:r>
      <w:r w:rsidR="00C03F1D">
        <w:rPr>
          <w:rFonts w:ascii="Times New Roman" w:hAnsi="Times New Roman"/>
          <w:sz w:val="24"/>
          <w:szCs w:val="24"/>
        </w:rPr>
        <w:t>umentów, świadomie rezygnując z </w:t>
      </w:r>
      <w:r w:rsidR="006F0745">
        <w:rPr>
          <w:rFonts w:ascii="Times New Roman" w:hAnsi="Times New Roman"/>
          <w:sz w:val="24"/>
          <w:szCs w:val="24"/>
        </w:rPr>
        <w:t>ustalania powszechn</w:t>
      </w:r>
      <w:r w:rsidR="004C4A5C">
        <w:rPr>
          <w:rFonts w:ascii="Times New Roman" w:hAnsi="Times New Roman"/>
          <w:sz w:val="24"/>
          <w:szCs w:val="24"/>
        </w:rPr>
        <w:t xml:space="preserve">ie stosowanego wzoru. Natomiast </w:t>
      </w:r>
      <w:r w:rsidR="009F161C">
        <w:rPr>
          <w:rFonts w:ascii="Times New Roman" w:hAnsi="Times New Roman"/>
          <w:sz w:val="24"/>
          <w:szCs w:val="24"/>
        </w:rPr>
        <w:t>obecny</w:t>
      </w:r>
      <w:r w:rsidR="00FD5371">
        <w:rPr>
          <w:rFonts w:ascii="Times New Roman" w:hAnsi="Times New Roman"/>
          <w:sz w:val="24"/>
          <w:szCs w:val="24"/>
        </w:rPr>
        <w:t xml:space="preserve"> </w:t>
      </w:r>
      <w:r w:rsidR="004C4A5C">
        <w:rPr>
          <w:rFonts w:ascii="Times New Roman" w:hAnsi="Times New Roman"/>
          <w:sz w:val="24"/>
          <w:szCs w:val="24"/>
        </w:rPr>
        <w:t>z</w:t>
      </w:r>
      <w:r w:rsidR="00B625C7">
        <w:rPr>
          <w:rFonts w:ascii="Times New Roman" w:hAnsi="Times New Roman"/>
          <w:sz w:val="24"/>
          <w:szCs w:val="24"/>
        </w:rPr>
        <w:t>ałącznik n</w:t>
      </w:r>
      <w:r w:rsidR="004C4A5C">
        <w:rPr>
          <w:rFonts w:ascii="Times New Roman" w:hAnsi="Times New Roman"/>
          <w:sz w:val="24"/>
          <w:szCs w:val="24"/>
        </w:rPr>
        <w:t>r 2, w</w:t>
      </w:r>
      <w:r w:rsidR="00B625C7">
        <w:rPr>
          <w:rFonts w:ascii="Times New Roman" w:hAnsi="Times New Roman"/>
          <w:sz w:val="24"/>
          <w:szCs w:val="24"/>
        </w:rPr>
        <w:t xml:space="preserve"> dotychczasowej formie</w:t>
      </w:r>
      <w:r w:rsidR="004C4A5C">
        <w:rPr>
          <w:rFonts w:ascii="Times New Roman" w:hAnsi="Times New Roman"/>
          <w:sz w:val="24"/>
          <w:szCs w:val="24"/>
        </w:rPr>
        <w:t>,</w:t>
      </w:r>
      <w:r w:rsidR="00B625C7">
        <w:rPr>
          <w:rFonts w:ascii="Times New Roman" w:hAnsi="Times New Roman"/>
          <w:sz w:val="24"/>
          <w:szCs w:val="24"/>
        </w:rPr>
        <w:t xml:space="preserve"> jest nieaktualny. Ponieważ brak jest uzasadnienia dla utrzymywania ogólnie przyjętego wzoru dla zawiadomienia organów właściwych do opiniowania i uzgadniania projektu studium, a tym samym dla jego aktualizacji, proponuje się jego uchylenie.</w:t>
      </w:r>
    </w:p>
    <w:p w:rsidR="001F6B12" w:rsidRDefault="009F161C" w:rsidP="00D20B1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BF37AA">
        <w:rPr>
          <w:rFonts w:ascii="Times New Roman" w:hAnsi="Times New Roman"/>
          <w:sz w:val="24"/>
          <w:szCs w:val="24"/>
        </w:rPr>
        <w:t xml:space="preserve">ałączniki nr </w:t>
      </w:r>
      <w:r w:rsidR="0048285B">
        <w:rPr>
          <w:rFonts w:ascii="Times New Roman" w:hAnsi="Times New Roman"/>
          <w:sz w:val="24"/>
          <w:szCs w:val="24"/>
        </w:rPr>
        <w:t>3, 4, 6 i 7</w:t>
      </w:r>
      <w:r>
        <w:rPr>
          <w:rFonts w:ascii="Times New Roman" w:hAnsi="Times New Roman"/>
          <w:sz w:val="24"/>
          <w:szCs w:val="24"/>
        </w:rPr>
        <w:t xml:space="preserve"> do</w:t>
      </w:r>
      <w:r w:rsidR="004C4A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 w:rsidR="00C56F59">
        <w:rPr>
          <w:rFonts w:ascii="Times New Roman" w:hAnsi="Times New Roman"/>
          <w:sz w:val="24"/>
          <w:szCs w:val="24"/>
        </w:rPr>
        <w:t xml:space="preserve">owiązującego </w:t>
      </w:r>
      <w:r>
        <w:rPr>
          <w:rFonts w:ascii="Times New Roman" w:hAnsi="Times New Roman"/>
          <w:sz w:val="24"/>
          <w:szCs w:val="24"/>
        </w:rPr>
        <w:t xml:space="preserve"> rozporządzenia </w:t>
      </w:r>
      <w:r w:rsidR="004C4A5C">
        <w:rPr>
          <w:rFonts w:ascii="Times New Roman" w:hAnsi="Times New Roman"/>
          <w:sz w:val="24"/>
          <w:szCs w:val="24"/>
        </w:rPr>
        <w:t>mają now</w:t>
      </w:r>
      <w:r w:rsidR="00686556">
        <w:rPr>
          <w:rFonts w:ascii="Times New Roman" w:hAnsi="Times New Roman"/>
          <w:sz w:val="24"/>
          <w:szCs w:val="24"/>
        </w:rPr>
        <w:t>e</w:t>
      </w:r>
      <w:r w:rsidR="004C4A5C">
        <w:rPr>
          <w:rFonts w:ascii="Times New Roman" w:hAnsi="Times New Roman"/>
          <w:sz w:val="24"/>
          <w:szCs w:val="24"/>
        </w:rPr>
        <w:t>, zaktualizowan</w:t>
      </w:r>
      <w:r w:rsidR="00305BB4">
        <w:rPr>
          <w:rFonts w:ascii="Times New Roman" w:hAnsi="Times New Roman"/>
          <w:sz w:val="24"/>
          <w:szCs w:val="24"/>
        </w:rPr>
        <w:t>e post</w:t>
      </w:r>
      <w:r w:rsidR="00C03F1D">
        <w:rPr>
          <w:rFonts w:ascii="Times New Roman" w:hAnsi="Times New Roman"/>
          <w:sz w:val="24"/>
          <w:szCs w:val="24"/>
        </w:rPr>
        <w:t>aci przedstawione odpowiednio w</w:t>
      </w:r>
      <w:r w:rsidR="00FD5371">
        <w:rPr>
          <w:rFonts w:ascii="Times New Roman" w:hAnsi="Times New Roman"/>
          <w:sz w:val="24"/>
          <w:szCs w:val="24"/>
        </w:rPr>
        <w:t xml:space="preserve"> </w:t>
      </w:r>
      <w:r w:rsidR="00305BB4">
        <w:rPr>
          <w:rFonts w:ascii="Times New Roman" w:hAnsi="Times New Roman"/>
          <w:sz w:val="24"/>
          <w:szCs w:val="24"/>
        </w:rPr>
        <w:t>załącznikach nr 1</w:t>
      </w:r>
      <w:r w:rsidR="00C56F59">
        <w:rPr>
          <w:rFonts w:ascii="Times New Roman" w:hAnsi="Times New Roman"/>
          <w:sz w:val="24"/>
          <w:szCs w:val="24"/>
        </w:rPr>
        <w:t>-</w:t>
      </w:r>
      <w:r w:rsidR="00305BB4">
        <w:rPr>
          <w:rFonts w:ascii="Times New Roman" w:hAnsi="Times New Roman"/>
          <w:sz w:val="24"/>
          <w:szCs w:val="24"/>
        </w:rPr>
        <w:t xml:space="preserve">4 </w:t>
      </w:r>
      <w:r w:rsidR="00034A3D">
        <w:rPr>
          <w:rFonts w:ascii="Times New Roman" w:hAnsi="Times New Roman"/>
          <w:sz w:val="24"/>
          <w:szCs w:val="24"/>
        </w:rPr>
        <w:t xml:space="preserve">do projektu </w:t>
      </w:r>
      <w:r w:rsidR="00305BB4">
        <w:rPr>
          <w:rFonts w:ascii="Times New Roman" w:hAnsi="Times New Roman"/>
          <w:sz w:val="24"/>
          <w:szCs w:val="24"/>
        </w:rPr>
        <w:t>rozporządzenia</w:t>
      </w:r>
      <w:r w:rsidR="0048285B" w:rsidRPr="00305BB4">
        <w:rPr>
          <w:rFonts w:ascii="Times New Roman" w:hAnsi="Times New Roman"/>
          <w:sz w:val="24"/>
          <w:szCs w:val="24"/>
        </w:rPr>
        <w:t>. W</w:t>
      </w:r>
      <w:r>
        <w:rPr>
          <w:rFonts w:ascii="Times New Roman" w:hAnsi="Times New Roman"/>
          <w:sz w:val="24"/>
          <w:szCs w:val="24"/>
        </w:rPr>
        <w:t> </w:t>
      </w:r>
      <w:r w:rsidR="0048285B" w:rsidRPr="007C61A4">
        <w:rPr>
          <w:rFonts w:ascii="Times New Roman" w:hAnsi="Times New Roman"/>
          <w:b/>
          <w:sz w:val="24"/>
          <w:szCs w:val="24"/>
        </w:rPr>
        <w:t xml:space="preserve">załączniku nr </w:t>
      </w:r>
      <w:r w:rsidR="00BE3836" w:rsidRPr="007C61A4">
        <w:rPr>
          <w:rFonts w:ascii="Times New Roman" w:hAnsi="Times New Roman"/>
          <w:b/>
          <w:sz w:val="24"/>
          <w:szCs w:val="24"/>
        </w:rPr>
        <w:t>1</w:t>
      </w:r>
      <w:r w:rsidR="00BE3836">
        <w:rPr>
          <w:rFonts w:ascii="Times New Roman" w:hAnsi="Times New Roman"/>
          <w:sz w:val="24"/>
          <w:szCs w:val="24"/>
        </w:rPr>
        <w:t xml:space="preserve"> do projektu rozporządzenia</w:t>
      </w:r>
      <w:r>
        <w:rPr>
          <w:rFonts w:ascii="Times New Roman" w:hAnsi="Times New Roman"/>
          <w:sz w:val="24"/>
          <w:szCs w:val="24"/>
        </w:rPr>
        <w:t xml:space="preserve"> (odpowiednik załącznika nr 3 do ob</w:t>
      </w:r>
      <w:r w:rsidR="00C56F59">
        <w:rPr>
          <w:rFonts w:ascii="Times New Roman" w:hAnsi="Times New Roman"/>
          <w:sz w:val="24"/>
          <w:szCs w:val="24"/>
        </w:rPr>
        <w:t>owiązującego</w:t>
      </w:r>
      <w:r>
        <w:rPr>
          <w:rFonts w:ascii="Times New Roman" w:hAnsi="Times New Roman"/>
          <w:sz w:val="24"/>
          <w:szCs w:val="24"/>
        </w:rPr>
        <w:t xml:space="preserve"> rozporządzenia)</w:t>
      </w:r>
      <w:r w:rsidR="00BE3836">
        <w:rPr>
          <w:rFonts w:ascii="Times New Roman" w:hAnsi="Times New Roman"/>
          <w:sz w:val="24"/>
          <w:szCs w:val="24"/>
        </w:rPr>
        <w:t>,</w:t>
      </w:r>
      <w:r w:rsidR="0048285B">
        <w:rPr>
          <w:rFonts w:ascii="Times New Roman" w:hAnsi="Times New Roman"/>
          <w:sz w:val="24"/>
          <w:szCs w:val="24"/>
        </w:rPr>
        <w:t xml:space="preserve"> </w:t>
      </w:r>
      <w:r w:rsidR="00D644A3">
        <w:rPr>
          <w:rFonts w:ascii="Times New Roman" w:hAnsi="Times New Roman"/>
          <w:sz w:val="24"/>
          <w:szCs w:val="24"/>
        </w:rPr>
        <w:t xml:space="preserve">stanowiącym wzór wykazu wniosków, </w:t>
      </w:r>
      <w:r w:rsidR="0048285B">
        <w:rPr>
          <w:rFonts w:ascii="Times New Roman" w:hAnsi="Times New Roman"/>
          <w:sz w:val="24"/>
          <w:szCs w:val="24"/>
        </w:rPr>
        <w:t xml:space="preserve">oprócz zmian porządkowych, </w:t>
      </w:r>
      <w:r w:rsidR="007400B9">
        <w:rPr>
          <w:rFonts w:ascii="Times New Roman" w:hAnsi="Times New Roman"/>
          <w:sz w:val="24"/>
          <w:szCs w:val="24"/>
        </w:rPr>
        <w:t xml:space="preserve">proponuje się </w:t>
      </w:r>
      <w:r w:rsidR="001F6B12">
        <w:rPr>
          <w:rFonts w:ascii="Times New Roman" w:hAnsi="Times New Roman"/>
          <w:sz w:val="24"/>
          <w:szCs w:val="24"/>
        </w:rPr>
        <w:t xml:space="preserve">rezygnację z </w:t>
      </w:r>
      <w:r>
        <w:rPr>
          <w:rFonts w:ascii="Times New Roman" w:hAnsi="Times New Roman"/>
          <w:sz w:val="24"/>
          <w:szCs w:val="24"/>
        </w:rPr>
        <w:t>obecnej</w:t>
      </w:r>
      <w:r w:rsidR="00FD5371">
        <w:rPr>
          <w:rFonts w:ascii="Times New Roman" w:hAnsi="Times New Roman"/>
          <w:sz w:val="24"/>
          <w:szCs w:val="24"/>
        </w:rPr>
        <w:t xml:space="preserve"> </w:t>
      </w:r>
      <w:r w:rsidR="001F6B12">
        <w:rPr>
          <w:rFonts w:ascii="Times New Roman" w:hAnsi="Times New Roman"/>
          <w:sz w:val="24"/>
          <w:szCs w:val="24"/>
        </w:rPr>
        <w:t>kolumny 4 zawierającej „treść wniosku”</w:t>
      </w:r>
      <w:r w:rsidR="007400B9">
        <w:rPr>
          <w:rFonts w:ascii="Times New Roman" w:hAnsi="Times New Roman"/>
          <w:sz w:val="24"/>
          <w:szCs w:val="24"/>
        </w:rPr>
        <w:t>. Pełna treść wni</w:t>
      </w:r>
      <w:r w:rsidR="00FD5371">
        <w:rPr>
          <w:rFonts w:ascii="Times New Roman" w:hAnsi="Times New Roman"/>
          <w:sz w:val="24"/>
          <w:szCs w:val="24"/>
        </w:rPr>
        <w:t>osku jest załączana do wykazu, n</w:t>
      </w:r>
      <w:r w:rsidR="007400B9">
        <w:rPr>
          <w:rFonts w:ascii="Times New Roman" w:hAnsi="Times New Roman"/>
          <w:sz w:val="24"/>
          <w:szCs w:val="24"/>
        </w:rPr>
        <w:t>ie ma zatem potrzeby jej ponownego przywoływa</w:t>
      </w:r>
      <w:r>
        <w:rPr>
          <w:rFonts w:ascii="Times New Roman" w:hAnsi="Times New Roman"/>
          <w:sz w:val="24"/>
          <w:szCs w:val="24"/>
        </w:rPr>
        <w:t>nia w </w:t>
      </w:r>
      <w:r w:rsidR="007400B9">
        <w:rPr>
          <w:rFonts w:ascii="Times New Roman" w:hAnsi="Times New Roman"/>
          <w:sz w:val="24"/>
          <w:szCs w:val="24"/>
        </w:rPr>
        <w:t>tabeli</w:t>
      </w:r>
      <w:r w:rsidR="001F6B12">
        <w:rPr>
          <w:rFonts w:ascii="Times New Roman" w:hAnsi="Times New Roman"/>
          <w:sz w:val="24"/>
          <w:szCs w:val="24"/>
        </w:rPr>
        <w:t xml:space="preserve">. W kolumnie </w:t>
      </w:r>
      <w:r w:rsidR="00FD5371">
        <w:rPr>
          <w:rFonts w:ascii="Times New Roman" w:hAnsi="Times New Roman"/>
          <w:sz w:val="24"/>
          <w:szCs w:val="24"/>
        </w:rPr>
        <w:t>4</w:t>
      </w:r>
      <w:r w:rsidR="001F6B12">
        <w:rPr>
          <w:rFonts w:ascii="Times New Roman" w:hAnsi="Times New Roman"/>
          <w:sz w:val="24"/>
          <w:szCs w:val="24"/>
        </w:rPr>
        <w:t xml:space="preserve"> </w:t>
      </w:r>
      <w:r w:rsidR="00FD5371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obecnie</w:t>
      </w:r>
      <w:r w:rsidR="00FD5371">
        <w:rPr>
          <w:rFonts w:ascii="Times New Roman" w:hAnsi="Times New Roman"/>
          <w:sz w:val="24"/>
          <w:szCs w:val="24"/>
        </w:rPr>
        <w:t xml:space="preserve"> kolumna 5) </w:t>
      </w:r>
      <w:r w:rsidR="00494539">
        <w:rPr>
          <w:rFonts w:ascii="Times New Roman" w:hAnsi="Times New Roman"/>
          <w:sz w:val="24"/>
          <w:szCs w:val="24"/>
        </w:rPr>
        <w:t xml:space="preserve">wprowadzono </w:t>
      </w:r>
      <w:r w:rsidR="001F6B12">
        <w:rPr>
          <w:rFonts w:ascii="Times New Roman" w:hAnsi="Times New Roman"/>
          <w:sz w:val="24"/>
          <w:szCs w:val="24"/>
        </w:rPr>
        <w:t xml:space="preserve">„oznaczenie </w:t>
      </w:r>
      <w:r w:rsidR="00494539">
        <w:rPr>
          <w:rFonts w:ascii="Times New Roman" w:hAnsi="Times New Roman"/>
          <w:sz w:val="24"/>
          <w:szCs w:val="24"/>
        </w:rPr>
        <w:lastRenderedPageBreak/>
        <w:t>obszaru</w:t>
      </w:r>
      <w:r w:rsidR="001F6B12">
        <w:rPr>
          <w:rFonts w:ascii="Times New Roman" w:hAnsi="Times New Roman"/>
          <w:sz w:val="24"/>
          <w:szCs w:val="24"/>
        </w:rPr>
        <w:t>, które</w:t>
      </w:r>
      <w:r w:rsidR="0077002B">
        <w:rPr>
          <w:rFonts w:ascii="Times New Roman" w:hAnsi="Times New Roman"/>
          <w:sz w:val="24"/>
          <w:szCs w:val="24"/>
        </w:rPr>
        <w:t>go</w:t>
      </w:r>
      <w:r w:rsidR="001F6B12">
        <w:rPr>
          <w:rFonts w:ascii="Times New Roman" w:hAnsi="Times New Roman"/>
          <w:sz w:val="24"/>
          <w:szCs w:val="24"/>
        </w:rPr>
        <w:t xml:space="preserve"> dotyczy wniosek” </w:t>
      </w:r>
      <w:r w:rsidR="00494539">
        <w:rPr>
          <w:rFonts w:ascii="Times New Roman" w:hAnsi="Times New Roman"/>
          <w:sz w:val="24"/>
          <w:szCs w:val="24"/>
        </w:rPr>
        <w:t xml:space="preserve">zamiast „oznaczenia nieruchomości”. </w:t>
      </w:r>
      <w:r w:rsidR="00494539" w:rsidRPr="00494539">
        <w:rPr>
          <w:rFonts w:ascii="Times New Roman" w:hAnsi="Times New Roman"/>
          <w:sz w:val="24"/>
          <w:szCs w:val="24"/>
        </w:rPr>
        <w:t>Celem tej kolumny jest uporządkowanie i ustrukturyzowanie złożonych wnioskó</w:t>
      </w:r>
      <w:r w:rsidR="00FD5371">
        <w:rPr>
          <w:rFonts w:ascii="Times New Roman" w:hAnsi="Times New Roman"/>
          <w:sz w:val="24"/>
          <w:szCs w:val="24"/>
        </w:rPr>
        <w:t xml:space="preserve">w, dlatego istotne jest, aby </w:t>
      </w:r>
      <w:r w:rsidR="00494539" w:rsidRPr="00494539">
        <w:rPr>
          <w:rFonts w:ascii="Times New Roman" w:hAnsi="Times New Roman"/>
          <w:sz w:val="24"/>
          <w:szCs w:val="24"/>
        </w:rPr>
        <w:t xml:space="preserve">zawierała </w:t>
      </w:r>
      <w:r w:rsidR="00FD5371">
        <w:rPr>
          <w:rFonts w:ascii="Times New Roman" w:hAnsi="Times New Roman"/>
          <w:sz w:val="24"/>
          <w:szCs w:val="24"/>
        </w:rPr>
        <w:t xml:space="preserve">ona </w:t>
      </w:r>
      <w:r w:rsidR="00494539" w:rsidRPr="00494539">
        <w:rPr>
          <w:rFonts w:ascii="Times New Roman" w:hAnsi="Times New Roman"/>
          <w:sz w:val="24"/>
          <w:szCs w:val="24"/>
        </w:rPr>
        <w:t>informację pozwalającą na identyfikację obszaru, którego wniosek dotyczy (niekoniecznie adres czy numer działki).</w:t>
      </w:r>
      <w:r w:rsidR="00296A23">
        <w:rPr>
          <w:rFonts w:ascii="Times New Roman" w:hAnsi="Times New Roman"/>
          <w:sz w:val="24"/>
          <w:szCs w:val="24"/>
        </w:rPr>
        <w:t xml:space="preserve"> Wyjaśnienie sposobu</w:t>
      </w:r>
      <w:r w:rsidR="00AD5BD3">
        <w:rPr>
          <w:rFonts w:ascii="Times New Roman" w:hAnsi="Times New Roman"/>
          <w:sz w:val="24"/>
          <w:szCs w:val="24"/>
        </w:rPr>
        <w:t xml:space="preserve"> jej</w:t>
      </w:r>
      <w:r w:rsidR="00296A23">
        <w:rPr>
          <w:rFonts w:ascii="Times New Roman" w:hAnsi="Times New Roman"/>
          <w:sz w:val="24"/>
          <w:szCs w:val="24"/>
        </w:rPr>
        <w:t xml:space="preserve"> wypełnienia</w:t>
      </w:r>
      <w:r w:rsidR="00AD5BD3">
        <w:rPr>
          <w:rFonts w:ascii="Times New Roman" w:hAnsi="Times New Roman"/>
          <w:sz w:val="24"/>
          <w:szCs w:val="24"/>
        </w:rPr>
        <w:t xml:space="preserve"> zawarto w </w:t>
      </w:r>
      <w:r w:rsidR="00296A23">
        <w:rPr>
          <w:rFonts w:ascii="Times New Roman" w:hAnsi="Times New Roman"/>
          <w:sz w:val="24"/>
          <w:szCs w:val="24"/>
        </w:rPr>
        <w:t xml:space="preserve">objaśnieniu. </w:t>
      </w:r>
      <w:r w:rsidR="00494539">
        <w:rPr>
          <w:rFonts w:ascii="Times New Roman" w:hAnsi="Times New Roman"/>
          <w:sz w:val="24"/>
          <w:szCs w:val="24"/>
        </w:rPr>
        <w:t xml:space="preserve">W kolumnie </w:t>
      </w:r>
      <w:r w:rsidR="00FD5371">
        <w:rPr>
          <w:rFonts w:ascii="Times New Roman" w:hAnsi="Times New Roman"/>
          <w:sz w:val="24"/>
          <w:szCs w:val="24"/>
        </w:rPr>
        <w:t xml:space="preserve">5 i </w:t>
      </w:r>
      <w:r w:rsidR="00494539">
        <w:rPr>
          <w:rFonts w:ascii="Times New Roman" w:hAnsi="Times New Roman"/>
          <w:sz w:val="24"/>
          <w:szCs w:val="24"/>
        </w:rPr>
        <w:t>6</w:t>
      </w:r>
      <w:r w:rsidR="00FD5371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obecnie</w:t>
      </w:r>
      <w:r w:rsidR="00FD5371">
        <w:rPr>
          <w:rFonts w:ascii="Times New Roman" w:hAnsi="Times New Roman"/>
          <w:sz w:val="24"/>
          <w:szCs w:val="24"/>
        </w:rPr>
        <w:t xml:space="preserve"> kolumna 6)</w:t>
      </w:r>
      <w:r w:rsidR="00494539">
        <w:rPr>
          <w:rFonts w:ascii="Times New Roman" w:hAnsi="Times New Roman"/>
          <w:sz w:val="24"/>
          <w:szCs w:val="24"/>
        </w:rPr>
        <w:t xml:space="preserve"> uszczegółowiono „rozstrzygnięcie wójta, burmistrza albo prezydenta miasta w sprawie rozpatrzenia wniosku”, wprowadzając zamiast poprzedniego sformułowania „sposób rozpatrzenia wniosku” w podziale na </w:t>
      </w:r>
      <w:r w:rsidR="00494539" w:rsidRPr="008D7F44">
        <w:rPr>
          <w:rFonts w:ascii="Times New Roman" w:hAnsi="Times New Roman"/>
          <w:sz w:val="24"/>
          <w:szCs w:val="24"/>
        </w:rPr>
        <w:t xml:space="preserve">dwie możliwości – wniosek uwzględniony lub wniosek nieuwzględniony. Nowe nazewnictwo jest również spójne z zakresem dokumentacji prac planistycznych opisanym w § </w:t>
      </w:r>
      <w:r w:rsidR="00A1413F">
        <w:rPr>
          <w:rFonts w:ascii="Times New Roman" w:hAnsi="Times New Roman"/>
          <w:sz w:val="24"/>
          <w:szCs w:val="24"/>
        </w:rPr>
        <w:t>6</w:t>
      </w:r>
      <w:r w:rsidR="00D35139">
        <w:rPr>
          <w:rFonts w:ascii="Times New Roman" w:hAnsi="Times New Roman"/>
          <w:sz w:val="24"/>
          <w:szCs w:val="24"/>
        </w:rPr>
        <w:t xml:space="preserve"> ust. 1</w:t>
      </w:r>
      <w:r w:rsidR="00D35139" w:rsidRPr="008D7F44">
        <w:rPr>
          <w:rFonts w:ascii="Times New Roman" w:hAnsi="Times New Roman"/>
          <w:sz w:val="24"/>
          <w:szCs w:val="24"/>
        </w:rPr>
        <w:t xml:space="preserve"> </w:t>
      </w:r>
      <w:r w:rsidR="00FD5371" w:rsidRPr="008D7F44">
        <w:rPr>
          <w:rFonts w:ascii="Times New Roman" w:hAnsi="Times New Roman"/>
          <w:sz w:val="24"/>
          <w:szCs w:val="24"/>
        </w:rPr>
        <w:t>pkt 4</w:t>
      </w:r>
      <w:r w:rsidR="00494539" w:rsidRPr="008D7F44">
        <w:rPr>
          <w:rFonts w:ascii="Times New Roman" w:hAnsi="Times New Roman"/>
          <w:sz w:val="24"/>
          <w:szCs w:val="24"/>
        </w:rPr>
        <w:t>.</w:t>
      </w:r>
    </w:p>
    <w:p w:rsidR="007400B9" w:rsidRPr="004C4A5C" w:rsidRDefault="004C4A5C" w:rsidP="00D20B1E">
      <w:pPr>
        <w:jc w:val="both"/>
        <w:rPr>
          <w:rFonts w:ascii="Times New Roman" w:hAnsi="Times New Roman"/>
          <w:sz w:val="24"/>
          <w:szCs w:val="24"/>
        </w:rPr>
      </w:pPr>
      <w:r w:rsidRPr="004C4A5C">
        <w:rPr>
          <w:rFonts w:ascii="Times New Roman" w:hAnsi="Times New Roman"/>
          <w:sz w:val="24"/>
          <w:szCs w:val="24"/>
        </w:rPr>
        <w:t>Now</w:t>
      </w:r>
      <w:r w:rsidR="008B1694">
        <w:rPr>
          <w:rFonts w:ascii="Times New Roman" w:hAnsi="Times New Roman"/>
          <w:sz w:val="24"/>
          <w:szCs w:val="24"/>
        </w:rPr>
        <w:t xml:space="preserve">a treść </w:t>
      </w:r>
      <w:r w:rsidR="008B1694" w:rsidRPr="007C61A4">
        <w:rPr>
          <w:rFonts w:ascii="Times New Roman" w:hAnsi="Times New Roman"/>
          <w:b/>
          <w:sz w:val="24"/>
          <w:szCs w:val="24"/>
        </w:rPr>
        <w:t xml:space="preserve">załącznika nr </w:t>
      </w:r>
      <w:r w:rsidR="007C61A4" w:rsidRPr="007C61A4">
        <w:rPr>
          <w:rFonts w:ascii="Times New Roman" w:hAnsi="Times New Roman"/>
          <w:b/>
          <w:sz w:val="24"/>
          <w:szCs w:val="24"/>
        </w:rPr>
        <w:t>2</w:t>
      </w:r>
      <w:r w:rsidR="007C61A4">
        <w:rPr>
          <w:rFonts w:ascii="Times New Roman" w:hAnsi="Times New Roman"/>
          <w:sz w:val="24"/>
          <w:szCs w:val="24"/>
        </w:rPr>
        <w:t xml:space="preserve"> do projektu rozporządzenia </w:t>
      </w:r>
      <w:r w:rsidR="008046C9">
        <w:rPr>
          <w:rFonts w:ascii="Times New Roman" w:hAnsi="Times New Roman"/>
          <w:sz w:val="24"/>
          <w:szCs w:val="24"/>
        </w:rPr>
        <w:t>(odpowiednik załącznika nr 4 do </w:t>
      </w:r>
      <w:r w:rsidR="009F161C">
        <w:rPr>
          <w:rFonts w:ascii="Times New Roman" w:hAnsi="Times New Roman"/>
          <w:sz w:val="24"/>
          <w:szCs w:val="24"/>
        </w:rPr>
        <w:t>ob</w:t>
      </w:r>
      <w:r w:rsidR="00C56F59">
        <w:rPr>
          <w:rFonts w:ascii="Times New Roman" w:hAnsi="Times New Roman"/>
          <w:sz w:val="24"/>
          <w:szCs w:val="24"/>
        </w:rPr>
        <w:t>owiązującego</w:t>
      </w:r>
      <w:r w:rsidR="009F161C">
        <w:rPr>
          <w:rFonts w:ascii="Times New Roman" w:hAnsi="Times New Roman"/>
          <w:sz w:val="24"/>
          <w:szCs w:val="24"/>
        </w:rPr>
        <w:t xml:space="preserve"> rozporządzenia) </w:t>
      </w:r>
      <w:r w:rsidR="007400B9" w:rsidRPr="004C4A5C">
        <w:rPr>
          <w:rFonts w:ascii="Times New Roman" w:hAnsi="Times New Roman"/>
          <w:sz w:val="24"/>
          <w:szCs w:val="24"/>
        </w:rPr>
        <w:t>został</w:t>
      </w:r>
      <w:r w:rsidR="008B1694">
        <w:rPr>
          <w:rFonts w:ascii="Times New Roman" w:hAnsi="Times New Roman"/>
          <w:sz w:val="24"/>
          <w:szCs w:val="24"/>
        </w:rPr>
        <w:t>a</w:t>
      </w:r>
      <w:r w:rsidR="007400B9" w:rsidRPr="004C4A5C">
        <w:rPr>
          <w:rFonts w:ascii="Times New Roman" w:hAnsi="Times New Roman"/>
          <w:sz w:val="24"/>
          <w:szCs w:val="24"/>
        </w:rPr>
        <w:t xml:space="preserve"> rozbudowan</w:t>
      </w:r>
      <w:r w:rsidR="008B1694">
        <w:rPr>
          <w:rFonts w:ascii="Times New Roman" w:hAnsi="Times New Roman"/>
          <w:sz w:val="24"/>
          <w:szCs w:val="24"/>
        </w:rPr>
        <w:t>a</w:t>
      </w:r>
      <w:r w:rsidR="007400B9" w:rsidRPr="004C4A5C">
        <w:rPr>
          <w:rFonts w:ascii="Times New Roman" w:hAnsi="Times New Roman"/>
          <w:sz w:val="24"/>
          <w:szCs w:val="24"/>
        </w:rPr>
        <w:t xml:space="preserve"> i obejmuje</w:t>
      </w:r>
      <w:r w:rsidR="008A78C3">
        <w:rPr>
          <w:rFonts w:ascii="Times New Roman" w:hAnsi="Times New Roman"/>
          <w:sz w:val="24"/>
          <w:szCs w:val="24"/>
        </w:rPr>
        <w:t>,</w:t>
      </w:r>
      <w:r w:rsidR="007400B9" w:rsidRPr="004C4A5C">
        <w:rPr>
          <w:rFonts w:ascii="Times New Roman" w:hAnsi="Times New Roman"/>
          <w:sz w:val="24"/>
          <w:szCs w:val="24"/>
        </w:rPr>
        <w:t xml:space="preserve"> obok </w:t>
      </w:r>
      <w:r w:rsidR="00D644A3">
        <w:rPr>
          <w:rFonts w:ascii="Times New Roman" w:hAnsi="Times New Roman"/>
          <w:sz w:val="24"/>
          <w:szCs w:val="24"/>
        </w:rPr>
        <w:t xml:space="preserve">wzoru </w:t>
      </w:r>
      <w:r w:rsidR="007400B9" w:rsidRPr="004C4A5C">
        <w:rPr>
          <w:rFonts w:ascii="Times New Roman" w:hAnsi="Times New Roman"/>
          <w:sz w:val="24"/>
          <w:szCs w:val="24"/>
        </w:rPr>
        <w:t>wykazu opinii</w:t>
      </w:r>
      <w:r w:rsidR="00B03059" w:rsidRPr="004C4A5C">
        <w:rPr>
          <w:rFonts w:ascii="Times New Roman" w:hAnsi="Times New Roman"/>
          <w:sz w:val="24"/>
          <w:szCs w:val="24"/>
        </w:rPr>
        <w:t xml:space="preserve"> (część B)</w:t>
      </w:r>
      <w:r w:rsidR="008A78C3">
        <w:rPr>
          <w:rFonts w:ascii="Times New Roman" w:hAnsi="Times New Roman"/>
          <w:sz w:val="24"/>
          <w:szCs w:val="24"/>
        </w:rPr>
        <w:t>,</w:t>
      </w:r>
      <w:r w:rsidR="007400B9" w:rsidRPr="004C4A5C">
        <w:rPr>
          <w:rFonts w:ascii="Times New Roman" w:hAnsi="Times New Roman"/>
          <w:sz w:val="24"/>
          <w:szCs w:val="24"/>
        </w:rPr>
        <w:t xml:space="preserve"> również wykaz uzgodnień</w:t>
      </w:r>
      <w:r w:rsidR="00B03059" w:rsidRPr="004C4A5C">
        <w:rPr>
          <w:rFonts w:ascii="Times New Roman" w:hAnsi="Times New Roman"/>
          <w:sz w:val="24"/>
          <w:szCs w:val="24"/>
        </w:rPr>
        <w:t xml:space="preserve"> (część A). W wykazie </w:t>
      </w:r>
      <w:r w:rsidR="008046C9">
        <w:rPr>
          <w:rFonts w:ascii="Times New Roman" w:hAnsi="Times New Roman"/>
          <w:sz w:val="24"/>
          <w:szCs w:val="24"/>
        </w:rPr>
        <w:t>większy nacisk położono na </w:t>
      </w:r>
      <w:r w:rsidR="008B2A19">
        <w:rPr>
          <w:rFonts w:ascii="Times New Roman" w:hAnsi="Times New Roman"/>
          <w:sz w:val="24"/>
          <w:szCs w:val="24"/>
        </w:rPr>
        <w:t>kwestie proceduralne – data doręczenia projektu studium</w:t>
      </w:r>
      <w:r w:rsidR="00494539">
        <w:rPr>
          <w:rFonts w:ascii="Times New Roman" w:hAnsi="Times New Roman"/>
          <w:sz w:val="24"/>
          <w:szCs w:val="24"/>
        </w:rPr>
        <w:t xml:space="preserve"> </w:t>
      </w:r>
      <w:r w:rsidR="000371D6">
        <w:rPr>
          <w:rFonts w:ascii="Times New Roman" w:hAnsi="Times New Roman"/>
          <w:sz w:val="24"/>
          <w:szCs w:val="24"/>
        </w:rPr>
        <w:t xml:space="preserve">instytucji lub </w:t>
      </w:r>
      <w:r w:rsidR="00494539">
        <w:rPr>
          <w:rFonts w:ascii="Times New Roman" w:hAnsi="Times New Roman"/>
          <w:sz w:val="24"/>
          <w:szCs w:val="24"/>
        </w:rPr>
        <w:t xml:space="preserve">organowi </w:t>
      </w:r>
      <w:r w:rsidR="00AD5BD3">
        <w:rPr>
          <w:rFonts w:ascii="Times New Roman" w:hAnsi="Times New Roman"/>
          <w:sz w:val="24"/>
          <w:szCs w:val="24"/>
        </w:rPr>
        <w:t>właściwemu do uzgadniania/opiniowania</w:t>
      </w:r>
      <w:r w:rsidR="008B2A19">
        <w:rPr>
          <w:rFonts w:ascii="Times New Roman" w:hAnsi="Times New Roman"/>
          <w:sz w:val="24"/>
          <w:szCs w:val="24"/>
        </w:rPr>
        <w:t xml:space="preserve">, data </w:t>
      </w:r>
      <w:r w:rsidR="00AD5BD3">
        <w:rPr>
          <w:rFonts w:ascii="Times New Roman" w:hAnsi="Times New Roman"/>
          <w:sz w:val="24"/>
          <w:szCs w:val="24"/>
        </w:rPr>
        <w:t xml:space="preserve">odmowy </w:t>
      </w:r>
      <w:r w:rsidR="008B2A19">
        <w:rPr>
          <w:rFonts w:ascii="Times New Roman" w:hAnsi="Times New Roman"/>
          <w:sz w:val="24"/>
          <w:szCs w:val="24"/>
        </w:rPr>
        <w:t>uzgodnienia</w:t>
      </w:r>
      <w:r w:rsidR="007C61A4">
        <w:rPr>
          <w:rFonts w:ascii="Times New Roman" w:hAnsi="Times New Roman"/>
          <w:sz w:val="24"/>
          <w:szCs w:val="24"/>
        </w:rPr>
        <w:t xml:space="preserve">, </w:t>
      </w:r>
      <w:r w:rsidR="00494539">
        <w:rPr>
          <w:rFonts w:ascii="Times New Roman" w:hAnsi="Times New Roman"/>
          <w:sz w:val="24"/>
          <w:szCs w:val="24"/>
        </w:rPr>
        <w:t>uzgodnienia lub</w:t>
      </w:r>
      <w:r w:rsidR="008B2A19">
        <w:rPr>
          <w:rFonts w:ascii="Times New Roman" w:hAnsi="Times New Roman"/>
          <w:sz w:val="24"/>
          <w:szCs w:val="24"/>
        </w:rPr>
        <w:t xml:space="preserve"> </w:t>
      </w:r>
      <w:r w:rsidR="00494539">
        <w:rPr>
          <w:rFonts w:ascii="Times New Roman" w:hAnsi="Times New Roman"/>
          <w:sz w:val="24"/>
          <w:szCs w:val="24"/>
        </w:rPr>
        <w:t>za</w:t>
      </w:r>
      <w:r w:rsidR="008B2A19">
        <w:rPr>
          <w:rFonts w:ascii="Times New Roman" w:hAnsi="Times New Roman"/>
          <w:sz w:val="24"/>
          <w:szCs w:val="24"/>
        </w:rPr>
        <w:t>opini</w:t>
      </w:r>
      <w:r w:rsidR="00494539">
        <w:rPr>
          <w:rFonts w:ascii="Times New Roman" w:hAnsi="Times New Roman"/>
          <w:sz w:val="24"/>
          <w:szCs w:val="24"/>
        </w:rPr>
        <w:t>owania</w:t>
      </w:r>
      <w:r w:rsidR="008B2A19">
        <w:rPr>
          <w:rFonts w:ascii="Times New Roman" w:hAnsi="Times New Roman"/>
          <w:sz w:val="24"/>
          <w:szCs w:val="24"/>
        </w:rPr>
        <w:t xml:space="preserve">, rezygnując jednocześnie ze </w:t>
      </w:r>
      <w:r w:rsidR="00B03059" w:rsidRPr="004C4A5C">
        <w:rPr>
          <w:rFonts w:ascii="Times New Roman" w:hAnsi="Times New Roman"/>
          <w:sz w:val="24"/>
          <w:szCs w:val="24"/>
        </w:rPr>
        <w:t>streszczeni</w:t>
      </w:r>
      <w:r w:rsidR="008B2A19">
        <w:rPr>
          <w:rFonts w:ascii="Times New Roman" w:hAnsi="Times New Roman"/>
          <w:sz w:val="24"/>
          <w:szCs w:val="24"/>
        </w:rPr>
        <w:t>a</w:t>
      </w:r>
      <w:r w:rsidR="00C03F1D">
        <w:rPr>
          <w:rFonts w:ascii="Times New Roman" w:hAnsi="Times New Roman"/>
          <w:sz w:val="24"/>
          <w:szCs w:val="24"/>
        </w:rPr>
        <w:t xml:space="preserve"> ww.</w:t>
      </w:r>
      <w:r w:rsidR="008D7F44">
        <w:rPr>
          <w:rFonts w:ascii="Times New Roman" w:hAnsi="Times New Roman"/>
          <w:sz w:val="24"/>
          <w:szCs w:val="24"/>
        </w:rPr>
        <w:t xml:space="preserve"> </w:t>
      </w:r>
      <w:r w:rsidR="00B03059" w:rsidRPr="004C4A5C">
        <w:rPr>
          <w:rFonts w:ascii="Times New Roman" w:hAnsi="Times New Roman"/>
          <w:sz w:val="24"/>
          <w:szCs w:val="24"/>
        </w:rPr>
        <w:t>stanowisk. Pełna treść uzgodnień i opinii będzie stanowiła załącznik do wykazu.</w:t>
      </w:r>
      <w:r w:rsidR="00E86F43">
        <w:rPr>
          <w:rFonts w:ascii="Times New Roman" w:hAnsi="Times New Roman"/>
          <w:sz w:val="24"/>
          <w:szCs w:val="24"/>
        </w:rPr>
        <w:t xml:space="preserve"> </w:t>
      </w:r>
      <w:r w:rsidR="00E86F43" w:rsidRPr="00E86F43">
        <w:rPr>
          <w:rFonts w:ascii="Times New Roman" w:hAnsi="Times New Roman"/>
          <w:sz w:val="24"/>
          <w:szCs w:val="24"/>
        </w:rPr>
        <w:t>Zgo</w:t>
      </w:r>
      <w:r w:rsidR="008046C9">
        <w:rPr>
          <w:rFonts w:ascii="Times New Roman" w:hAnsi="Times New Roman"/>
          <w:sz w:val="24"/>
          <w:szCs w:val="24"/>
        </w:rPr>
        <w:t>dnie z art. 25 ustawy z dnia 27 </w:t>
      </w:r>
      <w:r w:rsidR="00E86F43" w:rsidRPr="00E86F43">
        <w:rPr>
          <w:rFonts w:ascii="Times New Roman" w:hAnsi="Times New Roman"/>
          <w:sz w:val="24"/>
          <w:szCs w:val="24"/>
        </w:rPr>
        <w:t>marca 2003 r. o planowaniu i zagospodarowaniu przestrzennym, wójt, burmistrz albo prezydent miasta w</w:t>
      </w:r>
      <w:r w:rsidR="00DF2A73">
        <w:rPr>
          <w:rFonts w:ascii="Times New Roman" w:hAnsi="Times New Roman"/>
          <w:sz w:val="24"/>
          <w:szCs w:val="24"/>
        </w:rPr>
        <w:t>yznacza organom uzgadniającym i </w:t>
      </w:r>
      <w:r w:rsidR="00E86F43" w:rsidRPr="00E86F43">
        <w:rPr>
          <w:rFonts w:ascii="Times New Roman" w:hAnsi="Times New Roman"/>
          <w:sz w:val="24"/>
          <w:szCs w:val="24"/>
        </w:rPr>
        <w:t>opiniującym termin dokonania uzgodnień albo przedstawienia opinii, a uzgodnienie odbywa</w:t>
      </w:r>
      <w:r w:rsidR="008046C9">
        <w:rPr>
          <w:rFonts w:ascii="Times New Roman" w:hAnsi="Times New Roman"/>
          <w:sz w:val="24"/>
          <w:szCs w:val="24"/>
        </w:rPr>
        <w:t xml:space="preserve"> się w trybie art. 106 ustawy z </w:t>
      </w:r>
      <w:r w:rsidR="00E86F43" w:rsidRPr="00E86F43">
        <w:rPr>
          <w:rFonts w:ascii="Times New Roman" w:hAnsi="Times New Roman"/>
          <w:sz w:val="24"/>
          <w:szCs w:val="24"/>
        </w:rPr>
        <w:t>dnia 14 czerwca 1960 r. – Kodeks postępowania admini</w:t>
      </w:r>
      <w:r w:rsidR="008046C9">
        <w:rPr>
          <w:rFonts w:ascii="Times New Roman" w:hAnsi="Times New Roman"/>
          <w:sz w:val="24"/>
          <w:szCs w:val="24"/>
        </w:rPr>
        <w:t>stracyjnego (Dz. U. z 2021 poz. </w:t>
      </w:r>
      <w:r w:rsidR="00E86F43" w:rsidRPr="00E86F43">
        <w:rPr>
          <w:rFonts w:ascii="Times New Roman" w:hAnsi="Times New Roman"/>
          <w:sz w:val="24"/>
          <w:szCs w:val="24"/>
        </w:rPr>
        <w:t xml:space="preserve">735, z </w:t>
      </w:r>
      <w:proofErr w:type="spellStart"/>
      <w:r w:rsidR="00E86F43" w:rsidRPr="00E86F43">
        <w:rPr>
          <w:rFonts w:ascii="Times New Roman" w:hAnsi="Times New Roman"/>
          <w:sz w:val="24"/>
          <w:szCs w:val="24"/>
        </w:rPr>
        <w:t>późn</w:t>
      </w:r>
      <w:proofErr w:type="spellEnd"/>
      <w:r w:rsidR="00E86F43" w:rsidRPr="00E86F43">
        <w:rPr>
          <w:rFonts w:ascii="Times New Roman" w:hAnsi="Times New Roman"/>
          <w:sz w:val="24"/>
          <w:szCs w:val="24"/>
        </w:rPr>
        <w:t xml:space="preserve">. zm.). Terminy wyznaczone na dokonanie uzgodnień albo przedstawienie opinii liczone są zgodnie z art. 57 </w:t>
      </w:r>
      <w:r w:rsidR="00DF4C5C">
        <w:rPr>
          <w:rFonts w:ascii="Times New Roman" w:hAnsi="Times New Roman"/>
          <w:sz w:val="24"/>
          <w:szCs w:val="24"/>
        </w:rPr>
        <w:t>ustawy z </w:t>
      </w:r>
      <w:r w:rsidR="00DF4C5C" w:rsidRPr="00E86F43">
        <w:rPr>
          <w:rFonts w:ascii="Times New Roman" w:hAnsi="Times New Roman"/>
          <w:sz w:val="24"/>
          <w:szCs w:val="24"/>
        </w:rPr>
        <w:t>dnia 14 czerwca 1960 r. –</w:t>
      </w:r>
      <w:r w:rsidR="00DF4C5C">
        <w:rPr>
          <w:rFonts w:ascii="Times New Roman" w:hAnsi="Times New Roman"/>
          <w:sz w:val="24"/>
          <w:szCs w:val="24"/>
        </w:rPr>
        <w:t xml:space="preserve"> </w:t>
      </w:r>
      <w:r w:rsidR="00C1243F" w:rsidRPr="00C1243F">
        <w:rPr>
          <w:rFonts w:ascii="Times New Roman" w:hAnsi="Times New Roman"/>
          <w:sz w:val="24"/>
          <w:szCs w:val="24"/>
        </w:rPr>
        <w:t>Kodeks</w:t>
      </w:r>
      <w:r w:rsidR="00C1243F">
        <w:rPr>
          <w:rFonts w:ascii="Times New Roman" w:hAnsi="Times New Roman"/>
          <w:sz w:val="24"/>
          <w:szCs w:val="24"/>
        </w:rPr>
        <w:t xml:space="preserve"> postępowania administracyjnego</w:t>
      </w:r>
      <w:r w:rsidR="00E86F43" w:rsidRPr="00E86F43">
        <w:rPr>
          <w:rFonts w:ascii="Times New Roman" w:hAnsi="Times New Roman"/>
          <w:sz w:val="24"/>
          <w:szCs w:val="24"/>
        </w:rPr>
        <w:t xml:space="preserve">. W tabeli wskazany będzie więc termin doręczenia projektu </w:t>
      </w:r>
      <w:r w:rsidR="00DF2A73">
        <w:rPr>
          <w:rFonts w:ascii="Times New Roman" w:hAnsi="Times New Roman"/>
          <w:sz w:val="24"/>
          <w:szCs w:val="24"/>
        </w:rPr>
        <w:t>studium</w:t>
      </w:r>
      <w:r w:rsidR="00E86F43" w:rsidRPr="00E86F43">
        <w:rPr>
          <w:rFonts w:ascii="Times New Roman" w:hAnsi="Times New Roman"/>
          <w:sz w:val="24"/>
          <w:szCs w:val="24"/>
        </w:rPr>
        <w:t xml:space="preserve"> do </w:t>
      </w:r>
      <w:r w:rsidR="00DF2A73">
        <w:rPr>
          <w:rFonts w:ascii="Times New Roman" w:hAnsi="Times New Roman"/>
          <w:sz w:val="24"/>
          <w:szCs w:val="24"/>
        </w:rPr>
        <w:t xml:space="preserve">instytucji lub </w:t>
      </w:r>
      <w:r w:rsidR="00E86F43" w:rsidRPr="00E86F43">
        <w:rPr>
          <w:rFonts w:ascii="Times New Roman" w:hAnsi="Times New Roman"/>
          <w:sz w:val="24"/>
          <w:szCs w:val="24"/>
        </w:rPr>
        <w:t xml:space="preserve">organu </w:t>
      </w:r>
      <w:r w:rsidR="00AD5BD3">
        <w:rPr>
          <w:rFonts w:ascii="Times New Roman" w:hAnsi="Times New Roman"/>
          <w:sz w:val="24"/>
          <w:szCs w:val="24"/>
        </w:rPr>
        <w:t xml:space="preserve">właściwego do </w:t>
      </w:r>
      <w:r w:rsidR="00AD5BD3" w:rsidRPr="00E86F43">
        <w:rPr>
          <w:rFonts w:ascii="Times New Roman" w:hAnsi="Times New Roman"/>
          <w:sz w:val="24"/>
          <w:szCs w:val="24"/>
        </w:rPr>
        <w:t>uzgadnia</w:t>
      </w:r>
      <w:r w:rsidR="00AD5BD3">
        <w:rPr>
          <w:rFonts w:ascii="Times New Roman" w:hAnsi="Times New Roman"/>
          <w:sz w:val="24"/>
          <w:szCs w:val="24"/>
        </w:rPr>
        <w:t>nia</w:t>
      </w:r>
      <w:r w:rsidR="00E86F43" w:rsidRPr="00E86F43">
        <w:rPr>
          <w:rFonts w:ascii="Times New Roman" w:hAnsi="Times New Roman"/>
          <w:sz w:val="24"/>
          <w:szCs w:val="24"/>
        </w:rPr>
        <w:t>/opini</w:t>
      </w:r>
      <w:r w:rsidR="00AD5BD3">
        <w:rPr>
          <w:rFonts w:ascii="Times New Roman" w:hAnsi="Times New Roman"/>
          <w:sz w:val="24"/>
          <w:szCs w:val="24"/>
        </w:rPr>
        <w:t>owania</w:t>
      </w:r>
      <w:r w:rsidR="00E86F43" w:rsidRPr="00E86F43">
        <w:rPr>
          <w:rFonts w:ascii="Times New Roman" w:hAnsi="Times New Roman"/>
          <w:sz w:val="24"/>
          <w:szCs w:val="24"/>
        </w:rPr>
        <w:t xml:space="preserve"> (kolumna 3) oraz termin </w:t>
      </w:r>
      <w:r w:rsidR="00AD5BD3">
        <w:rPr>
          <w:rFonts w:ascii="Times New Roman" w:hAnsi="Times New Roman"/>
          <w:sz w:val="24"/>
          <w:szCs w:val="24"/>
        </w:rPr>
        <w:t xml:space="preserve">odmowy uzgodnienia oraz </w:t>
      </w:r>
      <w:r w:rsidR="00E86F43" w:rsidRPr="00E86F43">
        <w:rPr>
          <w:rFonts w:ascii="Times New Roman" w:hAnsi="Times New Roman"/>
          <w:sz w:val="24"/>
          <w:szCs w:val="24"/>
        </w:rPr>
        <w:t>uzgod</w:t>
      </w:r>
      <w:r w:rsidR="008046C9">
        <w:rPr>
          <w:rFonts w:ascii="Times New Roman" w:hAnsi="Times New Roman"/>
          <w:sz w:val="24"/>
          <w:szCs w:val="24"/>
        </w:rPr>
        <w:t>nienia/zaopiniowania (kolumny 4 </w:t>
      </w:r>
      <w:r w:rsidR="00E86F43" w:rsidRPr="00E86F43">
        <w:rPr>
          <w:rFonts w:ascii="Times New Roman" w:hAnsi="Times New Roman"/>
          <w:sz w:val="24"/>
          <w:szCs w:val="24"/>
        </w:rPr>
        <w:t xml:space="preserve">i 5), co ułatwi zweryfikowanie, czy wyznaczony termin został </w:t>
      </w:r>
      <w:r w:rsidR="00DF4C5C">
        <w:rPr>
          <w:rFonts w:ascii="Times New Roman" w:hAnsi="Times New Roman"/>
          <w:sz w:val="24"/>
          <w:szCs w:val="24"/>
        </w:rPr>
        <w:t>do</w:t>
      </w:r>
      <w:r w:rsidR="00E86F43" w:rsidRPr="00E86F43">
        <w:rPr>
          <w:rFonts w:ascii="Times New Roman" w:hAnsi="Times New Roman"/>
          <w:sz w:val="24"/>
          <w:szCs w:val="24"/>
        </w:rPr>
        <w:t>chowany.</w:t>
      </w:r>
    </w:p>
    <w:p w:rsidR="00B03059" w:rsidRPr="004C4A5C" w:rsidRDefault="00B03059" w:rsidP="00D20B1E">
      <w:pPr>
        <w:jc w:val="both"/>
        <w:rPr>
          <w:rFonts w:ascii="Times New Roman" w:hAnsi="Times New Roman"/>
          <w:sz w:val="24"/>
          <w:szCs w:val="24"/>
        </w:rPr>
      </w:pPr>
      <w:r w:rsidRPr="004C4A5C">
        <w:rPr>
          <w:rFonts w:ascii="Times New Roman" w:hAnsi="Times New Roman"/>
          <w:sz w:val="24"/>
          <w:szCs w:val="24"/>
        </w:rPr>
        <w:t xml:space="preserve">Zmiany </w:t>
      </w:r>
      <w:r w:rsidR="007C61A4">
        <w:rPr>
          <w:rFonts w:ascii="Times New Roman" w:hAnsi="Times New Roman"/>
          <w:sz w:val="24"/>
          <w:szCs w:val="24"/>
        </w:rPr>
        <w:t xml:space="preserve">w </w:t>
      </w:r>
      <w:r w:rsidR="008B1694" w:rsidRPr="007C61A4">
        <w:rPr>
          <w:rFonts w:ascii="Times New Roman" w:hAnsi="Times New Roman"/>
          <w:b/>
          <w:sz w:val="24"/>
          <w:szCs w:val="24"/>
        </w:rPr>
        <w:t>załącznik</w:t>
      </w:r>
      <w:r w:rsidR="007C61A4" w:rsidRPr="007C61A4">
        <w:rPr>
          <w:rFonts w:ascii="Times New Roman" w:hAnsi="Times New Roman"/>
          <w:b/>
          <w:sz w:val="24"/>
          <w:szCs w:val="24"/>
        </w:rPr>
        <w:t>u</w:t>
      </w:r>
      <w:r w:rsidR="008B1694" w:rsidRPr="007C61A4">
        <w:rPr>
          <w:rFonts w:ascii="Times New Roman" w:hAnsi="Times New Roman"/>
          <w:b/>
          <w:sz w:val="24"/>
          <w:szCs w:val="24"/>
        </w:rPr>
        <w:t xml:space="preserve"> nr 3</w:t>
      </w:r>
      <w:r w:rsidR="008B1694">
        <w:rPr>
          <w:rFonts w:ascii="Times New Roman" w:hAnsi="Times New Roman"/>
          <w:sz w:val="24"/>
          <w:szCs w:val="24"/>
        </w:rPr>
        <w:t xml:space="preserve"> do projektu rozporządzenia</w:t>
      </w:r>
      <w:r w:rsidR="009F161C">
        <w:rPr>
          <w:rFonts w:ascii="Times New Roman" w:hAnsi="Times New Roman"/>
          <w:sz w:val="24"/>
          <w:szCs w:val="24"/>
        </w:rPr>
        <w:t xml:space="preserve"> </w:t>
      </w:r>
      <w:r w:rsidR="008046C9">
        <w:rPr>
          <w:rFonts w:ascii="Times New Roman" w:hAnsi="Times New Roman"/>
          <w:sz w:val="24"/>
          <w:szCs w:val="24"/>
        </w:rPr>
        <w:t>(odpowiednik załącznika nr 6 do </w:t>
      </w:r>
      <w:r w:rsidR="009F161C">
        <w:rPr>
          <w:rFonts w:ascii="Times New Roman" w:hAnsi="Times New Roman"/>
          <w:sz w:val="24"/>
          <w:szCs w:val="24"/>
        </w:rPr>
        <w:t>ob</w:t>
      </w:r>
      <w:r w:rsidR="00DF4C5C">
        <w:rPr>
          <w:rFonts w:ascii="Times New Roman" w:hAnsi="Times New Roman"/>
          <w:sz w:val="24"/>
          <w:szCs w:val="24"/>
        </w:rPr>
        <w:t>owiązującego</w:t>
      </w:r>
      <w:r w:rsidR="009F161C">
        <w:rPr>
          <w:rFonts w:ascii="Times New Roman" w:hAnsi="Times New Roman"/>
          <w:sz w:val="24"/>
          <w:szCs w:val="24"/>
        </w:rPr>
        <w:t xml:space="preserve"> rozporządzenia)</w:t>
      </w:r>
      <w:r w:rsidR="008B1694">
        <w:rPr>
          <w:rFonts w:ascii="Times New Roman" w:hAnsi="Times New Roman"/>
          <w:sz w:val="24"/>
          <w:szCs w:val="24"/>
        </w:rPr>
        <w:t>,</w:t>
      </w:r>
      <w:r w:rsidR="007C61A4">
        <w:rPr>
          <w:rFonts w:ascii="Times New Roman" w:hAnsi="Times New Roman"/>
          <w:sz w:val="24"/>
          <w:szCs w:val="24"/>
        </w:rPr>
        <w:t xml:space="preserve"> </w:t>
      </w:r>
      <w:r w:rsidR="00D644A3">
        <w:rPr>
          <w:rFonts w:ascii="Times New Roman" w:hAnsi="Times New Roman"/>
          <w:sz w:val="24"/>
          <w:szCs w:val="24"/>
        </w:rPr>
        <w:t xml:space="preserve">stanowiącym wzór protokołu z dyskusji publicznej, </w:t>
      </w:r>
      <w:r w:rsidR="007C61A4">
        <w:rPr>
          <w:rFonts w:ascii="Times New Roman" w:hAnsi="Times New Roman"/>
          <w:sz w:val="24"/>
          <w:szCs w:val="24"/>
        </w:rPr>
        <w:t>służą jego uporządkowaniu i </w:t>
      </w:r>
      <w:r w:rsidR="00D27AC0">
        <w:rPr>
          <w:rFonts w:ascii="Times New Roman" w:hAnsi="Times New Roman"/>
          <w:sz w:val="24"/>
          <w:szCs w:val="24"/>
        </w:rPr>
        <w:t>dostosowaniu do aktualnych przepisów ustawy</w:t>
      </w:r>
      <w:r w:rsidR="009F161C">
        <w:rPr>
          <w:rFonts w:ascii="Times New Roman" w:hAnsi="Times New Roman"/>
          <w:sz w:val="24"/>
          <w:szCs w:val="24"/>
        </w:rPr>
        <w:t xml:space="preserve"> z dnia 27 marca 2003 r. o </w:t>
      </w:r>
      <w:r w:rsidR="008D7F44">
        <w:rPr>
          <w:rFonts w:ascii="Times New Roman" w:hAnsi="Times New Roman"/>
          <w:sz w:val="24"/>
          <w:szCs w:val="24"/>
        </w:rPr>
        <w:t>planowaniu i zagospodarowaniu przestrzennym</w:t>
      </w:r>
      <w:r w:rsidRPr="004C4A5C">
        <w:rPr>
          <w:rFonts w:ascii="Times New Roman" w:hAnsi="Times New Roman"/>
          <w:sz w:val="24"/>
          <w:szCs w:val="24"/>
        </w:rPr>
        <w:t xml:space="preserve">. W </w:t>
      </w:r>
      <w:r w:rsidRPr="00324EDB">
        <w:rPr>
          <w:rFonts w:ascii="Times New Roman" w:hAnsi="Times New Roman"/>
          <w:sz w:val="24"/>
          <w:szCs w:val="24"/>
        </w:rPr>
        <w:t xml:space="preserve">związku z </w:t>
      </w:r>
      <w:r w:rsidR="00D27AC0">
        <w:rPr>
          <w:rFonts w:ascii="Times New Roman" w:hAnsi="Times New Roman"/>
          <w:sz w:val="24"/>
          <w:szCs w:val="24"/>
        </w:rPr>
        <w:t xml:space="preserve">umożliwieniem prowadzenia dyskusji publicznej za pomocą środków porozumiewania się na odległość oraz </w:t>
      </w:r>
      <w:r w:rsidR="00324EDB">
        <w:rPr>
          <w:rFonts w:ascii="Times New Roman" w:hAnsi="Times New Roman"/>
          <w:sz w:val="24"/>
          <w:szCs w:val="24"/>
        </w:rPr>
        <w:t>podkreśleniem</w:t>
      </w:r>
      <w:r w:rsidR="002C02D9" w:rsidRPr="00324EDB">
        <w:rPr>
          <w:rFonts w:ascii="Times New Roman" w:hAnsi="Times New Roman"/>
          <w:sz w:val="24"/>
          <w:szCs w:val="24"/>
        </w:rPr>
        <w:t xml:space="preserve"> </w:t>
      </w:r>
      <w:r w:rsidR="0077002B">
        <w:rPr>
          <w:rFonts w:ascii="Times New Roman" w:hAnsi="Times New Roman"/>
          <w:sz w:val="24"/>
          <w:szCs w:val="24"/>
        </w:rPr>
        <w:t>istotności</w:t>
      </w:r>
      <w:r w:rsidR="002C02D9" w:rsidRPr="00324EDB">
        <w:rPr>
          <w:rFonts w:ascii="Times New Roman" w:hAnsi="Times New Roman"/>
          <w:sz w:val="24"/>
          <w:szCs w:val="24"/>
        </w:rPr>
        <w:t xml:space="preserve"> uw</w:t>
      </w:r>
      <w:r w:rsidR="00324EDB">
        <w:rPr>
          <w:rFonts w:ascii="Times New Roman" w:hAnsi="Times New Roman"/>
          <w:sz w:val="24"/>
          <w:szCs w:val="24"/>
        </w:rPr>
        <w:t>ag zgłoszonych</w:t>
      </w:r>
      <w:r w:rsidR="002C02D9" w:rsidRPr="004C4A5C">
        <w:rPr>
          <w:rFonts w:ascii="Times New Roman" w:hAnsi="Times New Roman"/>
          <w:sz w:val="24"/>
          <w:szCs w:val="24"/>
        </w:rPr>
        <w:t xml:space="preserve"> w trakcie dyskusji publicznej, do protokołu została dodana część </w:t>
      </w:r>
      <w:r w:rsidR="005449FA" w:rsidRPr="004C4A5C">
        <w:rPr>
          <w:rFonts w:ascii="Times New Roman" w:hAnsi="Times New Roman"/>
          <w:sz w:val="24"/>
          <w:szCs w:val="24"/>
        </w:rPr>
        <w:t>poświęcona temu</w:t>
      </w:r>
      <w:r w:rsidR="002C02D9" w:rsidRPr="004C4A5C">
        <w:rPr>
          <w:rFonts w:ascii="Times New Roman" w:hAnsi="Times New Roman"/>
          <w:sz w:val="24"/>
          <w:szCs w:val="24"/>
        </w:rPr>
        <w:t xml:space="preserve"> element</w:t>
      </w:r>
      <w:r w:rsidR="005449FA" w:rsidRPr="004C4A5C">
        <w:rPr>
          <w:rFonts w:ascii="Times New Roman" w:hAnsi="Times New Roman"/>
          <w:sz w:val="24"/>
          <w:szCs w:val="24"/>
        </w:rPr>
        <w:t>owi</w:t>
      </w:r>
      <w:r w:rsidR="00D644A3">
        <w:rPr>
          <w:rFonts w:ascii="Times New Roman" w:hAnsi="Times New Roman"/>
          <w:sz w:val="24"/>
          <w:szCs w:val="24"/>
        </w:rPr>
        <w:t xml:space="preserve"> dyskusji</w:t>
      </w:r>
      <w:r w:rsidR="00324EDB">
        <w:rPr>
          <w:rFonts w:ascii="Times New Roman" w:hAnsi="Times New Roman"/>
          <w:sz w:val="24"/>
          <w:szCs w:val="24"/>
        </w:rPr>
        <w:t>.</w:t>
      </w:r>
      <w:r w:rsidR="00AD5BD3">
        <w:rPr>
          <w:rFonts w:ascii="Times New Roman" w:hAnsi="Times New Roman"/>
          <w:sz w:val="24"/>
          <w:szCs w:val="24"/>
        </w:rPr>
        <w:t xml:space="preserve"> Wprowadzono obowiązek informowania</w:t>
      </w:r>
      <w:r w:rsidR="00AD5BD3" w:rsidRPr="00AD5BD3">
        <w:rPr>
          <w:rFonts w:ascii="Times New Roman" w:hAnsi="Times New Roman"/>
          <w:sz w:val="24"/>
          <w:szCs w:val="24"/>
        </w:rPr>
        <w:t xml:space="preserve"> o sposobie spełnienia wymogów zawa</w:t>
      </w:r>
      <w:r w:rsidR="004C0F5A">
        <w:rPr>
          <w:rFonts w:ascii="Times New Roman" w:hAnsi="Times New Roman"/>
          <w:sz w:val="24"/>
          <w:szCs w:val="24"/>
        </w:rPr>
        <w:t>rtych w art. 8d ust. 2 ustawy w </w:t>
      </w:r>
      <w:r w:rsidR="00AD5BD3" w:rsidRPr="00AD5BD3">
        <w:rPr>
          <w:rFonts w:ascii="Times New Roman" w:hAnsi="Times New Roman"/>
          <w:sz w:val="24"/>
          <w:szCs w:val="24"/>
        </w:rPr>
        <w:t>przypadku przeprowadzenia dyskusji publicznej za pomocą środków porozumiewania się na odległość</w:t>
      </w:r>
      <w:r w:rsidR="00AD5BD3">
        <w:rPr>
          <w:rFonts w:ascii="Times New Roman" w:hAnsi="Times New Roman"/>
          <w:sz w:val="24"/>
          <w:szCs w:val="24"/>
        </w:rPr>
        <w:t>.</w:t>
      </w:r>
      <w:r w:rsidR="00324EDB" w:rsidRPr="00324EDB">
        <w:rPr>
          <w:rFonts w:ascii="Times New Roman" w:hAnsi="Times New Roman"/>
          <w:sz w:val="24"/>
          <w:szCs w:val="24"/>
        </w:rPr>
        <w:t xml:space="preserve"> </w:t>
      </w:r>
      <w:r w:rsidR="00D644A3">
        <w:rPr>
          <w:rFonts w:ascii="Times New Roman" w:hAnsi="Times New Roman"/>
          <w:sz w:val="24"/>
          <w:szCs w:val="24"/>
        </w:rPr>
        <w:t>W związku z powyższym z</w:t>
      </w:r>
      <w:r w:rsidR="00D27AC0">
        <w:rPr>
          <w:rFonts w:ascii="Times New Roman" w:hAnsi="Times New Roman"/>
          <w:sz w:val="24"/>
          <w:szCs w:val="24"/>
        </w:rPr>
        <w:t xml:space="preserve">rezygnowano również </w:t>
      </w:r>
      <w:r w:rsidR="00D644A3">
        <w:rPr>
          <w:rFonts w:ascii="Times New Roman" w:hAnsi="Times New Roman"/>
          <w:sz w:val="24"/>
          <w:szCs w:val="24"/>
        </w:rPr>
        <w:t>z </w:t>
      </w:r>
      <w:r w:rsidR="00D27AC0">
        <w:rPr>
          <w:rFonts w:ascii="Times New Roman" w:hAnsi="Times New Roman"/>
          <w:sz w:val="24"/>
          <w:szCs w:val="24"/>
        </w:rPr>
        <w:t>konieczności załączania do protokołu listy obecności oraz wskazywania w protokole ustaleń z dyskusji.</w:t>
      </w:r>
    </w:p>
    <w:p w:rsidR="008C2515" w:rsidRDefault="005449FA" w:rsidP="00140E34">
      <w:pPr>
        <w:jc w:val="both"/>
        <w:rPr>
          <w:rFonts w:ascii="Times New Roman" w:hAnsi="Times New Roman"/>
          <w:sz w:val="24"/>
          <w:szCs w:val="24"/>
        </w:rPr>
      </w:pPr>
      <w:r w:rsidRPr="004C4A5C">
        <w:rPr>
          <w:rFonts w:ascii="Times New Roman" w:hAnsi="Times New Roman"/>
          <w:sz w:val="24"/>
          <w:szCs w:val="24"/>
        </w:rPr>
        <w:t xml:space="preserve">W </w:t>
      </w:r>
      <w:r w:rsidRPr="00D644A3">
        <w:rPr>
          <w:rFonts w:ascii="Times New Roman" w:hAnsi="Times New Roman"/>
          <w:b/>
          <w:sz w:val="24"/>
          <w:szCs w:val="24"/>
        </w:rPr>
        <w:t>załącznik</w:t>
      </w:r>
      <w:r w:rsidR="004C4A5C" w:rsidRPr="00D644A3">
        <w:rPr>
          <w:rFonts w:ascii="Times New Roman" w:hAnsi="Times New Roman"/>
          <w:b/>
          <w:sz w:val="24"/>
          <w:szCs w:val="24"/>
        </w:rPr>
        <w:t>u</w:t>
      </w:r>
      <w:r w:rsidR="00D644A3" w:rsidRPr="00D644A3">
        <w:rPr>
          <w:rFonts w:ascii="Times New Roman" w:hAnsi="Times New Roman"/>
          <w:b/>
          <w:sz w:val="24"/>
          <w:szCs w:val="24"/>
        </w:rPr>
        <w:t xml:space="preserve"> </w:t>
      </w:r>
      <w:r w:rsidR="00BE3836" w:rsidRPr="00D644A3">
        <w:rPr>
          <w:rFonts w:ascii="Times New Roman" w:hAnsi="Times New Roman"/>
          <w:b/>
          <w:sz w:val="24"/>
          <w:szCs w:val="24"/>
        </w:rPr>
        <w:t xml:space="preserve">nr </w:t>
      </w:r>
      <w:r w:rsidR="004524A3" w:rsidRPr="00D644A3">
        <w:rPr>
          <w:rFonts w:ascii="Times New Roman" w:hAnsi="Times New Roman"/>
          <w:b/>
          <w:sz w:val="24"/>
          <w:szCs w:val="24"/>
        </w:rPr>
        <w:t>4</w:t>
      </w:r>
      <w:r w:rsidR="004524A3">
        <w:rPr>
          <w:rFonts w:ascii="Times New Roman" w:hAnsi="Times New Roman"/>
          <w:sz w:val="24"/>
          <w:szCs w:val="24"/>
        </w:rPr>
        <w:t xml:space="preserve"> </w:t>
      </w:r>
      <w:r w:rsidR="00BE3836">
        <w:rPr>
          <w:rFonts w:ascii="Times New Roman" w:hAnsi="Times New Roman"/>
          <w:sz w:val="24"/>
          <w:szCs w:val="24"/>
        </w:rPr>
        <w:t>do projektu rozporządzenia</w:t>
      </w:r>
      <w:r w:rsidR="009F161C">
        <w:rPr>
          <w:rFonts w:ascii="Times New Roman" w:hAnsi="Times New Roman"/>
          <w:sz w:val="24"/>
          <w:szCs w:val="24"/>
        </w:rPr>
        <w:t xml:space="preserve"> (odpowiednik załącznika nr 7 do ob</w:t>
      </w:r>
      <w:r w:rsidR="00DF4C5C">
        <w:rPr>
          <w:rFonts w:ascii="Times New Roman" w:hAnsi="Times New Roman"/>
          <w:sz w:val="24"/>
          <w:szCs w:val="24"/>
        </w:rPr>
        <w:t>owiązującego</w:t>
      </w:r>
      <w:r w:rsidR="009F161C">
        <w:rPr>
          <w:rFonts w:ascii="Times New Roman" w:hAnsi="Times New Roman"/>
          <w:sz w:val="24"/>
          <w:szCs w:val="24"/>
        </w:rPr>
        <w:t xml:space="preserve"> rozporządzenia)</w:t>
      </w:r>
      <w:r w:rsidR="00D644A3">
        <w:rPr>
          <w:rFonts w:ascii="Times New Roman" w:hAnsi="Times New Roman"/>
          <w:sz w:val="24"/>
          <w:szCs w:val="24"/>
        </w:rPr>
        <w:t>,</w:t>
      </w:r>
      <w:r w:rsidRPr="004C4A5C">
        <w:rPr>
          <w:rFonts w:ascii="Times New Roman" w:hAnsi="Times New Roman"/>
          <w:sz w:val="24"/>
          <w:szCs w:val="24"/>
        </w:rPr>
        <w:t xml:space="preserve"> stanowiący</w:t>
      </w:r>
      <w:r w:rsidR="004C4A5C">
        <w:rPr>
          <w:rFonts w:ascii="Times New Roman" w:hAnsi="Times New Roman"/>
          <w:sz w:val="24"/>
          <w:szCs w:val="24"/>
        </w:rPr>
        <w:t>m</w:t>
      </w:r>
      <w:r w:rsidRPr="004C4A5C">
        <w:rPr>
          <w:rFonts w:ascii="Times New Roman" w:hAnsi="Times New Roman"/>
          <w:sz w:val="24"/>
          <w:szCs w:val="24"/>
        </w:rPr>
        <w:t xml:space="preserve"> </w:t>
      </w:r>
      <w:r w:rsidR="00D644A3">
        <w:rPr>
          <w:rFonts w:ascii="Times New Roman" w:hAnsi="Times New Roman"/>
          <w:sz w:val="24"/>
          <w:szCs w:val="24"/>
        </w:rPr>
        <w:t xml:space="preserve">wzór </w:t>
      </w:r>
      <w:r w:rsidRPr="004C4A5C">
        <w:rPr>
          <w:rFonts w:ascii="Times New Roman" w:hAnsi="Times New Roman"/>
          <w:sz w:val="24"/>
          <w:szCs w:val="24"/>
        </w:rPr>
        <w:t>wykaz</w:t>
      </w:r>
      <w:r w:rsidR="00D644A3">
        <w:rPr>
          <w:rFonts w:ascii="Times New Roman" w:hAnsi="Times New Roman"/>
          <w:sz w:val="24"/>
          <w:szCs w:val="24"/>
        </w:rPr>
        <w:t>u</w:t>
      </w:r>
      <w:r w:rsidRPr="004C4A5C">
        <w:rPr>
          <w:rFonts w:ascii="Times New Roman" w:hAnsi="Times New Roman"/>
          <w:sz w:val="24"/>
          <w:szCs w:val="24"/>
        </w:rPr>
        <w:t xml:space="preserve"> uwag, w</w:t>
      </w:r>
      <w:r w:rsidR="00DF4C5C">
        <w:rPr>
          <w:rFonts w:ascii="Times New Roman" w:hAnsi="Times New Roman"/>
          <w:sz w:val="24"/>
          <w:szCs w:val="24"/>
        </w:rPr>
        <w:t xml:space="preserve"> odróżnieniu od </w:t>
      </w:r>
      <w:r w:rsidR="004C4A5C">
        <w:rPr>
          <w:rFonts w:ascii="Times New Roman" w:hAnsi="Times New Roman"/>
          <w:sz w:val="24"/>
          <w:szCs w:val="24"/>
        </w:rPr>
        <w:t xml:space="preserve"> pierwotnej wersji, nie zawarto</w:t>
      </w:r>
      <w:r w:rsidRPr="004C4A5C">
        <w:rPr>
          <w:rFonts w:ascii="Times New Roman" w:hAnsi="Times New Roman"/>
          <w:sz w:val="24"/>
          <w:szCs w:val="24"/>
        </w:rPr>
        <w:t xml:space="preserve"> kolumny </w:t>
      </w:r>
      <w:r w:rsidR="000A393D">
        <w:rPr>
          <w:rFonts w:ascii="Times New Roman" w:hAnsi="Times New Roman"/>
          <w:sz w:val="24"/>
          <w:szCs w:val="24"/>
        </w:rPr>
        <w:t>dedykowanej</w:t>
      </w:r>
      <w:r w:rsidR="00D644A3">
        <w:rPr>
          <w:rFonts w:ascii="Times New Roman" w:hAnsi="Times New Roman"/>
          <w:sz w:val="24"/>
          <w:szCs w:val="24"/>
        </w:rPr>
        <w:t xml:space="preserve"> rozstrzygnięciu rady gminy</w:t>
      </w:r>
      <w:r w:rsidR="001025F4">
        <w:rPr>
          <w:rFonts w:ascii="Times New Roman" w:hAnsi="Times New Roman"/>
          <w:sz w:val="24"/>
          <w:szCs w:val="24"/>
        </w:rPr>
        <w:t xml:space="preserve"> (</w:t>
      </w:r>
      <w:r w:rsidR="009F161C">
        <w:rPr>
          <w:rFonts w:ascii="Times New Roman" w:hAnsi="Times New Roman"/>
          <w:sz w:val="24"/>
          <w:szCs w:val="24"/>
        </w:rPr>
        <w:t>obecnie</w:t>
      </w:r>
      <w:r w:rsidR="001025F4">
        <w:rPr>
          <w:rFonts w:ascii="Times New Roman" w:hAnsi="Times New Roman"/>
          <w:sz w:val="24"/>
          <w:szCs w:val="24"/>
        </w:rPr>
        <w:t xml:space="preserve"> kolumny 9 i 10)</w:t>
      </w:r>
      <w:r w:rsidR="00D644A3">
        <w:rPr>
          <w:rFonts w:ascii="Times New Roman" w:hAnsi="Times New Roman"/>
          <w:sz w:val="24"/>
          <w:szCs w:val="24"/>
        </w:rPr>
        <w:t>. W </w:t>
      </w:r>
      <w:r w:rsidRPr="004C4A5C">
        <w:rPr>
          <w:rFonts w:ascii="Times New Roman" w:hAnsi="Times New Roman"/>
          <w:sz w:val="24"/>
          <w:szCs w:val="24"/>
        </w:rPr>
        <w:t>praktyce to organ sporządzający projekt studium</w:t>
      </w:r>
      <w:r w:rsidR="004C4A5C">
        <w:rPr>
          <w:rFonts w:ascii="Times New Roman" w:hAnsi="Times New Roman"/>
          <w:sz w:val="24"/>
          <w:szCs w:val="24"/>
        </w:rPr>
        <w:t>, czyli wójt, burmistrz albo prezydent miasta</w:t>
      </w:r>
      <w:r w:rsidR="00DF4C5C">
        <w:rPr>
          <w:rFonts w:ascii="Times New Roman" w:hAnsi="Times New Roman"/>
          <w:sz w:val="24"/>
          <w:szCs w:val="24"/>
        </w:rPr>
        <w:t>,</w:t>
      </w:r>
      <w:r w:rsidRPr="004C4A5C">
        <w:rPr>
          <w:rFonts w:ascii="Times New Roman" w:hAnsi="Times New Roman"/>
          <w:sz w:val="24"/>
          <w:szCs w:val="24"/>
        </w:rPr>
        <w:t xml:space="preserve"> </w:t>
      </w:r>
      <w:r w:rsidR="006B1577">
        <w:rPr>
          <w:rFonts w:ascii="Times New Roman" w:hAnsi="Times New Roman"/>
          <w:sz w:val="24"/>
          <w:szCs w:val="24"/>
        </w:rPr>
        <w:t xml:space="preserve">rozpatruje </w:t>
      </w:r>
      <w:r>
        <w:rPr>
          <w:rFonts w:ascii="Times New Roman" w:hAnsi="Times New Roman"/>
          <w:sz w:val="24"/>
          <w:szCs w:val="24"/>
        </w:rPr>
        <w:t>złożone uwagi</w:t>
      </w:r>
      <w:r w:rsidR="006B157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195159">
        <w:rPr>
          <w:rFonts w:ascii="Times New Roman" w:hAnsi="Times New Roman"/>
          <w:sz w:val="24"/>
          <w:szCs w:val="24"/>
        </w:rPr>
        <w:t>R</w:t>
      </w:r>
      <w:r w:rsidR="00D644A3">
        <w:rPr>
          <w:rFonts w:ascii="Times New Roman" w:hAnsi="Times New Roman"/>
          <w:sz w:val="24"/>
          <w:szCs w:val="24"/>
        </w:rPr>
        <w:t>ozstrzygnięcie o </w:t>
      </w:r>
      <w:r w:rsidR="00195159">
        <w:rPr>
          <w:rFonts w:ascii="Times New Roman" w:hAnsi="Times New Roman"/>
          <w:sz w:val="24"/>
          <w:szCs w:val="24"/>
        </w:rPr>
        <w:t>sposobie rozpatrzenia przez radę gminy uwag nieuwzględnionych przez wójta</w:t>
      </w:r>
      <w:r w:rsidR="004C0F5A">
        <w:rPr>
          <w:rFonts w:ascii="Times New Roman" w:hAnsi="Times New Roman"/>
          <w:sz w:val="24"/>
          <w:szCs w:val="24"/>
        </w:rPr>
        <w:t xml:space="preserve"> stanowi załącznik do uchwały o </w:t>
      </w:r>
      <w:r w:rsidR="00195159">
        <w:rPr>
          <w:rFonts w:ascii="Times New Roman" w:hAnsi="Times New Roman"/>
          <w:sz w:val="24"/>
          <w:szCs w:val="24"/>
        </w:rPr>
        <w:t xml:space="preserve">uchwaleniu studium, dlatego nie ma potrzeby powielania tej informacji w wykazie. </w:t>
      </w:r>
      <w:r w:rsidR="004C0F5A">
        <w:rPr>
          <w:rFonts w:ascii="Times New Roman" w:hAnsi="Times New Roman"/>
          <w:sz w:val="24"/>
          <w:szCs w:val="24"/>
        </w:rPr>
        <w:t>W </w:t>
      </w:r>
      <w:r w:rsidR="00D60CBD">
        <w:rPr>
          <w:rFonts w:ascii="Times New Roman" w:hAnsi="Times New Roman"/>
          <w:sz w:val="24"/>
          <w:szCs w:val="24"/>
        </w:rPr>
        <w:t xml:space="preserve">nowym wzorze wykazu uwag brak jest również kolumny </w:t>
      </w:r>
      <w:r w:rsidR="001025F4">
        <w:rPr>
          <w:rFonts w:ascii="Times New Roman" w:hAnsi="Times New Roman"/>
          <w:sz w:val="24"/>
          <w:szCs w:val="24"/>
        </w:rPr>
        <w:t>mówiącej o u</w:t>
      </w:r>
      <w:r w:rsidR="00D60CBD" w:rsidRPr="00EC4ECF">
        <w:rPr>
          <w:rFonts w:ascii="Times New Roman" w:hAnsi="Times New Roman"/>
          <w:sz w:val="24"/>
          <w:szCs w:val="24"/>
        </w:rPr>
        <w:t>stalenia</w:t>
      </w:r>
      <w:r w:rsidR="001025F4">
        <w:rPr>
          <w:rFonts w:ascii="Times New Roman" w:hAnsi="Times New Roman"/>
          <w:sz w:val="24"/>
          <w:szCs w:val="24"/>
        </w:rPr>
        <w:t>ch</w:t>
      </w:r>
      <w:r w:rsidR="00D60CBD" w:rsidRPr="00EC4ECF">
        <w:rPr>
          <w:rFonts w:ascii="Times New Roman" w:hAnsi="Times New Roman"/>
          <w:sz w:val="24"/>
          <w:szCs w:val="24"/>
        </w:rPr>
        <w:t xml:space="preserve"> projektu </w:t>
      </w:r>
      <w:r w:rsidR="00D60CBD" w:rsidRPr="00EC4ECF">
        <w:rPr>
          <w:rFonts w:ascii="Times New Roman" w:hAnsi="Times New Roman"/>
          <w:sz w:val="24"/>
          <w:szCs w:val="24"/>
        </w:rPr>
        <w:lastRenderedPageBreak/>
        <w:t>studium dla nieruchomości, której dotyczy uwaga</w:t>
      </w:r>
      <w:r w:rsidR="001025F4">
        <w:rPr>
          <w:rFonts w:ascii="Times New Roman" w:hAnsi="Times New Roman"/>
          <w:sz w:val="24"/>
          <w:szCs w:val="24"/>
        </w:rPr>
        <w:t xml:space="preserve"> (</w:t>
      </w:r>
      <w:r w:rsidR="009F161C">
        <w:rPr>
          <w:rFonts w:ascii="Times New Roman" w:hAnsi="Times New Roman"/>
          <w:sz w:val="24"/>
          <w:szCs w:val="24"/>
        </w:rPr>
        <w:t>obecnie</w:t>
      </w:r>
      <w:r w:rsidR="001025F4">
        <w:rPr>
          <w:rFonts w:ascii="Times New Roman" w:hAnsi="Times New Roman"/>
          <w:sz w:val="24"/>
          <w:szCs w:val="24"/>
        </w:rPr>
        <w:t xml:space="preserve"> kolumna 6)</w:t>
      </w:r>
      <w:r w:rsidR="00D60CBD" w:rsidRPr="00EC4ECF">
        <w:rPr>
          <w:rFonts w:ascii="Times New Roman" w:hAnsi="Times New Roman"/>
          <w:sz w:val="24"/>
          <w:szCs w:val="24"/>
        </w:rPr>
        <w:t>.</w:t>
      </w:r>
      <w:r w:rsidR="00D60CBD">
        <w:rPr>
          <w:rFonts w:ascii="Times New Roman" w:hAnsi="Times New Roman"/>
          <w:sz w:val="24"/>
          <w:szCs w:val="24"/>
        </w:rPr>
        <w:t xml:space="preserve"> Z praktyki wynika</w:t>
      </w:r>
      <w:r w:rsidR="004524A3">
        <w:rPr>
          <w:rFonts w:ascii="Times New Roman" w:hAnsi="Times New Roman"/>
          <w:sz w:val="24"/>
          <w:szCs w:val="24"/>
        </w:rPr>
        <w:t>,</w:t>
      </w:r>
      <w:r w:rsidR="00D60CBD">
        <w:rPr>
          <w:rFonts w:ascii="Times New Roman" w:hAnsi="Times New Roman"/>
          <w:sz w:val="24"/>
          <w:szCs w:val="24"/>
        </w:rPr>
        <w:t xml:space="preserve"> że </w:t>
      </w:r>
      <w:r w:rsidR="001025F4">
        <w:rPr>
          <w:rFonts w:ascii="Times New Roman" w:hAnsi="Times New Roman"/>
          <w:sz w:val="24"/>
          <w:szCs w:val="24"/>
        </w:rPr>
        <w:t xml:space="preserve">jej </w:t>
      </w:r>
      <w:r w:rsidR="00D60CBD">
        <w:rPr>
          <w:rFonts w:ascii="Times New Roman" w:hAnsi="Times New Roman"/>
          <w:sz w:val="24"/>
          <w:szCs w:val="24"/>
        </w:rPr>
        <w:t xml:space="preserve">zawartość </w:t>
      </w:r>
      <w:r w:rsidR="001025F4">
        <w:rPr>
          <w:rFonts w:ascii="Times New Roman" w:hAnsi="Times New Roman"/>
          <w:sz w:val="24"/>
          <w:szCs w:val="24"/>
        </w:rPr>
        <w:t xml:space="preserve">nie jest konieczna, </w:t>
      </w:r>
      <w:r w:rsidR="00D60CBD">
        <w:rPr>
          <w:rFonts w:ascii="Times New Roman" w:hAnsi="Times New Roman"/>
          <w:sz w:val="24"/>
          <w:szCs w:val="24"/>
        </w:rPr>
        <w:t xml:space="preserve">stanowi </w:t>
      </w:r>
      <w:r w:rsidR="003E72B0">
        <w:rPr>
          <w:rFonts w:ascii="Times New Roman" w:hAnsi="Times New Roman"/>
          <w:sz w:val="24"/>
          <w:szCs w:val="24"/>
        </w:rPr>
        <w:t xml:space="preserve">często </w:t>
      </w:r>
      <w:r w:rsidR="00D60CBD">
        <w:rPr>
          <w:rFonts w:ascii="Times New Roman" w:hAnsi="Times New Roman"/>
          <w:sz w:val="24"/>
          <w:szCs w:val="24"/>
        </w:rPr>
        <w:t>powiele</w:t>
      </w:r>
      <w:r w:rsidR="001025F4">
        <w:rPr>
          <w:rFonts w:ascii="Times New Roman" w:hAnsi="Times New Roman"/>
          <w:sz w:val="24"/>
          <w:szCs w:val="24"/>
        </w:rPr>
        <w:t>nie informacji zamieszczanych w </w:t>
      </w:r>
      <w:r w:rsidR="00D644A3">
        <w:rPr>
          <w:rFonts w:ascii="Times New Roman" w:hAnsi="Times New Roman"/>
          <w:sz w:val="24"/>
          <w:szCs w:val="24"/>
        </w:rPr>
        <w:t>innych kolumnach</w:t>
      </w:r>
      <w:r w:rsidR="008046C9">
        <w:rPr>
          <w:rFonts w:ascii="Times New Roman" w:hAnsi="Times New Roman"/>
          <w:sz w:val="24"/>
          <w:szCs w:val="24"/>
        </w:rPr>
        <w:t xml:space="preserve"> oraz w </w:t>
      </w:r>
      <w:r w:rsidR="001025F4">
        <w:rPr>
          <w:rFonts w:ascii="Times New Roman" w:hAnsi="Times New Roman"/>
          <w:sz w:val="24"/>
          <w:szCs w:val="24"/>
        </w:rPr>
        <w:t>treści projektu studium</w:t>
      </w:r>
      <w:r w:rsidR="00D60CBD">
        <w:rPr>
          <w:rFonts w:ascii="Times New Roman" w:hAnsi="Times New Roman"/>
          <w:i/>
          <w:sz w:val="24"/>
          <w:szCs w:val="24"/>
        </w:rPr>
        <w:t>.</w:t>
      </w:r>
      <w:r w:rsidR="009F161C">
        <w:rPr>
          <w:rFonts w:ascii="Times New Roman" w:hAnsi="Times New Roman"/>
          <w:sz w:val="24"/>
          <w:szCs w:val="24"/>
        </w:rPr>
        <w:t xml:space="preserve"> Ponadto, jak w </w:t>
      </w:r>
      <w:r w:rsidR="00D60CBD">
        <w:rPr>
          <w:rFonts w:ascii="Times New Roman" w:hAnsi="Times New Roman"/>
          <w:sz w:val="24"/>
          <w:szCs w:val="24"/>
        </w:rPr>
        <w:t>pozostałych załą</w:t>
      </w:r>
      <w:r w:rsidR="004524A3">
        <w:rPr>
          <w:rFonts w:ascii="Times New Roman" w:hAnsi="Times New Roman"/>
          <w:sz w:val="24"/>
          <w:szCs w:val="24"/>
        </w:rPr>
        <w:t>cznikach, proponuje się odejść</w:t>
      </w:r>
      <w:r w:rsidR="008046C9">
        <w:rPr>
          <w:rFonts w:ascii="Times New Roman" w:hAnsi="Times New Roman"/>
          <w:sz w:val="24"/>
          <w:szCs w:val="24"/>
        </w:rPr>
        <w:t xml:space="preserve"> od </w:t>
      </w:r>
      <w:r w:rsidR="00C03F1D">
        <w:rPr>
          <w:rFonts w:ascii="Times New Roman" w:hAnsi="Times New Roman"/>
          <w:sz w:val="24"/>
          <w:szCs w:val="24"/>
        </w:rPr>
        <w:t>kopiowania treści uwagi</w:t>
      </w:r>
      <w:r w:rsidR="00D60CBD">
        <w:rPr>
          <w:rFonts w:ascii="Times New Roman" w:hAnsi="Times New Roman"/>
          <w:sz w:val="24"/>
          <w:szCs w:val="24"/>
        </w:rPr>
        <w:t xml:space="preserve">. </w:t>
      </w:r>
      <w:r w:rsidR="00195159">
        <w:rPr>
          <w:rFonts w:ascii="Times New Roman" w:hAnsi="Times New Roman"/>
          <w:sz w:val="24"/>
          <w:szCs w:val="24"/>
        </w:rPr>
        <w:t xml:space="preserve">Pełna treść </w:t>
      </w:r>
      <w:r w:rsidR="00D60CBD">
        <w:rPr>
          <w:rFonts w:ascii="Times New Roman" w:hAnsi="Times New Roman"/>
          <w:sz w:val="24"/>
          <w:szCs w:val="24"/>
        </w:rPr>
        <w:t>uwag</w:t>
      </w:r>
      <w:r w:rsidR="00195159">
        <w:rPr>
          <w:rFonts w:ascii="Times New Roman" w:hAnsi="Times New Roman"/>
          <w:sz w:val="24"/>
          <w:szCs w:val="24"/>
        </w:rPr>
        <w:t>i</w:t>
      </w:r>
      <w:r w:rsidR="00D60CBD">
        <w:rPr>
          <w:rFonts w:ascii="Times New Roman" w:hAnsi="Times New Roman"/>
          <w:sz w:val="24"/>
          <w:szCs w:val="24"/>
        </w:rPr>
        <w:t xml:space="preserve"> będzie stanowić załącznik do wykazu</w:t>
      </w:r>
      <w:r w:rsidR="001025F4">
        <w:rPr>
          <w:rFonts w:ascii="Times New Roman" w:hAnsi="Times New Roman"/>
          <w:sz w:val="24"/>
          <w:szCs w:val="24"/>
        </w:rPr>
        <w:t>, nie ma zatem potrzeb</w:t>
      </w:r>
      <w:r w:rsidR="004C0F5A">
        <w:rPr>
          <w:rFonts w:ascii="Times New Roman" w:hAnsi="Times New Roman"/>
          <w:sz w:val="24"/>
          <w:szCs w:val="24"/>
        </w:rPr>
        <w:t>y jej ponownego przywoływania w </w:t>
      </w:r>
      <w:r w:rsidR="001025F4">
        <w:rPr>
          <w:rFonts w:ascii="Times New Roman" w:hAnsi="Times New Roman"/>
          <w:sz w:val="24"/>
          <w:szCs w:val="24"/>
        </w:rPr>
        <w:t>tabeli.</w:t>
      </w:r>
      <w:r w:rsidR="00195159" w:rsidRPr="00195159">
        <w:rPr>
          <w:rFonts w:ascii="Times New Roman" w:hAnsi="Times New Roman"/>
          <w:sz w:val="24"/>
          <w:szCs w:val="24"/>
        </w:rPr>
        <w:t xml:space="preserve"> </w:t>
      </w:r>
      <w:r w:rsidR="008046C9">
        <w:rPr>
          <w:rFonts w:ascii="Times New Roman" w:hAnsi="Times New Roman"/>
          <w:sz w:val="24"/>
          <w:szCs w:val="24"/>
        </w:rPr>
        <w:t>Wprowadzono również zmiany w </w:t>
      </w:r>
      <w:r w:rsidR="00195159">
        <w:rPr>
          <w:rFonts w:ascii="Times New Roman" w:hAnsi="Times New Roman"/>
          <w:sz w:val="24"/>
          <w:szCs w:val="24"/>
        </w:rPr>
        <w:t xml:space="preserve">kolumnie </w:t>
      </w:r>
      <w:r w:rsidR="001025F4">
        <w:rPr>
          <w:rFonts w:ascii="Times New Roman" w:hAnsi="Times New Roman"/>
          <w:sz w:val="24"/>
          <w:szCs w:val="24"/>
        </w:rPr>
        <w:t>4</w:t>
      </w:r>
      <w:r w:rsidR="00195159">
        <w:rPr>
          <w:rFonts w:ascii="Times New Roman" w:hAnsi="Times New Roman"/>
          <w:sz w:val="24"/>
          <w:szCs w:val="24"/>
        </w:rPr>
        <w:t xml:space="preserve"> </w:t>
      </w:r>
      <w:r w:rsidR="001025F4">
        <w:rPr>
          <w:rFonts w:ascii="Times New Roman" w:hAnsi="Times New Roman"/>
          <w:sz w:val="24"/>
          <w:szCs w:val="24"/>
        </w:rPr>
        <w:t>(</w:t>
      </w:r>
      <w:r w:rsidR="009F161C">
        <w:rPr>
          <w:rFonts w:ascii="Times New Roman" w:hAnsi="Times New Roman"/>
          <w:sz w:val="24"/>
          <w:szCs w:val="24"/>
        </w:rPr>
        <w:t>obecnie</w:t>
      </w:r>
      <w:r w:rsidR="001025F4">
        <w:rPr>
          <w:rFonts w:ascii="Times New Roman" w:hAnsi="Times New Roman"/>
          <w:sz w:val="24"/>
          <w:szCs w:val="24"/>
        </w:rPr>
        <w:t xml:space="preserve"> kolumna 5) </w:t>
      </w:r>
      <w:r w:rsidR="00195159">
        <w:rPr>
          <w:rFonts w:ascii="Times New Roman" w:hAnsi="Times New Roman"/>
          <w:sz w:val="24"/>
          <w:szCs w:val="24"/>
        </w:rPr>
        <w:t xml:space="preserve">odnośnie </w:t>
      </w:r>
      <w:r w:rsidR="00DF4C5C">
        <w:rPr>
          <w:rFonts w:ascii="Times New Roman" w:hAnsi="Times New Roman"/>
          <w:sz w:val="24"/>
          <w:szCs w:val="24"/>
        </w:rPr>
        <w:t xml:space="preserve">do </w:t>
      </w:r>
      <w:r w:rsidR="00195159">
        <w:rPr>
          <w:rFonts w:ascii="Times New Roman" w:hAnsi="Times New Roman"/>
          <w:sz w:val="24"/>
          <w:szCs w:val="24"/>
        </w:rPr>
        <w:t>oznaczenia obszaru, którego dotyczy uwaga</w:t>
      </w:r>
      <w:r w:rsidR="00DF4C5C">
        <w:rPr>
          <w:rFonts w:ascii="Times New Roman" w:hAnsi="Times New Roman"/>
          <w:sz w:val="24"/>
          <w:szCs w:val="24"/>
        </w:rPr>
        <w:t>,</w:t>
      </w:r>
      <w:r w:rsidR="00195159">
        <w:rPr>
          <w:rFonts w:ascii="Times New Roman" w:hAnsi="Times New Roman"/>
          <w:sz w:val="24"/>
          <w:szCs w:val="24"/>
        </w:rPr>
        <w:t xml:space="preserve"> oraz w kolumn</w:t>
      </w:r>
      <w:r w:rsidR="001025F4">
        <w:rPr>
          <w:rFonts w:ascii="Times New Roman" w:hAnsi="Times New Roman"/>
          <w:sz w:val="24"/>
          <w:szCs w:val="24"/>
        </w:rPr>
        <w:t>ach 5 i</w:t>
      </w:r>
      <w:r w:rsidR="00195159">
        <w:rPr>
          <w:rFonts w:ascii="Times New Roman" w:hAnsi="Times New Roman"/>
          <w:sz w:val="24"/>
          <w:szCs w:val="24"/>
        </w:rPr>
        <w:t xml:space="preserve"> 6</w:t>
      </w:r>
      <w:r w:rsidR="001025F4">
        <w:rPr>
          <w:rFonts w:ascii="Times New Roman" w:hAnsi="Times New Roman"/>
          <w:sz w:val="24"/>
          <w:szCs w:val="24"/>
        </w:rPr>
        <w:t xml:space="preserve"> (</w:t>
      </w:r>
      <w:r w:rsidR="009F161C">
        <w:rPr>
          <w:rFonts w:ascii="Times New Roman" w:hAnsi="Times New Roman"/>
          <w:sz w:val="24"/>
          <w:szCs w:val="24"/>
        </w:rPr>
        <w:t>obecnie</w:t>
      </w:r>
      <w:r w:rsidR="001025F4">
        <w:rPr>
          <w:rFonts w:ascii="Times New Roman" w:hAnsi="Times New Roman"/>
          <w:sz w:val="24"/>
          <w:szCs w:val="24"/>
        </w:rPr>
        <w:t xml:space="preserve"> kolumny 7 i 8)</w:t>
      </w:r>
      <w:r w:rsidR="00195159">
        <w:rPr>
          <w:rFonts w:ascii="Times New Roman" w:hAnsi="Times New Roman"/>
          <w:sz w:val="24"/>
          <w:szCs w:val="24"/>
        </w:rPr>
        <w:t xml:space="preserve"> odnośnie </w:t>
      </w:r>
      <w:r w:rsidR="00DF4C5C">
        <w:rPr>
          <w:rFonts w:ascii="Times New Roman" w:hAnsi="Times New Roman"/>
          <w:sz w:val="24"/>
          <w:szCs w:val="24"/>
        </w:rPr>
        <w:t xml:space="preserve">do </w:t>
      </w:r>
      <w:r w:rsidR="00195159">
        <w:rPr>
          <w:rFonts w:ascii="Times New Roman" w:hAnsi="Times New Roman"/>
          <w:sz w:val="24"/>
          <w:szCs w:val="24"/>
        </w:rPr>
        <w:t>sposobu rozpatrzenia uwagi, podobnie jak w wykazie wniosków</w:t>
      </w:r>
      <w:r w:rsidR="001025F4">
        <w:rPr>
          <w:rFonts w:ascii="Times New Roman" w:hAnsi="Times New Roman"/>
          <w:sz w:val="24"/>
          <w:szCs w:val="24"/>
        </w:rPr>
        <w:t xml:space="preserve"> (załącznik nr 1)</w:t>
      </w:r>
      <w:r w:rsidR="00195159">
        <w:rPr>
          <w:rFonts w:ascii="Times New Roman" w:hAnsi="Times New Roman"/>
          <w:b/>
          <w:sz w:val="24"/>
          <w:szCs w:val="24"/>
        </w:rPr>
        <w:t>.</w:t>
      </w:r>
      <w:r w:rsidR="00AD5BD3">
        <w:rPr>
          <w:rFonts w:ascii="Times New Roman" w:hAnsi="Times New Roman"/>
          <w:b/>
          <w:sz w:val="24"/>
          <w:szCs w:val="24"/>
        </w:rPr>
        <w:t xml:space="preserve"> </w:t>
      </w:r>
      <w:r w:rsidR="00AD5BD3">
        <w:rPr>
          <w:rFonts w:ascii="Times New Roman" w:hAnsi="Times New Roman"/>
          <w:sz w:val="24"/>
          <w:szCs w:val="24"/>
        </w:rPr>
        <w:t>Wyjaśnienie sposobu wypełnienia kolumny 4 zawarto w objaśnieniu.</w:t>
      </w:r>
    </w:p>
    <w:p w:rsidR="005E3665" w:rsidRPr="005E3665" w:rsidRDefault="005E3665" w:rsidP="004D16BD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5E3665">
        <w:rPr>
          <w:rFonts w:ascii="Times New Roman" w:hAnsi="Times New Roman"/>
          <w:b/>
          <w:sz w:val="24"/>
          <w:szCs w:val="24"/>
        </w:rPr>
        <w:t>Pozostałe informacje</w:t>
      </w:r>
    </w:p>
    <w:p w:rsidR="00F06AC1" w:rsidRDefault="00F06AC1" w:rsidP="00C03F30">
      <w:pPr>
        <w:jc w:val="both"/>
        <w:rPr>
          <w:rFonts w:ascii="Times New Roman" w:hAnsi="Times New Roman"/>
          <w:sz w:val="24"/>
          <w:szCs w:val="24"/>
        </w:rPr>
      </w:pPr>
      <w:r w:rsidRPr="00F06AC1">
        <w:rPr>
          <w:rFonts w:ascii="Times New Roman" w:hAnsi="Times New Roman"/>
          <w:sz w:val="24"/>
          <w:szCs w:val="24"/>
        </w:rPr>
        <w:t xml:space="preserve">Zgodnie z art. 5 ustawy z dnia 7 lipca 2005 r. o działalności lobbingowej w procesie stanowienia prawa (Dz. U. z 2017 r. poz. 248) oraz § 52 ust. 1 uchwały nr 190 Rady Ministrów z dnia 29 października 2013 r. – Regulamin pracy Rady Ministrów (M.P. z 2016 r. poz. 1006, z </w:t>
      </w:r>
      <w:proofErr w:type="spellStart"/>
      <w:r w:rsidRPr="00F06AC1">
        <w:rPr>
          <w:rFonts w:ascii="Times New Roman" w:hAnsi="Times New Roman"/>
          <w:sz w:val="24"/>
          <w:szCs w:val="24"/>
        </w:rPr>
        <w:t>późn</w:t>
      </w:r>
      <w:proofErr w:type="spellEnd"/>
      <w:r w:rsidRPr="00F06AC1">
        <w:rPr>
          <w:rFonts w:ascii="Times New Roman" w:hAnsi="Times New Roman"/>
          <w:sz w:val="24"/>
          <w:szCs w:val="24"/>
        </w:rPr>
        <w:t xml:space="preserve">. zm.), projekt rozporządzenia </w:t>
      </w:r>
      <w:r w:rsidR="00AD5BD3" w:rsidRPr="00F06AC1">
        <w:rPr>
          <w:rFonts w:ascii="Times New Roman" w:hAnsi="Times New Roman"/>
          <w:sz w:val="24"/>
          <w:szCs w:val="24"/>
        </w:rPr>
        <w:t>zosta</w:t>
      </w:r>
      <w:r w:rsidR="00AD5BD3">
        <w:rPr>
          <w:rFonts w:ascii="Times New Roman" w:hAnsi="Times New Roman"/>
          <w:sz w:val="24"/>
          <w:szCs w:val="24"/>
        </w:rPr>
        <w:t>ł</w:t>
      </w:r>
      <w:r w:rsidR="00AD5BD3" w:rsidRPr="00F06AC1">
        <w:rPr>
          <w:rFonts w:ascii="Times New Roman" w:hAnsi="Times New Roman"/>
          <w:sz w:val="24"/>
          <w:szCs w:val="24"/>
        </w:rPr>
        <w:t xml:space="preserve"> </w:t>
      </w:r>
      <w:r w:rsidRPr="00F06AC1">
        <w:rPr>
          <w:rFonts w:ascii="Times New Roman" w:hAnsi="Times New Roman"/>
          <w:sz w:val="24"/>
          <w:szCs w:val="24"/>
        </w:rPr>
        <w:t>udostępniony w Biuletynie Informacji Publicznej na stronie podmiotowej Rządowego Centrum Legislacji, w serwisie „Rządowy Proces Legislacyjny”.</w:t>
      </w:r>
      <w:r w:rsidR="00DF4C5C">
        <w:rPr>
          <w:rFonts w:ascii="Times New Roman" w:hAnsi="Times New Roman"/>
          <w:sz w:val="24"/>
          <w:szCs w:val="24"/>
        </w:rPr>
        <w:t xml:space="preserve"> Żaden podmiot nie zgłosił zainteresowania pracami nad pr</w:t>
      </w:r>
      <w:r w:rsidR="004C0F5A">
        <w:rPr>
          <w:rFonts w:ascii="Times New Roman" w:hAnsi="Times New Roman"/>
          <w:sz w:val="24"/>
          <w:szCs w:val="24"/>
        </w:rPr>
        <w:t>ojektem w </w:t>
      </w:r>
      <w:bookmarkStart w:id="0" w:name="_GoBack"/>
      <w:bookmarkEnd w:id="0"/>
      <w:r w:rsidR="00DF4C5C">
        <w:rPr>
          <w:rFonts w:ascii="Times New Roman" w:hAnsi="Times New Roman"/>
          <w:sz w:val="24"/>
          <w:szCs w:val="24"/>
        </w:rPr>
        <w:t>trybie ww. ustawy.</w:t>
      </w:r>
    </w:p>
    <w:p w:rsidR="00C03F30" w:rsidRDefault="005E3665" w:rsidP="00C03F3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 rozporządzenia</w:t>
      </w:r>
      <w:r w:rsidR="00C03F30" w:rsidRPr="00C03F30">
        <w:rPr>
          <w:rFonts w:ascii="Times New Roman" w:hAnsi="Times New Roman"/>
          <w:sz w:val="24"/>
          <w:szCs w:val="24"/>
        </w:rPr>
        <w:t xml:space="preserve"> nie wymaga przedstawienia właściwym organom </w:t>
      </w:r>
      <w:r>
        <w:rPr>
          <w:rFonts w:ascii="Times New Roman" w:hAnsi="Times New Roman"/>
          <w:sz w:val="24"/>
          <w:szCs w:val="24"/>
        </w:rPr>
        <w:t>i instytucjom Unii Europejskiej</w:t>
      </w:r>
      <w:r w:rsidR="00F06AC1">
        <w:rPr>
          <w:rFonts w:ascii="Times New Roman" w:hAnsi="Times New Roman"/>
          <w:sz w:val="24"/>
          <w:szCs w:val="24"/>
        </w:rPr>
        <w:t xml:space="preserve">, </w:t>
      </w:r>
      <w:r w:rsidR="00F06AC1" w:rsidRPr="00F06AC1">
        <w:rPr>
          <w:rFonts w:ascii="Times New Roman" w:hAnsi="Times New Roman"/>
          <w:sz w:val="24"/>
          <w:szCs w:val="24"/>
        </w:rPr>
        <w:t>w tym Europejskiemu Bankowi Centralnemu, w celu uzyskania opinii, dokonania powiadomienia, konsultacji albo uzgodnienia, o którym mowa w § 27 ust. 4 uchwały nr 190 Rady Ministrów z dnia 29 października 2013 r. – Regulamin pracy Rady Ministrów.</w:t>
      </w:r>
    </w:p>
    <w:p w:rsidR="005E3665" w:rsidRPr="00C03F30" w:rsidRDefault="005E3665" w:rsidP="00C03F30">
      <w:pPr>
        <w:jc w:val="both"/>
        <w:rPr>
          <w:rFonts w:ascii="Times New Roman" w:hAnsi="Times New Roman"/>
          <w:sz w:val="24"/>
          <w:szCs w:val="24"/>
        </w:rPr>
      </w:pPr>
      <w:r w:rsidRPr="005E3665">
        <w:rPr>
          <w:rFonts w:ascii="Times New Roman" w:hAnsi="Times New Roman"/>
          <w:sz w:val="24"/>
          <w:szCs w:val="24"/>
        </w:rPr>
        <w:t>Pr</w:t>
      </w:r>
      <w:r w:rsidR="00737BD6">
        <w:rPr>
          <w:rFonts w:ascii="Times New Roman" w:hAnsi="Times New Roman"/>
          <w:sz w:val="24"/>
          <w:szCs w:val="24"/>
        </w:rPr>
        <w:t>ojekt rozporządzenia nie jest sprzeczny</w:t>
      </w:r>
      <w:r w:rsidRPr="005E3665">
        <w:rPr>
          <w:rFonts w:ascii="Times New Roman" w:hAnsi="Times New Roman"/>
          <w:sz w:val="24"/>
          <w:szCs w:val="24"/>
        </w:rPr>
        <w:t xml:space="preserve"> z przepisami Unii Europejskiej</w:t>
      </w:r>
      <w:r>
        <w:rPr>
          <w:rFonts w:ascii="Times New Roman" w:hAnsi="Times New Roman"/>
          <w:sz w:val="24"/>
          <w:szCs w:val="24"/>
        </w:rPr>
        <w:t>.</w:t>
      </w:r>
    </w:p>
    <w:p w:rsidR="00C03F30" w:rsidRDefault="005E3665" w:rsidP="00C03F3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 rozporządzenia</w:t>
      </w:r>
      <w:r w:rsidR="00C03F30" w:rsidRPr="00C03F30">
        <w:rPr>
          <w:rFonts w:ascii="Times New Roman" w:hAnsi="Times New Roman"/>
          <w:sz w:val="24"/>
          <w:szCs w:val="24"/>
        </w:rPr>
        <w:t xml:space="preserve"> nie </w:t>
      </w:r>
      <w:r w:rsidR="00DC36D3">
        <w:rPr>
          <w:rFonts w:ascii="Times New Roman" w:hAnsi="Times New Roman"/>
          <w:sz w:val="24"/>
          <w:szCs w:val="24"/>
        </w:rPr>
        <w:t>zawiera przepisów technicznych w rozumieniu</w:t>
      </w:r>
      <w:r w:rsidR="00C03F30" w:rsidRPr="00C03F30">
        <w:rPr>
          <w:rFonts w:ascii="Times New Roman" w:hAnsi="Times New Roman"/>
          <w:sz w:val="24"/>
          <w:szCs w:val="24"/>
        </w:rPr>
        <w:t xml:space="preserve"> rozporządzenia Rady Ministrów z dnia 23 grudnia 2002 r. w sprawie sposobu funkcjonowania krajowego systemu notyfikacji norm i aktów prawnych (</w:t>
      </w:r>
      <w:r w:rsidR="0026585A" w:rsidRPr="00C03F30">
        <w:rPr>
          <w:rFonts w:ascii="Times New Roman" w:hAnsi="Times New Roman"/>
          <w:sz w:val="24"/>
          <w:szCs w:val="24"/>
        </w:rPr>
        <w:t>Dz. U. poz. 2039</w:t>
      </w:r>
      <w:r w:rsidR="00DC36D3">
        <w:rPr>
          <w:rFonts w:ascii="Times New Roman" w:hAnsi="Times New Roman"/>
          <w:sz w:val="24"/>
          <w:szCs w:val="24"/>
        </w:rPr>
        <w:t xml:space="preserve"> oraz z 2004 r. poz. 597</w:t>
      </w:r>
      <w:r w:rsidR="00C03F30" w:rsidRPr="00C03F30">
        <w:rPr>
          <w:rFonts w:ascii="Times New Roman" w:hAnsi="Times New Roman"/>
          <w:sz w:val="24"/>
          <w:szCs w:val="24"/>
        </w:rPr>
        <w:t>)</w:t>
      </w:r>
      <w:r w:rsidR="008046C9">
        <w:rPr>
          <w:rFonts w:ascii="Times New Roman" w:hAnsi="Times New Roman"/>
          <w:sz w:val="24"/>
          <w:szCs w:val="24"/>
        </w:rPr>
        <w:t xml:space="preserve"> i w </w:t>
      </w:r>
      <w:r w:rsidR="00DC36D3">
        <w:rPr>
          <w:rFonts w:ascii="Times New Roman" w:hAnsi="Times New Roman"/>
          <w:sz w:val="24"/>
          <w:szCs w:val="24"/>
        </w:rPr>
        <w:t xml:space="preserve">związku z tym </w:t>
      </w:r>
      <w:r w:rsidR="00DC36D3" w:rsidRPr="00DC36D3">
        <w:rPr>
          <w:rFonts w:ascii="Times New Roman" w:hAnsi="Times New Roman"/>
          <w:sz w:val="24"/>
          <w:szCs w:val="24"/>
        </w:rPr>
        <w:t>nie podlega notyfikacji przewidzianej tymi przepisami</w:t>
      </w:r>
      <w:r w:rsidR="00C03F30" w:rsidRPr="00C03F30">
        <w:rPr>
          <w:rFonts w:ascii="Times New Roman" w:hAnsi="Times New Roman"/>
          <w:sz w:val="24"/>
          <w:szCs w:val="24"/>
        </w:rPr>
        <w:t>.</w:t>
      </w:r>
    </w:p>
    <w:p w:rsidR="005E3665" w:rsidRPr="00C03F30" w:rsidRDefault="005E3665" w:rsidP="00C03F30">
      <w:pPr>
        <w:jc w:val="both"/>
        <w:rPr>
          <w:rFonts w:ascii="Times New Roman" w:hAnsi="Times New Roman"/>
          <w:sz w:val="24"/>
          <w:szCs w:val="24"/>
        </w:rPr>
      </w:pPr>
      <w:r w:rsidRPr="005E3665">
        <w:rPr>
          <w:rFonts w:ascii="Times New Roman" w:hAnsi="Times New Roman"/>
          <w:sz w:val="24"/>
          <w:szCs w:val="24"/>
        </w:rPr>
        <w:t xml:space="preserve">Projekt rozporządzenia nie wymaga notyfikacji programu pomocowego, zgodnie z przepisami ustawy z dnia 30 kwietnia 2004 r. o postępowaniu w sprawach dotyczących </w:t>
      </w:r>
      <w:r w:rsidR="00737BD6">
        <w:rPr>
          <w:rFonts w:ascii="Times New Roman" w:hAnsi="Times New Roman"/>
          <w:sz w:val="24"/>
          <w:szCs w:val="24"/>
        </w:rPr>
        <w:t>pomocy publicznej (Dz. U. z 202</w:t>
      </w:r>
      <w:r w:rsidR="009151AB">
        <w:rPr>
          <w:rFonts w:ascii="Times New Roman" w:hAnsi="Times New Roman"/>
          <w:sz w:val="24"/>
          <w:szCs w:val="24"/>
        </w:rPr>
        <w:t>1</w:t>
      </w:r>
      <w:r w:rsidR="00737BD6">
        <w:rPr>
          <w:rFonts w:ascii="Times New Roman" w:hAnsi="Times New Roman"/>
          <w:sz w:val="24"/>
          <w:szCs w:val="24"/>
        </w:rPr>
        <w:t xml:space="preserve"> </w:t>
      </w:r>
      <w:r w:rsidR="009151AB">
        <w:rPr>
          <w:rFonts w:ascii="Times New Roman" w:hAnsi="Times New Roman"/>
          <w:sz w:val="24"/>
          <w:szCs w:val="24"/>
        </w:rPr>
        <w:t>r. poz. 743</w:t>
      </w:r>
      <w:r w:rsidRPr="005E3665">
        <w:rPr>
          <w:rFonts w:ascii="Times New Roman" w:hAnsi="Times New Roman"/>
          <w:sz w:val="24"/>
          <w:szCs w:val="24"/>
        </w:rPr>
        <w:t>). Wprowadzone regulacje nie stanowią pomocy publicznej</w:t>
      </w:r>
      <w:r w:rsidR="00DC36D3">
        <w:rPr>
          <w:rFonts w:ascii="Times New Roman" w:hAnsi="Times New Roman"/>
          <w:sz w:val="24"/>
          <w:szCs w:val="24"/>
        </w:rPr>
        <w:t xml:space="preserve">, gdyż </w:t>
      </w:r>
      <w:r w:rsidRPr="005E3665">
        <w:rPr>
          <w:rFonts w:ascii="Times New Roman" w:hAnsi="Times New Roman"/>
          <w:sz w:val="24"/>
          <w:szCs w:val="24"/>
        </w:rPr>
        <w:t>nie odnoszą się do przepływu środków fi</w:t>
      </w:r>
      <w:r w:rsidR="008046C9">
        <w:rPr>
          <w:rFonts w:ascii="Times New Roman" w:hAnsi="Times New Roman"/>
          <w:sz w:val="24"/>
          <w:szCs w:val="24"/>
        </w:rPr>
        <w:t>nansowych, nie przewiduje się w </w:t>
      </w:r>
      <w:r w:rsidRPr="005E3665">
        <w:rPr>
          <w:rFonts w:ascii="Times New Roman" w:hAnsi="Times New Roman"/>
          <w:sz w:val="24"/>
          <w:szCs w:val="24"/>
        </w:rPr>
        <w:t>nich udzielenia przez władze publiczne korzyści ekonomicznej.</w:t>
      </w:r>
    </w:p>
    <w:p w:rsidR="00C03F30" w:rsidRPr="00C03F30" w:rsidRDefault="00737BD6" w:rsidP="00C03F3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Projekt rozporządzenia wpłynie</w:t>
      </w:r>
      <w:r w:rsidR="00C03F30" w:rsidRPr="00C03F30">
        <w:rPr>
          <w:rFonts w:ascii="Times New Roman" w:hAnsi="Times New Roman"/>
          <w:sz w:val="24"/>
          <w:szCs w:val="24"/>
        </w:rPr>
        <w:t xml:space="preserve"> na działalność </w:t>
      </w:r>
      <w:proofErr w:type="spellStart"/>
      <w:r w:rsidR="00C03F30" w:rsidRPr="00C03F30">
        <w:rPr>
          <w:rFonts w:ascii="Times New Roman" w:hAnsi="Times New Roman"/>
          <w:sz w:val="24"/>
          <w:szCs w:val="24"/>
        </w:rPr>
        <w:t>mikroprzedsiębiorców</w:t>
      </w:r>
      <w:proofErr w:type="spellEnd"/>
      <w:r w:rsidR="00C03F30" w:rsidRPr="00C03F30">
        <w:rPr>
          <w:rFonts w:ascii="Times New Roman" w:hAnsi="Times New Roman"/>
          <w:sz w:val="24"/>
          <w:szCs w:val="24"/>
        </w:rPr>
        <w:t>, małych i średnich przedsiębiorców, jeżeli pr</w:t>
      </w:r>
      <w:r>
        <w:rPr>
          <w:rFonts w:ascii="Times New Roman" w:hAnsi="Times New Roman"/>
          <w:sz w:val="24"/>
          <w:szCs w:val="24"/>
        </w:rPr>
        <w:t>owadzą oni działalność w zakresie przewidzianym</w:t>
      </w:r>
      <w:r w:rsidR="00C03F30" w:rsidRPr="00C03F30">
        <w:rPr>
          <w:rFonts w:ascii="Times New Roman" w:hAnsi="Times New Roman"/>
          <w:sz w:val="24"/>
          <w:szCs w:val="24"/>
        </w:rPr>
        <w:t xml:space="preserve"> w </w:t>
      </w:r>
      <w:r>
        <w:rPr>
          <w:rFonts w:ascii="Times New Roman" w:hAnsi="Times New Roman"/>
          <w:sz w:val="24"/>
          <w:szCs w:val="24"/>
        </w:rPr>
        <w:t xml:space="preserve">projekcie </w:t>
      </w:r>
      <w:r w:rsidR="00C03F30" w:rsidRPr="00C03F30">
        <w:rPr>
          <w:rFonts w:ascii="Times New Roman" w:hAnsi="Times New Roman"/>
          <w:sz w:val="24"/>
          <w:szCs w:val="24"/>
        </w:rPr>
        <w:t>rozporządzeni</w:t>
      </w:r>
      <w:r w:rsidR="001025F4">
        <w:rPr>
          <w:rFonts w:ascii="Times New Roman" w:hAnsi="Times New Roman"/>
          <w:sz w:val="24"/>
          <w:szCs w:val="24"/>
        </w:rPr>
        <w:t>a</w:t>
      </w:r>
      <w:r w:rsidR="00C03F30" w:rsidRPr="00C03F30">
        <w:rPr>
          <w:rFonts w:ascii="Times New Roman" w:hAnsi="Times New Roman"/>
          <w:sz w:val="24"/>
          <w:szCs w:val="24"/>
        </w:rPr>
        <w:t>.</w:t>
      </w:r>
    </w:p>
    <w:p w:rsidR="005E3665" w:rsidRDefault="005E3665" w:rsidP="005E3665">
      <w:pPr>
        <w:jc w:val="both"/>
      </w:pPr>
    </w:p>
    <w:sectPr w:rsidR="005E36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64E55"/>
    <w:multiLevelType w:val="hybridMultilevel"/>
    <w:tmpl w:val="D536FD6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D876C0"/>
    <w:multiLevelType w:val="hybridMultilevel"/>
    <w:tmpl w:val="F2487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17AAB"/>
    <w:multiLevelType w:val="hybridMultilevel"/>
    <w:tmpl w:val="A42EE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C324A7"/>
    <w:multiLevelType w:val="hybridMultilevel"/>
    <w:tmpl w:val="3C1690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38F8"/>
    <w:multiLevelType w:val="hybridMultilevel"/>
    <w:tmpl w:val="5D005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D43"/>
    <w:rsid w:val="00014E52"/>
    <w:rsid w:val="00032F18"/>
    <w:rsid w:val="00034A3D"/>
    <w:rsid w:val="000371D6"/>
    <w:rsid w:val="00046644"/>
    <w:rsid w:val="00072D4B"/>
    <w:rsid w:val="00091403"/>
    <w:rsid w:val="000A393D"/>
    <w:rsid w:val="000E302F"/>
    <w:rsid w:val="000F0873"/>
    <w:rsid w:val="001025F4"/>
    <w:rsid w:val="00130E54"/>
    <w:rsid w:val="00140E34"/>
    <w:rsid w:val="00142DB1"/>
    <w:rsid w:val="00150564"/>
    <w:rsid w:val="00162686"/>
    <w:rsid w:val="00175646"/>
    <w:rsid w:val="001920DF"/>
    <w:rsid w:val="00195159"/>
    <w:rsid w:val="00196F42"/>
    <w:rsid w:val="00197DAD"/>
    <w:rsid w:val="001A25EE"/>
    <w:rsid w:val="001A3E3F"/>
    <w:rsid w:val="001B0A0F"/>
    <w:rsid w:val="001B1BE5"/>
    <w:rsid w:val="001C1E97"/>
    <w:rsid w:val="001C4637"/>
    <w:rsid w:val="001C5777"/>
    <w:rsid w:val="001C617B"/>
    <w:rsid w:val="001D350A"/>
    <w:rsid w:val="001E0402"/>
    <w:rsid w:val="001F6B12"/>
    <w:rsid w:val="00207A80"/>
    <w:rsid w:val="00213473"/>
    <w:rsid w:val="00225C94"/>
    <w:rsid w:val="00246ABE"/>
    <w:rsid w:val="0025147F"/>
    <w:rsid w:val="00261446"/>
    <w:rsid w:val="0026585A"/>
    <w:rsid w:val="00280F55"/>
    <w:rsid w:val="002901EC"/>
    <w:rsid w:val="00296A23"/>
    <w:rsid w:val="00297272"/>
    <w:rsid w:val="002A06B6"/>
    <w:rsid w:val="002A2EE8"/>
    <w:rsid w:val="002A5567"/>
    <w:rsid w:val="002B51EA"/>
    <w:rsid w:val="002C02D9"/>
    <w:rsid w:val="002C3C70"/>
    <w:rsid w:val="002D63F4"/>
    <w:rsid w:val="002D7B9D"/>
    <w:rsid w:val="002E3794"/>
    <w:rsid w:val="00302B91"/>
    <w:rsid w:val="0030539B"/>
    <w:rsid w:val="0030562A"/>
    <w:rsid w:val="00305BB4"/>
    <w:rsid w:val="00314537"/>
    <w:rsid w:val="003203F6"/>
    <w:rsid w:val="00324859"/>
    <w:rsid w:val="00324EDB"/>
    <w:rsid w:val="003277A2"/>
    <w:rsid w:val="00343AB9"/>
    <w:rsid w:val="00346E5C"/>
    <w:rsid w:val="00360C55"/>
    <w:rsid w:val="00361035"/>
    <w:rsid w:val="00392013"/>
    <w:rsid w:val="003A0876"/>
    <w:rsid w:val="003A0D43"/>
    <w:rsid w:val="003A0E36"/>
    <w:rsid w:val="003A4D19"/>
    <w:rsid w:val="003B1CE9"/>
    <w:rsid w:val="003B575B"/>
    <w:rsid w:val="003E1492"/>
    <w:rsid w:val="003E42A5"/>
    <w:rsid w:val="003E5EF9"/>
    <w:rsid w:val="003E72B0"/>
    <w:rsid w:val="00411D7B"/>
    <w:rsid w:val="00412425"/>
    <w:rsid w:val="00436D99"/>
    <w:rsid w:val="004524A3"/>
    <w:rsid w:val="00453B2B"/>
    <w:rsid w:val="0045798F"/>
    <w:rsid w:val="0046074B"/>
    <w:rsid w:val="00464CA8"/>
    <w:rsid w:val="00474BC4"/>
    <w:rsid w:val="0048285B"/>
    <w:rsid w:val="00494539"/>
    <w:rsid w:val="004A358F"/>
    <w:rsid w:val="004C0F5A"/>
    <w:rsid w:val="004C17F1"/>
    <w:rsid w:val="004C4A5C"/>
    <w:rsid w:val="004D16BD"/>
    <w:rsid w:val="004D6082"/>
    <w:rsid w:val="004F0BAC"/>
    <w:rsid w:val="00500437"/>
    <w:rsid w:val="0050473D"/>
    <w:rsid w:val="005146F2"/>
    <w:rsid w:val="00517235"/>
    <w:rsid w:val="00521F08"/>
    <w:rsid w:val="005235C4"/>
    <w:rsid w:val="00532BD5"/>
    <w:rsid w:val="0054141B"/>
    <w:rsid w:val="005449FA"/>
    <w:rsid w:val="00551FAB"/>
    <w:rsid w:val="00552C88"/>
    <w:rsid w:val="00560849"/>
    <w:rsid w:val="00560CEF"/>
    <w:rsid w:val="00587A07"/>
    <w:rsid w:val="0059254A"/>
    <w:rsid w:val="00593795"/>
    <w:rsid w:val="005C3CF5"/>
    <w:rsid w:val="005E3665"/>
    <w:rsid w:val="00605D5C"/>
    <w:rsid w:val="0062726D"/>
    <w:rsid w:val="006305CC"/>
    <w:rsid w:val="00637032"/>
    <w:rsid w:val="00640808"/>
    <w:rsid w:val="00643186"/>
    <w:rsid w:val="00644C27"/>
    <w:rsid w:val="006578C8"/>
    <w:rsid w:val="006607A5"/>
    <w:rsid w:val="00663B36"/>
    <w:rsid w:val="006841B8"/>
    <w:rsid w:val="00686556"/>
    <w:rsid w:val="006A7560"/>
    <w:rsid w:val="006A7667"/>
    <w:rsid w:val="006B1577"/>
    <w:rsid w:val="006B77DE"/>
    <w:rsid w:val="006D7720"/>
    <w:rsid w:val="006F0745"/>
    <w:rsid w:val="00727458"/>
    <w:rsid w:val="00737BD6"/>
    <w:rsid w:val="007400B9"/>
    <w:rsid w:val="0074031D"/>
    <w:rsid w:val="00744A39"/>
    <w:rsid w:val="00750049"/>
    <w:rsid w:val="00760586"/>
    <w:rsid w:val="00765471"/>
    <w:rsid w:val="00767706"/>
    <w:rsid w:val="0077002B"/>
    <w:rsid w:val="00786308"/>
    <w:rsid w:val="007A10FB"/>
    <w:rsid w:val="007A5847"/>
    <w:rsid w:val="007C44D7"/>
    <w:rsid w:val="007C608A"/>
    <w:rsid w:val="007C61A4"/>
    <w:rsid w:val="007E071E"/>
    <w:rsid w:val="007F70AC"/>
    <w:rsid w:val="0080306D"/>
    <w:rsid w:val="008046C9"/>
    <w:rsid w:val="00807F5C"/>
    <w:rsid w:val="00810B40"/>
    <w:rsid w:val="00810BAC"/>
    <w:rsid w:val="00816563"/>
    <w:rsid w:val="00817945"/>
    <w:rsid w:val="0082384D"/>
    <w:rsid w:val="00834EC4"/>
    <w:rsid w:val="00840866"/>
    <w:rsid w:val="00865D89"/>
    <w:rsid w:val="00881FDB"/>
    <w:rsid w:val="00886052"/>
    <w:rsid w:val="008A4B9C"/>
    <w:rsid w:val="008A4C82"/>
    <w:rsid w:val="008A78C3"/>
    <w:rsid w:val="008B1694"/>
    <w:rsid w:val="008B2A19"/>
    <w:rsid w:val="008C2515"/>
    <w:rsid w:val="008D56FD"/>
    <w:rsid w:val="008D7F44"/>
    <w:rsid w:val="008E67BA"/>
    <w:rsid w:val="008F0483"/>
    <w:rsid w:val="008F55D9"/>
    <w:rsid w:val="009134CF"/>
    <w:rsid w:val="00913601"/>
    <w:rsid w:val="009151AB"/>
    <w:rsid w:val="009246D1"/>
    <w:rsid w:val="00934432"/>
    <w:rsid w:val="0097290A"/>
    <w:rsid w:val="00980B16"/>
    <w:rsid w:val="009A67FE"/>
    <w:rsid w:val="009E796F"/>
    <w:rsid w:val="009F161C"/>
    <w:rsid w:val="009F1B4B"/>
    <w:rsid w:val="009F5B82"/>
    <w:rsid w:val="00A044C8"/>
    <w:rsid w:val="00A1413F"/>
    <w:rsid w:val="00A14513"/>
    <w:rsid w:val="00A23A70"/>
    <w:rsid w:val="00A333CD"/>
    <w:rsid w:val="00A511C5"/>
    <w:rsid w:val="00A558A2"/>
    <w:rsid w:val="00A567D1"/>
    <w:rsid w:val="00AD2076"/>
    <w:rsid w:val="00AD5BD3"/>
    <w:rsid w:val="00AE2FF1"/>
    <w:rsid w:val="00B03059"/>
    <w:rsid w:val="00B315D5"/>
    <w:rsid w:val="00B3282F"/>
    <w:rsid w:val="00B40999"/>
    <w:rsid w:val="00B51807"/>
    <w:rsid w:val="00B625C7"/>
    <w:rsid w:val="00B63795"/>
    <w:rsid w:val="00B82CBE"/>
    <w:rsid w:val="00B9228D"/>
    <w:rsid w:val="00BA0E7D"/>
    <w:rsid w:val="00BA3540"/>
    <w:rsid w:val="00BA5035"/>
    <w:rsid w:val="00BA63AC"/>
    <w:rsid w:val="00BB1E90"/>
    <w:rsid w:val="00BC261D"/>
    <w:rsid w:val="00BD2ED8"/>
    <w:rsid w:val="00BE3836"/>
    <w:rsid w:val="00BF3601"/>
    <w:rsid w:val="00BF37AA"/>
    <w:rsid w:val="00C03F1D"/>
    <w:rsid w:val="00C03F30"/>
    <w:rsid w:val="00C04025"/>
    <w:rsid w:val="00C068D7"/>
    <w:rsid w:val="00C1243F"/>
    <w:rsid w:val="00C15147"/>
    <w:rsid w:val="00C16550"/>
    <w:rsid w:val="00C22AE0"/>
    <w:rsid w:val="00C26371"/>
    <w:rsid w:val="00C44EF0"/>
    <w:rsid w:val="00C452B4"/>
    <w:rsid w:val="00C56F59"/>
    <w:rsid w:val="00C73F86"/>
    <w:rsid w:val="00C86C63"/>
    <w:rsid w:val="00C938D8"/>
    <w:rsid w:val="00C94A7C"/>
    <w:rsid w:val="00CB64BC"/>
    <w:rsid w:val="00CC16E8"/>
    <w:rsid w:val="00CC1C3D"/>
    <w:rsid w:val="00CD33A1"/>
    <w:rsid w:val="00CD4561"/>
    <w:rsid w:val="00CE4CD0"/>
    <w:rsid w:val="00CE78C1"/>
    <w:rsid w:val="00CF4060"/>
    <w:rsid w:val="00D0180B"/>
    <w:rsid w:val="00D11262"/>
    <w:rsid w:val="00D13B3C"/>
    <w:rsid w:val="00D20B1E"/>
    <w:rsid w:val="00D24295"/>
    <w:rsid w:val="00D27AC0"/>
    <w:rsid w:val="00D31CD5"/>
    <w:rsid w:val="00D34CCB"/>
    <w:rsid w:val="00D35139"/>
    <w:rsid w:val="00D551D6"/>
    <w:rsid w:val="00D60CBD"/>
    <w:rsid w:val="00D644A3"/>
    <w:rsid w:val="00D6498E"/>
    <w:rsid w:val="00D71FBB"/>
    <w:rsid w:val="00D924A8"/>
    <w:rsid w:val="00DA3088"/>
    <w:rsid w:val="00DC36D3"/>
    <w:rsid w:val="00DD5754"/>
    <w:rsid w:val="00DE5838"/>
    <w:rsid w:val="00DF2A73"/>
    <w:rsid w:val="00DF4C5C"/>
    <w:rsid w:val="00DF511B"/>
    <w:rsid w:val="00DF6CB1"/>
    <w:rsid w:val="00E05DD8"/>
    <w:rsid w:val="00E22516"/>
    <w:rsid w:val="00E24EA8"/>
    <w:rsid w:val="00E25EBB"/>
    <w:rsid w:val="00E34622"/>
    <w:rsid w:val="00E36103"/>
    <w:rsid w:val="00E46E4D"/>
    <w:rsid w:val="00E627DD"/>
    <w:rsid w:val="00E8277F"/>
    <w:rsid w:val="00E848F0"/>
    <w:rsid w:val="00E86F43"/>
    <w:rsid w:val="00EA45B3"/>
    <w:rsid w:val="00EA652E"/>
    <w:rsid w:val="00EB3179"/>
    <w:rsid w:val="00EC1AAE"/>
    <w:rsid w:val="00EC4ECF"/>
    <w:rsid w:val="00EC5736"/>
    <w:rsid w:val="00EC693B"/>
    <w:rsid w:val="00ED2440"/>
    <w:rsid w:val="00ED52D2"/>
    <w:rsid w:val="00ED627A"/>
    <w:rsid w:val="00EE1771"/>
    <w:rsid w:val="00EE319E"/>
    <w:rsid w:val="00EF2EFD"/>
    <w:rsid w:val="00F06AC1"/>
    <w:rsid w:val="00F17EE4"/>
    <w:rsid w:val="00F32BE9"/>
    <w:rsid w:val="00F46CEE"/>
    <w:rsid w:val="00F51749"/>
    <w:rsid w:val="00F61B26"/>
    <w:rsid w:val="00F72AA0"/>
    <w:rsid w:val="00F81EC5"/>
    <w:rsid w:val="00F86D82"/>
    <w:rsid w:val="00FA21A7"/>
    <w:rsid w:val="00FA2629"/>
    <w:rsid w:val="00FA66F3"/>
    <w:rsid w:val="00FA6B59"/>
    <w:rsid w:val="00FC5AFB"/>
    <w:rsid w:val="00FD33DA"/>
    <w:rsid w:val="00FD39E0"/>
    <w:rsid w:val="00FD5371"/>
    <w:rsid w:val="00FE2BE7"/>
    <w:rsid w:val="00FF6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7945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737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7B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37B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BD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37B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37BD6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semiHidden/>
    <w:unhideWhenUsed/>
    <w:rsid w:val="007863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7945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737B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7B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37B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BD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37B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37BD6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semiHidden/>
    <w:unhideWhenUsed/>
    <w:rsid w:val="007863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3762</Words>
  <Characters>22574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Lewandowska</dc:creator>
  <cp:lastModifiedBy>Agnieszka Głowacka</cp:lastModifiedBy>
  <cp:revision>3</cp:revision>
  <cp:lastPrinted>2021-10-19T08:14:00Z</cp:lastPrinted>
  <dcterms:created xsi:type="dcterms:W3CDTF">2021-12-02T14:20:00Z</dcterms:created>
  <dcterms:modified xsi:type="dcterms:W3CDTF">2021-12-02T14:26:00Z</dcterms:modified>
</cp:coreProperties>
</file>