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602CEC03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nr </w:t>
      </w:r>
      <w:r w:rsidR="000D61EB">
        <w:rPr>
          <w:rFonts w:ascii="Arial" w:hAnsi="Arial" w:cs="Arial"/>
          <w:bCs/>
        </w:rPr>
        <w:t>..</w:t>
      </w:r>
      <w:r w:rsidR="0017070D">
        <w:rPr>
          <w:rFonts w:ascii="Arial" w:hAnsi="Arial" w:cs="Arial"/>
          <w:bCs/>
        </w:rPr>
        <w:t>/202</w:t>
      </w:r>
      <w:r w:rsidR="00910405">
        <w:rPr>
          <w:rFonts w:ascii="Arial" w:hAnsi="Arial" w:cs="Arial"/>
          <w:bCs/>
        </w:rPr>
        <w:t>3</w:t>
      </w:r>
      <w:r w:rsidRPr="000833FE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  <w:bCs/>
        </w:rPr>
        <w:t xml:space="preserve">z dnia </w:t>
      </w:r>
      <w:r w:rsidR="00313861">
        <w:rPr>
          <w:rFonts w:ascii="Arial" w:eastAsia="Arial Unicode MS" w:hAnsi="Arial" w:cs="Arial"/>
          <w:bCs/>
          <w:lang w:eastAsia="pl-PL"/>
        </w:rPr>
        <w:t>…………………</w:t>
      </w:r>
    </w:p>
    <w:p w14:paraId="3D413748" w14:textId="5DAC3B0B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>– 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</w:p>
    <w:p w14:paraId="09F2A837" w14:textId="227D18F5" w:rsidR="006D1262" w:rsidRPr="000833FE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podpisany/a niniejszym oświadczam, że:</w:t>
      </w:r>
    </w:p>
    <w:p w14:paraId="5DDF7170" w14:textId="4604E8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nie ujawnię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>bez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 xml:space="preserve">stosownego pisemnego upoważnienia wydanego przez Ministerstwo Sprawiedliwości, żadnych informacji, w szczególności prawnie chronionych, a także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o sposobach zabezpieczenia stosowanych w Ministerstwie Sprawiedliwości, o ile wejdę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="006759EF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</w:rPr>
        <w:t xml:space="preserve">umową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Pr="000833FE">
        <w:rPr>
          <w:rFonts w:ascii="Arial" w:hAnsi="Arial" w:cs="Arial"/>
        </w:rPr>
        <w:t xml:space="preserve"> jak i po ich zakończeniu oraz będę przestrzegał/a wszelkich przepisów w tym zakresie;</w:t>
      </w:r>
    </w:p>
    <w:p w14:paraId="600FC2DC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przestrzegać oraz jestem świadomy/a odpowiedzialności za naruszenie obowiązujących zasad, wynikających w szczególności z:</w:t>
      </w:r>
    </w:p>
    <w:p w14:paraId="15DE38F6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ustawy z dnia 5 sierpnia 2010 r. o ochronie informacji niejawnych (</w:t>
      </w:r>
      <w:r w:rsidRPr="000833FE">
        <w:rPr>
          <w:rFonts w:ascii="Arial" w:hAnsi="Arial" w:cs="Arial"/>
          <w:iCs/>
        </w:rPr>
        <w:t>Dz. U. z 2018 r. poz. 412</w:t>
      </w:r>
      <w:r w:rsidRPr="000833FE">
        <w:rPr>
          <w:rFonts w:ascii="Arial" w:hAnsi="Arial" w:cs="Arial"/>
        </w:rPr>
        <w:t>),</w:t>
      </w:r>
    </w:p>
    <w:p w14:paraId="5BBF285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rozdziału XXXIII ustawy z dnia 6 czerwca 1997 r. Kodeks karny (Dz. U. z 2017 r., poz. 2204 z późn. zm.).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1B9A341A" w:rsidR="00E26C5F" w:rsidRDefault="00E26C5F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09AE4F2" w14:textId="3FE8A40E" w:rsidR="006759EF" w:rsidRPr="000833FE" w:rsidRDefault="006759EF" w:rsidP="0042742B">
      <w:pPr>
        <w:spacing w:after="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Informacje o przetwarzaniu ww. danych osobowych:</w:t>
      </w:r>
    </w:p>
    <w:p w14:paraId="119FEAFB" w14:textId="35F09BA9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przez </w:t>
      </w:r>
      <w:r w:rsidR="00E26C5F">
        <w:rPr>
          <w:rFonts w:ascii="Arial" w:hAnsi="Arial" w:cs="Arial"/>
          <w:bCs/>
        </w:rPr>
        <w:t>Ministerstwo</w:t>
      </w:r>
      <w:r w:rsidRPr="000833FE">
        <w:rPr>
          <w:rFonts w:ascii="Arial" w:hAnsi="Arial" w:cs="Arial"/>
          <w:bCs/>
        </w:rPr>
        <w:t xml:space="preserve"> Sprawiedliwości </w:t>
      </w:r>
      <w:r w:rsidR="00E26C5F">
        <w:rPr>
          <w:rFonts w:ascii="Arial" w:hAnsi="Arial" w:cs="Arial"/>
          <w:bCs/>
        </w:rPr>
        <w:t xml:space="preserve">(adres do doręczeń: </w:t>
      </w:r>
      <w:r w:rsidRPr="000833FE">
        <w:rPr>
          <w:rFonts w:ascii="Arial" w:hAnsi="Arial" w:cs="Arial"/>
          <w:bCs/>
        </w:rPr>
        <w:t>Al</w:t>
      </w:r>
      <w:r w:rsidR="007959C7">
        <w:rPr>
          <w:rFonts w:ascii="Arial" w:hAnsi="Arial" w:cs="Arial"/>
          <w:bCs/>
        </w:rPr>
        <w:t>eje</w:t>
      </w:r>
      <w:r w:rsidRPr="000833FE">
        <w:rPr>
          <w:rFonts w:ascii="Arial" w:hAnsi="Arial" w:cs="Arial"/>
          <w:bCs/>
        </w:rPr>
        <w:t xml:space="preserve"> Ujazdowskie 11</w:t>
      </w:r>
      <w:r w:rsidR="00E26C5F">
        <w:rPr>
          <w:rFonts w:ascii="Arial" w:hAnsi="Arial" w:cs="Arial"/>
          <w:bCs/>
        </w:rPr>
        <w:t xml:space="preserve">, </w:t>
      </w:r>
      <w:r w:rsidRPr="000833FE">
        <w:rPr>
          <w:rFonts w:ascii="Arial" w:hAnsi="Arial" w:cs="Arial"/>
          <w:bCs/>
        </w:rPr>
        <w:t>00-</w:t>
      </w:r>
      <w:r w:rsidR="00E26C5F">
        <w:rPr>
          <w:rFonts w:ascii="Arial" w:hAnsi="Arial" w:cs="Arial"/>
          <w:bCs/>
        </w:rPr>
        <w:t>567 Warszawa</w:t>
      </w:r>
      <w:r w:rsidRPr="000833FE">
        <w:rPr>
          <w:rFonts w:ascii="Arial" w:hAnsi="Arial" w:cs="Arial"/>
          <w:bCs/>
        </w:rPr>
        <w:t>), któr</w:t>
      </w:r>
      <w:r w:rsidR="00E26C5F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jest administratorem tych danych osobowych.</w:t>
      </w:r>
    </w:p>
    <w:p w14:paraId="3F0653A2" w14:textId="3BAB28F3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są przetwarzane na podstawie art. 6 ust. 1 lit.</w:t>
      </w:r>
      <w:r w:rsidR="00E26C5F">
        <w:rPr>
          <w:rFonts w:ascii="Arial" w:hAnsi="Arial" w:cs="Arial"/>
          <w:bCs/>
        </w:rPr>
        <w:t> </w:t>
      </w:r>
      <w:r w:rsidRPr="000833FE">
        <w:rPr>
          <w:rFonts w:ascii="Arial" w:hAnsi="Arial" w:cs="Arial"/>
          <w:bCs/>
        </w:rPr>
        <w:t>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</w:t>
      </w:r>
    </w:p>
    <w:p w14:paraId="70C34D62" w14:textId="71BE4F4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w celu wykonania umowy oraz realizacji obowiązków </w:t>
      </w:r>
      <w:r w:rsidR="007959C7">
        <w:rPr>
          <w:rFonts w:ascii="Arial" w:hAnsi="Arial" w:cs="Arial"/>
          <w:bCs/>
        </w:rPr>
        <w:t>Zleceniobiorcy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wynikających z umowy.</w:t>
      </w:r>
    </w:p>
    <w:p w14:paraId="0F7C9926" w14:textId="5A020C2E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przetwarzane w innym celu niż określony w pkt 3.</w:t>
      </w:r>
    </w:p>
    <w:p w14:paraId="3A0BF3B0" w14:textId="4470C98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przekazywane do państwa trzeciego lub organizacji międzynarodowych.</w:t>
      </w:r>
    </w:p>
    <w:p w14:paraId="77907935" w14:textId="7CDCFA0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będą przechowywane przez okres 50 lat od dnia zakończenia realizacji umowy.</w:t>
      </w:r>
    </w:p>
    <w:p w14:paraId="7C86D106" w14:textId="7777777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5B0DCD3D" w14:textId="0F88597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Odbiorcami danych osobowych będą wyłącznie podmioty uprawnione do uzyskania danych osobowych na podstawie przepisów prawa.</w:t>
      </w:r>
    </w:p>
    <w:p w14:paraId="3B8772F4" w14:textId="33E5BCC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Przysługuje Panu/Pani prawo do wniesienia skargi do Urzędu Ochrony Danych Osobowych z siedzibą przy ul. Stawki 2, 00-193 Warszawa.</w:t>
      </w:r>
    </w:p>
    <w:p w14:paraId="5651D3A8" w14:textId="2F178212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podlegały profilowaniu (zautomatyzowanemu przetwarzaniu)</w:t>
      </w:r>
      <w:r w:rsidR="008B00BD">
        <w:rPr>
          <w:rFonts w:ascii="Arial" w:hAnsi="Arial" w:cs="Arial"/>
          <w:bCs/>
        </w:rPr>
        <w:t>.</w:t>
      </w:r>
    </w:p>
    <w:p w14:paraId="1C31A5C8" w14:textId="6A9064C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Podanie danych osobowych jest dobrowolne, jednakże odmowa ich podania uniemożliwi realizację przez Pana/Panią obowiązków wynikających z zawartej z</w:t>
      </w:r>
      <w:r w:rsidR="00F55CAC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</w:t>
      </w:r>
      <w:r w:rsidR="007959C7">
        <w:rPr>
          <w:rFonts w:ascii="Arial" w:hAnsi="Arial" w:cs="Arial"/>
          <w:bCs/>
        </w:rPr>
        <w:t>Zleceniobiorcą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umowy.</w:t>
      </w:r>
    </w:p>
    <w:p w14:paraId="37B1A3A7" w14:textId="3B6B8B4C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W sprawach związanych z ochroną danych osobowych należy kontaktować się z Inspektorem Ochrony Danych (</w:t>
      </w:r>
      <w:hyperlink r:id="rId5" w:history="1">
        <w:r w:rsidRPr="000833FE">
          <w:rPr>
            <w:rStyle w:val="Hipercze"/>
            <w:rFonts w:ascii="Arial" w:hAnsi="Arial" w:cs="Arial"/>
            <w:bCs/>
            <w:color w:val="0000FF"/>
          </w:rPr>
          <w:t>iod@ms.gov.pl</w:t>
        </w:r>
      </w:hyperlink>
      <w:r w:rsidRPr="000833FE">
        <w:rPr>
          <w:rFonts w:ascii="Arial" w:hAnsi="Arial" w:cs="Arial"/>
          <w:bCs/>
        </w:rPr>
        <w:t>).</w:t>
      </w:r>
    </w:p>
    <w:sectPr w:rsidR="004F53C6" w:rsidRPr="0008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5729">
    <w:abstractNumId w:val="1"/>
    <w:lvlOverride w:ilvl="0">
      <w:startOverride w:val="1"/>
    </w:lvlOverride>
  </w:num>
  <w:num w:numId="2" w16cid:durableId="30015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243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D61EB"/>
    <w:rsid w:val="000F7921"/>
    <w:rsid w:val="00133A9D"/>
    <w:rsid w:val="0017070D"/>
    <w:rsid w:val="002570D6"/>
    <w:rsid w:val="00313861"/>
    <w:rsid w:val="00406568"/>
    <w:rsid w:val="0042742B"/>
    <w:rsid w:val="004F53C6"/>
    <w:rsid w:val="005A5A1A"/>
    <w:rsid w:val="006759EF"/>
    <w:rsid w:val="006D1262"/>
    <w:rsid w:val="0072444C"/>
    <w:rsid w:val="00737797"/>
    <w:rsid w:val="007959C7"/>
    <w:rsid w:val="008B00BD"/>
    <w:rsid w:val="00910405"/>
    <w:rsid w:val="00920E01"/>
    <w:rsid w:val="00982757"/>
    <w:rsid w:val="00BF7658"/>
    <w:rsid w:val="00C24DC3"/>
    <w:rsid w:val="00C3181B"/>
    <w:rsid w:val="00DB5E45"/>
    <w:rsid w:val="00DE605E"/>
    <w:rsid w:val="00E26C5F"/>
    <w:rsid w:val="00F148E7"/>
    <w:rsid w:val="00F55CAC"/>
    <w:rsid w:val="00F800A0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2023-08-31T12:04:00Z</dcterms:created>
  <dcterms:modified xsi:type="dcterms:W3CDTF">2023-08-31T12:04:00Z</dcterms:modified>
</cp:coreProperties>
</file>