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0308" w14:textId="77777777" w:rsidR="00D9135C" w:rsidRDefault="00B328DB" w:rsidP="00B328DB">
      <w:pPr>
        <w:ind w:left="5663" w:firstLine="709"/>
        <w:jc w:val="center"/>
        <w:rPr>
          <w:rStyle w:val="FontStyle13"/>
          <w:b/>
          <w:sz w:val="22"/>
          <w:szCs w:val="22"/>
        </w:rPr>
      </w:pPr>
      <w:r>
        <w:rPr>
          <w:rStyle w:val="FontStyle13"/>
          <w:b/>
          <w:sz w:val="22"/>
          <w:szCs w:val="22"/>
        </w:rPr>
        <w:t>FORMULARZ 1</w:t>
      </w:r>
    </w:p>
    <w:p w14:paraId="41362BFD" w14:textId="77777777" w:rsidR="00D9135C" w:rsidRDefault="00D9135C" w:rsidP="00F91367">
      <w:pPr>
        <w:ind w:left="-709" w:firstLine="709"/>
        <w:jc w:val="center"/>
        <w:rPr>
          <w:rStyle w:val="FontStyle13"/>
          <w:b/>
          <w:sz w:val="22"/>
          <w:szCs w:val="22"/>
        </w:rPr>
      </w:pPr>
    </w:p>
    <w:p w14:paraId="564259D5" w14:textId="77777777" w:rsidR="00B66A28" w:rsidRDefault="00F91367" w:rsidP="00F91367">
      <w:pPr>
        <w:ind w:left="-709" w:firstLine="709"/>
        <w:jc w:val="center"/>
        <w:rPr>
          <w:rStyle w:val="FontStyle13"/>
          <w:b/>
          <w:sz w:val="22"/>
          <w:szCs w:val="22"/>
        </w:rPr>
      </w:pPr>
      <w:r w:rsidRPr="00F91367">
        <w:rPr>
          <w:rStyle w:val="FontStyle13"/>
          <w:b/>
          <w:sz w:val="22"/>
          <w:szCs w:val="22"/>
        </w:rPr>
        <w:t>FORMULARZ CENOWY</w:t>
      </w:r>
    </w:p>
    <w:p w14:paraId="4A7D20D0" w14:textId="77777777" w:rsidR="00D9135C" w:rsidRDefault="00D9135C" w:rsidP="00F91367">
      <w:pPr>
        <w:ind w:left="-709" w:firstLine="709"/>
        <w:jc w:val="center"/>
        <w:rPr>
          <w:rStyle w:val="FontStyle13"/>
          <w:b/>
          <w:sz w:val="22"/>
          <w:szCs w:val="22"/>
        </w:rPr>
      </w:pPr>
    </w:p>
    <w:p w14:paraId="3D609CA3" w14:textId="77777777" w:rsidR="00F91367" w:rsidRPr="001926B7" w:rsidRDefault="00F91367" w:rsidP="00B66A28">
      <w:pPr>
        <w:ind w:left="-709"/>
        <w:jc w:val="center"/>
        <w:rPr>
          <w:rStyle w:val="FontStyle13"/>
          <w:b/>
          <w:sz w:val="16"/>
          <w:szCs w:val="16"/>
        </w:rPr>
      </w:pPr>
    </w:p>
    <w:p w14:paraId="3E65E139" w14:textId="77777777" w:rsidR="00D9135C" w:rsidRPr="00D9135C" w:rsidRDefault="00D9135C" w:rsidP="00D9135C">
      <w:pPr>
        <w:pStyle w:val="Tytu"/>
        <w:spacing w:after="120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Postepowanie</w:t>
      </w:r>
      <w:r w:rsidR="00B66A28" w:rsidRPr="00D9135C">
        <w:rPr>
          <w:rFonts w:ascii="Verdana" w:hAnsi="Verdana"/>
          <w:b w:val="0"/>
          <w:sz w:val="18"/>
          <w:szCs w:val="18"/>
        </w:rPr>
        <w:t xml:space="preserve"> o udzielenie </w:t>
      </w:r>
      <w:r>
        <w:rPr>
          <w:rFonts w:ascii="Verdana" w:hAnsi="Verdana"/>
          <w:b w:val="0"/>
          <w:sz w:val="18"/>
          <w:szCs w:val="18"/>
        </w:rPr>
        <w:t>zamówienia</w:t>
      </w:r>
      <w:r w:rsidRPr="00D9135C">
        <w:rPr>
          <w:rFonts w:ascii="Verdana" w:hAnsi="Verdana"/>
          <w:b w:val="0"/>
          <w:sz w:val="18"/>
          <w:szCs w:val="18"/>
        </w:rPr>
        <w:t xml:space="preserve"> o wartości mniejszej niż 130.000,00 PLN lub wyłączon</w:t>
      </w:r>
      <w:r>
        <w:rPr>
          <w:rFonts w:ascii="Verdana" w:hAnsi="Verdana"/>
          <w:b w:val="0"/>
          <w:sz w:val="18"/>
          <w:szCs w:val="18"/>
        </w:rPr>
        <w:t>ego</w:t>
      </w:r>
      <w:r w:rsidRPr="00D9135C">
        <w:rPr>
          <w:rFonts w:ascii="Verdana" w:hAnsi="Verdana"/>
          <w:b w:val="0"/>
          <w:sz w:val="18"/>
          <w:szCs w:val="18"/>
        </w:rPr>
        <w:t xml:space="preserve"> spod stosowania przepisów ustawy – Prawo zamówień publicznych obejmujące realizację zadania pn. </w:t>
      </w:r>
    </w:p>
    <w:p w14:paraId="657E1089" w14:textId="77777777" w:rsidR="00D9135C" w:rsidRPr="00976C06" w:rsidRDefault="00D9135C" w:rsidP="00D9135C">
      <w:pPr>
        <w:pStyle w:val="Tytu"/>
        <w:spacing w:after="120"/>
        <w:jc w:val="both"/>
        <w:rPr>
          <w:rFonts w:ascii="Verdana" w:hAnsi="Verdana"/>
          <w:bCs w:val="0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976C06">
        <w:rPr>
          <w:rFonts w:ascii="Verdana" w:hAnsi="Verdana"/>
          <w:sz w:val="20"/>
          <w:szCs w:val="20"/>
        </w:rPr>
        <w:t>Wykonanie dokumentacji technicznej remontu wiaduktu drogowego w km 12+167 oraz muru oporowego w km 12+040 zlokalizowanych w ciągu drogi krajowej nr 94 g w miejscowości Słomiróg</w:t>
      </w:r>
      <w:r>
        <w:rPr>
          <w:rFonts w:ascii="Verdana" w:hAnsi="Verdana"/>
          <w:sz w:val="20"/>
          <w:szCs w:val="20"/>
        </w:rPr>
        <w:t>”</w:t>
      </w:r>
      <w:r w:rsidRPr="00976C06">
        <w:rPr>
          <w:rFonts w:ascii="Verdana" w:hAnsi="Verdana"/>
          <w:sz w:val="20"/>
          <w:szCs w:val="20"/>
        </w:rPr>
        <w:t>.</w:t>
      </w:r>
    </w:p>
    <w:p w14:paraId="304D46E4" w14:textId="77777777" w:rsidR="00D9135C" w:rsidRDefault="00D9135C" w:rsidP="00D9135C">
      <w:pPr>
        <w:keepNext/>
        <w:suppressAutoHyphens/>
        <w:jc w:val="center"/>
        <w:rPr>
          <w:rFonts w:ascii="Verdana" w:hAnsi="Verdana"/>
          <w:sz w:val="18"/>
          <w:szCs w:val="18"/>
        </w:rPr>
      </w:pPr>
    </w:p>
    <w:p w14:paraId="1FA55A9E" w14:textId="77777777" w:rsidR="00D9135C" w:rsidRDefault="00D9135C" w:rsidP="00D9135C">
      <w:pPr>
        <w:keepNext/>
        <w:suppressAutoHyphens/>
        <w:jc w:val="center"/>
        <w:rPr>
          <w:rFonts w:ascii="Verdana" w:hAnsi="Verdana"/>
          <w:sz w:val="18"/>
          <w:szCs w:val="18"/>
        </w:rPr>
      </w:pPr>
    </w:p>
    <w:p w14:paraId="2592254F" w14:textId="77777777" w:rsidR="00D9135C" w:rsidRPr="00D9135C" w:rsidRDefault="00D9135C" w:rsidP="00D9135C">
      <w:pPr>
        <w:keepNext/>
        <w:suppressAutoHyphens/>
        <w:jc w:val="center"/>
        <w:rPr>
          <w:rFonts w:ascii="Verdana" w:hAnsi="Verdana"/>
          <w:sz w:val="18"/>
          <w:szCs w:val="18"/>
        </w:rPr>
      </w:pPr>
      <w:r w:rsidRPr="00D9135C">
        <w:rPr>
          <w:rFonts w:ascii="Verdana" w:hAnsi="Verdana"/>
          <w:sz w:val="18"/>
          <w:szCs w:val="18"/>
        </w:rPr>
        <w:t xml:space="preserve"> </w:t>
      </w:r>
    </w:p>
    <w:p w14:paraId="72AE0D3B" w14:textId="77777777" w:rsidR="002C3DB7" w:rsidRDefault="007C4D1F" w:rsidP="00D9135C">
      <w:pPr>
        <w:jc w:val="both"/>
        <w:rPr>
          <w:rFonts w:ascii="Verdana" w:hAnsi="Verdana"/>
          <w:sz w:val="18"/>
          <w:szCs w:val="18"/>
        </w:rPr>
      </w:pPr>
      <w:r w:rsidRPr="00E326D0">
        <w:rPr>
          <w:rFonts w:ascii="Verdana" w:hAnsi="Verdana"/>
          <w:sz w:val="18"/>
          <w:szCs w:val="18"/>
        </w:rPr>
        <w:t xml:space="preserve">Podaje poniżej zestawienie </w:t>
      </w:r>
      <w:r>
        <w:rPr>
          <w:rFonts w:ascii="Verdana" w:hAnsi="Verdana"/>
          <w:sz w:val="18"/>
          <w:szCs w:val="18"/>
        </w:rPr>
        <w:t xml:space="preserve">dla wybranych </w:t>
      </w:r>
      <w:r w:rsidRPr="00E326D0">
        <w:rPr>
          <w:rFonts w:ascii="Verdana" w:hAnsi="Verdana"/>
          <w:sz w:val="18"/>
          <w:szCs w:val="18"/>
        </w:rPr>
        <w:t>elementów:</w:t>
      </w:r>
    </w:p>
    <w:p w14:paraId="1A3E7FDB" w14:textId="77777777" w:rsidR="00D9135C" w:rsidRDefault="00D9135C" w:rsidP="00D9135C">
      <w:pPr>
        <w:jc w:val="both"/>
        <w:rPr>
          <w:rFonts w:ascii="Verdana" w:hAnsi="Verdana"/>
          <w:sz w:val="18"/>
          <w:szCs w:val="18"/>
        </w:rPr>
      </w:pPr>
    </w:p>
    <w:p w14:paraId="6ABBABEE" w14:textId="77777777" w:rsidR="00D9135C" w:rsidRDefault="00D9135C" w:rsidP="00D9135C">
      <w:pPr>
        <w:jc w:val="both"/>
        <w:rPr>
          <w:rFonts w:ascii="Verdana" w:hAnsi="Verdana"/>
          <w:sz w:val="18"/>
          <w:szCs w:val="18"/>
        </w:rPr>
      </w:pPr>
    </w:p>
    <w:p w14:paraId="3CBFAC38" w14:textId="77777777" w:rsidR="00D9135C" w:rsidRPr="007C4D1F" w:rsidRDefault="00D9135C" w:rsidP="00D9135C">
      <w:pPr>
        <w:jc w:val="both"/>
        <w:rPr>
          <w:rFonts w:ascii="Verdana" w:hAnsi="Verdana"/>
          <w:sz w:val="18"/>
          <w:szCs w:val="18"/>
        </w:rPr>
      </w:pPr>
    </w:p>
    <w:p w14:paraId="203EA342" w14:textId="77777777" w:rsidR="00856BD2" w:rsidRDefault="00856BD2" w:rsidP="007C4D1F">
      <w:pPr>
        <w:rPr>
          <w:sz w:val="16"/>
          <w:szCs w:val="16"/>
        </w:rPr>
      </w:pPr>
    </w:p>
    <w:p w14:paraId="1E09D652" w14:textId="77777777" w:rsidR="00B66A28" w:rsidRDefault="00B66A28" w:rsidP="007E1879">
      <w:pPr>
        <w:rPr>
          <w:rFonts w:ascii="Verdana" w:hAnsi="Verdana"/>
          <w:sz w:val="16"/>
          <w:szCs w:val="16"/>
        </w:rPr>
      </w:pPr>
      <w:r w:rsidRPr="007E1879">
        <w:rPr>
          <w:rFonts w:ascii="Verdana" w:hAnsi="Verdana"/>
          <w:sz w:val="16"/>
          <w:szCs w:val="16"/>
        </w:rPr>
        <w:t>*) Wartości należy podawać z dokładnością do 1 grosza</w:t>
      </w:r>
    </w:p>
    <w:p w14:paraId="7A6FDC3B" w14:textId="77777777" w:rsidR="00564C6C" w:rsidRDefault="00564C6C" w:rsidP="007E1879">
      <w:pPr>
        <w:rPr>
          <w:rFonts w:ascii="Verdana" w:hAnsi="Verdana"/>
          <w:sz w:val="16"/>
          <w:szCs w:val="16"/>
        </w:rPr>
      </w:pPr>
    </w:p>
    <w:p w14:paraId="3060B879" w14:textId="77777777" w:rsidR="00564C6C" w:rsidRDefault="00564C6C" w:rsidP="007E1879">
      <w:pPr>
        <w:rPr>
          <w:rFonts w:ascii="Verdana" w:hAnsi="Verdana"/>
          <w:sz w:val="16"/>
          <w:szCs w:val="16"/>
        </w:rPr>
      </w:pPr>
    </w:p>
    <w:p w14:paraId="0991C94F" w14:textId="77777777" w:rsidR="00564C6C" w:rsidRDefault="00564C6C" w:rsidP="007E1879">
      <w:pPr>
        <w:rPr>
          <w:rFonts w:ascii="Verdana" w:hAnsi="Verdana"/>
          <w:sz w:val="16"/>
          <w:szCs w:val="16"/>
        </w:rPr>
      </w:pPr>
    </w:p>
    <w:p w14:paraId="38E49CE3" w14:textId="77777777" w:rsidR="00564C6C" w:rsidRPr="007E1879" w:rsidRDefault="00564C6C" w:rsidP="007E1879">
      <w:pPr>
        <w:rPr>
          <w:rFonts w:ascii="Verdana" w:hAnsi="Verdana"/>
          <w:sz w:val="16"/>
          <w:szCs w:val="16"/>
        </w:rPr>
      </w:pPr>
    </w:p>
    <w:p w14:paraId="35638B5B" w14:textId="77777777" w:rsidR="00B66A28" w:rsidRDefault="00B66A28" w:rsidP="00B66A28">
      <w:pPr>
        <w:rPr>
          <w:rFonts w:ascii="Courier New" w:hAnsi="Courier New"/>
          <w:sz w:val="20"/>
          <w:szCs w:val="20"/>
        </w:rPr>
      </w:pPr>
    </w:p>
    <w:tbl>
      <w:tblPr>
        <w:tblpPr w:leftFromText="141" w:rightFromText="141" w:vertAnchor="page" w:horzAnchor="margin" w:tblpY="5041"/>
        <w:tblW w:w="9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128"/>
        <w:gridCol w:w="1796"/>
      </w:tblGrid>
      <w:tr w:rsidR="00F91367" w:rsidRPr="00935E75" w14:paraId="5D231FAD" w14:textId="77777777" w:rsidTr="00D9135C">
        <w:trPr>
          <w:trHeight w:val="34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E5E232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C238495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241F6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Wyszczególnienie elementów 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61B1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Wartość</w:t>
            </w:r>
            <w:r w:rsidRPr="00935E75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*</w:t>
            </w:r>
          </w:p>
          <w:p w14:paraId="28B5AFB9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[PLN NETTO]</w:t>
            </w:r>
          </w:p>
        </w:tc>
      </w:tr>
      <w:tr w:rsidR="00F91367" w:rsidRPr="00935E75" w14:paraId="026DB036" w14:textId="77777777" w:rsidTr="00D9135C">
        <w:trPr>
          <w:trHeight w:val="409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31707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71F96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Nazwa (opis)</w:t>
            </w:r>
          </w:p>
        </w:tc>
        <w:tc>
          <w:tcPr>
            <w:tcW w:w="17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3B899" w14:textId="77777777" w:rsidR="00F91367" w:rsidRPr="00935E75" w:rsidRDefault="00F91367" w:rsidP="00D91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91367" w:rsidRPr="00935E75" w14:paraId="4DF32506" w14:textId="77777777" w:rsidTr="00D9135C">
        <w:trPr>
          <w:trHeight w:val="11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A703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935E75">
              <w:rPr>
                <w:rFonts w:ascii="Verdana" w:hAnsi="Verdana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CFC0E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935E75">
              <w:rPr>
                <w:rFonts w:ascii="Verdana" w:hAnsi="Verdana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E6706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935E75">
              <w:rPr>
                <w:rFonts w:ascii="Verdana" w:hAnsi="Verdana" w:cs="Arial"/>
                <w:b/>
                <w:bCs/>
                <w:sz w:val="14"/>
                <w:szCs w:val="14"/>
              </w:rPr>
              <w:t>3</w:t>
            </w:r>
          </w:p>
        </w:tc>
      </w:tr>
      <w:tr w:rsidR="00F91367" w:rsidRPr="00935E75" w14:paraId="63062342" w14:textId="77777777" w:rsidTr="00D9135C">
        <w:trPr>
          <w:trHeight w:val="305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03AD7" w14:textId="77777777" w:rsidR="00F91367" w:rsidRPr="00935E75" w:rsidRDefault="00F91367" w:rsidP="00D9135C">
            <w:pPr>
              <w:autoSpaceDE w:val="0"/>
              <w:autoSpaceDN w:val="0"/>
              <w:adjustRightInd w:val="0"/>
              <w:ind w:hanging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E7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3DED8C" w14:textId="77777777" w:rsidR="00F91367" w:rsidRPr="00935E75" w:rsidRDefault="00F91367" w:rsidP="00D9135C">
            <w:pPr>
              <w:autoSpaceDE w:val="0"/>
              <w:autoSpaceDN w:val="0"/>
              <w:adjustRightInd w:val="0"/>
              <w:ind w:left="945" w:hanging="945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Style w:val="FontStyle13"/>
                <w:sz w:val="16"/>
                <w:szCs w:val="16"/>
              </w:rPr>
              <w:t xml:space="preserve">ETAP I - wykonanie </w:t>
            </w:r>
            <w:r w:rsidRPr="00E6363B">
              <w:rPr>
                <w:i/>
                <w:sz w:val="20"/>
                <w:szCs w:val="20"/>
              </w:rPr>
              <w:t xml:space="preserve"> </w:t>
            </w:r>
            <w:r w:rsidRPr="007C4D1F">
              <w:rPr>
                <w:rStyle w:val="FontStyle13"/>
                <w:sz w:val="16"/>
                <w:szCs w:val="16"/>
              </w:rPr>
              <w:t xml:space="preserve">dokumentacji technicznej dla </w:t>
            </w:r>
            <w:r w:rsidR="00D9135C" w:rsidRPr="00D9135C">
              <w:rPr>
                <w:rStyle w:val="FontStyle13"/>
                <w:sz w:val="16"/>
                <w:szCs w:val="16"/>
              </w:rPr>
              <w:t xml:space="preserve"> remontu wiaduktu drogowego w km 12+167 oraz muru oporowego w km 12+040 zlokalizowanych w</w:t>
            </w:r>
            <w:r w:rsidR="00D9135C">
              <w:rPr>
                <w:rStyle w:val="FontStyle13"/>
                <w:sz w:val="16"/>
                <w:szCs w:val="16"/>
              </w:rPr>
              <w:t> ciągu drogi krajowej nr 94 g w </w:t>
            </w:r>
            <w:r w:rsidR="00D9135C" w:rsidRPr="00D9135C">
              <w:rPr>
                <w:rStyle w:val="FontStyle13"/>
                <w:sz w:val="16"/>
                <w:szCs w:val="16"/>
              </w:rPr>
              <w:t>miejscowości Słomiróg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EEA79" w14:textId="77777777" w:rsidR="00F91367" w:rsidRPr="00935E75" w:rsidRDefault="00F91367" w:rsidP="00D913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1367" w:rsidRPr="00935E75" w14:paraId="07DA133D" w14:textId="77777777" w:rsidTr="00D9135C">
        <w:trPr>
          <w:trHeight w:val="41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38C31" w14:textId="77777777" w:rsidR="00F91367" w:rsidRPr="00935E75" w:rsidRDefault="00F91367" w:rsidP="00D9135C">
            <w:pPr>
              <w:autoSpaceDE w:val="0"/>
              <w:autoSpaceDN w:val="0"/>
              <w:adjustRightInd w:val="0"/>
              <w:ind w:hanging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5E7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A61F40" w14:textId="77777777" w:rsidR="00F91367" w:rsidRPr="00935E75" w:rsidRDefault="00F91367" w:rsidP="00D9135C">
            <w:pPr>
              <w:autoSpaceDE w:val="0"/>
              <w:autoSpaceDN w:val="0"/>
              <w:adjustRightInd w:val="0"/>
              <w:ind w:left="945" w:hanging="9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E75">
              <w:rPr>
                <w:rFonts w:ascii="Arial" w:hAnsi="Arial" w:cs="Arial"/>
                <w:sz w:val="16"/>
                <w:szCs w:val="16"/>
              </w:rPr>
              <w:t>ETAP II -</w:t>
            </w:r>
            <w:r w:rsidRPr="00935E7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35E75">
              <w:rPr>
                <w:rFonts w:ascii="Arial" w:hAnsi="Arial" w:cs="Arial"/>
                <w:sz w:val="16"/>
                <w:szCs w:val="16"/>
              </w:rPr>
              <w:t>udzielania odpowiedzi na pytania Wykonawców na etapie procedury przetargowej na realizację robót remontowych na obiektach objętych dokumentacją</w:t>
            </w:r>
          </w:p>
          <w:p w14:paraId="1209A003" w14:textId="77777777" w:rsidR="00F91367" w:rsidRPr="00935E75" w:rsidRDefault="00F91367" w:rsidP="00D9135C">
            <w:pPr>
              <w:autoSpaceDE w:val="0"/>
              <w:autoSpaceDN w:val="0"/>
              <w:adjustRightInd w:val="0"/>
              <w:ind w:hanging="281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C4AB1" w14:textId="77777777" w:rsidR="00F91367" w:rsidRPr="00935E75" w:rsidRDefault="00F91367" w:rsidP="00D913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1367" w:rsidRPr="00935E75" w14:paraId="796604E6" w14:textId="77777777" w:rsidTr="00D9135C">
        <w:trPr>
          <w:trHeight w:val="489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0C1B5" w14:textId="77777777" w:rsidR="00F91367" w:rsidRPr="00935E75" w:rsidRDefault="00F91367" w:rsidP="00D9135C">
            <w:pPr>
              <w:autoSpaceDE w:val="0"/>
              <w:autoSpaceDN w:val="0"/>
              <w:adjustRightInd w:val="0"/>
              <w:ind w:hanging="281"/>
              <w:jc w:val="center"/>
              <w:rPr>
                <w:rFonts w:ascii="Verdana" w:hAnsi="Verdana"/>
                <w:sz w:val="16"/>
                <w:szCs w:val="16"/>
              </w:rPr>
            </w:pPr>
            <w:r w:rsidRPr="00935E7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1F97" w14:textId="77777777" w:rsidR="00F91367" w:rsidRPr="00935E75" w:rsidRDefault="00F91367" w:rsidP="00D9135C">
            <w:pPr>
              <w:autoSpaceDE w:val="0"/>
              <w:autoSpaceDN w:val="0"/>
              <w:adjustRightInd w:val="0"/>
              <w:ind w:left="945" w:hanging="9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E75">
              <w:rPr>
                <w:rFonts w:ascii="Arial" w:hAnsi="Arial" w:cs="Arial"/>
                <w:sz w:val="16"/>
                <w:szCs w:val="16"/>
              </w:rPr>
              <w:t>ETAP III -  nadzoru autorskiego w okresie wykonywania robót remontowych na podstawie opracowanej w ramach przedmiotowej umowy dokumentacji</w:t>
            </w:r>
          </w:p>
          <w:p w14:paraId="242C8760" w14:textId="77777777" w:rsidR="00F91367" w:rsidRPr="00935E75" w:rsidRDefault="00F91367" w:rsidP="00D9135C">
            <w:pPr>
              <w:autoSpaceDE w:val="0"/>
              <w:autoSpaceDN w:val="0"/>
              <w:adjustRightInd w:val="0"/>
              <w:ind w:hanging="281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22519" w14:textId="77777777" w:rsidR="00F91367" w:rsidRPr="00935E75" w:rsidRDefault="00F91367" w:rsidP="00D913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1367" w:rsidRPr="00935E75" w14:paraId="4D79AF7F" w14:textId="77777777" w:rsidTr="00D9135C">
        <w:trPr>
          <w:trHeight w:val="291"/>
        </w:trPr>
        <w:tc>
          <w:tcPr>
            <w:tcW w:w="7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6DD12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Suma  (netto):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BDC93" w14:textId="77777777" w:rsidR="00F91367" w:rsidRPr="00935E75" w:rsidRDefault="00F91367" w:rsidP="00D913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1367" w:rsidRPr="00935E75" w14:paraId="76A84D4F" w14:textId="77777777" w:rsidTr="00D9135C">
        <w:trPr>
          <w:trHeight w:val="291"/>
        </w:trPr>
        <w:tc>
          <w:tcPr>
            <w:tcW w:w="7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E6889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VAT :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D41F5" w14:textId="77777777" w:rsidR="00F91367" w:rsidRPr="00935E75" w:rsidRDefault="00F91367" w:rsidP="00D913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91367" w:rsidRPr="00935E75" w14:paraId="4BCBBFBE" w14:textId="77777777" w:rsidTr="00D9135C">
        <w:trPr>
          <w:trHeight w:val="291"/>
        </w:trPr>
        <w:tc>
          <w:tcPr>
            <w:tcW w:w="7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AD2E6" w14:textId="77777777" w:rsidR="00F91367" w:rsidRPr="00935E75" w:rsidRDefault="00F91367" w:rsidP="00D9135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35E75">
              <w:rPr>
                <w:rFonts w:ascii="Verdana" w:hAnsi="Verdana" w:cs="Arial"/>
                <w:b/>
                <w:bCs/>
                <w:sz w:val="16"/>
                <w:szCs w:val="16"/>
              </w:rPr>
              <w:t>Suma (brutto) :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99D7F" w14:textId="77777777" w:rsidR="00F91367" w:rsidRPr="00935E75" w:rsidRDefault="00F91367" w:rsidP="00D913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87B51D" w14:textId="77777777" w:rsidR="002C3DB7" w:rsidRDefault="002C3DB7" w:rsidP="00B66A28">
      <w:pPr>
        <w:rPr>
          <w:rFonts w:ascii="Courier New" w:hAnsi="Courier New"/>
          <w:sz w:val="20"/>
          <w:szCs w:val="20"/>
        </w:rPr>
      </w:pPr>
    </w:p>
    <w:p w14:paraId="0B3BFDB8" w14:textId="77777777" w:rsidR="00BB4D3A" w:rsidRDefault="00BB4D3A" w:rsidP="00B66A28">
      <w:pPr>
        <w:rPr>
          <w:rFonts w:ascii="Courier New" w:hAnsi="Courier New"/>
          <w:sz w:val="20"/>
          <w:szCs w:val="20"/>
        </w:rPr>
      </w:pPr>
    </w:p>
    <w:p w14:paraId="178129B4" w14:textId="77777777" w:rsidR="00B66A28" w:rsidRPr="00CA0412" w:rsidRDefault="00B66A28" w:rsidP="00B66A28">
      <w:pPr>
        <w:rPr>
          <w:rFonts w:ascii="Courier New" w:hAnsi="Courier New"/>
          <w:vanish/>
          <w:sz w:val="20"/>
          <w:szCs w:val="20"/>
        </w:rPr>
      </w:pPr>
    </w:p>
    <w:p w14:paraId="51299829" w14:textId="77777777" w:rsidR="00B66A28" w:rsidRDefault="00B66A28" w:rsidP="00B66A28">
      <w:pPr>
        <w:rPr>
          <w:rFonts w:ascii="Verdana" w:hAnsi="Verdana"/>
          <w:sz w:val="20"/>
          <w:szCs w:val="20"/>
        </w:rPr>
      </w:pPr>
      <w:r w:rsidRPr="00C75428">
        <w:rPr>
          <w:rFonts w:ascii="Verdana" w:hAnsi="Verdana"/>
          <w:sz w:val="20"/>
          <w:szCs w:val="20"/>
        </w:rPr>
        <w:t>Słownie cena oferty brutto</w:t>
      </w:r>
      <w:r>
        <w:rPr>
          <w:rFonts w:ascii="Verdana" w:hAnsi="Verdana"/>
          <w:sz w:val="20"/>
          <w:szCs w:val="20"/>
        </w:rPr>
        <w:t>:</w:t>
      </w:r>
      <w:r w:rsidRPr="00C75428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C75428">
        <w:rPr>
          <w:rFonts w:ascii="Verdana" w:hAnsi="Verdana"/>
          <w:sz w:val="20"/>
          <w:szCs w:val="20"/>
        </w:rPr>
        <w:t xml:space="preserve">…………………………  </w:t>
      </w:r>
    </w:p>
    <w:p w14:paraId="43BF3875" w14:textId="77777777" w:rsidR="00B66A28" w:rsidRDefault="00B66A28" w:rsidP="00B66A28">
      <w:pPr>
        <w:rPr>
          <w:rFonts w:ascii="Verdana" w:hAnsi="Verdana"/>
          <w:b/>
          <w:sz w:val="20"/>
          <w:szCs w:val="20"/>
        </w:rPr>
      </w:pPr>
    </w:p>
    <w:p w14:paraId="19E5B8FF" w14:textId="77777777" w:rsidR="00BB4D3A" w:rsidRDefault="00BB4D3A" w:rsidP="00B66A28">
      <w:pPr>
        <w:rPr>
          <w:rFonts w:ascii="Verdana" w:hAnsi="Verdana"/>
          <w:b/>
          <w:sz w:val="20"/>
          <w:szCs w:val="20"/>
        </w:rPr>
      </w:pPr>
    </w:p>
    <w:p w14:paraId="1CF6D5F9" w14:textId="77777777" w:rsidR="00BB4D3A" w:rsidRDefault="00BB4D3A" w:rsidP="00B66A28">
      <w:pPr>
        <w:rPr>
          <w:rFonts w:ascii="Verdana" w:hAnsi="Verdana"/>
          <w:b/>
          <w:sz w:val="20"/>
          <w:szCs w:val="20"/>
        </w:rPr>
      </w:pPr>
    </w:p>
    <w:p w14:paraId="447B61F0" w14:textId="77777777" w:rsidR="007C4D1F" w:rsidRDefault="007C4D1F" w:rsidP="00B66A28">
      <w:pPr>
        <w:rPr>
          <w:rFonts w:ascii="Verdana" w:hAnsi="Verdana"/>
          <w:b/>
          <w:sz w:val="20"/>
          <w:szCs w:val="20"/>
        </w:rPr>
      </w:pPr>
    </w:p>
    <w:p w14:paraId="4C68FBAB" w14:textId="77777777" w:rsidR="00BB4D3A" w:rsidRDefault="00BB4D3A" w:rsidP="00B66A28">
      <w:pPr>
        <w:rPr>
          <w:rFonts w:ascii="Verdana" w:hAnsi="Verdana"/>
          <w:b/>
          <w:sz w:val="20"/>
          <w:szCs w:val="20"/>
        </w:rPr>
      </w:pPr>
    </w:p>
    <w:p w14:paraId="728BB3E6" w14:textId="77777777" w:rsidR="00564C6C" w:rsidRPr="00B66A28" w:rsidRDefault="00B66A28" w:rsidP="00564C6C">
      <w:pPr>
        <w:ind w:left="-709"/>
        <w:rPr>
          <w:sz w:val="2"/>
          <w:szCs w:val="2"/>
        </w:rPr>
      </w:pPr>
      <w:r>
        <w:rPr>
          <w:rFonts w:ascii="Verdana" w:hAnsi="Verdana"/>
          <w:b/>
          <w:sz w:val="20"/>
          <w:szCs w:val="20"/>
        </w:rPr>
        <w:t xml:space="preserve">             </w:t>
      </w:r>
      <w:r w:rsidR="002C3DB7">
        <w:rPr>
          <w:rFonts w:ascii="Verdana" w:hAnsi="Verdana"/>
          <w:b/>
          <w:sz w:val="20"/>
          <w:szCs w:val="20"/>
        </w:rPr>
        <w:tab/>
      </w:r>
    </w:p>
    <w:p w14:paraId="74816428" w14:textId="77777777" w:rsidR="00EA1097" w:rsidRPr="00B66A28" w:rsidRDefault="00EA1097" w:rsidP="00B66A28">
      <w:pPr>
        <w:rPr>
          <w:sz w:val="2"/>
          <w:szCs w:val="2"/>
        </w:rPr>
      </w:pPr>
    </w:p>
    <w:sectPr w:rsidR="00EA1097" w:rsidRPr="00B66A28" w:rsidSect="007C4D1F"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E522A"/>
    <w:multiLevelType w:val="hybridMultilevel"/>
    <w:tmpl w:val="3C96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26D9"/>
    <w:multiLevelType w:val="hybridMultilevel"/>
    <w:tmpl w:val="0D4A296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28"/>
    <w:rsid w:val="00033655"/>
    <w:rsid w:val="001A2655"/>
    <w:rsid w:val="00284C31"/>
    <w:rsid w:val="002C2536"/>
    <w:rsid w:val="002C3DB7"/>
    <w:rsid w:val="00564C6C"/>
    <w:rsid w:val="00661D95"/>
    <w:rsid w:val="00736826"/>
    <w:rsid w:val="00756886"/>
    <w:rsid w:val="007C4D1F"/>
    <w:rsid w:val="007E1879"/>
    <w:rsid w:val="00856BD2"/>
    <w:rsid w:val="008A1398"/>
    <w:rsid w:val="00935E75"/>
    <w:rsid w:val="00A75095"/>
    <w:rsid w:val="00B328DB"/>
    <w:rsid w:val="00B66A28"/>
    <w:rsid w:val="00B823D8"/>
    <w:rsid w:val="00BB4D3A"/>
    <w:rsid w:val="00C34012"/>
    <w:rsid w:val="00D013E1"/>
    <w:rsid w:val="00D61072"/>
    <w:rsid w:val="00D9135C"/>
    <w:rsid w:val="00DE2B14"/>
    <w:rsid w:val="00DE6753"/>
    <w:rsid w:val="00E033BD"/>
    <w:rsid w:val="00E51B2D"/>
    <w:rsid w:val="00E870E1"/>
    <w:rsid w:val="00EA1097"/>
    <w:rsid w:val="00ED6D0B"/>
    <w:rsid w:val="00F741EC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615"/>
  <w15:chartTrackingRefBased/>
  <w15:docId w15:val="{B793C628-4E15-4059-931D-561A94F8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,Znak Znak, Znak Znak"/>
    <w:basedOn w:val="Normalny"/>
    <w:link w:val="TekstpodstawowyZnak"/>
    <w:rsid w:val="00B66A28"/>
    <w:pPr>
      <w:jc w:val="both"/>
    </w:pPr>
  </w:style>
  <w:style w:type="character" w:customStyle="1" w:styleId="TekstpodstawowyZnak">
    <w:name w:val="Tekst podstawowy Znak"/>
    <w:aliases w:val="a2 Znak,Znak Znak1,Znak Znak Znak, Znak Znak Znak"/>
    <w:basedOn w:val="Domylnaczcionkaakapitu"/>
    <w:link w:val="Tekstpodstawowy"/>
    <w:rsid w:val="00B66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66A2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B66A28"/>
    <w:pPr>
      <w:widowControl w:val="0"/>
      <w:autoSpaceDE w:val="0"/>
      <w:autoSpaceDN w:val="0"/>
      <w:adjustRightInd w:val="0"/>
      <w:spacing w:line="250" w:lineRule="exact"/>
      <w:ind w:hanging="281"/>
      <w:jc w:val="both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B66A28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2">
    <w:name w:val="Style2"/>
    <w:basedOn w:val="Normalny"/>
    <w:uiPriority w:val="99"/>
    <w:rsid w:val="00B66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B66A28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uiPriority w:val="99"/>
    <w:rsid w:val="00B66A28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uiPriority w:val="99"/>
    <w:rsid w:val="00B66A28"/>
    <w:rPr>
      <w:rFonts w:ascii="Arial" w:hAnsi="Arial" w:cs="Arial"/>
      <w:sz w:val="18"/>
      <w:szCs w:val="18"/>
    </w:rPr>
  </w:style>
  <w:style w:type="paragraph" w:styleId="Akapitzlist">
    <w:name w:val="List Paragraph"/>
    <w:aliases w:val="normalny tekst,Obiekt,List Paragraph1,Normal,Akapit z listą3,Akapit z listą31,Wypunktowanie,Normal2,Asia 2  Akapit z listą,tekst normalny,Akapit z numeracją,L1,Numerowanie,List Paragraph,Akapit z listą5,Oświetlenie,Akapit z listą4,BulletC"/>
    <w:basedOn w:val="Normalny"/>
    <w:link w:val="AkapitzlistZnak"/>
    <w:uiPriority w:val="34"/>
    <w:qFormat/>
    <w:rsid w:val="00A75095"/>
    <w:pPr>
      <w:widowControl w:val="0"/>
      <w:suppressAutoHyphens/>
      <w:autoSpaceDE w:val="0"/>
      <w:spacing w:before="1720" w:line="336" w:lineRule="auto"/>
      <w:ind w:left="720"/>
      <w:contextualSpacing/>
      <w:jc w:val="both"/>
    </w:pPr>
    <w:rPr>
      <w:b/>
      <w:sz w:val="20"/>
      <w:szCs w:val="20"/>
    </w:rPr>
  </w:style>
  <w:style w:type="character" w:customStyle="1" w:styleId="AkapitzlistZnak">
    <w:name w:val="Akapit z listą Znak"/>
    <w:aliases w:val="normalny tekst Znak,Obiekt Znak,List Paragraph1 Znak,Normal Znak,Akapit z listą3 Znak,Akapit z listą31 Znak,Wypunktowanie Znak,Normal2 Znak,Asia 2  Akapit z listą Znak,tekst normalny Znak,Akapit z numeracją Znak,L1 Znak,BulletC Znak"/>
    <w:link w:val="Akapitzlist"/>
    <w:uiPriority w:val="34"/>
    <w:qFormat/>
    <w:locked/>
    <w:rsid w:val="00A7509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879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D913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913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Wykurz Justyna</dc:creator>
  <cp:keywords/>
  <dc:description/>
  <cp:lastModifiedBy>Wójcik Monika</cp:lastModifiedBy>
  <cp:revision>2</cp:revision>
  <cp:lastPrinted>2023-03-31T09:47:00Z</cp:lastPrinted>
  <dcterms:created xsi:type="dcterms:W3CDTF">2024-08-19T09:58:00Z</dcterms:created>
  <dcterms:modified xsi:type="dcterms:W3CDTF">2024-08-19T09:58:00Z</dcterms:modified>
</cp:coreProperties>
</file>