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69" w:rsidRDefault="00301E9B" w:rsidP="008C4969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A4757">
        <w:rPr>
          <w:rFonts w:ascii="Arial" w:hAnsi="Arial" w:cs="Arial"/>
        </w:rPr>
        <w:t>5</w:t>
      </w:r>
      <w:r w:rsidR="00A07803" w:rsidRPr="00A07803">
        <w:rPr>
          <w:rFonts w:ascii="Arial" w:hAnsi="Arial" w:cs="Arial"/>
        </w:rPr>
        <w:t xml:space="preserve"> do </w:t>
      </w:r>
      <w:r w:rsidR="002945F3">
        <w:rPr>
          <w:rFonts w:ascii="Arial" w:hAnsi="Arial" w:cs="Arial"/>
        </w:rPr>
        <w:t>warunków zamówienia</w:t>
      </w:r>
    </w:p>
    <w:p w:rsidR="008C4969" w:rsidRDefault="008C4969" w:rsidP="008C4969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8C4969" w:rsidRDefault="008C4969" w:rsidP="008C4969">
      <w:pPr>
        <w:tabs>
          <w:tab w:val="center" w:pos="453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9A1916">
        <w:rPr>
          <w:rFonts w:ascii="Arial" w:hAnsi="Arial" w:cs="Arial"/>
          <w:b/>
        </w:rPr>
        <w:t>Dotyczy</w:t>
      </w:r>
      <w:r w:rsidRPr="009A1916">
        <w:rPr>
          <w:rFonts w:ascii="Arial" w:hAnsi="Arial" w:cs="Arial"/>
        </w:rPr>
        <w:t xml:space="preserve">: postępowania o udzielenie zamówienia publicznego na świadczenie usług  sprzątania </w:t>
      </w:r>
      <w:r w:rsidRPr="009A1916">
        <w:rPr>
          <w:rFonts w:ascii="Arial" w:hAnsi="Arial" w:cs="Arial"/>
          <w:color w:val="000000"/>
        </w:rPr>
        <w:t xml:space="preserve">pomieszczeń biurowych siedziby Okręgowego Inspektoratu Pracy </w:t>
      </w:r>
      <w:r w:rsidRPr="009A191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w Lublinie oraz oddziałów w Zamościu i Białej Podlaskiej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br/>
      </w:r>
    </w:p>
    <w:p w:rsidR="008C4969" w:rsidRPr="008C4969" w:rsidRDefault="008C4969" w:rsidP="008C4969">
      <w:pPr>
        <w:tabs>
          <w:tab w:val="center" w:pos="4536"/>
        </w:tabs>
        <w:spacing w:after="0"/>
        <w:rPr>
          <w:rFonts w:ascii="Arial" w:eastAsia="Times New Roman" w:hAnsi="Arial" w:cs="Arial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>Oznaczenie zadania</w:t>
      </w:r>
      <w:r w:rsidRPr="008C4969">
        <w:rPr>
          <w:rFonts w:ascii="Arial" w:eastAsia="Times New Roman" w:hAnsi="Arial" w:cs="Arial"/>
          <w:lang w:eastAsia="ar-SA"/>
        </w:rPr>
        <w:t xml:space="preserve"> ………………………………………………………………………………..</w:t>
      </w:r>
    </w:p>
    <w:p w:rsidR="008C4969" w:rsidRPr="008C4969" w:rsidRDefault="008C4969" w:rsidP="008C4969">
      <w:pPr>
        <w:suppressAutoHyphens/>
        <w:spacing w:after="0" w:line="240" w:lineRule="auto"/>
        <w:ind w:firstLine="1701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C4969">
        <w:rPr>
          <w:rFonts w:ascii="Arial" w:eastAsia="Times New Roman" w:hAnsi="Arial" w:cs="Arial"/>
          <w:sz w:val="16"/>
          <w:szCs w:val="16"/>
          <w:lang w:eastAsia="ar-SA"/>
        </w:rPr>
        <w:t>(podać:    Zadanie A; lub    Zadanie B; lub    Zadanie C)</w:t>
      </w:r>
    </w:p>
    <w:p w:rsidR="008C4969" w:rsidRPr="008C4969" w:rsidRDefault="008C4969" w:rsidP="008C4969">
      <w:pPr>
        <w:suppressAutoHyphens/>
        <w:spacing w:after="0" w:line="360" w:lineRule="auto"/>
        <w:jc w:val="center"/>
        <w:rPr>
          <w:rFonts w:ascii="Arial" w:eastAsia="Times New Roman" w:hAnsi="Arial" w:cs="Arial"/>
          <w:lang w:eastAsia="ar-SA"/>
        </w:rPr>
      </w:pPr>
    </w:p>
    <w:p w:rsidR="008C4969" w:rsidRPr="008C4969" w:rsidRDefault="008C4969" w:rsidP="008C496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 xml:space="preserve">Nazwa miejscowości, której zadanie dotyczy </w:t>
      </w:r>
      <w:r w:rsidRPr="008C4969">
        <w:rPr>
          <w:rFonts w:ascii="Arial" w:eastAsia="Times New Roman" w:hAnsi="Arial" w:cs="Arial"/>
          <w:lang w:eastAsia="ar-SA"/>
        </w:rPr>
        <w:t>…………………………………………………...</w:t>
      </w:r>
    </w:p>
    <w:p w:rsidR="008C4969" w:rsidRPr="008C4969" w:rsidRDefault="008C4969" w:rsidP="008C4969">
      <w:pPr>
        <w:suppressAutoHyphens/>
        <w:spacing w:after="0" w:line="240" w:lineRule="auto"/>
        <w:ind w:firstLine="4678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C4969">
        <w:rPr>
          <w:rFonts w:ascii="Arial" w:eastAsia="Times New Roman" w:hAnsi="Arial" w:cs="Arial"/>
          <w:sz w:val="16"/>
          <w:szCs w:val="16"/>
          <w:lang w:eastAsia="ar-SA"/>
        </w:rPr>
        <w:t xml:space="preserve">       (wskazać:   Lublin; lub   Zamość; lub   Biała Podlaska)</w:t>
      </w:r>
    </w:p>
    <w:p w:rsidR="008C4969" w:rsidRPr="008C4969" w:rsidRDefault="008C4969" w:rsidP="008C4969">
      <w:pPr>
        <w:suppressAutoHyphens/>
        <w:spacing w:after="0" w:line="240" w:lineRule="auto"/>
        <w:ind w:firstLine="4678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8C4969" w:rsidRDefault="008C4969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9A1916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</w:t>
      </w:r>
      <w:r w:rsidR="009A1916"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5098" w:type="dxa"/>
          </w:tcPr>
          <w:p w:rsidR="00A07803" w:rsidRDefault="009A1916" w:rsidP="009A191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Pieczęć i </w:t>
            </w:r>
            <w:r w:rsidR="00A07803"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t xml:space="preserve"> osoby (osób) uprawnionej 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do reprezentowania Wykonawcy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CA4757">
      <w:t>2.2023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A4825"/>
    <w:rsid w:val="0023136C"/>
    <w:rsid w:val="002945F3"/>
    <w:rsid w:val="00301E9B"/>
    <w:rsid w:val="004902DD"/>
    <w:rsid w:val="005B3200"/>
    <w:rsid w:val="00642949"/>
    <w:rsid w:val="0067081A"/>
    <w:rsid w:val="008C4969"/>
    <w:rsid w:val="008E33B8"/>
    <w:rsid w:val="009A1916"/>
    <w:rsid w:val="00A07803"/>
    <w:rsid w:val="00B16873"/>
    <w:rsid w:val="00CA4757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C36D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A19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9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6</cp:revision>
  <cp:lastPrinted>2022-07-20T12:51:00Z</cp:lastPrinted>
  <dcterms:created xsi:type="dcterms:W3CDTF">2022-12-13T10:25:00Z</dcterms:created>
  <dcterms:modified xsi:type="dcterms:W3CDTF">2023-01-12T17:43:00Z</dcterms:modified>
</cp:coreProperties>
</file>