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z</w:t>
      </w:r>
      <w:r>
        <w:rPr>
          <w:b/>
        </w:rPr>
        <w:t>ewnętrzne w roku 2017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5"/>
        <w:gridCol w:w="2469"/>
        <w:gridCol w:w="3970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Termin kontroli</w:t>
            </w:r>
          </w:p>
          <w:p>
            <w:pPr>
              <w:spacing w:line="256" w:lineRule="auto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Podmiot kontrolujący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23.11.2017-23.11.2017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Wojewódzki Inspektoriat Ochrony Roślin i Nasiennictwa we Wrocławiu Oddział w Zgorzelcu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Kontrola stosowania środków ochrony roślin w strefie pośrednich ujęć wody. Uchybień nie stwierdzono, zaleceń nie wydano.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29.08.2017-01.09.2017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BNL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Kontrola leśnego materiału podstawowego, </w:t>
            </w:r>
            <w:proofErr w:type="spellStart"/>
            <w:r>
              <w:t>rozmnożeniowego</w:t>
            </w:r>
            <w:proofErr w:type="spellEnd"/>
            <w:r>
              <w:t xml:space="preserve"> i reg. nasienny</w:t>
            </w:r>
            <w:bookmarkStart w:id="0" w:name="_GoBack"/>
            <w:bookmarkEnd w:id="0"/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6CCD-F683-4341-A5C7-254304FB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3</cp:revision>
  <dcterms:created xsi:type="dcterms:W3CDTF">2021-12-07T07:34:00Z</dcterms:created>
  <dcterms:modified xsi:type="dcterms:W3CDTF">2021-12-07T07:38:00Z</dcterms:modified>
</cp:coreProperties>
</file>