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7886" w14:textId="77777777" w:rsidR="00200B3A" w:rsidRDefault="00200B3A" w:rsidP="00200B3A">
      <w:pPr>
        <w:jc w:val="both"/>
      </w:pPr>
      <w:r w:rsidRPr="008968C3">
        <w:t xml:space="preserve">.................................................................... </w:t>
      </w:r>
      <w:r>
        <w:tab/>
      </w:r>
      <w:r>
        <w:tab/>
      </w:r>
      <w:r>
        <w:tab/>
      </w:r>
      <w:r w:rsidRPr="008968C3">
        <w:t>……………………….…………</w:t>
      </w:r>
    </w:p>
    <w:p w14:paraId="06D95B37" w14:textId="77777777" w:rsidR="00200B3A" w:rsidRPr="008968C3" w:rsidRDefault="00200B3A" w:rsidP="00200B3A">
      <w:pPr>
        <w:ind w:firstLine="708"/>
        <w:jc w:val="both"/>
        <w:rPr>
          <w:sz w:val="18"/>
          <w:szCs w:val="18"/>
          <w:vertAlign w:val="superscript"/>
        </w:rPr>
      </w:pPr>
      <w:r w:rsidRPr="008968C3">
        <w:rPr>
          <w:sz w:val="18"/>
          <w:szCs w:val="18"/>
          <w:vertAlign w:val="superscript"/>
        </w:rPr>
        <w:t xml:space="preserve">[nazwa (firma) oraz adres Wykonawcy] </w:t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 xml:space="preserve">[miejscowość, data] </w:t>
      </w:r>
    </w:p>
    <w:p w14:paraId="4A2F477F" w14:textId="77777777" w:rsidR="00200B3A" w:rsidRPr="00510305" w:rsidRDefault="00200B3A" w:rsidP="00200B3A">
      <w:pPr>
        <w:jc w:val="center"/>
        <w:rPr>
          <w:b/>
          <w:bCs/>
          <w:sz w:val="22"/>
          <w:szCs w:val="22"/>
        </w:rPr>
      </w:pPr>
    </w:p>
    <w:p w14:paraId="12D6AF00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 xml:space="preserve">Oświadczenie Wykonawcy </w:t>
      </w:r>
    </w:p>
    <w:p w14:paraId="51046100" w14:textId="15F978D1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w zakresie przeciwdziałani</w:t>
      </w:r>
      <w:r w:rsidR="00CA0989">
        <w:rPr>
          <w:b/>
          <w:bCs/>
          <w:sz w:val="26"/>
          <w:szCs w:val="26"/>
        </w:rPr>
        <w:t>a</w:t>
      </w:r>
      <w:r w:rsidRPr="00510305">
        <w:rPr>
          <w:b/>
          <w:bCs/>
          <w:sz w:val="26"/>
          <w:szCs w:val="26"/>
        </w:rPr>
        <w:t xml:space="preserve"> wspierani</w:t>
      </w:r>
      <w:r w:rsidR="00CA0989">
        <w:rPr>
          <w:b/>
          <w:bCs/>
          <w:sz w:val="26"/>
          <w:szCs w:val="26"/>
        </w:rPr>
        <w:t>u</w:t>
      </w:r>
      <w:r w:rsidRPr="00510305">
        <w:rPr>
          <w:b/>
          <w:bCs/>
          <w:sz w:val="26"/>
          <w:szCs w:val="26"/>
        </w:rPr>
        <w:t xml:space="preserve"> agresji na Ukrainę </w:t>
      </w:r>
    </w:p>
    <w:p w14:paraId="300A1A36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oraz służące ochronie bezpieczeństwa narodowego</w:t>
      </w:r>
    </w:p>
    <w:p w14:paraId="2066D3C4" w14:textId="77777777" w:rsidR="00200B3A" w:rsidRDefault="00200B3A" w:rsidP="00200B3A">
      <w:pPr>
        <w:jc w:val="both"/>
      </w:pPr>
    </w:p>
    <w:p w14:paraId="1694C0D7" w14:textId="11FEEF0A" w:rsidR="00200B3A" w:rsidRPr="00200B3A" w:rsidRDefault="00200B3A" w:rsidP="00200B3A">
      <w:pPr>
        <w:jc w:val="both"/>
      </w:pPr>
      <w:r w:rsidRPr="00200B3A">
        <w:t>Jako Wykonawca</w:t>
      </w:r>
      <w:r>
        <w:t xml:space="preserve"> </w:t>
      </w:r>
      <w:r w:rsidRPr="00200B3A">
        <w:t xml:space="preserve">ubiegający się o zamówienie publiczne, oświadczam, że nie podlegam wykluczeniu z postępowania na podstawie art. 7 ust. 1 ustawy z dnia 13 kwietnia 2022 r. </w:t>
      </w:r>
      <w:r>
        <w:br/>
      </w:r>
      <w:r w:rsidRPr="00200B3A">
        <w:t>o szczególnych rozwiązaniach w zakresie przeciwdziałania wspieraniu agresji na Ukrainę</w:t>
      </w:r>
      <w:r w:rsidR="00D04F43">
        <w:br/>
      </w:r>
      <w:r w:rsidRPr="00200B3A">
        <w:t>oraz służących ochronie bezpieczeństwa narodowego (</w:t>
      </w:r>
      <w:r w:rsidR="00CA0989">
        <w:t xml:space="preserve">t.j. </w:t>
      </w:r>
      <w:r w:rsidRPr="00200B3A">
        <w:t>Dz.U. z</w:t>
      </w:r>
      <w:r w:rsidR="00CA0989">
        <w:t xml:space="preserve"> </w:t>
      </w:r>
      <w:r w:rsidRPr="00200B3A">
        <w:t>202</w:t>
      </w:r>
      <w:r w:rsidR="00D04F43">
        <w:t>4</w:t>
      </w:r>
      <w:r w:rsidRPr="00200B3A">
        <w:t xml:space="preserve"> r. poz. </w:t>
      </w:r>
      <w:r w:rsidR="00D04F43">
        <w:t>507</w:t>
      </w:r>
      <w:r w:rsidRPr="00200B3A">
        <w:t>), zwanej dalej „ustawą o przeciwdziałaniu”.</w:t>
      </w:r>
    </w:p>
    <w:p w14:paraId="63B6BA31" w14:textId="77777777" w:rsidR="00200B3A" w:rsidRPr="00200B3A" w:rsidRDefault="00200B3A" w:rsidP="00200B3A">
      <w:pPr>
        <w:jc w:val="both"/>
      </w:pPr>
    </w:p>
    <w:p w14:paraId="7411D9F2" w14:textId="77777777" w:rsidR="00200B3A" w:rsidRPr="00200B3A" w:rsidRDefault="00200B3A" w:rsidP="00200B3A">
      <w:pPr>
        <w:jc w:val="both"/>
      </w:pPr>
      <w:r w:rsidRPr="00200B3A">
        <w:t>Na podstawie art. 7 ust. 1 ustawy o przeciwdziałaniu z postępowania wyklucza się:</w:t>
      </w:r>
    </w:p>
    <w:p w14:paraId="6BE31DC2" w14:textId="48E983E6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 wymienionego w wykazach określonych w rozporządzeniu Rady (WE) </w:t>
      </w:r>
      <w:r w:rsidRPr="00200B3A">
        <w:br/>
        <w:t xml:space="preserve">nr 765/2006 z dnia 18 maja 2006 r. dotyczącego środków ograniczających w związku </w:t>
      </w:r>
      <w:r>
        <w:br/>
      </w:r>
      <w:r w:rsidRPr="00200B3A">
        <w:t>z sytuacją na Białorusi i udziałem Białorusi w agresji Rosji wobec Ukrainy (Dz.Urz.UE</w:t>
      </w:r>
      <w:r w:rsidR="0012631F">
        <w:t xml:space="preserve"> </w:t>
      </w:r>
      <w:r w:rsidRPr="00200B3A">
        <w:t>L 134 z</w:t>
      </w:r>
      <w:r w:rsidR="00120D4A">
        <w:t xml:space="preserve"> </w:t>
      </w:r>
      <w:r w:rsidRPr="00200B3A">
        <w:t xml:space="preserve">2006, str. 1, </w:t>
      </w:r>
      <w:r w:rsidR="00CA0989">
        <w:t>ze zm</w:t>
      </w:r>
      <w:r w:rsidRPr="00200B3A">
        <w:t>.), zwanego dalej „rozporządzeniem 765/2006” i rozporządzeniu Rady (UE) nr 269/2014 z dnia 17 marca 2014 r. w sprawie środków ograniczających</w:t>
      </w:r>
      <w:r w:rsidR="00120D4A">
        <w:br/>
      </w:r>
      <w:r w:rsidRPr="00200B3A">
        <w:t>w odniesieniu do działań podważających integralność terytorialną, suwerenność</w:t>
      </w:r>
      <w:r w:rsidR="00120D4A">
        <w:br/>
      </w:r>
      <w:r w:rsidRPr="00200B3A">
        <w:t>i niezależność Ukrainy lub im zagrażających (Dz.Urz.UE L 78 z</w:t>
      </w:r>
      <w:r w:rsidR="00120D4A">
        <w:t xml:space="preserve"> </w:t>
      </w:r>
      <w:r w:rsidRPr="00200B3A">
        <w:t>2014, str. 6, z</w:t>
      </w:r>
      <w:r w:rsidR="00CA0989">
        <w:t>e zm</w:t>
      </w:r>
      <w:r w:rsidRPr="00200B3A">
        <w:t>.), zwanego dalej „rozporządzeniem 269/2014” albo wpisanego na listę na podstawie</w:t>
      </w:r>
      <w:r w:rsidR="0012631F">
        <w:br/>
      </w:r>
      <w:r w:rsidRPr="00200B3A">
        <w:t>decyzji w sprawie wpisu na listę rozstrzygającej o zastosowaniu środka, o którym mowa</w:t>
      </w:r>
      <w:r w:rsidR="0012631F">
        <w:br/>
      </w:r>
      <w:r w:rsidRPr="00200B3A">
        <w:t>w art. 1 pkt 3 ustawy o przeciwdziałaniu;</w:t>
      </w:r>
    </w:p>
    <w:p w14:paraId="02F99DA2" w14:textId="39A9648A" w:rsidR="00200B3A" w:rsidRPr="00200B3A" w:rsidRDefault="00200B3A" w:rsidP="0012631F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>wykonawcę, którego beneficjentem rzeczywistym w rozumieniu ustawy z dni</w:t>
      </w:r>
      <w:r w:rsidR="00120D4A">
        <w:t>a</w:t>
      </w:r>
      <w:r w:rsidR="0012631F">
        <w:br/>
      </w:r>
      <w:r w:rsidR="00120D4A">
        <w:t>1</w:t>
      </w:r>
      <w:r w:rsidRPr="00200B3A">
        <w:t xml:space="preserve"> marca</w:t>
      </w:r>
      <w:r w:rsidR="0012631F">
        <w:t xml:space="preserve"> </w:t>
      </w:r>
      <w:r w:rsidRPr="00200B3A">
        <w:t>2018</w:t>
      </w:r>
      <w:r w:rsidR="00120D4A">
        <w:t xml:space="preserve"> </w:t>
      </w:r>
      <w:r w:rsidRPr="00200B3A">
        <w:t>r. o przeciwdziałaniu praniu pieniędzy oraz finansowaniu terroryzmu</w:t>
      </w:r>
      <w:r w:rsidR="0012631F">
        <w:br/>
      </w:r>
      <w:r w:rsidRPr="00200B3A">
        <w:t>(</w:t>
      </w:r>
      <w:r w:rsidR="00120D4A">
        <w:t xml:space="preserve">t.j. </w:t>
      </w:r>
      <w:r w:rsidRPr="00200B3A">
        <w:t>Dz.U. z 202</w:t>
      </w:r>
      <w:r w:rsidR="0012631F">
        <w:t>3</w:t>
      </w:r>
      <w:r w:rsidRPr="00200B3A">
        <w:t xml:space="preserve"> r. poz. </w:t>
      </w:r>
      <w:r w:rsidR="0012631F">
        <w:t>1124</w:t>
      </w:r>
      <w:r w:rsidR="00D04F43">
        <w:t>, 1285, 1723 i 1843</w:t>
      </w:r>
      <w:r w:rsidR="0012631F">
        <w:t xml:space="preserve"> ze zm.</w:t>
      </w:r>
      <w:r w:rsidRPr="00200B3A">
        <w:t>) jest osoba wymieniona w wykazach określonych</w:t>
      </w:r>
      <w:r w:rsidR="00D04F43">
        <w:t xml:space="preserve"> </w:t>
      </w:r>
      <w:r w:rsidRPr="00200B3A">
        <w:t xml:space="preserve">w </w:t>
      </w:r>
      <w:r w:rsidR="0012631F">
        <w:t>„</w:t>
      </w:r>
      <w:r w:rsidRPr="00200B3A">
        <w:t>rozporządzeniu 765/2006</w:t>
      </w:r>
      <w:r w:rsidR="0012631F">
        <w:t>”</w:t>
      </w:r>
      <w:r w:rsidRPr="00200B3A">
        <w:t xml:space="preserve"> i </w:t>
      </w:r>
      <w:r w:rsidR="0012631F">
        <w:t>„</w:t>
      </w:r>
      <w:r w:rsidRPr="00200B3A">
        <w:t>rozporządzeniu 269/2014” albo wpisana</w:t>
      </w:r>
      <w:r w:rsidR="00D04F43">
        <w:br/>
      </w:r>
      <w:r w:rsidRPr="00200B3A">
        <w:t>na listę lub będąca takim beneficjentem rzeczywistym od dnia 24 lutego 2022 r., o ile została wpisana na listę na podstawie decyzji w sprawie wpisu na listę rozstrzygającej</w:t>
      </w:r>
      <w:r w:rsidR="00D04F43">
        <w:br/>
      </w:r>
      <w:r w:rsidRPr="00200B3A">
        <w:t>o zastosowaniu środka,</w:t>
      </w:r>
      <w:r w:rsidR="00D04F43">
        <w:t xml:space="preserve"> </w:t>
      </w:r>
      <w:r w:rsidRPr="00200B3A">
        <w:t>o którym mowa w art. 1 pkt 3 ustawy o przeciwdziałaniu;</w:t>
      </w:r>
    </w:p>
    <w:p w14:paraId="3D20F099" w14:textId="17456F76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wykonawcę, którego jednostką dominującą w rozumieniu art. 3 ust. 1 pkt 37 ustawy z dnia </w:t>
      </w:r>
      <w:r w:rsidRPr="00200B3A">
        <w:br/>
        <w:t>29 września 1994 r. o rachunkowości (</w:t>
      </w:r>
      <w:r w:rsidR="0012631F">
        <w:t xml:space="preserve">t.j. </w:t>
      </w:r>
      <w:r w:rsidRPr="00200B3A">
        <w:t>Dz.U. z 202</w:t>
      </w:r>
      <w:r w:rsidR="0012631F">
        <w:t>3</w:t>
      </w:r>
      <w:r w:rsidRPr="00200B3A">
        <w:t xml:space="preserve"> r. poz. </w:t>
      </w:r>
      <w:r w:rsidR="0012631F">
        <w:t>120</w:t>
      </w:r>
      <w:r w:rsidR="00D04F43">
        <w:t>, 295 i 1598</w:t>
      </w:r>
      <w:r w:rsidR="0012631F">
        <w:t xml:space="preserve"> ze zm.</w:t>
      </w:r>
      <w:r w:rsidRPr="00200B3A">
        <w:t xml:space="preserve">) jest podmiot wymieniony w wykazach określonych w </w:t>
      </w:r>
      <w:r w:rsidR="0012631F">
        <w:t>„</w:t>
      </w:r>
      <w:r w:rsidRPr="00200B3A">
        <w:t>rozporządzeniu 765/2006</w:t>
      </w:r>
      <w:r w:rsidR="0012631F">
        <w:t>”</w:t>
      </w:r>
      <w:r w:rsidR="00D04F43">
        <w:br/>
      </w:r>
      <w:r w:rsidRPr="00200B3A">
        <w:t xml:space="preserve">i </w:t>
      </w:r>
      <w:r w:rsidR="0012631F">
        <w:t>„</w:t>
      </w:r>
      <w:r w:rsidRPr="00200B3A">
        <w:t>rozporządzeniu 269/2014</w:t>
      </w:r>
      <w:r w:rsidR="0012631F">
        <w:t>”</w:t>
      </w:r>
      <w:r w:rsidRPr="00200B3A">
        <w:t xml:space="preserve"> albo wpisany na listę lub będący taką jednostką dominującą</w:t>
      </w:r>
      <w:r w:rsidR="00D04F43">
        <w:br/>
      </w:r>
      <w:r w:rsidRPr="00200B3A">
        <w:t>od dnia 24 lutego 2022 r., o ile został wpisany na listę na podstawie decyzji w sprawie wpisu na listę rozstrzygającej o zastosowaniu środka, o którym mowa w art. 1 pkt 3 ustawy</w:t>
      </w:r>
      <w:r w:rsidR="00CB133B">
        <w:br/>
      </w:r>
      <w:r w:rsidRPr="00200B3A">
        <w:t>o przeciwdziałaniu.</w:t>
      </w:r>
    </w:p>
    <w:p w14:paraId="33BADF86" w14:textId="77777777" w:rsidR="00200B3A" w:rsidRPr="00200B3A" w:rsidRDefault="00200B3A" w:rsidP="00200B3A">
      <w:pPr>
        <w:pStyle w:val="Akapitzlist"/>
        <w:ind w:left="284"/>
        <w:jc w:val="both"/>
      </w:pPr>
    </w:p>
    <w:p w14:paraId="231DDC2B" w14:textId="77777777" w:rsidR="00200B3A" w:rsidRPr="00200B3A" w:rsidRDefault="00200B3A" w:rsidP="00200B3A">
      <w:pPr>
        <w:pStyle w:val="Akapitzlist"/>
        <w:ind w:left="284"/>
        <w:jc w:val="both"/>
      </w:pPr>
      <w:r w:rsidRPr="00200B3A"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14:paraId="0B1C916A" w14:textId="77777777" w:rsidR="00200B3A" w:rsidRPr="00200B3A" w:rsidRDefault="00200B3A" w:rsidP="00200B3A">
      <w:pPr>
        <w:jc w:val="both"/>
      </w:pPr>
    </w:p>
    <w:p w14:paraId="62033B1D" w14:textId="77777777" w:rsidR="00200B3A" w:rsidRDefault="00200B3A" w:rsidP="00200B3A">
      <w:pPr>
        <w:jc w:val="both"/>
      </w:pPr>
    </w:p>
    <w:p w14:paraId="5E0A8ED5" w14:textId="77777777" w:rsidR="003F6888" w:rsidRPr="00200B3A" w:rsidRDefault="003F6888" w:rsidP="00200B3A">
      <w:pPr>
        <w:jc w:val="both"/>
      </w:pPr>
    </w:p>
    <w:p w14:paraId="30FFBCCD" w14:textId="77777777" w:rsidR="00200B3A" w:rsidRPr="00200B3A" w:rsidRDefault="00200B3A" w:rsidP="00200B3A">
      <w:pPr>
        <w:ind w:left="4536"/>
        <w:jc w:val="center"/>
      </w:pPr>
      <w:r w:rsidRPr="00200B3A">
        <w:t>………………………………………………..</w:t>
      </w:r>
    </w:p>
    <w:p w14:paraId="3006F70E" w14:textId="56FBA163" w:rsidR="00200B3A" w:rsidRPr="003E651E" w:rsidRDefault="00200B3A" w:rsidP="003E651E">
      <w:pPr>
        <w:ind w:left="4536"/>
        <w:jc w:val="center"/>
      </w:pPr>
      <w:r w:rsidRPr="008968C3">
        <w:rPr>
          <w:sz w:val="18"/>
          <w:szCs w:val="18"/>
          <w:vertAlign w:val="superscript"/>
        </w:rPr>
        <w:t>[podpis i pieczątka osoby upoważnionej]</w:t>
      </w:r>
    </w:p>
    <w:sectPr w:rsidR="00200B3A" w:rsidRPr="003E651E" w:rsidSect="00E24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C7350" w14:textId="77777777" w:rsidR="00447CDD" w:rsidRDefault="00447CDD" w:rsidP="00186770">
      <w:r>
        <w:separator/>
      </w:r>
    </w:p>
  </w:endnote>
  <w:endnote w:type="continuationSeparator" w:id="0">
    <w:p w14:paraId="69367EBD" w14:textId="77777777" w:rsidR="00447CDD" w:rsidRDefault="00447CDD" w:rsidP="001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A4D5" w14:textId="77777777" w:rsidR="00262619" w:rsidRDefault="00262619">
    <w:pPr>
      <w:pStyle w:val="Stopka"/>
    </w:pPr>
  </w:p>
  <w:p w14:paraId="546142C2" w14:textId="77777777" w:rsidR="00976883" w:rsidRDefault="00976883"/>
  <w:p w14:paraId="698B7439" w14:textId="77777777" w:rsidR="00976883" w:rsidRDefault="009768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CD76C8" w:rsidRDefault="00774ED8" w:rsidP="00934823">
            <w:pPr>
              <w:pStyle w:val="Stopka"/>
              <w:jc w:val="right"/>
              <w:rPr>
                <w:sz w:val="20"/>
                <w:szCs w:val="20"/>
              </w:rPr>
            </w:pPr>
            <w:r w:rsidRPr="00CD76C8">
              <w:rPr>
                <w:sz w:val="20"/>
                <w:szCs w:val="20"/>
              </w:rPr>
              <w:t xml:space="preserve">Strona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PAGE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  <w:r w:rsidRPr="00CD76C8">
              <w:rPr>
                <w:sz w:val="20"/>
                <w:szCs w:val="20"/>
              </w:rPr>
              <w:t xml:space="preserve"> z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NUMPAGES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  <w:p w14:paraId="593CC75A" w14:textId="77777777" w:rsidR="00976883" w:rsidRDefault="00976883"/>
  <w:p w14:paraId="115F13B4" w14:textId="77777777" w:rsidR="00976883" w:rsidRDefault="009768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5D7BA" w14:textId="77777777" w:rsidR="00447CDD" w:rsidRDefault="00447CDD" w:rsidP="00186770">
      <w:r>
        <w:separator/>
      </w:r>
    </w:p>
  </w:footnote>
  <w:footnote w:type="continuationSeparator" w:id="0">
    <w:p w14:paraId="767FDD57" w14:textId="77777777" w:rsidR="00447CDD" w:rsidRDefault="00447CDD" w:rsidP="0018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EA50D" w14:textId="77777777" w:rsidR="00262619" w:rsidRDefault="00262619">
    <w:pPr>
      <w:pStyle w:val="Nagwek"/>
    </w:pPr>
  </w:p>
  <w:p w14:paraId="0D7B95BF" w14:textId="77777777" w:rsidR="00976883" w:rsidRDefault="00976883"/>
  <w:p w14:paraId="7B7A469E" w14:textId="77777777" w:rsidR="00976883" w:rsidRDefault="009768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6A25" w14:textId="77777777" w:rsidR="00262619" w:rsidRDefault="00262619">
    <w:pPr>
      <w:pStyle w:val="Nagwek"/>
    </w:pPr>
  </w:p>
  <w:p w14:paraId="3574F648" w14:textId="77777777" w:rsidR="00976883" w:rsidRDefault="00976883"/>
  <w:p w14:paraId="58CABD8B" w14:textId="77777777" w:rsidR="00976883" w:rsidRDefault="009768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F243D" w14:textId="4F2688CD" w:rsidR="006544B7" w:rsidRPr="006544B7" w:rsidRDefault="006544B7" w:rsidP="006544B7">
    <w:pPr>
      <w:pStyle w:val="Nagwek"/>
      <w:jc w:val="right"/>
      <w:rPr>
        <w:sz w:val="20"/>
        <w:szCs w:val="20"/>
      </w:rPr>
    </w:pPr>
    <w:r w:rsidRPr="006544B7">
      <w:rPr>
        <w:sz w:val="20"/>
        <w:szCs w:val="20"/>
      </w:rPr>
      <w:t xml:space="preserve">Załącznik nr </w:t>
    </w:r>
    <w:r w:rsidR="000654FF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ED6865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3" w15:restartNumberingAfterBreak="0">
    <w:nsid w:val="00000005"/>
    <w:multiLevelType w:val="singleLevel"/>
    <w:tmpl w:val="ED6E3BBE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6C7D07"/>
    <w:multiLevelType w:val="hybridMultilevel"/>
    <w:tmpl w:val="0046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110B2"/>
    <w:multiLevelType w:val="multilevel"/>
    <w:tmpl w:val="4AE4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E96001"/>
    <w:multiLevelType w:val="hybridMultilevel"/>
    <w:tmpl w:val="91E22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3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7010">
    <w:abstractNumId w:val="10"/>
  </w:num>
  <w:num w:numId="3" w16cid:durableId="1752893924">
    <w:abstractNumId w:val="11"/>
  </w:num>
  <w:num w:numId="4" w16cid:durableId="1487160684">
    <w:abstractNumId w:val="1"/>
  </w:num>
  <w:num w:numId="5" w16cid:durableId="310453348">
    <w:abstractNumId w:val="2"/>
  </w:num>
  <w:num w:numId="6" w16cid:durableId="1150556625">
    <w:abstractNumId w:val="3"/>
  </w:num>
  <w:num w:numId="7" w16cid:durableId="218058096">
    <w:abstractNumId w:val="5"/>
  </w:num>
  <w:num w:numId="8" w16cid:durableId="574895176">
    <w:abstractNumId w:val="9"/>
  </w:num>
  <w:num w:numId="9" w16cid:durableId="1489249833">
    <w:abstractNumId w:val="8"/>
  </w:num>
  <w:num w:numId="10" w16cid:durableId="841316876">
    <w:abstractNumId w:val="6"/>
  </w:num>
  <w:num w:numId="11" w16cid:durableId="1731923685">
    <w:abstractNumId w:val="4"/>
  </w:num>
  <w:num w:numId="12" w16cid:durableId="336923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241ED"/>
    <w:rsid w:val="000506C0"/>
    <w:rsid w:val="00054A4D"/>
    <w:rsid w:val="00060A84"/>
    <w:rsid w:val="000654FF"/>
    <w:rsid w:val="000E2355"/>
    <w:rsid w:val="00120D4A"/>
    <w:rsid w:val="0012631F"/>
    <w:rsid w:val="00161395"/>
    <w:rsid w:val="00186770"/>
    <w:rsid w:val="001B45E6"/>
    <w:rsid w:val="001D19AD"/>
    <w:rsid w:val="001F3D19"/>
    <w:rsid w:val="001F4BD3"/>
    <w:rsid w:val="00200B3A"/>
    <w:rsid w:val="00207865"/>
    <w:rsid w:val="00213DA2"/>
    <w:rsid w:val="0021595D"/>
    <w:rsid w:val="00262619"/>
    <w:rsid w:val="002C7ADF"/>
    <w:rsid w:val="002E7F1B"/>
    <w:rsid w:val="003012D3"/>
    <w:rsid w:val="00320B7E"/>
    <w:rsid w:val="003564E9"/>
    <w:rsid w:val="00370BF7"/>
    <w:rsid w:val="00374B7A"/>
    <w:rsid w:val="003855D9"/>
    <w:rsid w:val="003B3513"/>
    <w:rsid w:val="003C6C8B"/>
    <w:rsid w:val="003E651E"/>
    <w:rsid w:val="003F6888"/>
    <w:rsid w:val="0041687A"/>
    <w:rsid w:val="00447CDD"/>
    <w:rsid w:val="00454AF6"/>
    <w:rsid w:val="00472314"/>
    <w:rsid w:val="004B6DBB"/>
    <w:rsid w:val="00501821"/>
    <w:rsid w:val="005111ED"/>
    <w:rsid w:val="00516095"/>
    <w:rsid w:val="0052634B"/>
    <w:rsid w:val="005B5D11"/>
    <w:rsid w:val="006544B7"/>
    <w:rsid w:val="00665938"/>
    <w:rsid w:val="006B4CB1"/>
    <w:rsid w:val="006B5BA1"/>
    <w:rsid w:val="006D0B36"/>
    <w:rsid w:val="006F0201"/>
    <w:rsid w:val="007012AF"/>
    <w:rsid w:val="00755972"/>
    <w:rsid w:val="007654E0"/>
    <w:rsid w:val="00774ED8"/>
    <w:rsid w:val="007807A1"/>
    <w:rsid w:val="00797D5F"/>
    <w:rsid w:val="007D778D"/>
    <w:rsid w:val="008109AA"/>
    <w:rsid w:val="008C75EA"/>
    <w:rsid w:val="00910BF7"/>
    <w:rsid w:val="0091444E"/>
    <w:rsid w:val="009235DA"/>
    <w:rsid w:val="00934823"/>
    <w:rsid w:val="009440B7"/>
    <w:rsid w:val="00944BE1"/>
    <w:rsid w:val="00976883"/>
    <w:rsid w:val="009D4676"/>
    <w:rsid w:val="009F17D5"/>
    <w:rsid w:val="009F774F"/>
    <w:rsid w:val="00A14CB6"/>
    <w:rsid w:val="00A322B1"/>
    <w:rsid w:val="00A8380E"/>
    <w:rsid w:val="00AE63C8"/>
    <w:rsid w:val="00AF51DD"/>
    <w:rsid w:val="00B55789"/>
    <w:rsid w:val="00B941A4"/>
    <w:rsid w:val="00B94CC0"/>
    <w:rsid w:val="00BD66E8"/>
    <w:rsid w:val="00C14A3B"/>
    <w:rsid w:val="00C57F37"/>
    <w:rsid w:val="00C94354"/>
    <w:rsid w:val="00CA0989"/>
    <w:rsid w:val="00CA1F18"/>
    <w:rsid w:val="00CA6187"/>
    <w:rsid w:val="00CB133B"/>
    <w:rsid w:val="00CB1AE5"/>
    <w:rsid w:val="00CD5648"/>
    <w:rsid w:val="00CD76C8"/>
    <w:rsid w:val="00CE2067"/>
    <w:rsid w:val="00D04F43"/>
    <w:rsid w:val="00D059CF"/>
    <w:rsid w:val="00D13705"/>
    <w:rsid w:val="00DA662A"/>
    <w:rsid w:val="00DB3D28"/>
    <w:rsid w:val="00DD57F2"/>
    <w:rsid w:val="00DD5C07"/>
    <w:rsid w:val="00E06D92"/>
    <w:rsid w:val="00E24BDE"/>
    <w:rsid w:val="00E60420"/>
    <w:rsid w:val="00EC6913"/>
    <w:rsid w:val="00EE0BDA"/>
    <w:rsid w:val="00EF3053"/>
    <w:rsid w:val="00F26B6F"/>
    <w:rsid w:val="00F44036"/>
    <w:rsid w:val="00F75FD9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774F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9F77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82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8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934823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Default">
    <w:name w:val="Default"/>
    <w:basedOn w:val="Normalny"/>
    <w:rsid w:val="00934823"/>
    <w:pPr>
      <w:suppressAutoHyphens/>
      <w:autoSpaceDE w:val="0"/>
    </w:pPr>
    <w:rPr>
      <w:color w:val="00000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82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8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4823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934823"/>
    <w:rPr>
      <w:rFonts w:eastAsia="Calibri"/>
    </w:rPr>
  </w:style>
  <w:style w:type="paragraph" w:styleId="Akapitzlist">
    <w:name w:val="List Paragraph"/>
    <w:basedOn w:val="Normalny"/>
    <w:uiPriority w:val="34"/>
    <w:qFormat/>
    <w:rsid w:val="002C7A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3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6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6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Marcin Wojtkowiak</cp:lastModifiedBy>
  <cp:revision>11</cp:revision>
  <cp:lastPrinted>2022-08-16T09:02:00Z</cp:lastPrinted>
  <dcterms:created xsi:type="dcterms:W3CDTF">2022-10-06T07:34:00Z</dcterms:created>
  <dcterms:modified xsi:type="dcterms:W3CDTF">2024-06-19T10:33:00Z</dcterms:modified>
</cp:coreProperties>
</file>