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91B5" w14:textId="77777777" w:rsidR="007403FF" w:rsidRPr="00621802" w:rsidRDefault="00000000" w:rsidP="00621802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rPr>
          <w:rFonts w:ascii="Arial" w:hAnsi="Arial" w:cs="Arial"/>
          <w:sz w:val="22"/>
          <w:szCs w:val="22"/>
          <w:lang w:eastAsia="pl-PL"/>
        </w:rPr>
      </w:pPr>
      <w:r w:rsidRPr="00621802">
        <w:rPr>
          <w:rFonts w:ascii="Arial" w:hAnsi="Arial" w:cs="Arial"/>
          <w:sz w:val="22"/>
        </w:rPr>
        <w:t>WOOŚ.420.33.2022.MP1.19</w:t>
      </w:r>
      <w:r w:rsidRPr="00621802">
        <w:rPr>
          <w:rFonts w:ascii="Arial" w:hAnsi="Arial" w:cs="Arial"/>
          <w:sz w:val="22"/>
        </w:rPr>
        <w:tab/>
      </w:r>
      <w:r w:rsidRPr="00621802">
        <w:rPr>
          <w:rFonts w:ascii="Arial" w:hAnsi="Arial" w:cs="Arial"/>
          <w:sz w:val="22"/>
        </w:rPr>
        <w:tab/>
      </w:r>
      <w:r w:rsidRPr="00621802">
        <w:rPr>
          <w:rFonts w:ascii="Arial" w:hAnsi="Arial" w:cs="Arial"/>
          <w:sz w:val="22"/>
        </w:rPr>
        <w:tab/>
      </w:r>
      <w:r w:rsidRPr="00621802">
        <w:rPr>
          <w:rFonts w:ascii="Arial" w:hAnsi="Arial" w:cs="Arial"/>
          <w:sz w:val="22"/>
          <w:szCs w:val="22"/>
        </w:rPr>
        <w:t xml:space="preserve">Katowice,    </w:t>
      </w:r>
      <w:bookmarkStart w:id="0" w:name="EZDDataPodpisu_2"/>
      <w:r w:rsidRPr="00621802">
        <w:rPr>
          <w:rFonts w:ascii="Arial" w:hAnsi="Arial" w:cs="Arial"/>
          <w:sz w:val="22"/>
          <w:szCs w:val="22"/>
        </w:rPr>
        <w:t>10 sierpnia 2023</w:t>
      </w:r>
      <w:bookmarkEnd w:id="0"/>
      <w:r w:rsidRPr="00621802">
        <w:rPr>
          <w:rFonts w:ascii="Arial" w:hAnsi="Arial" w:cs="Arial"/>
          <w:sz w:val="22"/>
          <w:szCs w:val="22"/>
        </w:rPr>
        <w:t xml:space="preserve"> </w:t>
      </w:r>
    </w:p>
    <w:p w14:paraId="6933BFD7" w14:textId="77777777" w:rsidR="007403FF" w:rsidRPr="00621802" w:rsidRDefault="00000000" w:rsidP="00621802">
      <w:pPr>
        <w:pStyle w:val="Nagwek1"/>
        <w:spacing w:before="48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21802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01539B50" w14:textId="77777777" w:rsidR="007403FF" w:rsidRPr="00621802" w:rsidRDefault="00000000" w:rsidP="00621802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621802">
        <w:rPr>
          <w:rFonts w:ascii="Arial" w:hAnsi="Arial" w:cs="Arial"/>
          <w:sz w:val="22"/>
          <w:szCs w:val="22"/>
        </w:rPr>
        <w:t>o wydaniu decyzji o środowiskowych uwarunkowaniach</w:t>
      </w:r>
    </w:p>
    <w:p w14:paraId="7F79F75E" w14:textId="77777777" w:rsidR="007403FF" w:rsidRPr="00621802" w:rsidRDefault="00000000" w:rsidP="00621802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621802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ocenach oddziaływania na środowisko (</w:t>
      </w:r>
      <w:proofErr w:type="spellStart"/>
      <w:r w:rsidRPr="00621802">
        <w:rPr>
          <w:rFonts w:ascii="Arial" w:hAnsi="Arial" w:cs="Arial"/>
          <w:sz w:val="22"/>
          <w:szCs w:val="22"/>
        </w:rPr>
        <w:t>t.j</w:t>
      </w:r>
      <w:proofErr w:type="spellEnd"/>
      <w:r w:rsidRPr="00621802">
        <w:rPr>
          <w:rFonts w:ascii="Arial" w:hAnsi="Arial" w:cs="Arial"/>
          <w:sz w:val="22"/>
          <w:szCs w:val="22"/>
        </w:rPr>
        <w:t>. Dz. U. z 2023 r. poz. 1094</w:t>
      </w:r>
      <w:r w:rsidRPr="00621802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</w:p>
    <w:p w14:paraId="0513D0E8" w14:textId="77777777" w:rsidR="007403FF" w:rsidRPr="00621802" w:rsidRDefault="00000000" w:rsidP="00621802">
      <w:pPr>
        <w:pStyle w:val="Nagwek1"/>
        <w:spacing w:before="480"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621802">
        <w:rPr>
          <w:rFonts w:ascii="Arial" w:hAnsi="Arial" w:cs="Arial"/>
          <w:b w:val="0"/>
          <w:bCs w:val="0"/>
          <w:sz w:val="22"/>
          <w:szCs w:val="22"/>
        </w:rPr>
        <w:t>podaję do publicznej wiadomości,</w:t>
      </w:r>
    </w:p>
    <w:p w14:paraId="644207C1" w14:textId="77777777" w:rsidR="007403FF" w:rsidRPr="00621802" w:rsidRDefault="00000000" w:rsidP="00621802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621802">
        <w:rPr>
          <w:rFonts w:ascii="Arial" w:hAnsi="Arial" w:cs="Arial"/>
          <w:sz w:val="22"/>
          <w:szCs w:val="22"/>
        </w:rPr>
        <w:t xml:space="preserve">że 9 sierpnia 2023 r. wydana została decyzja znak: WOOŚ.420.33.2022.MP1.17 zmieniająca decyzję o </w:t>
      </w:r>
      <w:r w:rsidRPr="00621802">
        <w:rPr>
          <w:rStyle w:val="5yl5"/>
          <w:rFonts w:ascii="Arial" w:hAnsi="Arial" w:cs="Arial"/>
          <w:sz w:val="22"/>
          <w:szCs w:val="22"/>
        </w:rPr>
        <w:t xml:space="preserve">środowiskowych uwarunkowaniach z 26 lipca 2021 r. dla przedsięwzięcia </w:t>
      </w:r>
      <w:r w:rsidRPr="00621802">
        <w:rPr>
          <w:rFonts w:ascii="Arial" w:hAnsi="Arial" w:cs="Arial"/>
          <w:sz w:val="22"/>
          <w:szCs w:val="22"/>
        </w:rPr>
        <w:t>pn.: „Rozbudowa drogi ekspresowej S1 w mieście Dąbrowa Górnicza – jezdnia lewa i prawa</w:t>
      </w:r>
      <w:r w:rsidRPr="00621802">
        <w:rPr>
          <w:rFonts w:ascii="Arial" w:eastAsiaTheme="minorHAnsi" w:hAnsi="Arial" w:cs="Arial"/>
          <w:sz w:val="22"/>
          <w:szCs w:val="22"/>
        </w:rPr>
        <w:t>”.</w:t>
      </w:r>
    </w:p>
    <w:p w14:paraId="54306F26" w14:textId="77777777" w:rsidR="007403FF" w:rsidRPr="00621802" w:rsidRDefault="00000000" w:rsidP="00621802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621802">
        <w:rPr>
          <w:rStyle w:val="5yl5"/>
          <w:rFonts w:ascii="Arial" w:hAnsi="Arial" w:cs="Arial"/>
          <w:sz w:val="22"/>
          <w:szCs w:val="22"/>
        </w:rPr>
        <w:t>Decyzja ta została wydana na wniosek</w:t>
      </w:r>
      <w:r w:rsidRPr="00621802">
        <w:rPr>
          <w:rFonts w:ascii="Arial" w:eastAsia="Calibri" w:hAnsi="Arial" w:cs="Arial"/>
          <w:color w:val="000000"/>
          <w:sz w:val="22"/>
          <w:szCs w:val="22"/>
        </w:rPr>
        <w:t xml:space="preserve"> Generalnej Dyrekcji Dróg Krajowych i Autostrad Oddział w Katowicach </w:t>
      </w:r>
      <w:r w:rsidRPr="00621802">
        <w:rPr>
          <w:rFonts w:ascii="Arial" w:eastAsiaTheme="minorHAnsi" w:hAnsi="Arial" w:cs="Arial"/>
          <w:sz w:val="22"/>
          <w:szCs w:val="22"/>
        </w:rPr>
        <w:t>z siedzibą przy ul. Myśliwskiej 5, 40-017 Katowice</w:t>
      </w:r>
      <w:r w:rsidRPr="00621802">
        <w:rPr>
          <w:rStyle w:val="5yl5"/>
          <w:rFonts w:ascii="Arial" w:hAnsi="Arial" w:cs="Arial"/>
          <w:sz w:val="22"/>
          <w:szCs w:val="22"/>
        </w:rPr>
        <w:t>.</w:t>
      </w:r>
    </w:p>
    <w:p w14:paraId="6124DE31" w14:textId="77777777" w:rsidR="007403FF" w:rsidRPr="00621802" w:rsidRDefault="00000000" w:rsidP="00621802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621802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z pracownikiem tutejszej Dyrekcji (nr telefonu do kontaktu: 32 42 06  803).</w:t>
      </w:r>
    </w:p>
    <w:p w14:paraId="5E6CF263" w14:textId="24FCE716" w:rsidR="007403FF" w:rsidRPr="00621802" w:rsidRDefault="00000000" w:rsidP="00621802">
      <w:pPr>
        <w:rPr>
          <w:rFonts w:ascii="Arial" w:hAnsi="Arial" w:cs="Arial"/>
          <w:szCs w:val="18"/>
        </w:rPr>
      </w:pPr>
      <w:r w:rsidRPr="00621802">
        <w:rPr>
          <w:rStyle w:val="5yl5"/>
          <w:rFonts w:ascii="Arial" w:hAnsi="Arial" w:cs="Arial"/>
          <w:sz w:val="22"/>
          <w:szCs w:val="22"/>
        </w:rPr>
        <w:t xml:space="preserve">Treść ww. decyzji zostanie udostępniona </w:t>
      </w:r>
      <w:r w:rsidR="00621802" w:rsidRPr="00621802">
        <w:rPr>
          <w:rStyle w:val="5yl5"/>
          <w:rFonts w:ascii="Arial" w:hAnsi="Arial" w:cs="Arial"/>
          <w:sz w:val="22"/>
          <w:szCs w:val="22"/>
        </w:rPr>
        <w:t xml:space="preserve">11.08.2023 r. </w:t>
      </w:r>
      <w:r w:rsidRPr="00621802">
        <w:rPr>
          <w:rStyle w:val="5yl5"/>
          <w:rFonts w:ascii="Arial" w:hAnsi="Arial" w:cs="Arial"/>
          <w:sz w:val="22"/>
          <w:szCs w:val="22"/>
        </w:rPr>
        <w:t>na okres 14 dni w Biuletynie Informacji Publicznej Regionalnej Dyrekcji Ochrony Środowiska w Katowicach.</w:t>
      </w:r>
    </w:p>
    <w:p w14:paraId="149BB215" w14:textId="77777777" w:rsidR="007403FF" w:rsidRPr="00621802" w:rsidRDefault="00000000" w:rsidP="00621802">
      <w:pPr>
        <w:suppressAutoHyphens/>
        <w:spacing w:before="480" w:line="276" w:lineRule="auto"/>
        <w:rPr>
          <w:rFonts w:ascii="Arial" w:hAnsi="Arial" w:cs="Arial"/>
          <w:sz w:val="22"/>
          <w:szCs w:val="22"/>
          <w:lang w:eastAsia="zh-CN"/>
        </w:rPr>
      </w:pPr>
      <w:r w:rsidRPr="00621802">
        <w:rPr>
          <w:rFonts w:ascii="Arial" w:hAnsi="Arial" w:cs="Arial"/>
          <w:sz w:val="22"/>
          <w:szCs w:val="22"/>
          <w:lang w:eastAsia="zh-CN"/>
        </w:rPr>
        <w:t>Z upoważnienia</w:t>
      </w:r>
    </w:p>
    <w:p w14:paraId="340B9B9B" w14:textId="77777777" w:rsidR="007403FF" w:rsidRPr="00621802" w:rsidRDefault="00000000" w:rsidP="00621802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621802">
        <w:rPr>
          <w:rFonts w:ascii="Arial" w:hAnsi="Arial" w:cs="Arial"/>
          <w:sz w:val="22"/>
          <w:szCs w:val="22"/>
          <w:lang w:eastAsia="zh-CN"/>
        </w:rPr>
        <w:t>Regionalnego Dyrektora Ochrony Środowiska w Katowicach</w:t>
      </w:r>
    </w:p>
    <w:p w14:paraId="3C5D6A31" w14:textId="77777777" w:rsidR="007403FF" w:rsidRPr="00621802" w:rsidRDefault="00000000" w:rsidP="00621802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621802">
        <w:rPr>
          <w:rFonts w:ascii="Arial" w:hAnsi="Arial" w:cs="Arial"/>
          <w:sz w:val="22"/>
          <w:szCs w:val="22"/>
          <w:lang w:eastAsia="zh-CN"/>
        </w:rPr>
        <w:t>Przemysław Skrzypiec</w:t>
      </w:r>
    </w:p>
    <w:p w14:paraId="66BFAE51" w14:textId="77777777" w:rsidR="007403FF" w:rsidRPr="00621802" w:rsidRDefault="00000000" w:rsidP="00621802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621802">
        <w:rPr>
          <w:rFonts w:ascii="Arial" w:hAnsi="Arial" w:cs="Arial"/>
          <w:sz w:val="22"/>
          <w:szCs w:val="22"/>
          <w:lang w:eastAsia="zh-CN"/>
        </w:rPr>
        <w:t>p.o. Z-</w:t>
      </w:r>
      <w:proofErr w:type="spellStart"/>
      <w:r w:rsidRPr="00621802">
        <w:rPr>
          <w:rFonts w:ascii="Arial" w:hAnsi="Arial" w:cs="Arial"/>
          <w:sz w:val="22"/>
          <w:szCs w:val="22"/>
          <w:lang w:eastAsia="zh-CN"/>
        </w:rPr>
        <w:t>cy</w:t>
      </w:r>
      <w:proofErr w:type="spellEnd"/>
      <w:r w:rsidRPr="00621802">
        <w:rPr>
          <w:rFonts w:ascii="Arial" w:hAnsi="Arial" w:cs="Arial"/>
          <w:sz w:val="22"/>
          <w:szCs w:val="22"/>
          <w:lang w:eastAsia="zh-CN"/>
        </w:rPr>
        <w:t xml:space="preserve"> Regionalnego Dyrektora Ochrony Środowiska w Katowicach</w:t>
      </w:r>
    </w:p>
    <w:p w14:paraId="628F556E" w14:textId="77777777" w:rsidR="007403FF" w:rsidRPr="00621802" w:rsidRDefault="00000000" w:rsidP="00621802">
      <w:pPr>
        <w:suppressAutoHyphens/>
        <w:spacing w:line="276" w:lineRule="auto"/>
        <w:rPr>
          <w:rFonts w:ascii="Arial" w:hAnsi="Arial" w:cs="Arial"/>
          <w:sz w:val="22"/>
          <w:szCs w:val="22"/>
          <w:lang w:eastAsia="zh-CN"/>
        </w:rPr>
      </w:pPr>
      <w:r w:rsidRPr="00621802">
        <w:rPr>
          <w:rFonts w:ascii="Arial" w:hAnsi="Arial" w:cs="Arial"/>
          <w:sz w:val="22"/>
          <w:szCs w:val="22"/>
          <w:lang w:eastAsia="zh-CN"/>
        </w:rPr>
        <w:t>/podpisano elektronicznie/</w:t>
      </w:r>
    </w:p>
    <w:p w14:paraId="2FCD4E67" w14:textId="494460EC" w:rsidR="007403FF" w:rsidRPr="00621802" w:rsidRDefault="00000000" w:rsidP="00621802">
      <w:pPr>
        <w:tabs>
          <w:tab w:val="left" w:pos="360"/>
        </w:tabs>
        <w:spacing w:before="2280" w:line="276" w:lineRule="auto"/>
        <w:ind w:right="45"/>
        <w:rPr>
          <w:rFonts w:ascii="Arial" w:hAnsi="Arial" w:cs="Arial"/>
          <w:sz w:val="22"/>
          <w:szCs w:val="22"/>
        </w:rPr>
      </w:pPr>
      <w:r w:rsidRPr="00621802">
        <w:rPr>
          <w:rFonts w:ascii="Arial" w:hAnsi="Arial" w:cs="Arial"/>
          <w:sz w:val="22"/>
          <w:szCs w:val="22"/>
        </w:rPr>
        <w:t>Upublicznienie nastąpiło od dnia:</w:t>
      </w:r>
      <w:r w:rsidR="003E0005">
        <w:rPr>
          <w:rFonts w:ascii="Arial" w:hAnsi="Arial" w:cs="Arial"/>
          <w:sz w:val="22"/>
          <w:szCs w:val="22"/>
        </w:rPr>
        <w:t xml:space="preserve"> 11.08.2023 r.</w:t>
      </w:r>
      <w:r w:rsidRPr="00621802">
        <w:rPr>
          <w:rFonts w:ascii="Arial" w:hAnsi="Arial" w:cs="Arial"/>
          <w:sz w:val="22"/>
          <w:szCs w:val="22"/>
        </w:rPr>
        <w:t xml:space="preserve"> do dnia: </w:t>
      </w:r>
      <w:r w:rsidR="003E0005">
        <w:rPr>
          <w:rFonts w:ascii="Arial" w:hAnsi="Arial" w:cs="Arial"/>
          <w:sz w:val="22"/>
          <w:szCs w:val="22"/>
        </w:rPr>
        <w:t>25.08.2023 r.</w:t>
      </w:r>
    </w:p>
    <w:p w14:paraId="6E874178" w14:textId="196F9AC6" w:rsidR="00320DEB" w:rsidRPr="00E2282C" w:rsidRDefault="00000000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b/>
          <w:bCs/>
          <w:sz w:val="22"/>
          <w:szCs w:val="22"/>
        </w:rPr>
      </w:pPr>
      <w:r w:rsidRPr="00E2282C">
        <w:rPr>
          <w:rFonts w:ascii="Arial" w:hAnsi="Arial" w:cs="Arial"/>
          <w:sz w:val="22"/>
          <w:szCs w:val="22"/>
        </w:rPr>
        <w:t>Pieczęć urzędu:</w:t>
      </w:r>
    </w:p>
    <w:sectPr w:rsidR="00320DEB" w:rsidRPr="00E2282C" w:rsidSect="00B96C2D">
      <w:footerReference w:type="even" r:id="rId8"/>
      <w:footerReference w:type="default" r:id="rId9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EB63" w14:textId="77777777" w:rsidR="000374A0" w:rsidRDefault="000374A0">
      <w:r>
        <w:separator/>
      </w:r>
    </w:p>
  </w:endnote>
  <w:endnote w:type="continuationSeparator" w:id="0">
    <w:p w14:paraId="04253019" w14:textId="77777777" w:rsidR="000374A0" w:rsidRDefault="0003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533E" w14:textId="77777777" w:rsidR="007403FF" w:rsidRPr="00203C1B" w:rsidRDefault="00000000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DB679" w14:textId="77777777" w:rsidR="007403FF" w:rsidRPr="007C695D" w:rsidRDefault="007403FF" w:rsidP="00646932">
    <w:pPr>
      <w:pStyle w:val="Stopka"/>
      <w:rPr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3FDB" w14:textId="77777777" w:rsidR="000374A0" w:rsidRDefault="000374A0">
      <w:r>
        <w:separator/>
      </w:r>
    </w:p>
  </w:footnote>
  <w:footnote w:type="continuationSeparator" w:id="0">
    <w:p w14:paraId="4CF5AAB5" w14:textId="77777777" w:rsidR="000374A0" w:rsidRDefault="00037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93AA4DC4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ADDC48D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A67A471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0BCA6D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D09CC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D92ACFE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0F2691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FDEA76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9D8A06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CC9C161E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0356773E" w:tentative="1">
      <w:start w:val="1"/>
      <w:numFmt w:val="lowerLetter"/>
      <w:lvlText w:val="%2."/>
      <w:lvlJc w:val="left"/>
      <w:pPr>
        <w:ind w:left="5328" w:hanging="360"/>
      </w:pPr>
    </w:lvl>
    <w:lvl w:ilvl="2" w:tplc="EA44F170" w:tentative="1">
      <w:start w:val="1"/>
      <w:numFmt w:val="lowerRoman"/>
      <w:lvlText w:val="%3."/>
      <w:lvlJc w:val="right"/>
      <w:pPr>
        <w:ind w:left="6048" w:hanging="180"/>
      </w:pPr>
    </w:lvl>
    <w:lvl w:ilvl="3" w:tplc="E6D89FD2" w:tentative="1">
      <w:start w:val="1"/>
      <w:numFmt w:val="decimal"/>
      <w:lvlText w:val="%4."/>
      <w:lvlJc w:val="left"/>
      <w:pPr>
        <w:ind w:left="6768" w:hanging="360"/>
      </w:pPr>
    </w:lvl>
    <w:lvl w:ilvl="4" w:tplc="B04E264A" w:tentative="1">
      <w:start w:val="1"/>
      <w:numFmt w:val="lowerLetter"/>
      <w:lvlText w:val="%5."/>
      <w:lvlJc w:val="left"/>
      <w:pPr>
        <w:ind w:left="7488" w:hanging="360"/>
      </w:pPr>
    </w:lvl>
    <w:lvl w:ilvl="5" w:tplc="5E34667A" w:tentative="1">
      <w:start w:val="1"/>
      <w:numFmt w:val="lowerRoman"/>
      <w:lvlText w:val="%6."/>
      <w:lvlJc w:val="right"/>
      <w:pPr>
        <w:ind w:left="8208" w:hanging="180"/>
      </w:pPr>
    </w:lvl>
    <w:lvl w:ilvl="6" w:tplc="D6E821D0" w:tentative="1">
      <w:start w:val="1"/>
      <w:numFmt w:val="decimal"/>
      <w:lvlText w:val="%7."/>
      <w:lvlJc w:val="left"/>
      <w:pPr>
        <w:ind w:left="8928" w:hanging="360"/>
      </w:pPr>
    </w:lvl>
    <w:lvl w:ilvl="7" w:tplc="8CD41BA2" w:tentative="1">
      <w:start w:val="1"/>
      <w:numFmt w:val="lowerLetter"/>
      <w:lvlText w:val="%8."/>
      <w:lvlJc w:val="left"/>
      <w:pPr>
        <w:ind w:left="9648" w:hanging="360"/>
      </w:pPr>
    </w:lvl>
    <w:lvl w:ilvl="8" w:tplc="7EFCEE82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A752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02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C24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8DF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BEE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0EC3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63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CAC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EEC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160AE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7468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AC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BA1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85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6DB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261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CEB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FF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13EE00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E4D437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462C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A6D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F8F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C72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03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A7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D4A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1D22E9B4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52342022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1B18D468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50320CEC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1E5AB092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83F25256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42B8E332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A30EC072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578CFE3C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CDEE9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44F00A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DCBC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4AEC2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AF8108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CC74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11CBA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B4A35B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59C41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9710BFD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50C7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6E2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44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05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AF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DA4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EB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8FB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6E869C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3D787A3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2D63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BDDE67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F1444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1989B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3B8C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77857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22520B1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82BE30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D8E24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188BC6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598A77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94B7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4479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E682D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8873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2ED2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46628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267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6C17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29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C27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6A9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9C5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46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440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D28E13F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5F466D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A4057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2A76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0429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28FA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D8460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9831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9A8B6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8D00E4A8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9B72EB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D02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462A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A09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A5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E1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F414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92F694B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B3FA1F68" w:tentative="1">
      <w:start w:val="1"/>
      <w:numFmt w:val="lowerLetter"/>
      <w:lvlText w:val="%2."/>
      <w:lvlJc w:val="left"/>
      <w:pPr>
        <w:ind w:left="1080" w:hanging="360"/>
      </w:pPr>
    </w:lvl>
    <w:lvl w:ilvl="2" w:tplc="41A824BC" w:tentative="1">
      <w:start w:val="1"/>
      <w:numFmt w:val="lowerRoman"/>
      <w:lvlText w:val="%3."/>
      <w:lvlJc w:val="right"/>
      <w:pPr>
        <w:ind w:left="1800" w:hanging="180"/>
      </w:pPr>
    </w:lvl>
    <w:lvl w:ilvl="3" w:tplc="96B041F2" w:tentative="1">
      <w:start w:val="1"/>
      <w:numFmt w:val="decimal"/>
      <w:lvlText w:val="%4."/>
      <w:lvlJc w:val="left"/>
      <w:pPr>
        <w:ind w:left="2520" w:hanging="360"/>
      </w:pPr>
    </w:lvl>
    <w:lvl w:ilvl="4" w:tplc="4A24DE2A" w:tentative="1">
      <w:start w:val="1"/>
      <w:numFmt w:val="lowerLetter"/>
      <w:lvlText w:val="%5."/>
      <w:lvlJc w:val="left"/>
      <w:pPr>
        <w:ind w:left="3240" w:hanging="360"/>
      </w:pPr>
    </w:lvl>
    <w:lvl w:ilvl="5" w:tplc="6BD8C560" w:tentative="1">
      <w:start w:val="1"/>
      <w:numFmt w:val="lowerRoman"/>
      <w:lvlText w:val="%6."/>
      <w:lvlJc w:val="right"/>
      <w:pPr>
        <w:ind w:left="3960" w:hanging="180"/>
      </w:pPr>
    </w:lvl>
    <w:lvl w:ilvl="6" w:tplc="69208A18" w:tentative="1">
      <w:start w:val="1"/>
      <w:numFmt w:val="decimal"/>
      <w:lvlText w:val="%7."/>
      <w:lvlJc w:val="left"/>
      <w:pPr>
        <w:ind w:left="4680" w:hanging="360"/>
      </w:pPr>
    </w:lvl>
    <w:lvl w:ilvl="7" w:tplc="2CD69690" w:tentative="1">
      <w:start w:val="1"/>
      <w:numFmt w:val="lowerLetter"/>
      <w:lvlText w:val="%8."/>
      <w:lvlJc w:val="left"/>
      <w:pPr>
        <w:ind w:left="5400" w:hanging="360"/>
      </w:pPr>
    </w:lvl>
    <w:lvl w:ilvl="8" w:tplc="9780B2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3BB2ABEA">
      <w:start w:val="1"/>
      <w:numFmt w:val="decimal"/>
      <w:lvlText w:val="%1."/>
      <w:lvlJc w:val="left"/>
      <w:pPr>
        <w:ind w:left="360" w:hanging="360"/>
      </w:pPr>
    </w:lvl>
    <w:lvl w:ilvl="1" w:tplc="C188F196" w:tentative="1">
      <w:start w:val="1"/>
      <w:numFmt w:val="lowerLetter"/>
      <w:lvlText w:val="%2."/>
      <w:lvlJc w:val="left"/>
      <w:pPr>
        <w:ind w:left="1080" w:hanging="360"/>
      </w:pPr>
    </w:lvl>
    <w:lvl w:ilvl="2" w:tplc="C51E9164" w:tentative="1">
      <w:start w:val="1"/>
      <w:numFmt w:val="lowerRoman"/>
      <w:lvlText w:val="%3."/>
      <w:lvlJc w:val="right"/>
      <w:pPr>
        <w:ind w:left="1800" w:hanging="180"/>
      </w:pPr>
    </w:lvl>
    <w:lvl w:ilvl="3" w:tplc="2864101A" w:tentative="1">
      <w:start w:val="1"/>
      <w:numFmt w:val="decimal"/>
      <w:lvlText w:val="%4."/>
      <w:lvlJc w:val="left"/>
      <w:pPr>
        <w:ind w:left="2520" w:hanging="360"/>
      </w:pPr>
    </w:lvl>
    <w:lvl w:ilvl="4" w:tplc="FDFA1714" w:tentative="1">
      <w:start w:val="1"/>
      <w:numFmt w:val="lowerLetter"/>
      <w:lvlText w:val="%5."/>
      <w:lvlJc w:val="left"/>
      <w:pPr>
        <w:ind w:left="3240" w:hanging="360"/>
      </w:pPr>
    </w:lvl>
    <w:lvl w:ilvl="5" w:tplc="B39CF732" w:tentative="1">
      <w:start w:val="1"/>
      <w:numFmt w:val="lowerRoman"/>
      <w:lvlText w:val="%6."/>
      <w:lvlJc w:val="right"/>
      <w:pPr>
        <w:ind w:left="3960" w:hanging="180"/>
      </w:pPr>
    </w:lvl>
    <w:lvl w:ilvl="6" w:tplc="ECCAB7BA" w:tentative="1">
      <w:start w:val="1"/>
      <w:numFmt w:val="decimal"/>
      <w:lvlText w:val="%7."/>
      <w:lvlJc w:val="left"/>
      <w:pPr>
        <w:ind w:left="4680" w:hanging="360"/>
      </w:pPr>
    </w:lvl>
    <w:lvl w:ilvl="7" w:tplc="D6980DF2" w:tentative="1">
      <w:start w:val="1"/>
      <w:numFmt w:val="lowerLetter"/>
      <w:lvlText w:val="%8."/>
      <w:lvlJc w:val="left"/>
      <w:pPr>
        <w:ind w:left="5400" w:hanging="360"/>
      </w:pPr>
    </w:lvl>
    <w:lvl w:ilvl="8" w:tplc="73EA799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5404416">
    <w:abstractNumId w:val="5"/>
  </w:num>
  <w:num w:numId="2" w16cid:durableId="1730349338">
    <w:abstractNumId w:val="10"/>
  </w:num>
  <w:num w:numId="3" w16cid:durableId="1391271631">
    <w:abstractNumId w:val="7"/>
  </w:num>
  <w:num w:numId="4" w16cid:durableId="5643433">
    <w:abstractNumId w:val="9"/>
  </w:num>
  <w:num w:numId="5" w16cid:durableId="545413123">
    <w:abstractNumId w:val="15"/>
  </w:num>
  <w:num w:numId="6" w16cid:durableId="1956717280">
    <w:abstractNumId w:val="3"/>
  </w:num>
  <w:num w:numId="7" w16cid:durableId="325255432">
    <w:abstractNumId w:val="2"/>
  </w:num>
  <w:num w:numId="8" w16cid:durableId="804276746">
    <w:abstractNumId w:val="1"/>
  </w:num>
  <w:num w:numId="9" w16cid:durableId="168756049">
    <w:abstractNumId w:val="4"/>
  </w:num>
  <w:num w:numId="10" w16cid:durableId="942608911">
    <w:abstractNumId w:val="11"/>
  </w:num>
  <w:num w:numId="11" w16cid:durableId="1119911887">
    <w:abstractNumId w:val="8"/>
  </w:num>
  <w:num w:numId="12" w16cid:durableId="690298352">
    <w:abstractNumId w:val="13"/>
  </w:num>
  <w:num w:numId="13" w16cid:durableId="1032345215">
    <w:abstractNumId w:val="14"/>
  </w:num>
  <w:num w:numId="14" w16cid:durableId="336689956">
    <w:abstractNumId w:val="0"/>
  </w:num>
  <w:num w:numId="15" w16cid:durableId="1369183668">
    <w:abstractNumId w:val="12"/>
  </w:num>
  <w:num w:numId="16" w16cid:durableId="684863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02"/>
    <w:rsid w:val="000374A0"/>
    <w:rsid w:val="00145CF1"/>
    <w:rsid w:val="00320DEB"/>
    <w:rsid w:val="003E0005"/>
    <w:rsid w:val="00511B57"/>
    <w:rsid w:val="00621802"/>
    <w:rsid w:val="007403FF"/>
    <w:rsid w:val="00903E17"/>
    <w:rsid w:val="00B74BD9"/>
    <w:rsid w:val="00C9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03811"/>
  <w15:docId w15:val="{792CDF39-F73C-4817-9DC1-2FB24265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264EC-DDB5-4FE4-A4A7-14E77A03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Mateusz Podgornow</cp:lastModifiedBy>
  <cp:revision>8</cp:revision>
  <cp:lastPrinted>2019-10-04T07:55:00Z</cp:lastPrinted>
  <dcterms:created xsi:type="dcterms:W3CDTF">2023-08-10T12:04:00Z</dcterms:created>
  <dcterms:modified xsi:type="dcterms:W3CDTF">2023-08-11T05:39:00Z</dcterms:modified>
</cp:coreProperties>
</file>