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0683" w14:textId="77777777" w:rsidR="00515CDF" w:rsidRDefault="00515CDF" w:rsidP="00515CDF">
      <w:pPr>
        <w:pStyle w:val="Style1"/>
        <w:widowControl/>
        <w:spacing w:before="50" w:after="480" w:line="360" w:lineRule="auto"/>
        <w:jc w:val="left"/>
        <w:rPr>
          <w:rStyle w:val="FontStyle29"/>
          <w:rFonts w:ascii="Arial" w:hAnsi="Arial" w:cs="Arial"/>
          <w:sz w:val="24"/>
          <w:szCs w:val="24"/>
        </w:rPr>
      </w:pPr>
    </w:p>
    <w:p w14:paraId="5B5DF7C5" w14:textId="79C82BE9" w:rsidR="00515CDF" w:rsidRPr="00C90BCC" w:rsidRDefault="00515CDF" w:rsidP="00515CDF">
      <w:pPr>
        <w:pStyle w:val="Style1"/>
        <w:widowControl/>
        <w:spacing w:before="50" w:after="480" w:line="360" w:lineRule="auto"/>
        <w:rPr>
          <w:rStyle w:val="FontStyle29"/>
          <w:rFonts w:ascii="Arial" w:hAnsi="Arial" w:cs="Arial"/>
          <w:sz w:val="24"/>
          <w:szCs w:val="24"/>
        </w:rPr>
        <w:sectPr w:rsidR="00515CDF" w:rsidRPr="00C90BCC">
          <w:footerReference w:type="default" r:id="rId7"/>
          <w:type w:val="continuous"/>
          <w:pgSz w:w="11905" w:h="16837"/>
          <w:pgMar w:top="1146" w:right="6463" w:bottom="1440" w:left="2439" w:header="708" w:footer="708" w:gutter="0"/>
          <w:cols w:space="60"/>
          <w:noEndnote/>
        </w:sectPr>
      </w:pPr>
    </w:p>
    <w:p w14:paraId="5F3A9A36" w14:textId="5D019B63" w:rsidR="00515CDF" w:rsidRDefault="002F5CE0" w:rsidP="00515CDF">
      <w:pPr>
        <w:pStyle w:val="Style6"/>
        <w:widowControl/>
        <w:spacing w:before="194"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noProof/>
          <w:sz w:val="24"/>
          <w:szCs w:val="24"/>
        </w:rPr>
        <w:drawing>
          <wp:inline distT="0" distB="0" distL="0" distR="0" wp14:anchorId="518BC319" wp14:editId="5196E5C8">
            <wp:extent cx="2590800" cy="621665"/>
            <wp:effectExtent l="0" t="0" r="0" b="0"/>
            <wp:docPr id="4" name="Obraz 4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ED6B6" w14:textId="0CFEB298" w:rsidR="00515CDF" w:rsidRDefault="00515CDF" w:rsidP="00515CDF">
      <w:pPr>
        <w:pStyle w:val="Style6"/>
        <w:widowControl/>
        <w:spacing w:before="194"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6D7E99">
        <w:rPr>
          <w:rFonts w:ascii="Arial" w:hAnsi="Arial" w:cs="Arial"/>
          <w:color w:val="000000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EF72B31" w14:textId="1AACDBF4" w:rsidR="006E32A7" w:rsidRPr="00C90BCC" w:rsidRDefault="006E32A7" w:rsidP="00515CDF">
      <w:pPr>
        <w:pStyle w:val="Style6"/>
        <w:widowControl/>
        <w:spacing w:before="194"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Warszawa, dnia 5 sierpnia 2022 r.</w:t>
      </w:r>
    </w:p>
    <w:p w14:paraId="2B40BC7C" w14:textId="77777777" w:rsidR="006E32A7" w:rsidRPr="00C90BCC" w:rsidRDefault="006E32A7" w:rsidP="00C90BCC">
      <w:pPr>
        <w:pStyle w:val="Style3"/>
        <w:widowControl/>
        <w:spacing w:before="166" w:after="480" w:line="360" w:lineRule="auto"/>
        <w:jc w:val="left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Sygn. akt KR VI R 11/22</w:t>
      </w:r>
    </w:p>
    <w:p w14:paraId="6D8BB809" w14:textId="77777777" w:rsidR="006E32A7" w:rsidRPr="00C90BCC" w:rsidRDefault="006E32A7" w:rsidP="00C90BCC">
      <w:pPr>
        <w:pStyle w:val="Style4"/>
        <w:widowControl/>
        <w:spacing w:after="480" w:line="360" w:lineRule="auto"/>
        <w:jc w:val="left"/>
        <w:rPr>
          <w:rFonts w:ascii="Arial" w:hAnsi="Arial" w:cs="Arial"/>
        </w:rPr>
      </w:pPr>
    </w:p>
    <w:p w14:paraId="24202D0E" w14:textId="77777777" w:rsidR="006E32A7" w:rsidRPr="00C90BCC" w:rsidRDefault="006E32A7" w:rsidP="001A3B8E">
      <w:pPr>
        <w:pStyle w:val="Nagwek1"/>
      </w:pPr>
      <w:r w:rsidRPr="00C90BCC">
        <w:rPr>
          <w:rStyle w:val="FontStyle31"/>
          <w:rFonts w:ascii="Arial" w:hAnsi="Arial" w:cs="Arial"/>
          <w:sz w:val="24"/>
          <w:szCs w:val="24"/>
        </w:rPr>
        <w:t>DECYZJA nr KR VI R 11/22</w:t>
      </w:r>
    </w:p>
    <w:p w14:paraId="016D2843" w14:textId="77777777" w:rsidR="00C90BCC" w:rsidRDefault="006E32A7" w:rsidP="00C90BCC">
      <w:pPr>
        <w:pStyle w:val="Style5"/>
        <w:widowControl/>
        <w:spacing w:before="144" w:after="480" w:line="360" w:lineRule="auto"/>
        <w:ind w:right="1728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Komisja do spraw reprywatyzacji nieruchomości warszawskich, w składzie:</w:t>
      </w:r>
    </w:p>
    <w:p w14:paraId="53AE5254" w14:textId="77777777" w:rsidR="00C90BCC" w:rsidRDefault="006E32A7" w:rsidP="00C90BCC">
      <w:pPr>
        <w:pStyle w:val="Style5"/>
        <w:widowControl/>
        <w:spacing w:before="144" w:after="480" w:line="360" w:lineRule="auto"/>
        <w:ind w:right="1728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 xml:space="preserve">Przewodniczący Komisji: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Sebastian Kaleta </w:t>
      </w:r>
    </w:p>
    <w:p w14:paraId="61993F00" w14:textId="77777777" w:rsidR="006E32A7" w:rsidRPr="00C90BCC" w:rsidRDefault="006E32A7" w:rsidP="00C90BCC">
      <w:pPr>
        <w:pStyle w:val="Style5"/>
        <w:widowControl/>
        <w:spacing w:before="144" w:after="480" w:line="360" w:lineRule="auto"/>
        <w:ind w:right="1728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Członkowie Komisji:</w:t>
      </w:r>
    </w:p>
    <w:p w14:paraId="4F12CA2D" w14:textId="77777777" w:rsidR="006E32A7" w:rsidRPr="00C90BCC" w:rsidRDefault="006E32A7" w:rsidP="00C90BCC">
      <w:pPr>
        <w:pStyle w:val="Style5"/>
        <w:widowControl/>
        <w:spacing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Paweł  Lisiecki,   Bartłomiej   Opaliński,  Wiktor  Klimiuk,  Łukasz  Kondratko, Robert Kropiwnicki, Jan Mosiński, Sławomir Potapowicz, Adam Zieliński na posiedzeniu niejawnym w dniu 5 sierpnia 2022 r.,</w:t>
      </w:r>
    </w:p>
    <w:p w14:paraId="1EE2FEC2" w14:textId="77777777" w:rsidR="006E32A7" w:rsidRPr="00C90BCC" w:rsidRDefault="006E32A7" w:rsidP="00C90BCC">
      <w:pPr>
        <w:pStyle w:val="Style6"/>
        <w:widowControl/>
        <w:tabs>
          <w:tab w:val="left" w:pos="3182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po rozpoznaniu sprawy w przedmiocie decyzji Prezydenta m.st. Warszawy z dnia sierpnia</w:t>
      </w:r>
      <w:r w:rsidR="00C90BCC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>2015 r. nr .</w:t>
      </w:r>
      <w:r w:rsid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sprostowanej postanowieniem Prezydenta m.st. Warszawy</w:t>
      </w:r>
      <w:r w:rsid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z</w:t>
      </w:r>
      <w:r w:rsid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dnia    września 2015 r. nr</w:t>
      </w:r>
    </w:p>
    <w:p w14:paraId="05542D39" w14:textId="77777777" w:rsidR="006E32A7" w:rsidRPr="00C90BCC" w:rsidRDefault="006E32A7" w:rsidP="00C90BCC">
      <w:pPr>
        <w:pStyle w:val="Style5"/>
        <w:widowControl/>
        <w:tabs>
          <w:tab w:val="left" w:pos="6372"/>
        </w:tabs>
        <w:spacing w:before="7"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z udziałem stron: Miasta Stołecznego Warszawy, H PG  sp. z o.o. z siedzibą</w:t>
      </w:r>
    </w:p>
    <w:p w14:paraId="0957A7E5" w14:textId="0AACB811" w:rsidR="006E32A7" w:rsidRPr="00C90BCC" w:rsidRDefault="006E32A7" w:rsidP="00C90BCC">
      <w:pPr>
        <w:pStyle w:val="Style5"/>
        <w:widowControl/>
        <w:tabs>
          <w:tab w:val="left" w:pos="1426"/>
          <w:tab w:val="left" w:pos="3103"/>
          <w:tab w:val="left" w:pos="4392"/>
        </w:tabs>
        <w:spacing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pacing w:val="90"/>
          <w:sz w:val="24"/>
          <w:szCs w:val="24"/>
        </w:rPr>
        <w:t>w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pacing w:val="90"/>
          <w:sz w:val="24"/>
          <w:szCs w:val="24"/>
        </w:rPr>
        <w:t>W</w:t>
      </w:r>
      <w:r w:rsidR="00C90BCC">
        <w:rPr>
          <w:rStyle w:val="FontStyle30"/>
          <w:rFonts w:ascii="Arial" w:hAnsi="Arial" w:cs="Arial"/>
          <w:spacing w:val="90"/>
          <w:sz w:val="24"/>
          <w:szCs w:val="24"/>
        </w:rPr>
        <w:t>P,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C90BCC">
        <w:rPr>
          <w:rStyle w:val="FontStyle30"/>
          <w:rFonts w:ascii="Arial" w:hAnsi="Arial" w:cs="Arial"/>
          <w:spacing w:val="90"/>
          <w:sz w:val="24"/>
          <w:szCs w:val="24"/>
        </w:rPr>
        <w:t>K</w:t>
      </w:r>
      <w:r w:rsidRPr="00C90BCC">
        <w:rPr>
          <w:rStyle w:val="FontStyle30"/>
          <w:rFonts w:ascii="Arial" w:hAnsi="Arial" w:cs="Arial"/>
          <w:spacing w:val="90"/>
          <w:sz w:val="24"/>
          <w:szCs w:val="24"/>
        </w:rPr>
        <w:t>A</w:t>
      </w:r>
      <w:r w:rsidR="00C90BCC">
        <w:rPr>
          <w:rStyle w:val="FontStyle30"/>
          <w:rFonts w:ascii="Arial" w:hAnsi="Arial" w:cs="Arial"/>
          <w:sz w:val="24"/>
          <w:szCs w:val="24"/>
        </w:rPr>
        <w:t>,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 Z B</w:t>
      </w:r>
    </w:p>
    <w:p w14:paraId="02D0BAE9" w14:textId="77777777" w:rsidR="006E32A7" w:rsidRPr="00C90BCC" w:rsidRDefault="006E32A7" w:rsidP="00C90BCC">
      <w:pPr>
        <w:pStyle w:val="Style5"/>
        <w:widowControl/>
        <w:spacing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na podstawie:</w:t>
      </w:r>
    </w:p>
    <w:p w14:paraId="1C9F3166" w14:textId="1F1E243E" w:rsidR="006E32A7" w:rsidRPr="00C90BCC" w:rsidRDefault="006E32A7" w:rsidP="00C90BCC">
      <w:pPr>
        <w:pStyle w:val="Style6"/>
        <w:widowControl/>
        <w:spacing w:before="7" w:after="480" w:line="360" w:lineRule="auto"/>
        <w:ind w:right="22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art. 29 ust. 1 pkt. 3 i art. 30 ust. 1 pkt. 4a ustawy z dnia 9 marca 2017 r. o szczególnych zasadach usuwania skutków prawnych decyzji reprywatyzacyjnych dotyczących nieruchomości warszawskich, wydanych z naruszeniem prawa (Dz. U. z 2021 r. poz. 795; dalej: ustawa z dnia 9 marca 2017 r.) w zw. z art. 215 ust. 1 ustawy z dnia 21 sierpnia 1997 r. o gospodarce nieruchomościami (Dz. U. z 2021 r. poz. 1899; dalej: </w:t>
      </w:r>
      <w:proofErr w:type="spellStart"/>
      <w:r w:rsidRPr="00C90BCC">
        <w:rPr>
          <w:rStyle w:val="FontStyle30"/>
          <w:rFonts w:ascii="Arial" w:hAnsi="Arial" w:cs="Arial"/>
          <w:sz w:val="24"/>
          <w:szCs w:val="24"/>
        </w:rPr>
        <w:t>u.g.n</w:t>
      </w:r>
      <w:proofErr w:type="spellEnd"/>
      <w:r w:rsidRPr="00C90BCC">
        <w:rPr>
          <w:rStyle w:val="FontStyle30"/>
          <w:rFonts w:ascii="Arial" w:hAnsi="Arial" w:cs="Arial"/>
          <w:sz w:val="24"/>
          <w:szCs w:val="24"/>
        </w:rPr>
        <w:t>.) oraz w zw. z art. 7, 77 § 1, 80 i 107 §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3 ustawy z dnia 14 czerwca 1960 r. Kodeks postępowania administracyjnego (Dz. U. z 2021 r. poz. 735; dalej: k.p.a.) w zw. z art. 38 ust. 1 ustawy z dnia 9 marca 2017 r.</w:t>
      </w:r>
    </w:p>
    <w:p w14:paraId="2236C4BD" w14:textId="77777777" w:rsidR="006E32A7" w:rsidRPr="00C90BCC" w:rsidRDefault="006E32A7" w:rsidP="00C90BCC">
      <w:pPr>
        <w:pStyle w:val="Style4"/>
        <w:widowControl/>
        <w:spacing w:before="50" w:after="480" w:line="360" w:lineRule="auto"/>
        <w:jc w:val="both"/>
        <w:rPr>
          <w:rFonts w:ascii="Arial" w:hAnsi="Arial" w:cs="Arial"/>
          <w:b/>
          <w:bCs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orzeka:</w:t>
      </w:r>
    </w:p>
    <w:p w14:paraId="2A26575C" w14:textId="77777777" w:rsidR="006E32A7" w:rsidRPr="00C90BCC" w:rsidRDefault="006E32A7" w:rsidP="00C90BCC">
      <w:pPr>
        <w:pStyle w:val="Style4"/>
        <w:widowControl/>
        <w:tabs>
          <w:tab w:val="left" w:pos="5537"/>
        </w:tabs>
        <w:spacing w:before="206" w:after="480" w:line="360" w:lineRule="auto"/>
        <w:ind w:right="7"/>
        <w:jc w:val="left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uchylić w całości decyzję Prezydenta m.st. Warszawy z dnia     sierpnia 2015 r. nr,    sprostowaną    postanowieniem    Prezydenta    m.st. Warszawy</w:t>
      </w:r>
      <w:r w:rsidRPr="00C90BCC">
        <w:rPr>
          <w:rStyle w:val="FontStyle31"/>
          <w:rFonts w:ascii="Arial" w:hAnsi="Arial" w:cs="Arial"/>
          <w:sz w:val="24"/>
          <w:szCs w:val="24"/>
        </w:rPr>
        <w:br/>
        <w:t>z dnia      września 2015 r. nr</w:t>
      </w:r>
      <w:r w:rsidR="00C90BCC">
        <w:rPr>
          <w:rStyle w:val="FontStyle31"/>
          <w:rFonts w:ascii="Arial" w:hAnsi="Arial" w:cs="Arial"/>
          <w:sz w:val="24"/>
          <w:szCs w:val="24"/>
        </w:rPr>
        <w:t xml:space="preserve"> i </w:t>
      </w:r>
      <w:r w:rsidRPr="00C90BCC">
        <w:rPr>
          <w:rStyle w:val="FontStyle31"/>
          <w:rFonts w:ascii="Arial" w:hAnsi="Arial" w:cs="Arial"/>
          <w:sz w:val="24"/>
          <w:szCs w:val="24"/>
        </w:rPr>
        <w:t>przekazać sprawę do ponownego</w:t>
      </w:r>
      <w:r w:rsidR="00C90BCC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1"/>
          <w:rFonts w:ascii="Arial" w:hAnsi="Arial" w:cs="Arial"/>
          <w:sz w:val="24"/>
          <w:szCs w:val="24"/>
        </w:rPr>
        <w:t>rozpatrzenia Prezydentowi m.st. Warszawy.</w:t>
      </w:r>
    </w:p>
    <w:p w14:paraId="1BF22FF4" w14:textId="77777777" w:rsidR="006E32A7" w:rsidRPr="00C90BCC" w:rsidRDefault="006E32A7" w:rsidP="00C90BCC">
      <w:pPr>
        <w:pStyle w:val="Style3"/>
        <w:widowControl/>
        <w:spacing w:after="480" w:line="360" w:lineRule="auto"/>
        <w:ind w:left="3607" w:right="3629"/>
        <w:jc w:val="left"/>
        <w:rPr>
          <w:rFonts w:ascii="Arial" w:hAnsi="Arial" w:cs="Arial"/>
        </w:rPr>
      </w:pPr>
    </w:p>
    <w:p w14:paraId="35265AB7" w14:textId="77777777" w:rsidR="006E32A7" w:rsidRPr="00C90BCC" w:rsidRDefault="006E32A7" w:rsidP="00C90BCC">
      <w:pPr>
        <w:pStyle w:val="Style3"/>
        <w:widowControl/>
        <w:spacing w:after="480" w:line="360" w:lineRule="auto"/>
        <w:ind w:left="3607" w:right="3629"/>
        <w:jc w:val="left"/>
        <w:rPr>
          <w:rFonts w:ascii="Arial" w:hAnsi="Arial" w:cs="Arial"/>
        </w:rPr>
      </w:pPr>
    </w:p>
    <w:p w14:paraId="1B72E55D" w14:textId="77777777" w:rsidR="006E32A7" w:rsidRPr="00C90BCC" w:rsidRDefault="006E32A7" w:rsidP="00C90BCC">
      <w:pPr>
        <w:pStyle w:val="Style3"/>
        <w:widowControl/>
        <w:spacing w:after="480" w:line="360" w:lineRule="auto"/>
        <w:ind w:left="3607" w:right="3629"/>
        <w:jc w:val="left"/>
        <w:rPr>
          <w:rFonts w:ascii="Arial" w:hAnsi="Arial" w:cs="Arial"/>
        </w:rPr>
      </w:pPr>
    </w:p>
    <w:p w14:paraId="21D5F42F" w14:textId="77777777" w:rsidR="00C90BCC" w:rsidRDefault="006E32A7" w:rsidP="001A3B8E">
      <w:pPr>
        <w:pStyle w:val="Nagwek1"/>
        <w:rPr>
          <w:rStyle w:val="Nagwek1Znak"/>
          <w:rFonts w:ascii="Arial" w:hAnsi="Arial" w:cs="Arial"/>
        </w:rPr>
      </w:pPr>
      <w:r w:rsidRPr="00C90BCC">
        <w:rPr>
          <w:rStyle w:val="Nagwek1Znak"/>
          <w:rFonts w:ascii="Arial" w:hAnsi="Arial" w:cs="Arial"/>
        </w:rPr>
        <w:lastRenderedPageBreak/>
        <w:t>UZASADNIENIE</w:t>
      </w:r>
    </w:p>
    <w:p w14:paraId="280568EC" w14:textId="77777777" w:rsidR="006E32A7" w:rsidRPr="00C90BCC" w:rsidRDefault="006E32A7" w:rsidP="00C90BCC">
      <w:pPr>
        <w:pStyle w:val="Style3"/>
        <w:widowControl/>
        <w:spacing w:before="86" w:after="480" w:line="360" w:lineRule="auto"/>
        <w:ind w:right="3629"/>
        <w:jc w:val="left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Nagwek1Znak"/>
          <w:rFonts w:ascii="Arial" w:hAnsi="Arial" w:cs="Arial"/>
        </w:rPr>
        <w:t xml:space="preserve"> </w:t>
      </w:r>
      <w:r w:rsidRPr="00C90BCC">
        <w:rPr>
          <w:rStyle w:val="FontStyle31"/>
          <w:rFonts w:ascii="Arial" w:hAnsi="Arial" w:cs="Arial"/>
          <w:sz w:val="24"/>
          <w:szCs w:val="24"/>
        </w:rPr>
        <w:t>I.</w:t>
      </w:r>
    </w:p>
    <w:p w14:paraId="21652F4A" w14:textId="7E711DC3" w:rsidR="006E32A7" w:rsidRPr="00C90BCC" w:rsidRDefault="006E32A7" w:rsidP="00B167E4">
      <w:pPr>
        <w:pStyle w:val="Style12"/>
        <w:widowControl/>
        <w:tabs>
          <w:tab w:val="left" w:pos="4450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Komisja do spraw reprywatyzacji nieruchomości warszawskich (dalej: Komisja),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działając na podstawie art. 15 ust. 2 i 3 oraz art. 16 ust. 1 i 2 ustawy z dnia 9 marca 2017 r.,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postanowieniem z dnia 23 lutego 2022 r. wszczęła z urzędu postępowanie rozpoznawcze</w:t>
      </w:r>
      <w:r w:rsid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 sprawie o sygn. akt KR VI R 11/22, dotyczącej m.in. decyzji Prezydenta m.st. Warszawy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z dnia    sierpnia 2015 r. nr </w:t>
      </w:r>
      <w:r w:rsidRPr="00C90BCC">
        <w:rPr>
          <w:rStyle w:val="FontStyle30"/>
          <w:rFonts w:ascii="Arial" w:hAnsi="Arial" w:cs="Arial"/>
          <w:sz w:val="24"/>
          <w:szCs w:val="24"/>
        </w:rPr>
        <w:tab/>
        <w:t>, sprostowanej postanowieniem Prezydenta m.st.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Warszawy z dnia     września 2015 r. nr</w:t>
      </w:r>
      <w:r w:rsidRPr="00C90BCC">
        <w:rPr>
          <w:rStyle w:val="FontStyle30"/>
          <w:rFonts w:ascii="Arial" w:hAnsi="Arial" w:cs="Arial"/>
          <w:sz w:val="24"/>
          <w:szCs w:val="24"/>
        </w:rPr>
        <w:tab/>
        <w:t>na podstawie której ustalono i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przyznano odszkodowanie w wysokości 3.502.537,50 zł na rzecz: H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PG  </w:t>
      </w:r>
      <w:r w:rsidR="00715691">
        <w:rPr>
          <w:rStyle w:val="FontStyle30"/>
          <w:rFonts w:ascii="Arial" w:hAnsi="Arial" w:cs="Arial"/>
          <w:sz w:val="24"/>
          <w:szCs w:val="24"/>
        </w:rPr>
        <w:t>s</w:t>
      </w:r>
      <w:r w:rsidRPr="00C90BCC">
        <w:rPr>
          <w:rStyle w:val="FontStyle30"/>
          <w:rFonts w:ascii="Arial" w:hAnsi="Arial" w:cs="Arial"/>
          <w:sz w:val="24"/>
          <w:szCs w:val="24"/>
        </w:rPr>
        <w:t>p. z o.o.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z siedzibą </w:t>
      </w:r>
      <w:r w:rsidRPr="00C90BCC">
        <w:rPr>
          <w:rStyle w:val="FontStyle30"/>
          <w:rFonts w:ascii="Arial" w:hAnsi="Arial" w:cs="Arial"/>
          <w:spacing w:val="90"/>
          <w:sz w:val="24"/>
          <w:szCs w:val="24"/>
        </w:rPr>
        <w:t>w</w:t>
      </w:r>
      <w:r w:rsidR="009672CA">
        <w:rPr>
          <w:rStyle w:val="FontStyle30"/>
          <w:rFonts w:ascii="Arial" w:hAnsi="Arial" w:cs="Arial"/>
          <w:spacing w:val="90"/>
          <w:sz w:val="24"/>
          <w:szCs w:val="24"/>
        </w:rPr>
        <w:t xml:space="preserve"> W.</w:t>
      </w:r>
      <w:r w:rsidR="00715691">
        <w:rPr>
          <w:rStyle w:val="FontStyle30"/>
          <w:rFonts w:ascii="Arial" w:hAnsi="Arial" w:cs="Arial"/>
          <w:spacing w:val="190"/>
          <w:sz w:val="24"/>
          <w:szCs w:val="24"/>
        </w:rPr>
        <w:t>,</w:t>
      </w:r>
      <w:r w:rsidRPr="00C90BCC">
        <w:rPr>
          <w:rStyle w:val="FontStyle30"/>
          <w:rFonts w:ascii="Arial" w:hAnsi="Arial" w:cs="Arial"/>
          <w:spacing w:val="190"/>
          <w:sz w:val="24"/>
          <w:szCs w:val="24"/>
        </w:rPr>
        <w:t>PK</w:t>
      </w:r>
      <w:r w:rsidR="00715691">
        <w:rPr>
          <w:rStyle w:val="FontStyle30"/>
          <w:rFonts w:ascii="Arial" w:hAnsi="Arial" w:cs="Arial"/>
          <w:spacing w:val="190"/>
          <w:sz w:val="24"/>
          <w:szCs w:val="24"/>
        </w:rPr>
        <w:t>,</w:t>
      </w:r>
      <w:r w:rsidRPr="00C90BCC">
        <w:rPr>
          <w:rStyle w:val="FontStyle30"/>
          <w:rFonts w:ascii="Arial" w:hAnsi="Arial" w:cs="Arial"/>
          <w:spacing w:val="190"/>
          <w:sz w:val="24"/>
          <w:szCs w:val="24"/>
        </w:rPr>
        <w:t>A</w:t>
      </w:r>
      <w:r w:rsidRPr="00C90BCC">
        <w:rPr>
          <w:rStyle w:val="FontStyle30"/>
          <w:rFonts w:ascii="Arial" w:hAnsi="Arial" w:cs="Arial"/>
          <w:spacing w:val="90"/>
          <w:sz w:val="24"/>
          <w:szCs w:val="24"/>
        </w:rPr>
        <w:t>D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pacing w:val="90"/>
          <w:sz w:val="24"/>
          <w:szCs w:val="24"/>
        </w:rPr>
        <w:t>i</w:t>
      </w:r>
      <w:r w:rsidR="009672CA">
        <w:rPr>
          <w:rStyle w:val="FontStyle30"/>
          <w:rFonts w:ascii="Arial" w:hAnsi="Arial" w:cs="Arial"/>
          <w:spacing w:val="90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pacing w:val="90"/>
          <w:sz w:val="24"/>
          <w:szCs w:val="24"/>
        </w:rPr>
        <w:t>Z</w:t>
      </w:r>
      <w:r w:rsidR="009672CA">
        <w:rPr>
          <w:rStyle w:val="FontStyle30"/>
          <w:rFonts w:ascii="Arial" w:hAnsi="Arial" w:cs="Arial"/>
          <w:spacing w:val="90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B </w:t>
      </w:r>
      <w:r w:rsidRPr="00C90BCC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za 25%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wartości nieruchomości o pow. 16 982 m , oznaczonej hip nr</w:t>
      </w:r>
      <w:r w:rsidRPr="00C90BCC">
        <w:rPr>
          <w:rStyle w:val="FontStyle30"/>
          <w:rFonts w:ascii="Arial" w:hAnsi="Arial" w:cs="Arial"/>
          <w:sz w:val="24"/>
          <w:szCs w:val="24"/>
        </w:rPr>
        <w:tab/>
        <w:t>stanowiącej część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gospodarstwa rolnego położonego w Warszawie przy dawnej ul. Powsińskiej 79 i następnie wchodzącej w skład działek ewidencyjnych nr: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z obrębu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. Postanowienie to zostało ogłoszone na stronie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podmiotowej urzędu obsługującego Ministra Sprawiedliwości</w:t>
      </w:r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(</w:t>
      </w:r>
      <w:hyperlink r:id="rId9" w:history="1">
        <w:r w:rsidRPr="00C90BCC">
          <w:rPr>
            <w:rStyle w:val="Hipercze"/>
            <w:rFonts w:ascii="Arial" w:hAnsi="Arial" w:cs="Arial"/>
            <w:lang w:val="en-US"/>
          </w:rPr>
          <w:t>www.gov.pl/sprawiedliwosc</w:t>
        </w:r>
      </w:hyperlink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>)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w zakładce Komisja Weryfikacyjna w dniu 8 marca 2022 r.</w:t>
      </w:r>
    </w:p>
    <w:p w14:paraId="41D3F1BD" w14:textId="2CC6AF8E" w:rsidR="006E32A7" w:rsidRPr="00C90BCC" w:rsidRDefault="006E32A7" w:rsidP="00715691">
      <w:pPr>
        <w:pStyle w:val="Style12"/>
        <w:widowControl/>
        <w:tabs>
          <w:tab w:val="left" w:pos="2563"/>
          <w:tab w:val="left" w:pos="6847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Zawiadomieniem z dnia 23 lutego 2022 r. Przewodniczący Komisji zawiadomił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o wszczęciu postępowania rozpoznawczego przez Komisję strony: Miasto Stołeczne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 xml:space="preserve">Warszawa, H PG  sp. z o.o. z siedzibą w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proofErr w:type="spellStart"/>
      <w:r w:rsidRPr="00C90BCC">
        <w:rPr>
          <w:rStyle w:val="FontStyle30"/>
          <w:rFonts w:ascii="Arial" w:hAnsi="Arial" w:cs="Arial"/>
          <w:sz w:val="24"/>
          <w:szCs w:val="24"/>
        </w:rPr>
        <w:t>W</w:t>
      </w:r>
      <w:proofErr w:type="spellEnd"/>
      <w:r w:rsidR="00B167E4">
        <w:rPr>
          <w:rStyle w:val="FontStyle30"/>
          <w:rFonts w:ascii="Arial" w:hAnsi="Arial" w:cs="Arial"/>
          <w:sz w:val="24"/>
          <w:szCs w:val="24"/>
        </w:rPr>
        <w:t xml:space="preserve">. </w:t>
      </w:r>
      <w:r w:rsidRPr="00C90BCC">
        <w:rPr>
          <w:rStyle w:val="FontStyle30"/>
          <w:rFonts w:ascii="Arial" w:hAnsi="Arial" w:cs="Arial"/>
          <w:sz w:val="24"/>
          <w:szCs w:val="24"/>
        </w:rPr>
        <w:t>, P K</w:t>
      </w:r>
      <w:r w:rsidR="00715691">
        <w:rPr>
          <w:rStyle w:val="FontStyle30"/>
          <w:rFonts w:ascii="Arial" w:hAnsi="Arial" w:cs="Arial"/>
          <w:sz w:val="24"/>
          <w:szCs w:val="24"/>
        </w:rPr>
        <w:t>,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>A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i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Z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B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. </w:t>
      </w:r>
      <w:r w:rsidRPr="00C90BCC">
        <w:rPr>
          <w:rStyle w:val="FontStyle30"/>
          <w:rFonts w:ascii="Arial" w:hAnsi="Arial" w:cs="Arial"/>
          <w:sz w:val="24"/>
          <w:szCs w:val="24"/>
        </w:rPr>
        <w:t>Zawiadomienie to zostało ogłoszone na stronie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podmiotowej urzędu obsługującego Ministra Sprawiedliwości</w:t>
      </w:r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(</w:t>
      </w:r>
      <w:hyperlink r:id="rId10" w:history="1">
        <w:r w:rsidRPr="00C90BCC">
          <w:rPr>
            <w:rStyle w:val="Hipercze"/>
            <w:rFonts w:ascii="Arial" w:hAnsi="Arial" w:cs="Arial"/>
            <w:lang w:val="en-US"/>
          </w:rPr>
          <w:t>www.gov.pl/sprawiedliwosc</w:t>
        </w:r>
      </w:hyperlink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>)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w zakładce Komisja Weryfikacyjna w dniu 8 marca 2022 r.</w:t>
      </w:r>
    </w:p>
    <w:p w14:paraId="7AEDC0EA" w14:textId="77777777" w:rsidR="006E32A7" w:rsidRPr="00C90BCC" w:rsidRDefault="006E32A7" w:rsidP="00715691">
      <w:pPr>
        <w:pStyle w:val="Style12"/>
        <w:widowControl/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Postanowieniem z dnia 23 lutego 2022 r. właściwe organy administracji oraz sądy zostały zawiadomione o wszczęciu postępowania rozpoznawczego przez Komisję w trybie art. 26 ust. 2 ustawy z dnia 9 marca 2017 r. Postanowienie to zostało ogłoszone na stronie podmiotowej urzędu obsługującego Ministra Sprawiedliwości</w:t>
      </w:r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(</w:t>
      </w:r>
      <w:hyperlink r:id="rId11" w:history="1">
        <w:r w:rsidRPr="00C90BCC">
          <w:rPr>
            <w:rStyle w:val="Hipercze"/>
            <w:rFonts w:ascii="Arial" w:hAnsi="Arial" w:cs="Arial"/>
            <w:lang w:val="en-US"/>
          </w:rPr>
          <w:t>www.gov.pl/sprawiedliwosc</w:t>
        </w:r>
      </w:hyperlink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) </w:t>
      </w:r>
      <w:r w:rsidRPr="00C90BCC">
        <w:rPr>
          <w:rStyle w:val="FontStyle30"/>
          <w:rFonts w:ascii="Arial" w:hAnsi="Arial" w:cs="Arial"/>
          <w:sz w:val="24"/>
          <w:szCs w:val="24"/>
        </w:rPr>
        <w:t>w zakładce Komisja Weryfikacyjna w dniu 8 marca 2022 r.</w:t>
      </w:r>
    </w:p>
    <w:p w14:paraId="6829A59F" w14:textId="71380389" w:rsidR="006E32A7" w:rsidRPr="00715691" w:rsidRDefault="006E32A7" w:rsidP="00772E51">
      <w:pPr>
        <w:pStyle w:val="Style12"/>
        <w:widowControl/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Postanowieniem z dnia 23 lutego 2022 r. Komisja zwróciła się do Społecznej Rady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o </w:t>
      </w:r>
      <w:r w:rsidRPr="00C90BCC">
        <w:rPr>
          <w:rStyle w:val="FontStyle30"/>
          <w:rFonts w:ascii="Arial" w:hAnsi="Arial" w:cs="Arial"/>
          <w:sz w:val="24"/>
          <w:szCs w:val="24"/>
        </w:rPr>
        <w:t>wydanie opinii w przedmiocie wyżej opisanej decyzji Prezydenta m.st. Warszawy z dnia</w:t>
      </w:r>
      <w:r w:rsidR="0071569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715691">
        <w:rPr>
          <w:rStyle w:val="FontStyle30"/>
          <w:rFonts w:ascii="Arial" w:hAnsi="Arial" w:cs="Arial"/>
          <w:sz w:val="24"/>
          <w:szCs w:val="24"/>
        </w:rPr>
        <w:t>sierpnia 2015 r. nr</w:t>
      </w:r>
    </w:p>
    <w:p w14:paraId="5782E072" w14:textId="549CA268" w:rsidR="006E32A7" w:rsidRPr="00C90BCC" w:rsidRDefault="006E32A7" w:rsidP="00772E51">
      <w:pPr>
        <w:pStyle w:val="Style12"/>
        <w:widowControl/>
        <w:tabs>
          <w:tab w:val="left" w:pos="7402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Pismem z dnia 27 czerwca 2022 r. (prezentata MS: 1 lipca 2022 r.) Z</w:t>
      </w:r>
      <w:r w:rsidRPr="00C90BCC">
        <w:rPr>
          <w:rStyle w:val="FontStyle30"/>
          <w:rFonts w:ascii="Arial" w:hAnsi="Arial" w:cs="Arial"/>
          <w:sz w:val="24"/>
          <w:szCs w:val="24"/>
        </w:rPr>
        <w:tab/>
        <w:t>B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reprezentowany przez radcę prawnego W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>K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  </w:t>
      </w:r>
      <w:r w:rsidRPr="00C90BCC">
        <w:rPr>
          <w:rStyle w:val="FontStyle30"/>
          <w:rFonts w:ascii="Arial" w:hAnsi="Arial" w:cs="Arial"/>
          <w:sz w:val="24"/>
          <w:szCs w:val="24"/>
        </w:rPr>
        <w:t>wniósł ponaglenie w związku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z niezałatwieniem przez Komisję sprawy prowadzonej pod sygn. akt KR VI R 11/22.</w:t>
      </w:r>
    </w:p>
    <w:p w14:paraId="52E94C68" w14:textId="77777777" w:rsidR="006E32A7" w:rsidRPr="00C90BCC" w:rsidRDefault="006E32A7" w:rsidP="00DB31AF">
      <w:pPr>
        <w:pStyle w:val="Style12"/>
        <w:widowControl/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Pismem opatrzonym datą 15 lipca 2022 r. zawiadomiono wszystkie strony postępowania o zakończeniu postępowania dowodowego oraz o możliwości wypowiedzenia się co do zebranych dowodów i materiałów oraz zgłoszonych żądań. Zawiadomienie to zostało ogłoszone na stronie podmiotowej urzędu obsługującego Ministra Sprawiedliwości </w:t>
      </w:r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>(</w:t>
      </w:r>
      <w:hyperlink r:id="rId12" w:history="1">
        <w:r w:rsidRPr="00C90BCC">
          <w:rPr>
            <w:rStyle w:val="Hipercze"/>
            <w:rFonts w:ascii="Arial" w:hAnsi="Arial" w:cs="Arial"/>
            <w:lang w:val="en-US"/>
          </w:rPr>
          <w:t>www.gov.pl/sprawiedliwosc</w:t>
        </w:r>
      </w:hyperlink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>)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w zakładce Komisja Weryfikacyjna w dniu 15 lipca 2022 r.</w:t>
      </w:r>
    </w:p>
    <w:p w14:paraId="5B250733" w14:textId="77777777" w:rsidR="006E32A7" w:rsidRPr="00C90BCC" w:rsidRDefault="006E32A7" w:rsidP="00DB31AF">
      <w:pPr>
        <w:pStyle w:val="Style12"/>
        <w:widowControl/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Postanowieniem z dnia 20 lipca 2022 r. Komisja wskazała, że nie dopuszczono się bezczynności lub przewlekłego prowadzenia postępowania w sprawie sygn. akt KR VIR 11/22. Postanowienie to zostało ogłoszone na stronie podmiotowej urzędu obsługującego Ministra Sprawiedliwości</w:t>
      </w:r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(</w:t>
      </w:r>
      <w:hyperlink r:id="rId13" w:history="1">
        <w:r w:rsidRPr="00C90BCC">
          <w:rPr>
            <w:rStyle w:val="Hipercze"/>
            <w:rFonts w:ascii="Arial" w:hAnsi="Arial" w:cs="Arial"/>
            <w:lang w:val="en-US"/>
          </w:rPr>
          <w:t>www.gov.pl/sprawiedliwosc</w:t>
        </w:r>
      </w:hyperlink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>)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w zakładce Komisja Weryfikacyjna w dniu 25 lipca 2022 r.</w:t>
      </w:r>
    </w:p>
    <w:p w14:paraId="08B10FBA" w14:textId="6B403D72" w:rsidR="006E32A7" w:rsidRDefault="006E32A7" w:rsidP="00B167E4">
      <w:pPr>
        <w:pStyle w:val="Style12"/>
        <w:widowControl/>
        <w:spacing w:before="7"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Społeczna Rada przy Komisji w dniu 5 sierpnia 2022 r. przedstawiła opinię nr 32/2022, dotyczącą decyzji Prezydenta m.st. Warszawy z dnia    sierpnia 2015 r. nr</w:t>
      </w:r>
    </w:p>
    <w:p w14:paraId="1A8231E2" w14:textId="77777777" w:rsidR="00B167E4" w:rsidRPr="00C90BCC" w:rsidRDefault="00B167E4" w:rsidP="00B167E4">
      <w:pPr>
        <w:pStyle w:val="Style12"/>
        <w:widowControl/>
        <w:spacing w:before="7" w:after="480" w:line="360" w:lineRule="auto"/>
        <w:ind w:firstLine="0"/>
        <w:jc w:val="left"/>
        <w:rPr>
          <w:rFonts w:ascii="Arial" w:hAnsi="Arial" w:cs="Arial"/>
        </w:rPr>
      </w:pPr>
    </w:p>
    <w:p w14:paraId="0BB511AA" w14:textId="77777777" w:rsidR="006E32A7" w:rsidRPr="00C90BCC" w:rsidRDefault="006E32A7" w:rsidP="00C90BCC">
      <w:pPr>
        <w:pStyle w:val="Style4"/>
        <w:widowControl/>
        <w:spacing w:before="19" w:after="480" w:line="360" w:lineRule="auto"/>
        <w:ind w:right="29"/>
        <w:jc w:val="left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II.</w:t>
      </w:r>
    </w:p>
    <w:p w14:paraId="3C7357FC" w14:textId="77777777" w:rsidR="00DB31AF" w:rsidRDefault="006E32A7" w:rsidP="00DB31AF">
      <w:pPr>
        <w:pStyle w:val="Style19"/>
        <w:widowControl/>
        <w:spacing w:after="480" w:line="360" w:lineRule="auto"/>
        <w:ind w:left="727"/>
        <w:jc w:val="both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Na podstawie zebranego materiału dowodowego Komisja ustaliła, co następuje:</w:t>
      </w:r>
    </w:p>
    <w:p w14:paraId="3003455A" w14:textId="77777777" w:rsidR="006E32A7" w:rsidRPr="00C90BCC" w:rsidRDefault="006E32A7" w:rsidP="00DB31AF">
      <w:pPr>
        <w:pStyle w:val="Style19"/>
        <w:widowControl/>
        <w:spacing w:after="480" w:line="360" w:lineRule="auto"/>
        <w:ind w:left="727"/>
        <w:jc w:val="both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1. Opis nieruchomości.</w:t>
      </w:r>
    </w:p>
    <w:p w14:paraId="08884944" w14:textId="77777777" w:rsidR="006E32A7" w:rsidRPr="00C90BCC" w:rsidRDefault="006E32A7" w:rsidP="00DB31AF">
      <w:pPr>
        <w:pStyle w:val="Style12"/>
        <w:widowControl/>
        <w:tabs>
          <w:tab w:val="left" w:pos="6322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1.1. Dawna „Nieruchomość w m.st. Warszawa Nr</w:t>
      </w:r>
      <w:r w:rsidR="00DB31A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położona w Warszawie przy</w:t>
      </w:r>
      <w:r w:rsidR="00DB31A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ul. Powsińskiej 79 miała powierzchnię 16 982 m</w:t>
      </w:r>
      <w:r w:rsidRPr="00C90BCC">
        <w:rPr>
          <w:rStyle w:val="FontStyle30"/>
          <w:rFonts w:ascii="Arial" w:hAnsi="Arial" w:cs="Arial"/>
          <w:sz w:val="24"/>
          <w:szCs w:val="24"/>
          <w:vertAlign w:val="superscript"/>
        </w:rPr>
        <w:t>2</w:t>
      </w:r>
      <w:r w:rsidRPr="00C90BCC">
        <w:rPr>
          <w:rStyle w:val="FontStyle30"/>
          <w:rFonts w:ascii="Arial" w:hAnsi="Arial" w:cs="Arial"/>
          <w:sz w:val="24"/>
          <w:szCs w:val="24"/>
        </w:rPr>
        <w:t>. Grunt ten pochodził z tabeli likwidacyjnej Nr  18  we Wsi  Czerniaków  i  został  z niej  wydzielony  w   1938  r.  Jak wynika z informacji Archiwum Skarbowego w Warszawie z dnia     sierpnia 1938 r., L.dz. grunt należący do tej tabeli według pomiaru z 1889 r. składał się z: gruntów pod zabudowaniami</w:t>
      </w:r>
      <w:r w:rsidR="00DB31AF">
        <w:rPr>
          <w:rStyle w:val="FontStyle30"/>
          <w:rFonts w:ascii="Arial" w:hAnsi="Arial" w:cs="Arial"/>
          <w:sz w:val="24"/>
          <w:szCs w:val="24"/>
        </w:rPr>
        <w:t xml:space="preserve"> i </w:t>
      </w:r>
      <w:r w:rsidRPr="00C90BCC">
        <w:rPr>
          <w:rStyle w:val="FontStyle30"/>
          <w:rFonts w:ascii="Arial" w:hAnsi="Arial" w:cs="Arial"/>
          <w:sz w:val="24"/>
          <w:szCs w:val="24"/>
        </w:rPr>
        <w:t>ogrodami, gruntów ornych, łąk i nieużytków.</w:t>
      </w:r>
    </w:p>
    <w:p w14:paraId="6F6F78B0" w14:textId="77777777" w:rsidR="006E32A7" w:rsidRPr="00C90BCC" w:rsidRDefault="006E32A7" w:rsidP="00DB31AF">
      <w:pPr>
        <w:pStyle w:val="Style12"/>
        <w:widowControl/>
        <w:tabs>
          <w:tab w:val="left" w:pos="5587"/>
        </w:tabs>
        <w:spacing w:before="7" w:after="480" w:line="360" w:lineRule="auto"/>
        <w:ind w:right="50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 1945 r. „Nieruchomość w m.st. Warszawa Nr</w:t>
      </w:r>
      <w:r w:rsidRPr="00C90BCC">
        <w:rPr>
          <w:rStyle w:val="FontStyle30"/>
          <w:rFonts w:ascii="Arial" w:hAnsi="Arial" w:cs="Arial"/>
          <w:sz w:val="24"/>
          <w:szCs w:val="24"/>
        </w:rPr>
        <w:tab/>
        <w:t>stanowiła wąski pas gruntu</w:t>
      </w:r>
      <w:r w:rsidR="00DB31A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użytkowanego rolniczo i ciągnący się pomiędzy ul. Powsińską i ul. Jana III Sobieskiego.</w:t>
      </w:r>
    </w:p>
    <w:p w14:paraId="2275E09D" w14:textId="77777777" w:rsidR="006E32A7" w:rsidRPr="00C90BCC" w:rsidRDefault="006E32A7" w:rsidP="00C90BCC">
      <w:pPr>
        <w:pStyle w:val="Style6"/>
        <w:widowControl/>
        <w:spacing w:before="50"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Z obu stron przylegała ona do podobnych pasów gruntów rolnych stanowiących część sąsiednich gospodarstw rolnych. Była ona niezabudowana, a dostęp do niej zapewniały drogi gruntowe. Nadto położona ona była w sąsiedztwie ulic: Bolesława Limanowskiego i Ludwika Idzikowskiego</w:t>
      </w:r>
      <w:r w:rsidR="00DB31AF">
        <w:rPr>
          <w:rStyle w:val="FontStyle30"/>
          <w:rFonts w:ascii="Arial" w:hAnsi="Arial" w:cs="Arial"/>
          <w:sz w:val="24"/>
          <w:szCs w:val="24"/>
        </w:rPr>
        <w:t>.</w:t>
      </w:r>
    </w:p>
    <w:p w14:paraId="1F36B76F" w14:textId="77777777" w:rsidR="006E32A7" w:rsidRPr="00C90BCC" w:rsidRDefault="006E32A7" w:rsidP="00DB31AF">
      <w:pPr>
        <w:pStyle w:val="Style24"/>
        <w:widowControl/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1.2. Obecnie wyżej wskazany grunt położony jest w dzielnicy Mokotów, na terenie osiedla domów mieszkalnych wielorodzinnych SBM „Energetyka" oraz Parku im. Stanisława Dygata. W skład tej dawnej nieruchomości wchodzą części 15 działek ewidencyjnych, tj.:</w:t>
      </w:r>
    </w:p>
    <w:p w14:paraId="44AF3E86" w14:textId="1FF7EE5F" w:rsidR="006E32A7" w:rsidRPr="00C90BCC" w:rsidRDefault="006E32A7" w:rsidP="00772E51">
      <w:pPr>
        <w:pStyle w:val="Style6"/>
        <w:widowControl/>
        <w:tabs>
          <w:tab w:val="left" w:leader="underscore" w:pos="2974"/>
          <w:tab w:val="left" w:pos="3982"/>
          <w:tab w:val="left" w:pos="6142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-dz. ew. nr   z obrębu nr</w:t>
      </w:r>
      <w:r w:rsidRPr="00C90BCC">
        <w:rPr>
          <w:rStyle w:val="FontStyle30"/>
          <w:rFonts w:ascii="Arial" w:hAnsi="Arial" w:cs="Arial"/>
          <w:sz w:val="24"/>
          <w:szCs w:val="24"/>
        </w:rPr>
        <w:tab/>
        <w:t>(uprzednio nr</w:t>
      </w:r>
      <w:r w:rsidR="00DB31A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), stanowiącej drogę publiczną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tj. ul. Bolesława Limanowskiego,</w:t>
      </w:r>
    </w:p>
    <w:p w14:paraId="11FE866E" w14:textId="51631E10" w:rsidR="006E32A7" w:rsidRPr="00C90BCC" w:rsidRDefault="006E32A7" w:rsidP="00C90BCC">
      <w:pPr>
        <w:pStyle w:val="Style6"/>
        <w:widowControl/>
        <w:tabs>
          <w:tab w:val="left" w:pos="3283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-dz. ew. nr   z obrębu nr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stanowiącej drogę publiczną, tj. ul. Jana III Sobieskiego,</w:t>
      </w:r>
    </w:p>
    <w:p w14:paraId="550B4AA8" w14:textId="3B184B2A" w:rsidR="006E32A7" w:rsidRPr="00C90BCC" w:rsidRDefault="006E32A7" w:rsidP="00B167E4">
      <w:pPr>
        <w:pStyle w:val="Style6"/>
        <w:widowControl/>
        <w:tabs>
          <w:tab w:val="left" w:pos="3305"/>
          <w:tab w:val="left" w:pos="5652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-dz. ew. nr: z obrębu nr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oraz dz. ew. nr   z obrębu nr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    </w:t>
      </w:r>
      <w:r w:rsidRPr="00C90BCC">
        <w:rPr>
          <w:rStyle w:val="FontStyle30"/>
          <w:rFonts w:ascii="Arial" w:hAnsi="Arial" w:cs="Arial"/>
          <w:sz w:val="24"/>
          <w:szCs w:val="24"/>
        </w:rPr>
        <w:t>(uprzednio nr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), dla których Sąd Rejonowy dla Warszawy </w:t>
      </w:r>
      <w:r w:rsidR="00B167E4">
        <w:rPr>
          <w:rStyle w:val="FontStyle30"/>
          <w:rFonts w:ascii="Arial" w:hAnsi="Arial" w:cs="Arial"/>
          <w:sz w:val="24"/>
          <w:szCs w:val="24"/>
        </w:rPr>
        <w:t>–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Mokotowa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 Warszawie prowadzi księgę wieczystą nr</w:t>
      </w:r>
    </w:p>
    <w:p w14:paraId="2D3C0379" w14:textId="69FE1763" w:rsidR="006E32A7" w:rsidRPr="00C90BCC" w:rsidRDefault="006E32A7" w:rsidP="00DB31AF">
      <w:pPr>
        <w:pStyle w:val="Style6"/>
        <w:widowControl/>
        <w:tabs>
          <w:tab w:val="left" w:pos="4270"/>
          <w:tab w:val="left" w:pos="6365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-dz. ew. nr     z obrębu nr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1A3B8E" w:rsidRP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(uprzednio nr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>, dla której Sąd Rejonowy</w:t>
      </w:r>
      <w:r w:rsidR="00DB31A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dla Warszawy-Mokotowa w Warszawie prowadzi księgę wieczystą nr  -</w:t>
      </w:r>
      <w:r w:rsidR="00DB31A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dz. ew. nr </w:t>
      </w:r>
      <w:r w:rsidR="00DB31A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z obrębu nr, dla </w:t>
      </w: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której Sąd Rejonowy dla Warszawy - Mokotowa w Warszawie prowadzi księgę wieczystą nr</w:t>
      </w:r>
    </w:p>
    <w:p w14:paraId="725DF6C5" w14:textId="77777777" w:rsidR="006E32A7" w:rsidRPr="00C90BCC" w:rsidRDefault="006E32A7" w:rsidP="00C90BCC">
      <w:pPr>
        <w:pStyle w:val="Style15"/>
        <w:widowControl/>
        <w:numPr>
          <w:ilvl w:val="0"/>
          <w:numId w:val="3"/>
        </w:numPr>
        <w:tabs>
          <w:tab w:val="left" w:pos="158"/>
          <w:tab w:val="left" w:pos="3715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dz. ew. nr z obrębu nr, dla której Sąd Rejonowy dla Warszawy - Mokotowa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 xml:space="preserve">w Warszawie prowadzi księgę wieczystą nr </w:t>
      </w:r>
    </w:p>
    <w:p w14:paraId="19D0DE27" w14:textId="77777777" w:rsidR="006E32A7" w:rsidRPr="00C90BCC" w:rsidRDefault="006E32A7" w:rsidP="00C90BCC">
      <w:pPr>
        <w:pStyle w:val="Style15"/>
        <w:widowControl/>
        <w:numPr>
          <w:ilvl w:val="0"/>
          <w:numId w:val="3"/>
        </w:numPr>
        <w:tabs>
          <w:tab w:val="left" w:pos="158"/>
          <w:tab w:val="left" w:pos="3672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dz. ew. nr z obrębu nr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, dla której Sąd Rejonowy dla Warszawy - Mokotowa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 xml:space="preserve">w Warszawie prowadzi księgę wieczystą nr </w:t>
      </w:r>
    </w:p>
    <w:p w14:paraId="362A054D" w14:textId="77777777" w:rsidR="00772E51" w:rsidRDefault="006E32A7" w:rsidP="00772E51">
      <w:pPr>
        <w:pStyle w:val="Style6"/>
        <w:widowControl/>
        <w:tabs>
          <w:tab w:val="left" w:pos="3974"/>
          <w:tab w:val="left" w:pos="6581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-dz. ew. nr  </w:t>
      </w:r>
      <w:r w:rsidRPr="00C90BCC">
        <w:rPr>
          <w:rStyle w:val="FontStyle30"/>
          <w:rFonts w:ascii="Arial" w:hAnsi="Arial" w:cs="Arial"/>
          <w:spacing w:val="90"/>
          <w:sz w:val="24"/>
          <w:szCs w:val="24"/>
        </w:rPr>
        <w:t>z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obrębu n</w:t>
      </w:r>
      <w:r w:rsidR="0003214C">
        <w:rPr>
          <w:rStyle w:val="FontStyle30"/>
          <w:rFonts w:ascii="Arial" w:hAnsi="Arial" w:cs="Arial"/>
          <w:sz w:val="24"/>
          <w:szCs w:val="24"/>
        </w:rPr>
        <w:t>r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  (uprzednio nr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, dla której Sąd Rejonowy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dla Warszawy - Mokotowa w Warszawie prowadzi księgę wieczystą nr </w:t>
      </w:r>
    </w:p>
    <w:p w14:paraId="4D59CDC0" w14:textId="094EFC19" w:rsidR="006E32A7" w:rsidRPr="00C90BCC" w:rsidRDefault="006E32A7" w:rsidP="00772E51">
      <w:pPr>
        <w:pStyle w:val="Style6"/>
        <w:widowControl/>
        <w:tabs>
          <w:tab w:val="left" w:pos="3974"/>
          <w:tab w:val="left" w:pos="6581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br/>
        <w:t>-dz. ew. nr.  z obrębu nr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dla której Sąd Rejonowy dla Warszawy </w:t>
      </w:r>
      <w:r w:rsidR="0003214C">
        <w:rPr>
          <w:rStyle w:val="FontStyle30"/>
          <w:rFonts w:ascii="Arial" w:hAnsi="Arial" w:cs="Arial"/>
          <w:sz w:val="24"/>
          <w:szCs w:val="24"/>
        </w:rPr>
        <w:t>–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Mokotowa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 Warszawie prowadzi księgę wieczystą nr</w:t>
      </w:r>
    </w:p>
    <w:p w14:paraId="60901EA4" w14:textId="13F461A8" w:rsidR="00772E51" w:rsidRPr="00C90BCC" w:rsidRDefault="006E32A7" w:rsidP="00772E51">
      <w:pPr>
        <w:pStyle w:val="Style6"/>
        <w:widowControl/>
        <w:tabs>
          <w:tab w:val="left" w:pos="5155"/>
          <w:tab w:val="left" w:pos="7618"/>
        </w:tabs>
        <w:spacing w:after="480" w:line="360" w:lineRule="auto"/>
        <w:jc w:val="left"/>
        <w:rPr>
          <w:rFonts w:ascii="Arial" w:hAnsi="Arial" w:cs="Arial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-dz. ew. nr  z obrębu nr </w:t>
      </w:r>
      <w:r w:rsidR="0003214C" w:rsidRP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(uprzednio nr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dla której Sąd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Rejonowy dla Warszawy - Mokotowa w Warszawie prowadzi księgę wieczystą nr</w:t>
      </w:r>
    </w:p>
    <w:p w14:paraId="62AA6E4B" w14:textId="77777777" w:rsidR="006E32A7" w:rsidRPr="00C90BCC" w:rsidRDefault="006E32A7" w:rsidP="0003214C">
      <w:pPr>
        <w:pStyle w:val="Style4"/>
        <w:widowControl/>
        <w:spacing w:before="120" w:after="480" w:line="360" w:lineRule="auto"/>
        <w:jc w:val="left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2. Pierwotny właściciel nieruchomości.</w:t>
      </w:r>
    </w:p>
    <w:p w14:paraId="3F561CAC" w14:textId="4C898492" w:rsidR="006E32A7" w:rsidRPr="00C90BCC" w:rsidRDefault="000B1E3E" w:rsidP="000B1E3E">
      <w:pPr>
        <w:pStyle w:val="Style14"/>
        <w:widowControl/>
        <w:tabs>
          <w:tab w:val="left" w:pos="1138"/>
          <w:tab w:val="left" w:pos="2016"/>
        </w:tabs>
        <w:spacing w:before="50"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2.1.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Jak wynika z zaświadczenia Sądu Okręgowego w Warszawie z dnia listopada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1947r. Nr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właścicielem nieruchomości przy ul. Powsińskiej 79 był</w:t>
      </w:r>
      <w:r w:rsidR="006E32A7"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J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S na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podstawie wniosku z dnia  kwietnia 1942 r. Nr</w:t>
      </w:r>
    </w:p>
    <w:p w14:paraId="6596BBC3" w14:textId="44EDE63C" w:rsidR="006E32A7" w:rsidRPr="00C90BCC" w:rsidRDefault="000B1E3E" w:rsidP="000B1E3E">
      <w:pPr>
        <w:pStyle w:val="Style14"/>
        <w:widowControl/>
        <w:tabs>
          <w:tab w:val="left" w:pos="1138"/>
          <w:tab w:val="left" w:pos="5148"/>
          <w:tab w:val="left" w:pos="5674"/>
          <w:tab w:val="left" w:pos="7236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2.2.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Jak wynika z księgi hipotecznej nr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, ostatniej czynności prawnej w stosunku</w:t>
      </w:r>
      <w:r w:rsidR="00772E5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do przedmiotowej nieruchomości właściciel hipoteczny dokonał w dniu lipca 1943 r., kiedy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to udzielił poręczenia należności przysługującej E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i H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S.A. w Warszawie</w:t>
      </w:r>
      <w:r w:rsidR="007403F9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stosunku do L S.</w:t>
      </w:r>
    </w:p>
    <w:p w14:paraId="62AE1A67" w14:textId="2E3EFBC7" w:rsidR="006E32A7" w:rsidRPr="00C90BCC" w:rsidRDefault="000B1E3E" w:rsidP="000B1E3E">
      <w:pPr>
        <w:pStyle w:val="Style14"/>
        <w:widowControl/>
        <w:tabs>
          <w:tab w:val="left" w:pos="1138"/>
          <w:tab w:val="left" w:pos="5206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lastRenderedPageBreak/>
        <w:t>2.3.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dniu września 1947 r.</w:t>
      </w:r>
      <w:r w:rsidR="006E32A7"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J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S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znalazł się w Paryżu, gdzie też udzielił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</w:r>
      <w:r w:rsidR="006E32A7" w:rsidRPr="00C90BCC">
        <w:rPr>
          <w:rStyle w:val="FontStyle30"/>
          <w:rFonts w:ascii="Arial" w:hAnsi="Arial" w:cs="Arial"/>
          <w:sz w:val="24"/>
          <w:szCs w:val="24"/>
          <w:lang w:val="en-US"/>
        </w:rPr>
        <w:t>J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K pełnomocnictwa do prowadzenia wszystkich spraw dotyczących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nieruchomości stanowiących jego własność.</w:t>
      </w:r>
    </w:p>
    <w:p w14:paraId="4C37D734" w14:textId="77777777" w:rsidR="006E32A7" w:rsidRPr="00C90BCC" w:rsidRDefault="006E32A7" w:rsidP="0003214C">
      <w:pPr>
        <w:pStyle w:val="Style6"/>
        <w:widowControl/>
        <w:tabs>
          <w:tab w:val="left" w:pos="2866"/>
        </w:tabs>
        <w:spacing w:after="480" w:line="360" w:lineRule="auto"/>
        <w:ind w:right="22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2.2. W 1990 r.</w:t>
      </w:r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J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 S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opublikował w Polsce swe wspomnienia w książce pod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tytułem „Ziemianin bez kompleksów". W książce tej wskazał, że po zakończeniu Powstania Warszawskiego dostał się do niewoli i został przymusowo wywieziony do Niemiec.</w:t>
      </w:r>
    </w:p>
    <w:p w14:paraId="1547D46A" w14:textId="0F6BC2FE" w:rsidR="006E32A7" w:rsidRPr="0003214C" w:rsidRDefault="000B1E3E" w:rsidP="000B1E3E">
      <w:pPr>
        <w:pStyle w:val="Style14"/>
        <w:widowControl/>
        <w:tabs>
          <w:tab w:val="left" w:pos="1238"/>
          <w:tab w:val="left" w:pos="7942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  <w:lang w:val="en-US" w:eastAsia="en-US"/>
        </w:rPr>
        <w:t>2.4.</w:t>
      </w:r>
      <w:r w:rsidR="006E32A7" w:rsidRPr="00C90BCC">
        <w:rPr>
          <w:rStyle w:val="FontStyle30"/>
          <w:rFonts w:ascii="Arial" w:hAnsi="Arial" w:cs="Arial"/>
          <w:sz w:val="24"/>
          <w:szCs w:val="24"/>
          <w:lang w:val="en-US" w:eastAsia="en-US"/>
        </w:rPr>
        <w:t>J</w:t>
      </w:r>
      <w:r w:rsidR="006E32A7" w:rsidRPr="00C90BCC">
        <w:rPr>
          <w:rStyle w:val="FontStyle30"/>
          <w:rFonts w:ascii="Arial" w:hAnsi="Arial" w:cs="Arial"/>
          <w:sz w:val="24"/>
          <w:szCs w:val="24"/>
          <w:lang w:eastAsia="en-US"/>
        </w:rPr>
        <w:t xml:space="preserve"> S  zmarł w dniu   września 2002 r. w C- B</w:t>
      </w:r>
      <w:r w:rsidR="0003214C">
        <w:rPr>
          <w:rStyle w:val="FontStyle30"/>
          <w:rFonts w:ascii="Arial" w:hAnsi="Arial" w:cs="Arial"/>
          <w:sz w:val="24"/>
          <w:szCs w:val="24"/>
          <w:lang w:eastAsia="en-US"/>
        </w:rPr>
        <w:t xml:space="preserve"> </w:t>
      </w:r>
      <w:r w:rsidR="006E32A7" w:rsidRPr="0003214C">
        <w:rPr>
          <w:rStyle w:val="FontStyle30"/>
          <w:rFonts w:ascii="Arial" w:hAnsi="Arial" w:cs="Arial"/>
          <w:sz w:val="24"/>
          <w:szCs w:val="24"/>
        </w:rPr>
        <w:t>w S</w:t>
      </w:r>
      <w:r w:rsidR="0003214C">
        <w:rPr>
          <w:rStyle w:val="FontStyle30"/>
          <w:rFonts w:ascii="Arial" w:hAnsi="Arial" w:cs="Arial"/>
          <w:sz w:val="24"/>
          <w:szCs w:val="24"/>
        </w:rPr>
        <w:t>.</w:t>
      </w:r>
    </w:p>
    <w:p w14:paraId="7FAC96E8" w14:textId="77777777" w:rsidR="006E32A7" w:rsidRPr="00C90BCC" w:rsidRDefault="006E32A7" w:rsidP="00C90BCC">
      <w:pPr>
        <w:pStyle w:val="Style4"/>
        <w:widowControl/>
        <w:spacing w:after="480" w:line="360" w:lineRule="auto"/>
        <w:ind w:left="727"/>
        <w:jc w:val="left"/>
        <w:rPr>
          <w:rFonts w:ascii="Arial" w:hAnsi="Arial" w:cs="Arial"/>
        </w:rPr>
      </w:pPr>
    </w:p>
    <w:p w14:paraId="1B264F86" w14:textId="6159E568" w:rsidR="006E32A7" w:rsidRPr="00C90BCC" w:rsidRDefault="006E32A7" w:rsidP="000B1E3E">
      <w:pPr>
        <w:pStyle w:val="Style4"/>
        <w:widowControl/>
        <w:spacing w:before="170" w:after="480" w:line="360" w:lineRule="auto"/>
        <w:jc w:val="left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3. Następstwo prawne po</w:t>
      </w:r>
      <w:r w:rsidRPr="00C90BCC">
        <w:rPr>
          <w:rStyle w:val="FontStyle31"/>
          <w:rFonts w:ascii="Arial" w:hAnsi="Arial" w:cs="Arial"/>
          <w:sz w:val="24"/>
          <w:szCs w:val="24"/>
          <w:lang w:val="en-US"/>
        </w:rPr>
        <w:t xml:space="preserve"> J</w:t>
      </w:r>
      <w:r w:rsidRPr="00C90BCC">
        <w:rPr>
          <w:rStyle w:val="FontStyle31"/>
          <w:rFonts w:ascii="Arial" w:hAnsi="Arial" w:cs="Arial"/>
          <w:sz w:val="24"/>
          <w:szCs w:val="24"/>
        </w:rPr>
        <w:t xml:space="preserve"> S</w:t>
      </w:r>
      <w:r w:rsidR="001A3B8E">
        <w:rPr>
          <w:rStyle w:val="FontStyle31"/>
          <w:rFonts w:ascii="Arial" w:hAnsi="Arial" w:cs="Arial"/>
          <w:sz w:val="24"/>
          <w:szCs w:val="24"/>
        </w:rPr>
        <w:t>.</w:t>
      </w:r>
    </w:p>
    <w:p w14:paraId="27C58A4B" w14:textId="77777777" w:rsidR="006E32A7" w:rsidRPr="00C90BCC" w:rsidRDefault="0003214C" w:rsidP="0003214C">
      <w:pPr>
        <w:pStyle w:val="Style14"/>
        <w:widowControl/>
        <w:tabs>
          <w:tab w:val="left" w:pos="1174"/>
          <w:tab w:val="left" w:pos="6358"/>
        </w:tabs>
        <w:spacing w:after="480" w:line="360" w:lineRule="auto"/>
        <w:ind w:right="864" w:firstLine="0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3.1.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Testamentem z dnia 12 lutego 1999 r. </w:t>
      </w:r>
      <w:r w:rsidR="006E32A7" w:rsidRPr="00C90BCC">
        <w:rPr>
          <w:rStyle w:val="FontStyle33"/>
          <w:rFonts w:ascii="Arial" w:hAnsi="Arial" w:cs="Arial"/>
          <w:sz w:val="24"/>
          <w:szCs w:val="24"/>
        </w:rPr>
        <w:t>J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ustanowił</w:t>
      </w:r>
      <w:r w:rsidR="006E32A7"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J</w:t>
      </w:r>
      <w:r>
        <w:rPr>
          <w:rStyle w:val="FontStyle30"/>
          <w:rFonts w:ascii="Arial" w:hAnsi="Arial" w:cs="Arial"/>
          <w:sz w:val="24"/>
          <w:szCs w:val="24"/>
        </w:rPr>
        <w:t>S</w:t>
      </w:r>
      <w:r w:rsidR="006E32A7" w:rsidRPr="00C90BCC">
        <w:rPr>
          <w:rStyle w:val="FontStyle33"/>
          <w:rFonts w:ascii="Arial" w:hAnsi="Arial" w:cs="Arial"/>
          <w:sz w:val="24"/>
          <w:szCs w:val="24"/>
        </w:rPr>
        <w:br/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swym jedynym spadkobiercą.</w:t>
      </w:r>
    </w:p>
    <w:p w14:paraId="616F2C57" w14:textId="6EFB760B" w:rsidR="006E32A7" w:rsidRPr="00C90BCC" w:rsidRDefault="006E32A7" w:rsidP="007403F9">
      <w:pPr>
        <w:pStyle w:val="Style6"/>
        <w:widowControl/>
        <w:tabs>
          <w:tab w:val="left" w:pos="6293"/>
          <w:tab w:val="left" w:pos="7265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 dniu    listopada 2002 r. przed notariuszem R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PF mającym</w:t>
      </w:r>
      <w:r w:rsidR="007403F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kancelarię w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G n C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sporządzono świadectwo nabycia praw do spadku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po</w:t>
      </w:r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J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S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przez</w:t>
      </w:r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J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       S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Świadectwo to zostało zarejestrowane w G</w:t>
      </w:r>
      <w:r w:rsidR="0003214C">
        <w:rPr>
          <w:rStyle w:val="FontStyle30"/>
          <w:rFonts w:ascii="Arial" w:hAnsi="Arial" w:cs="Arial"/>
          <w:sz w:val="24"/>
          <w:szCs w:val="24"/>
        </w:rPr>
        <w:t xml:space="preserve">. </w:t>
      </w:r>
      <w:r w:rsidRPr="00C90BCC">
        <w:rPr>
          <w:rStyle w:val="FontStyle30"/>
          <w:rFonts w:ascii="Arial" w:hAnsi="Arial" w:cs="Arial"/>
          <w:sz w:val="24"/>
          <w:szCs w:val="24"/>
        </w:rPr>
        <w:t>w    dniu</w:t>
      </w:r>
      <w:r w:rsidRPr="00C90BCC">
        <w:rPr>
          <w:rStyle w:val="FontStyle30"/>
          <w:rFonts w:ascii="Arial" w:hAnsi="Arial" w:cs="Arial"/>
          <w:sz w:val="24"/>
          <w:szCs w:val="24"/>
        </w:rPr>
        <w:tab/>
        <w:t>listopada    2002    r.    pod    nr    -</w:t>
      </w:r>
      <w:r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  vol.</w:t>
      </w:r>
      <w:r w:rsidR="0003214C">
        <w:rPr>
          <w:rStyle w:val="FontStyle30"/>
          <w:rFonts w:ascii="Arial" w:hAnsi="Arial" w:cs="Arial"/>
          <w:sz w:val="24"/>
          <w:szCs w:val="24"/>
          <w:lang w:val="en-US"/>
        </w:rPr>
        <w:t xml:space="preserve"> </w:t>
      </w:r>
      <w:r w:rsidR="0003214C">
        <w:rPr>
          <w:rStyle w:val="FontStyle30"/>
          <w:rFonts w:ascii="Arial" w:hAnsi="Arial" w:cs="Arial"/>
          <w:sz w:val="24"/>
          <w:szCs w:val="24"/>
        </w:rPr>
        <w:t>–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nr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i potwierdzone w dniu 'października 2003 r. przez Dział Spadków - Wydział Spadkowy -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Sędziego Pokoju - Kantonu G</w:t>
      </w:r>
      <w:r w:rsidRPr="00C90BCC">
        <w:rPr>
          <w:rStyle w:val="FontStyle30"/>
          <w:rFonts w:ascii="Arial" w:hAnsi="Arial" w:cs="Arial"/>
          <w:sz w:val="24"/>
          <w:szCs w:val="24"/>
        </w:rPr>
        <w:tab/>
        <w:t>(S: ) za numerem</w:t>
      </w:r>
    </w:p>
    <w:p w14:paraId="0104E2E5" w14:textId="103AC06F" w:rsidR="006E32A7" w:rsidRPr="00C90BCC" w:rsidRDefault="000B1E3E" w:rsidP="000B1E3E">
      <w:pPr>
        <w:pStyle w:val="Style14"/>
        <w:widowControl/>
        <w:tabs>
          <w:tab w:val="left" w:pos="1174"/>
          <w:tab w:val="left" w:pos="8575"/>
        </w:tabs>
        <w:spacing w:after="480" w:line="360" w:lineRule="auto"/>
        <w:ind w:right="36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3.2.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Postanowieniem z dnia października 2004 r. sygn. akt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Sąd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Okręgowy w Warszawie uznał za skuteczne na obszarze Polski ww. świadectwo nabycia praw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do spadku po</w:t>
      </w:r>
      <w:r w:rsidR="006E32A7" w:rsidRPr="00C90BCC">
        <w:rPr>
          <w:rStyle w:val="FontStyle30"/>
          <w:rFonts w:ascii="Arial" w:hAnsi="Arial" w:cs="Arial"/>
          <w:sz w:val="24"/>
          <w:szCs w:val="24"/>
          <w:lang w:val="en-US"/>
        </w:rPr>
        <w:t xml:space="preserve"> J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S, a sporządzone w dniu  listopada 2002 r.</w:t>
      </w:r>
    </w:p>
    <w:p w14:paraId="33812423" w14:textId="54127A7C" w:rsidR="006E32A7" w:rsidRPr="002A0038" w:rsidRDefault="000B1E3E" w:rsidP="000B1E3E">
      <w:pPr>
        <w:pStyle w:val="Style14"/>
        <w:widowControl/>
        <w:tabs>
          <w:tab w:val="left" w:pos="1174"/>
          <w:tab w:val="left" w:pos="1692"/>
          <w:tab w:val="left" w:pos="5832"/>
          <w:tab w:val="left" w:pos="7373"/>
        </w:tabs>
        <w:spacing w:after="480" w:line="360" w:lineRule="auto"/>
        <w:ind w:right="65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3.3.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Umową z dnia listopada 2012 r., sporządzoną w formie aktu notarialnego Rep.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Nr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przed asesorem notarialnym MB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zastępcą R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>B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>notariusza w Warszawie,</w:t>
      </w:r>
      <w:r w:rsidR="006E32A7" w:rsidRPr="00696BC6">
        <w:rPr>
          <w:rStyle w:val="FontStyle30"/>
          <w:rFonts w:ascii="Arial" w:hAnsi="Arial" w:cs="Arial"/>
          <w:sz w:val="24"/>
          <w:szCs w:val="24"/>
          <w:lang w:val="en-US"/>
        </w:rPr>
        <w:t xml:space="preserve"> J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 xml:space="preserve">        S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>sprzedała:</w:t>
      </w:r>
      <w:r w:rsidR="006E32A7" w:rsidRPr="00696BC6">
        <w:rPr>
          <w:rStyle w:val="FontStyle30"/>
          <w:rFonts w:ascii="Arial" w:hAnsi="Arial" w:cs="Arial"/>
          <w:sz w:val="24"/>
          <w:szCs w:val="24"/>
          <w:lang w:val="en-US"/>
        </w:rPr>
        <w:t xml:space="preserve"> J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>L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ab/>
      </w:r>
      <w:r w:rsidR="00696BC6">
        <w:rPr>
          <w:rStyle w:val="FontStyle30"/>
          <w:rFonts w:ascii="Arial" w:hAnsi="Arial" w:cs="Arial"/>
          <w:spacing w:val="90"/>
          <w:sz w:val="24"/>
          <w:szCs w:val="24"/>
        </w:rPr>
        <w:t xml:space="preserve"> </w:t>
      </w:r>
      <w:r w:rsidR="006E32A7" w:rsidRPr="00696BC6">
        <w:rPr>
          <w:rStyle w:val="FontStyle30"/>
          <w:rFonts w:ascii="Arial" w:hAnsi="Arial" w:cs="Arial"/>
          <w:spacing w:val="90"/>
          <w:sz w:val="24"/>
          <w:szCs w:val="24"/>
        </w:rPr>
        <w:t>w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 xml:space="preserve"> udziale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>wynoszącym 47/134 części, AD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696BC6">
        <w:rPr>
          <w:rStyle w:val="FontStyle30"/>
          <w:rFonts w:ascii="Arial" w:hAnsi="Arial" w:cs="Arial"/>
          <w:spacing w:val="150"/>
          <w:sz w:val="24"/>
          <w:szCs w:val="24"/>
        </w:rPr>
        <w:t>w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 xml:space="preserve"> udziale wynoszącym 20/134 część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>ZB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>w udziale wynoszącym 67/134 części wszelkie przysługujące jej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 xml:space="preserve">prawa i roszczenia do nieruchomości położonej przy ul. Powsińskiej 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lastRenderedPageBreak/>
        <w:t>79, w tym prawo do odszkodowania w odniesieniu do tej nieruchomości, za łączną kwotę 6.700.000,00 zł, tj. J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>L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>za cenę 2.215.00,00 zł, AD</w:t>
      </w:r>
      <w:r w:rsidR="00696BC6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696BC6">
        <w:rPr>
          <w:rStyle w:val="FontStyle30"/>
          <w:rFonts w:ascii="Arial" w:hAnsi="Arial" w:cs="Arial"/>
          <w:sz w:val="24"/>
          <w:szCs w:val="24"/>
        </w:rPr>
        <w:t>za cenę 1.000.000,00 zł, Z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2A0038">
        <w:rPr>
          <w:rStyle w:val="FontStyle30"/>
          <w:rFonts w:ascii="Arial" w:hAnsi="Arial" w:cs="Arial"/>
          <w:sz w:val="24"/>
          <w:szCs w:val="24"/>
        </w:rPr>
        <w:t>B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2A0038">
        <w:rPr>
          <w:rStyle w:val="FontStyle30"/>
          <w:rFonts w:ascii="Arial" w:hAnsi="Arial" w:cs="Arial"/>
          <w:sz w:val="24"/>
          <w:szCs w:val="24"/>
        </w:rPr>
        <w:t>za cenę 3.485.000,00 zł.</w:t>
      </w:r>
    </w:p>
    <w:p w14:paraId="7C542E5A" w14:textId="6E3C758D" w:rsidR="006E32A7" w:rsidRPr="00C90BCC" w:rsidRDefault="000B1E3E" w:rsidP="000B1E3E">
      <w:pPr>
        <w:pStyle w:val="Style14"/>
        <w:widowControl/>
        <w:tabs>
          <w:tab w:val="left" w:pos="1166"/>
          <w:tab w:val="left" w:leader="underscore" w:pos="1490"/>
          <w:tab w:val="left" w:pos="2930"/>
          <w:tab w:val="left" w:pos="6775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3.4.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Umową z dnia marca 2013 r., sporządzoną w formie aktu notarialnego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Repertorium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przed asesorem notarialnym MB zastępcą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R B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notariusza w Warszawie:</w:t>
      </w:r>
    </w:p>
    <w:p w14:paraId="751587ED" w14:textId="7047C24F" w:rsidR="006E32A7" w:rsidRPr="00C90BCC" w:rsidRDefault="006E32A7" w:rsidP="007403F9">
      <w:pPr>
        <w:pStyle w:val="Style6"/>
        <w:widowControl/>
        <w:tabs>
          <w:tab w:val="left" w:pos="3031"/>
          <w:tab w:val="left" w:pos="4478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JL  sprzedał PK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udział wynoszący 94/1340 części w prawach</w:t>
      </w:r>
      <w:r w:rsidR="007403F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i roszczeniach do nieruchomości położonej przy ul. Powsińskiej 79, w tym prawo do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odszkodowania w odniesieniu do tej nieruchomości, za kwotę 470.000,00 zł,</w:t>
      </w:r>
    </w:p>
    <w:p w14:paraId="560C7D64" w14:textId="77777777" w:rsidR="006E32A7" w:rsidRPr="00C90BCC" w:rsidRDefault="006E32A7" w:rsidP="002A0038">
      <w:pPr>
        <w:pStyle w:val="Style6"/>
        <w:widowControl/>
        <w:tabs>
          <w:tab w:val="left" w:pos="1037"/>
          <w:tab w:val="left" w:pos="3636"/>
          <w:tab w:val="left" w:pos="5429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-AD sprzedał  </w:t>
      </w:r>
      <w:r w:rsidR="002A0038">
        <w:rPr>
          <w:rStyle w:val="FontStyle30"/>
          <w:rFonts w:ascii="Arial" w:hAnsi="Arial" w:cs="Arial"/>
          <w:sz w:val="24"/>
          <w:szCs w:val="24"/>
        </w:rPr>
        <w:t>P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K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udział  wynoszący  40/1340 części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 prawach i roszczeniach do nieruchomości położonej przy ul. Powsińskiej 79, w tym prawo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do odszkodowania w odniesieniu do tej nieruchomości, za kwotę 200.000,00 zł,</w:t>
      </w:r>
    </w:p>
    <w:p w14:paraId="38334D8E" w14:textId="77777777" w:rsidR="006E32A7" w:rsidRPr="00C90BCC" w:rsidRDefault="006E32A7" w:rsidP="002A0038">
      <w:pPr>
        <w:pStyle w:val="Style6"/>
        <w:widowControl/>
        <w:tabs>
          <w:tab w:val="left" w:pos="2045"/>
          <w:tab w:val="left" w:pos="3989"/>
          <w:tab w:val="left" w:pos="5472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-Z B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sprzedał PK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udział wynoszący 134/1340 części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 prawach i roszczeniach do nieruchomości położonej przy ul. Powsińskiej 79, w tym prawo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do odszkodowania w odniesieniu do tej nieruchomości, za kwotę 670.000,00 zł.</w:t>
      </w:r>
    </w:p>
    <w:p w14:paraId="78984FA4" w14:textId="779DFD97" w:rsidR="006E32A7" w:rsidRPr="00C90BCC" w:rsidRDefault="000B1E3E" w:rsidP="00B167E4">
      <w:pPr>
        <w:pStyle w:val="Style14"/>
        <w:widowControl/>
        <w:tabs>
          <w:tab w:val="left" w:pos="1166"/>
          <w:tab w:val="left" w:pos="2779"/>
          <w:tab w:val="left" w:pos="5796"/>
          <w:tab w:val="left" w:pos="7258"/>
          <w:tab w:val="left" w:pos="7790"/>
        </w:tabs>
        <w:spacing w:after="480" w:line="360" w:lineRule="auto"/>
        <w:ind w:firstLine="0"/>
        <w:jc w:val="left"/>
        <w:rPr>
          <w:rFonts w:ascii="Arial" w:hAnsi="Arial" w:cs="Arial"/>
        </w:rPr>
      </w:pPr>
      <w:r>
        <w:rPr>
          <w:rStyle w:val="FontStyle30"/>
          <w:rFonts w:ascii="Arial" w:hAnsi="Arial" w:cs="Arial"/>
          <w:sz w:val="24"/>
          <w:szCs w:val="24"/>
        </w:rPr>
        <w:t>3.5.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Umową z dnia kwietnia 2015 r., sporządzoną w formie aktu notarialnego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Repertorium  przed notariuszem MB J L  sprzedał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udział wynoszący 376/1340 części w prawach i roszczeniach do nieruchomości położonej przy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ul. Powsińskiej 79, w tym prawo do odszkodowania w odniesieniu do tej nieruchomości, na</w:t>
      </w:r>
      <w:r w:rsidR="002A0038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rzecz spółki H P G sp. z o.o. w organizacji z siedzibą w 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W</w:t>
      </w:r>
      <w:proofErr w:type="spellEnd"/>
      <w:r w:rsidR="00B167E4">
        <w:rPr>
          <w:rStyle w:val="FontStyle30"/>
          <w:rFonts w:ascii="Arial" w:hAnsi="Arial" w:cs="Arial"/>
          <w:sz w:val="24"/>
          <w:szCs w:val="24"/>
        </w:rPr>
        <w:t>.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(obecnie HP G sp. z o.o. z siedzibą w 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W</w:t>
      </w:r>
      <w:proofErr w:type="spellEnd"/>
      <w:r w:rsidR="00B167E4">
        <w:rPr>
          <w:rStyle w:val="FontStyle30"/>
          <w:rFonts w:ascii="Arial" w:hAnsi="Arial" w:cs="Arial"/>
          <w:sz w:val="24"/>
          <w:szCs w:val="24"/>
        </w:rPr>
        <w:t>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  za kwotę 50.000,00 zł.</w:t>
      </w:r>
    </w:p>
    <w:p w14:paraId="47C0931B" w14:textId="77777777" w:rsidR="00B167E4" w:rsidRDefault="006E32A7" w:rsidP="00B167E4">
      <w:pPr>
        <w:pStyle w:val="Style9"/>
        <w:widowControl/>
        <w:spacing w:before="156" w:after="480" w:line="360" w:lineRule="auto"/>
        <w:ind w:firstLine="0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4. Władanie nieruchomością położoną przy ul. Powsińskiej 79 i prowadzenie na niej gospodarstwa rolnego.</w:t>
      </w:r>
    </w:p>
    <w:p w14:paraId="1C16B4A7" w14:textId="296AED48" w:rsidR="006E32A7" w:rsidRPr="00B167E4" w:rsidRDefault="00B167E4" w:rsidP="00B167E4">
      <w:pPr>
        <w:pStyle w:val="Style9"/>
        <w:widowControl/>
        <w:spacing w:before="156" w:after="480" w:line="360" w:lineRule="auto"/>
        <w:ind w:firstLine="0"/>
        <w:rPr>
          <w:rStyle w:val="FontStyle30"/>
          <w:rFonts w:ascii="Arial" w:hAnsi="Arial" w:cs="Arial"/>
          <w:b/>
          <w:bCs/>
          <w:sz w:val="24"/>
          <w:szCs w:val="24"/>
        </w:rPr>
      </w:pPr>
      <w:r w:rsidRPr="00B167E4">
        <w:rPr>
          <w:rStyle w:val="FontStyle31"/>
          <w:rFonts w:ascii="Arial" w:hAnsi="Arial" w:cs="Arial"/>
          <w:b w:val="0"/>
          <w:bCs w:val="0"/>
          <w:sz w:val="24"/>
          <w:szCs w:val="24"/>
        </w:rPr>
        <w:t>4.1.</w:t>
      </w:r>
      <w:r>
        <w:rPr>
          <w:rStyle w:val="FontStyle31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dniu marca 1949 r. W J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wniósł do Zarządu Miejskiego w m.st.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Warszawie Wydział Inspekcji Budowlanej podanie o zatwierdzenie projektu i wydanie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lastRenderedPageBreak/>
        <w:t>pozwolenia na budowę domu jednorodzinnego - mieszkalnego wraz z budynkiem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gospodarczym na nieruchomości położonej przy ul. Powsińskiej 79, hip nr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. W piśmie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tym wskazano, że przedmiotowy grunt należy do J S , a jego plenipotentem jest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JK</w:t>
      </w:r>
    </w:p>
    <w:p w14:paraId="2E1D31DA" w14:textId="745C32B9" w:rsidR="006E32A7" w:rsidRPr="00C90BCC" w:rsidRDefault="00B167E4" w:rsidP="00B167E4">
      <w:pPr>
        <w:pStyle w:val="Style14"/>
        <w:widowControl/>
        <w:tabs>
          <w:tab w:val="left" w:pos="1116"/>
          <w:tab w:val="left" w:pos="5926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4.2.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Zaświadczeniem lokalizacji szczegółowej z dnia </w:t>
      </w:r>
      <w:r w:rsidR="00616DBE">
        <w:rPr>
          <w:rStyle w:val="FontStyle30"/>
          <w:rFonts w:ascii="Arial" w:hAnsi="Arial" w:cs="Arial"/>
          <w:sz w:val="24"/>
          <w:szCs w:val="24"/>
        </w:rPr>
        <w:t>c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zerwca 1960 r. nr Wydział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Architektury, Nadzoru Budowlanego i Geodezji Prezydium Rady Narodowej m.st. Warszawy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zatwierdziło lokalizację szczegółową ul. Bonifacego na odcinku od ul. Powsińskiej do ul.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Sobieskiego na terenie oznaczonym w szkicu Nr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</w:r>
      <w:r w:rsidR="00616DBE" w:rsidRPr="00C90BCC">
        <w:rPr>
          <w:rStyle w:val="FontStyle30"/>
          <w:rFonts w:ascii="Arial" w:hAnsi="Arial" w:cs="Arial"/>
          <w:sz w:val="24"/>
          <w:szCs w:val="24"/>
        </w:rPr>
        <w:t>literami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: A, B, C D.</w:t>
      </w:r>
    </w:p>
    <w:p w14:paraId="310E411A" w14:textId="79612CDF" w:rsidR="006E32A7" w:rsidRPr="00C90BCC" w:rsidRDefault="00B167E4" w:rsidP="00B167E4">
      <w:pPr>
        <w:pStyle w:val="Style14"/>
        <w:widowControl/>
        <w:tabs>
          <w:tab w:val="left" w:pos="1224"/>
        </w:tabs>
        <w:spacing w:before="50"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4.3.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dniu stycznia 1961 r. pracownicy Wydziału Architektury i Nadzoru Budowlanego Prezydium DRN Warszawa - Mokotów wskazali, że R W na gruntach o pow. 6 ha, położonych przy ul. Powsińskiej, prowadzi gospodarstwo ogrodnicze -szklarnie. Notatka ta została przekazana do Wydziału Gospodarki Terenami DRN Warszawa -Mokotów wraz z pismem przewodnim z dnia stycznia 1961 r. Wyłącznie w piśmie tym stwierdzono, że ww. notatka dotyczy terenów przy ul. Powsińskiej 79/95.</w:t>
      </w:r>
    </w:p>
    <w:p w14:paraId="0AE4522C" w14:textId="707DA0FD" w:rsidR="006E32A7" w:rsidRPr="00C90BCC" w:rsidRDefault="00B167E4" w:rsidP="00B167E4">
      <w:pPr>
        <w:pStyle w:val="Style14"/>
        <w:widowControl/>
        <w:tabs>
          <w:tab w:val="left" w:pos="1152"/>
          <w:tab w:val="left" w:pos="5602"/>
          <w:tab w:val="left" w:pos="7006"/>
        </w:tabs>
        <w:spacing w:after="480" w:line="360" w:lineRule="auto"/>
        <w:ind w:right="22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4.4.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protokole inwentaryzacyjnym z 1962 r. wskazano, że nieruchomość położona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przy ul. Powsińskiej 79 stanowiła własność WB, który prowadził tam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gospodarstwo rolne - uprawę żyta na powierzchni 280 m</w:t>
      </w:r>
      <w:r w:rsidR="006E32A7" w:rsidRPr="00C90BCC">
        <w:rPr>
          <w:rStyle w:val="FontStyle30"/>
          <w:rFonts w:ascii="Arial" w:hAnsi="Arial" w:cs="Arial"/>
          <w:sz w:val="24"/>
          <w:szCs w:val="24"/>
          <w:vertAlign w:val="superscript"/>
        </w:rPr>
        <w:t>2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. Z kolei w dniu stycznia 1962 r.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B zawarł z Prezydium Dzielnicowej Rady Narodowej Warszawa -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Mokotów umowę, na podstawie której przekazał jako były właściciel grunt przy ul. Powsińskiej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79 w zamian za wskazane w niej odszkodowanie.</w:t>
      </w:r>
    </w:p>
    <w:p w14:paraId="74311FA6" w14:textId="55A130AF" w:rsidR="006E32A7" w:rsidRPr="00C90BCC" w:rsidRDefault="00B167E4" w:rsidP="00B167E4">
      <w:pPr>
        <w:pStyle w:val="Style14"/>
        <w:widowControl/>
        <w:tabs>
          <w:tab w:val="left" w:pos="1152"/>
          <w:tab w:val="left" w:pos="5609"/>
        </w:tabs>
        <w:spacing w:after="480" w:line="360" w:lineRule="auto"/>
        <w:ind w:right="29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4.5.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Decyzją o lokalizacji szczegółowej Nr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z dnia września 1964 r. Prezydium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Dzielnicowej Rady Narodowej Warszawa - Mokotów ustaliło lokalizację szczegółową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przydrożnej stacji obsługi samochodów na terenie położonym przy ul. Jana III Sobieskiego róg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ul. Limanowskiego - strona południowa.</w:t>
      </w:r>
    </w:p>
    <w:p w14:paraId="1B980FF4" w14:textId="62F818A2" w:rsidR="006E32A7" w:rsidRPr="00C90BCC" w:rsidRDefault="00B167E4" w:rsidP="00B167E4">
      <w:pPr>
        <w:pStyle w:val="Style14"/>
        <w:widowControl/>
        <w:tabs>
          <w:tab w:val="left" w:pos="1152"/>
        </w:tabs>
        <w:spacing w:after="480" w:line="360" w:lineRule="auto"/>
        <w:ind w:right="36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4.6.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Decyzją z dnia kwietnia 1969 r. o lokalizacji szczegółowej nr Wydział Architektury i Nadzoru Budowlanego Prezydium DRN Warszawa - Mokotów ustalił lokalizację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lastRenderedPageBreak/>
        <w:t>szczegółową rozbudowy ul. Bolesława Limanowskiego na odcinku od ul. Powsińskiej do ul. Jana III Sobieskiego, długość 800 m.</w:t>
      </w:r>
    </w:p>
    <w:p w14:paraId="33A8C5CE" w14:textId="25E93BC5" w:rsidR="006E32A7" w:rsidRPr="00616DBE" w:rsidRDefault="00B167E4" w:rsidP="00B167E4">
      <w:pPr>
        <w:pStyle w:val="Style14"/>
        <w:widowControl/>
        <w:tabs>
          <w:tab w:val="left" w:pos="1152"/>
          <w:tab w:val="left" w:pos="4255"/>
        </w:tabs>
        <w:spacing w:after="480" w:line="360" w:lineRule="auto"/>
        <w:ind w:right="43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4.7.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Wnioskiem z dnia lipca 1971 r. Prezydium Rady Narodowej m.st. Warszawy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Wydział Gospodarki Komunalnej i Mieszkaniowej zwróciło się do Państwowego Biura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Notarialnego w Warszawie o przepisanie na Skarb Państwa tytułu własności nieruchomości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położonej przy ul. Sobieskiego Nr stanowiącej część nieruchomości hip nr -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616DBE">
        <w:rPr>
          <w:rStyle w:val="FontStyle30"/>
          <w:rFonts w:ascii="Arial" w:hAnsi="Arial" w:cs="Arial"/>
          <w:sz w:val="24"/>
          <w:szCs w:val="24"/>
        </w:rPr>
        <w:t>o pow. 9 687 nr. W piśmie tym jako użytkownika gruntu wskazano E W</w:t>
      </w:r>
      <w:r w:rsidR="00616DBE">
        <w:rPr>
          <w:rStyle w:val="FontStyle30"/>
          <w:rFonts w:ascii="Arial" w:hAnsi="Arial" w:cs="Arial"/>
          <w:sz w:val="24"/>
          <w:szCs w:val="24"/>
        </w:rPr>
        <w:t>.</w:t>
      </w:r>
    </w:p>
    <w:p w14:paraId="6CB93238" w14:textId="534DFFC2" w:rsidR="006E32A7" w:rsidRPr="00C90BCC" w:rsidRDefault="00B167E4" w:rsidP="00B167E4">
      <w:pPr>
        <w:pStyle w:val="Style14"/>
        <w:widowControl/>
        <w:tabs>
          <w:tab w:val="left" w:pos="1152"/>
          <w:tab w:val="left" w:pos="4486"/>
          <w:tab w:val="left" w:pos="5818"/>
        </w:tabs>
        <w:spacing w:before="7" w:after="480" w:line="360" w:lineRule="auto"/>
        <w:ind w:right="50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4.8.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protokole inwentaryzacyjnym z dnia sierpnia 1971 r. stwierdzono, że na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nieruchomości położnej przy ul. Limanowskiego uprawiany jest: chrzan, szczypior i szczaw.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Dokument ten został podpisany przez EW, który określił się jako właściciel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lub użytkownik tej nieruchomości. Jednakże w jego treści nie wskazano ani adresu, pod którym</w:t>
      </w:r>
      <w:r w:rsidR="001A3B8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znajduje się nieruchomość, ani jego nr hip.</w:t>
      </w:r>
    </w:p>
    <w:p w14:paraId="17C88C00" w14:textId="5BC5EB6E" w:rsidR="006E32A7" w:rsidRPr="00C90BCC" w:rsidRDefault="00B167E4" w:rsidP="00B167E4">
      <w:pPr>
        <w:pStyle w:val="Style14"/>
        <w:widowControl/>
        <w:tabs>
          <w:tab w:val="left" w:pos="1152"/>
          <w:tab w:val="left" w:pos="4450"/>
        </w:tabs>
        <w:spacing w:before="7" w:after="480" w:line="360" w:lineRule="auto"/>
        <w:ind w:right="58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4.9.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Wnioskiem z dnia lipca 1972 r. Prezydium Rady Narodowej m.st. Warszawy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Wydział Gospodarki Komunalnej i Mieszkaniowej zwróciło się do Państwowego Biura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Notarialnego w Warszawie o przepisanie na Skarb Państwa tytułu własności nieruchomości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położonej przy ul. Sobieskiego Nr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stanowiącej część nieruchomości hip nr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 pow. 3 040 m</w:t>
      </w:r>
      <w:r w:rsidR="006E32A7" w:rsidRPr="00C90BCC">
        <w:rPr>
          <w:rStyle w:val="FontStyle30"/>
          <w:rFonts w:ascii="Arial" w:hAnsi="Arial" w:cs="Arial"/>
          <w:sz w:val="24"/>
          <w:szCs w:val="24"/>
          <w:vertAlign w:val="superscript"/>
        </w:rPr>
        <w:t>2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. W piśmie tym jako użytkownika gruntu ponownie wskazano E W</w:t>
      </w:r>
      <w:r w:rsidR="00616DBE">
        <w:rPr>
          <w:rStyle w:val="FontStyle30"/>
          <w:rFonts w:ascii="Arial" w:hAnsi="Arial" w:cs="Arial"/>
          <w:sz w:val="24"/>
          <w:szCs w:val="24"/>
        </w:rPr>
        <w:t>.</w:t>
      </w:r>
    </w:p>
    <w:p w14:paraId="03AFA702" w14:textId="77777777" w:rsidR="006E32A7" w:rsidRPr="00C90BCC" w:rsidRDefault="006E32A7" w:rsidP="00616DBE">
      <w:pPr>
        <w:pStyle w:val="Style12"/>
        <w:widowControl/>
        <w:spacing w:after="480" w:line="360" w:lineRule="auto"/>
        <w:ind w:right="14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Pismem z dnia września 1972 r. Prezydium Rady Narodowej m.st. Warszawy Wydział Gospodarki Komunalnej i Mieszkaniowej anulowało swe wnioski z dnia lipca 1971 r. i lipca 1972 r. ze względu na fakt, iż ww. nieruchomość została objęta decyzją odmawiającą przyznania prawa własności czasowej z dnia maja 1960 r.</w:t>
      </w:r>
    </w:p>
    <w:p w14:paraId="04A6A463" w14:textId="77777777" w:rsidR="006E32A7" w:rsidRPr="00C90BCC" w:rsidRDefault="006E32A7" w:rsidP="00616DBE">
      <w:pPr>
        <w:pStyle w:val="Style12"/>
        <w:widowControl/>
        <w:tabs>
          <w:tab w:val="left" w:pos="1267"/>
          <w:tab w:val="left" w:pos="3413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 związku z powyższym postanowieniem z dnia września 1972 r. sygn. akt N dz.</w:t>
      </w:r>
      <w:r w:rsidRPr="00C90BCC">
        <w:rPr>
          <w:rStyle w:val="FontStyle30"/>
          <w:rFonts w:ascii="Arial" w:hAnsi="Arial" w:cs="Arial"/>
          <w:sz w:val="24"/>
          <w:szCs w:val="24"/>
        </w:rPr>
        <w:br/>
      </w:r>
      <w:proofErr w:type="spellStart"/>
      <w:r w:rsidRPr="00C90BCC">
        <w:rPr>
          <w:rStyle w:val="FontStyle30"/>
          <w:rFonts w:ascii="Arial" w:hAnsi="Arial" w:cs="Arial"/>
          <w:sz w:val="24"/>
          <w:szCs w:val="24"/>
        </w:rPr>
        <w:t>kw</w:t>
      </w:r>
      <w:proofErr w:type="spellEnd"/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Państwowe Biuro Notarialne umorzyło postępowanie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wszczęte w związku z wniesieniem ww. wniosków.</w:t>
      </w:r>
    </w:p>
    <w:p w14:paraId="15DAB8A8" w14:textId="200359A7" w:rsidR="006E32A7" w:rsidRPr="00C90BCC" w:rsidRDefault="006E32A7" w:rsidP="00B167E4">
      <w:pPr>
        <w:pStyle w:val="Style12"/>
        <w:widowControl/>
        <w:tabs>
          <w:tab w:val="left" w:pos="4306"/>
        </w:tabs>
        <w:spacing w:after="480" w:line="360" w:lineRule="auto"/>
        <w:ind w:firstLine="0"/>
        <w:jc w:val="left"/>
        <w:rPr>
          <w:rFonts w:ascii="Arial" w:hAnsi="Arial" w:cs="Arial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4.10. Na podstawie umowy z dnia marca 1979 r., sporządzonej w formie aktu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 xml:space="preserve">notarialnego Repertorium przed notariuszem H G </w:t>
      </w:r>
      <w:r w:rsidR="00000CC1">
        <w:rPr>
          <w:rStyle w:val="FontStyle30"/>
          <w:rFonts w:ascii="Arial" w:hAnsi="Arial" w:cs="Arial"/>
          <w:sz w:val="24"/>
          <w:szCs w:val="24"/>
        </w:rPr>
        <w:t>–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K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Urząd m.st. Warszawy oddał </w:t>
      </w: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MSM „E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” </w:t>
      </w:r>
      <w:r w:rsidRPr="00C90BCC">
        <w:rPr>
          <w:rStyle w:val="FontStyle30"/>
          <w:rFonts w:ascii="Arial" w:hAnsi="Arial" w:cs="Arial"/>
          <w:sz w:val="24"/>
          <w:szCs w:val="24"/>
        </w:rPr>
        <w:t>w Warszawie w użytkowanie wieczyste nieruchomość położoną w Warszawie przy ulicach: Sobieskiego, Limanowskiego, Idzikowskiego o pow. 18 hektarów i 40 metrów, a szczegółowo opisanej na mapie załączonej do aktu. W akcie tym wskazano, że wydanie tej nieruchomości na rzecz Spółdzielni następowało w dniach: lipca 1972 r., października 1972 r. i    sierpnia 1976 r.</w:t>
      </w:r>
    </w:p>
    <w:p w14:paraId="02EAB12B" w14:textId="77777777" w:rsidR="006E32A7" w:rsidRPr="00C90BCC" w:rsidRDefault="006E32A7" w:rsidP="00616DBE">
      <w:pPr>
        <w:pStyle w:val="Style17"/>
        <w:widowControl/>
        <w:tabs>
          <w:tab w:val="left" w:pos="1001"/>
        </w:tabs>
        <w:spacing w:before="156" w:after="480" w:line="360" w:lineRule="auto"/>
        <w:ind w:firstLine="0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5.Ogłoszenie o objęciu gruntu położonego przy ul. Powsińskiej 79 i złożenie</w:t>
      </w:r>
      <w:r w:rsidRPr="00C90BCC">
        <w:rPr>
          <w:rStyle w:val="FontStyle31"/>
          <w:rFonts w:ascii="Arial" w:hAnsi="Arial" w:cs="Arial"/>
          <w:sz w:val="24"/>
          <w:szCs w:val="24"/>
        </w:rPr>
        <w:br/>
        <w:t>wniosku dekretowego.</w:t>
      </w:r>
    </w:p>
    <w:p w14:paraId="009B7194" w14:textId="4BFA14D4" w:rsidR="006E32A7" w:rsidRPr="00C90BCC" w:rsidRDefault="00000CC1" w:rsidP="00000CC1">
      <w:pPr>
        <w:pStyle w:val="Style14"/>
        <w:widowControl/>
        <w:tabs>
          <w:tab w:val="left" w:pos="1181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5.1.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Objęcie przedmiotowego gruntu w posiadanie przez gminę m.st. Warszawy nastąpiło na podstawie rozporządzenia Ministra Odbudowy z dnia 27 stycznia 1948 r. wydanego w porozumieniu z Ministrem Administracji Publicznej w sprawie obejmowania w posiadanie gruntów przez gminę m.st. Warszawy (Dz. U. z 1948 r. Nr 6, poz. 43; dalej: rozporządzenie z dnia 27 stycznia 1948 r.) w dniu 25 listopada 1948 r., tj. z dniem ukazania się w Dzienniku Urzędowym Nr 27 Rady Narodowej i Zarządu Miejskiego m.st. Warszawy ogłoszenia o objęciu w posiadanie tego gruntu.</w:t>
      </w:r>
    </w:p>
    <w:p w14:paraId="6660DBA9" w14:textId="77777777" w:rsidR="006E32A7" w:rsidRPr="00C90BCC" w:rsidRDefault="00774D1C" w:rsidP="00774D1C">
      <w:pPr>
        <w:pStyle w:val="Style14"/>
        <w:widowControl/>
        <w:tabs>
          <w:tab w:val="left" w:pos="1181"/>
          <w:tab w:val="left" w:pos="1210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5.2.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Wniosek dekretowy został złożony w dniu 16 marca 1949 r. w imieniu </w:t>
      </w:r>
      <w:r w:rsidR="006E32A7" w:rsidRPr="00C90BCC">
        <w:rPr>
          <w:rStyle w:val="FontStyle34"/>
          <w:rFonts w:ascii="Arial" w:hAnsi="Arial" w:cs="Arial"/>
          <w:sz w:val="24"/>
          <w:szCs w:val="24"/>
        </w:rPr>
        <w:br/>
      </w:r>
      <w:r w:rsidR="00616DBE">
        <w:rPr>
          <w:rStyle w:val="FontStyle30"/>
          <w:rFonts w:ascii="Arial" w:hAnsi="Arial" w:cs="Arial"/>
          <w:sz w:val="24"/>
          <w:szCs w:val="24"/>
        </w:rPr>
        <w:t>J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</w:t>
      </w:r>
      <w:r w:rsidR="00616DBE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przez jego pełnomocnika JK</w:t>
      </w:r>
      <w:r w:rsidR="00616DBE">
        <w:rPr>
          <w:rStyle w:val="FontStyle30"/>
          <w:rFonts w:ascii="Arial" w:hAnsi="Arial" w:cs="Arial"/>
          <w:sz w:val="24"/>
          <w:szCs w:val="24"/>
        </w:rPr>
        <w:t>.</w:t>
      </w:r>
    </w:p>
    <w:p w14:paraId="2CD7C944" w14:textId="77777777" w:rsidR="006E32A7" w:rsidRPr="00774D1C" w:rsidRDefault="00774D1C" w:rsidP="00774D1C">
      <w:pPr>
        <w:pStyle w:val="Style14"/>
        <w:widowControl/>
        <w:tabs>
          <w:tab w:val="left" w:pos="1195"/>
        </w:tabs>
        <w:spacing w:after="480" w:line="360" w:lineRule="auto"/>
        <w:ind w:firstLine="0"/>
        <w:jc w:val="left"/>
        <w:rPr>
          <w:rFonts w:ascii="Arial" w:hAnsi="Arial" w:cs="Arial"/>
        </w:rPr>
      </w:pPr>
      <w:r>
        <w:rPr>
          <w:rStyle w:val="FontStyle30"/>
          <w:rFonts w:ascii="Arial" w:hAnsi="Arial" w:cs="Arial"/>
          <w:sz w:val="24"/>
          <w:szCs w:val="24"/>
        </w:rPr>
        <w:t>5.3.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Obowiązujący w tym zakresie termin upłynął w dniu 25 maja 1949 r.</w:t>
      </w:r>
    </w:p>
    <w:p w14:paraId="6D510B7E" w14:textId="77777777" w:rsidR="006E32A7" w:rsidRPr="00C90BCC" w:rsidRDefault="006E32A7" w:rsidP="00774D1C">
      <w:pPr>
        <w:pStyle w:val="Style17"/>
        <w:widowControl/>
        <w:tabs>
          <w:tab w:val="left" w:pos="1001"/>
        </w:tabs>
        <w:spacing w:before="149" w:after="480" w:line="360" w:lineRule="auto"/>
        <w:ind w:firstLine="0"/>
        <w:jc w:val="both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6.Postępowanie dekretowe i postępowanie o przyznanie odszkodowania za</w:t>
      </w:r>
      <w:r w:rsidR="00774D1C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1"/>
          <w:rFonts w:ascii="Arial" w:hAnsi="Arial" w:cs="Arial"/>
          <w:sz w:val="24"/>
          <w:szCs w:val="24"/>
        </w:rPr>
        <w:t>nieruchomość położoną przy ul. Powsińskiej 79.</w:t>
      </w:r>
    </w:p>
    <w:p w14:paraId="5932E026" w14:textId="77777777" w:rsidR="006E32A7" w:rsidRPr="00774D1C" w:rsidRDefault="00774D1C" w:rsidP="00774D1C">
      <w:pPr>
        <w:pStyle w:val="Style16"/>
        <w:widowControl/>
        <w:tabs>
          <w:tab w:val="left" w:pos="1145"/>
        </w:tabs>
        <w:spacing w:before="50"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6.1.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Orzeczeniem administracyjnym z dnia   maja 1960 r. nr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774D1C">
        <w:rPr>
          <w:rStyle w:val="FontStyle30"/>
          <w:rFonts w:ascii="Arial" w:hAnsi="Arial" w:cs="Arial"/>
          <w:sz w:val="24"/>
          <w:szCs w:val="24"/>
        </w:rPr>
        <w:t>Prezydium Rady Narodowej w m.st. Warszawie odmówiło JS: przyznania prawa własności czasowej nieruchomości położonej przy ul. Powsińskiej 79 oraz stwierdziło, że wszystkie budynki znajdujące się na gruncie przeszły na własność Państwa. W jego uzasadnieniu stwierdzono, że teren ten został przeznaczony pod budownictwo przemysłowe oraz użyteczność publiczną, a sprawa odszkodowania zostanie uregulowana odrębnie.</w:t>
      </w:r>
    </w:p>
    <w:p w14:paraId="0FCE09EB" w14:textId="77777777" w:rsidR="006E32A7" w:rsidRPr="00C90BCC" w:rsidRDefault="00774D1C" w:rsidP="00774D1C">
      <w:pPr>
        <w:pStyle w:val="Style16"/>
        <w:widowControl/>
        <w:tabs>
          <w:tab w:val="left" w:pos="1138"/>
          <w:tab w:val="left" w:pos="7740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lastRenderedPageBreak/>
        <w:t>6.2.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Pismem z dnia listopada 1998 r. pełnomocnik JS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zwrócił się do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Samorządowe Kolegium Odwoławcze w Warszawie o wzruszenie orzeczenia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administracyjnego z dnia  maja 1960 r.</w:t>
      </w:r>
    </w:p>
    <w:p w14:paraId="6E5F365D" w14:textId="77777777" w:rsidR="006E32A7" w:rsidRPr="00C90BCC" w:rsidRDefault="006E32A7" w:rsidP="00774D1C">
      <w:pPr>
        <w:pStyle w:val="Style24"/>
        <w:widowControl/>
        <w:tabs>
          <w:tab w:val="left" w:pos="8366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Wskutek tego decyzją z dnia lutego 2001 r. nr Samorządowe</w:t>
      </w:r>
      <w:r w:rsidR="00774D1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Kolegium Odwoławcze w Warszawie stwierdziło nieważność powyższego orzeczenia</w:t>
      </w:r>
      <w:r w:rsidR="00774D1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Prezydium Rady Narodowej w m.st. Warszawie odmawiającego </w:t>
      </w:r>
      <w:r w:rsidRPr="00C90BCC">
        <w:rPr>
          <w:rStyle w:val="FontStyle34"/>
          <w:rFonts w:ascii="Arial" w:hAnsi="Arial" w:cs="Arial"/>
          <w:sz w:val="24"/>
          <w:szCs w:val="24"/>
        </w:rPr>
        <w:t xml:space="preserve"> </w:t>
      </w:r>
      <w:r w:rsidR="00774D1C" w:rsidRPr="00774D1C">
        <w:rPr>
          <w:rStyle w:val="FontStyle34"/>
          <w:rFonts w:ascii="Arial" w:hAnsi="Arial" w:cs="Arial"/>
          <w:i w:val="0"/>
          <w:iCs w:val="0"/>
          <w:sz w:val="24"/>
          <w:szCs w:val="24"/>
        </w:rPr>
        <w:t>J</w:t>
      </w:r>
      <w:r w:rsidR="00774D1C">
        <w:rPr>
          <w:rStyle w:val="FontStyle30"/>
          <w:rFonts w:ascii="Arial" w:hAnsi="Arial" w:cs="Arial"/>
          <w:sz w:val="24"/>
          <w:szCs w:val="24"/>
        </w:rPr>
        <w:t xml:space="preserve">S </w:t>
      </w:r>
      <w:r w:rsidRPr="00C90BCC">
        <w:rPr>
          <w:rStyle w:val="FontStyle30"/>
          <w:rFonts w:ascii="Arial" w:hAnsi="Arial" w:cs="Arial"/>
          <w:sz w:val="24"/>
          <w:szCs w:val="24"/>
        </w:rPr>
        <w:t>prawa</w:t>
      </w:r>
      <w:r w:rsidR="00774D1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własności czasowej do nieruchomości przy ul. Powsińskiej 79 nr hip</w:t>
      </w:r>
      <w:r w:rsidR="00774D1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i jednocześnie</w:t>
      </w:r>
      <w:r w:rsidR="00774D1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stwierdzającego, iż wszystkie budynki znajdujące się na gruncie przeszły na własność Państwa z powodu rażącego naruszenia prawa, w części dot. działek skomunalizowanych. W jej</w:t>
      </w:r>
      <w:r w:rsidR="00774D1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uzasadnieniu wskazano, że nie określono, na podstawie jakiego planu zagospodarowania przestrzennego orzeczenie to zostało wydane. Z kolei w aktach sprawy brak jest jakichkolwiek informacji o przeznaczeniu gruntu.</w:t>
      </w:r>
    </w:p>
    <w:p w14:paraId="55B57E40" w14:textId="77777777" w:rsidR="00774D1C" w:rsidRDefault="00774D1C" w:rsidP="00774D1C">
      <w:pPr>
        <w:pStyle w:val="Style16"/>
        <w:widowControl/>
        <w:tabs>
          <w:tab w:val="left" w:pos="1138"/>
          <w:tab w:val="left" w:pos="7589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6.3.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Wnioskiem z dnia lutego 2001 r. pełnomocnicy JS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zwrócili się do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Prezes Urzędu Mieszkalnictwa i Rozwoju Miast o wzruszenie orzeczenia administracyjnego z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dnia   maja 1960 r. w części dot. nieruchomości stanowiącej własność Skarbu Państwa.</w:t>
      </w:r>
    </w:p>
    <w:p w14:paraId="2EB94FD1" w14:textId="4FCF07E4" w:rsidR="00FC5E90" w:rsidRDefault="006E32A7" w:rsidP="00FC5E90">
      <w:pPr>
        <w:pStyle w:val="Style16"/>
        <w:widowControl/>
        <w:tabs>
          <w:tab w:val="left" w:pos="1138"/>
          <w:tab w:val="left" w:pos="7589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W związku z powyższym decyzją z dnia stycznia 2002 r. nr </w:t>
      </w:r>
      <w:r w:rsidR="00774D1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Prezes Urzędu Mieszkalnictwa i Rozwoju Miast odmówił stwierdzenia nieważności orzeczenia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Prezydium Rady Narodowej w m.st. Warszawie z dnia   maja 1960 r. w części dotyczącej</w:t>
      </w:r>
      <w:r w:rsidR="00774D1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nieruchomości stanowiącej własność Skarbu Państwa, tj. m.in. w stosunku do działki ew. nr</w:t>
      </w:r>
      <w:r w:rsidR="00774D1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z obrębu . W jej uzasadnieniu wskazano, iż nie można stwierdzić, że powód odmowy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przyznania prawa własności czasowej zawarty w uzasadnieniu orzeczenia nie znajduje potwierdzenia w obowiązującym w dacie jego wydania planie zagospodarowania przestrzennego.</w:t>
      </w:r>
    </w:p>
    <w:p w14:paraId="1637D45A" w14:textId="691A5901" w:rsidR="006E32A7" w:rsidRPr="00C90BCC" w:rsidRDefault="00FC5E90" w:rsidP="00FC5E90">
      <w:pPr>
        <w:pStyle w:val="Style16"/>
        <w:widowControl/>
        <w:tabs>
          <w:tab w:val="left" w:pos="1138"/>
          <w:tab w:val="left" w:pos="7589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6.4.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Wnioskiem z dnia stycznia 2002 r. pełnomocnicy </w:t>
      </w:r>
      <w:r w:rsidR="006E32A7" w:rsidRPr="00C90BCC">
        <w:rPr>
          <w:rStyle w:val="FontStyle35"/>
          <w:rFonts w:ascii="Arial" w:hAnsi="Arial" w:cs="Arial"/>
          <w:sz w:val="24"/>
          <w:szCs w:val="24"/>
        </w:rPr>
        <w:t>J</w:t>
      </w:r>
      <w:r w:rsidR="00B167E4">
        <w:rPr>
          <w:rStyle w:val="FontStyle35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zwrócili się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do Prezes Urzędu Mieszkalnictwa i Rozwoju Miast o ponowne rozpoznanie powyższej sprawy.</w:t>
      </w:r>
    </w:p>
    <w:p w14:paraId="76DA48D9" w14:textId="004673D0" w:rsidR="006E32A7" w:rsidRPr="00C90BCC" w:rsidRDefault="006E32A7" w:rsidP="00FC5E90">
      <w:pPr>
        <w:pStyle w:val="Style24"/>
        <w:widowControl/>
        <w:tabs>
          <w:tab w:val="left" w:pos="4284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Wskutek tego Prezes Urzędu Mieszkalnictwa i Rozwoju Miast decyzją z dnia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czerwca 2003 r. nr  uchylił swą ww. decyzję z dnia   stycznia 2002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r. w całości i stwierdził nieważność orzeczenia Prezydium Rady Narodowej w m.st. Warszawie z dnia      maja 1960 r. nr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 części dot. nieruchomości stanowiącej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własność  Skarbu  Państwa,  tj.  m.in.  w  stosunku  do  działki  ew.  nr  z obrębu . W jej uzasadnieniu podkreślono, że organ wydający orzeczenie z dnia    maja 1960 r. nie ustalił przeznaczenia nieruchomości według planu zagospodarowania przestrzennego obowiązującego w dacie jego wydania.</w:t>
      </w:r>
    </w:p>
    <w:p w14:paraId="6C6A2964" w14:textId="51111C76" w:rsidR="006E32A7" w:rsidRPr="00000CC1" w:rsidRDefault="00B167E4" w:rsidP="00B167E4">
      <w:pPr>
        <w:pStyle w:val="Style16"/>
        <w:widowControl/>
        <w:tabs>
          <w:tab w:val="left" w:pos="1138"/>
          <w:tab w:val="left" w:pos="6523"/>
        </w:tabs>
        <w:spacing w:after="480" w:line="360" w:lineRule="auto"/>
        <w:ind w:firstLine="0"/>
        <w:rPr>
          <w:rFonts w:ascii="Arial" w:hAnsi="Arial" w:cs="Arial"/>
        </w:rPr>
      </w:pPr>
      <w:r>
        <w:rPr>
          <w:rStyle w:val="FontStyle30"/>
          <w:rFonts w:ascii="Arial" w:hAnsi="Arial" w:cs="Arial"/>
          <w:sz w:val="24"/>
          <w:szCs w:val="24"/>
        </w:rPr>
        <w:t>6.5.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Decyzją z dnia  maja 2005 r. znak: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Minister Infrastruktury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stwierdził nieważność decyzji Prezesa Urzędu Mieszkalnictwa i Rozwoju Miast z dnia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czerwca 2003 r. ze względu na fakt, iż orzeczenie to zostało skierowane do osoby zmarłej -</w:t>
      </w:r>
      <w:r w:rsidR="006E32A7" w:rsidRPr="00C90BCC">
        <w:rPr>
          <w:rStyle w:val="FontStyle30"/>
          <w:rFonts w:ascii="Arial" w:hAnsi="Arial" w:cs="Arial"/>
          <w:spacing w:val="70"/>
          <w:sz w:val="24"/>
          <w:szCs w:val="24"/>
        </w:rPr>
        <w:t>J</w:t>
      </w:r>
      <w:r w:rsidR="00FC5E90">
        <w:rPr>
          <w:rStyle w:val="FontStyle30"/>
          <w:rFonts w:ascii="Arial" w:hAnsi="Arial" w:cs="Arial"/>
          <w:spacing w:val="70"/>
          <w:sz w:val="24"/>
          <w:szCs w:val="24"/>
        </w:rPr>
        <w:t>S</w:t>
      </w:r>
      <w:r w:rsidR="006E32A7" w:rsidRPr="00C90BCC">
        <w:rPr>
          <w:rStyle w:val="FontStyle30"/>
          <w:rFonts w:ascii="Arial" w:hAnsi="Arial" w:cs="Arial"/>
          <w:spacing w:val="70"/>
          <w:sz w:val="24"/>
          <w:szCs w:val="24"/>
        </w:rPr>
        <w:t>.W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efekcie tego przyjąć należało, że ciągle w obrocie prawnym pozostają:</w:t>
      </w:r>
    </w:p>
    <w:p w14:paraId="3FC2D82A" w14:textId="77777777" w:rsidR="006E32A7" w:rsidRPr="00C90BCC" w:rsidRDefault="006E32A7" w:rsidP="00C90BCC">
      <w:pPr>
        <w:pStyle w:val="Style15"/>
        <w:widowControl/>
        <w:numPr>
          <w:ilvl w:val="0"/>
          <w:numId w:val="20"/>
        </w:numPr>
        <w:tabs>
          <w:tab w:val="left" w:pos="130"/>
          <w:tab w:val="left" w:pos="3514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orzeczenie administracyjne Prezydium Rady Narodowej w m.st. Warszawie z dnia I maja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1960 r. nr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 części, w jakiej odmówiono ustanowienia prawa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użytkowania wieczystego do nieruchomości stanowiącej wówczas własność Skarbu Państwa,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tj. m.in. w stosunku do działki ew. nr z obrębu</w:t>
      </w:r>
    </w:p>
    <w:p w14:paraId="30EBA065" w14:textId="77777777" w:rsidR="006E32A7" w:rsidRPr="00C90BCC" w:rsidRDefault="006E32A7" w:rsidP="00C90BCC">
      <w:pPr>
        <w:pStyle w:val="Style15"/>
        <w:widowControl/>
        <w:numPr>
          <w:ilvl w:val="0"/>
          <w:numId w:val="20"/>
        </w:numPr>
        <w:tabs>
          <w:tab w:val="left" w:pos="130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decyzja Prezes Urzędu Mieszkalnictwa i Rozwoju Miast z dnia    stycznia 2002 r. n</w:t>
      </w:r>
      <w:r w:rsidR="00FC5E90">
        <w:rPr>
          <w:rStyle w:val="FontStyle30"/>
          <w:rFonts w:ascii="Arial" w:hAnsi="Arial" w:cs="Arial"/>
          <w:sz w:val="24"/>
          <w:szCs w:val="24"/>
        </w:rPr>
        <w:t>r</w:t>
      </w:r>
    </w:p>
    <w:p w14:paraId="5A751410" w14:textId="77777777" w:rsidR="006E32A7" w:rsidRPr="00C90BCC" w:rsidRDefault="006E32A7" w:rsidP="00FC5E90">
      <w:pPr>
        <w:pStyle w:val="Style24"/>
        <w:widowControl/>
        <w:tabs>
          <w:tab w:val="left" w:pos="5386"/>
        </w:tabs>
        <w:spacing w:before="163"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Tego rodzaju stan rzeczy umożliwiał zaś orzekanie m.in. w przedmiocie przyznania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odszkodowania za działkę ew. nr z obrębu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która w późniejszym okresie stała się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własnością m.st. Warszawy.</w:t>
      </w:r>
    </w:p>
    <w:p w14:paraId="588F8DB1" w14:textId="2DEB7471" w:rsidR="006E32A7" w:rsidRPr="00C90BCC" w:rsidRDefault="00FC5E90" w:rsidP="00FC5E90">
      <w:pPr>
        <w:pStyle w:val="Style16"/>
        <w:widowControl/>
        <w:tabs>
          <w:tab w:val="left" w:pos="1138"/>
          <w:tab w:val="left" w:pos="7214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6.6.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W dniu grudnia 2012 r.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J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L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>
        <w:rPr>
          <w:rStyle w:val="FontStyle30"/>
          <w:rFonts w:ascii="Arial" w:hAnsi="Arial" w:cs="Arial"/>
          <w:sz w:val="24"/>
          <w:szCs w:val="24"/>
        </w:rPr>
        <w:t>,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A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>
        <w:rPr>
          <w:rStyle w:val="FontStyle30"/>
          <w:rFonts w:ascii="Arial" w:hAnsi="Arial" w:cs="Arial"/>
          <w:sz w:val="24"/>
          <w:szCs w:val="24"/>
        </w:rPr>
        <w:t>D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 i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B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złożyli do</w:t>
      </w:r>
      <w:r w:rsidR="007403F9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Urzędu m.st. Warszawa wniosek o przyznanie im odszkodowania za gospodarstwo rolne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położone przy ul. Powsińskiej 79.</w:t>
      </w:r>
    </w:p>
    <w:p w14:paraId="163B9E03" w14:textId="3A5FFE9E" w:rsidR="006E32A7" w:rsidRPr="00C90BCC" w:rsidRDefault="00FC5E90" w:rsidP="00FC5E90">
      <w:pPr>
        <w:pStyle w:val="Style16"/>
        <w:widowControl/>
        <w:tabs>
          <w:tab w:val="left" w:pos="1138"/>
          <w:tab w:val="left" w:pos="6005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6.7.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Pismem z dnia grudnia 2013 r. P K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imieniu własnym i w imieniu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J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L ,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A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</w:t>
      </w:r>
      <w:r w:rsidR="006E32A7" w:rsidRPr="00C90BCC">
        <w:rPr>
          <w:rStyle w:val="FontStyle36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i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Z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B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złożył do Wojewody Mazowieckiego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zażalenie na niezałatwienie przez Prezydenta m.st. Warszawy ww. sprawy.</w:t>
      </w:r>
    </w:p>
    <w:p w14:paraId="0829A359" w14:textId="77777777" w:rsidR="006E32A7" w:rsidRPr="00C90BCC" w:rsidRDefault="006E32A7" w:rsidP="00FC5E90">
      <w:pPr>
        <w:pStyle w:val="Style24"/>
        <w:widowControl/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W związku z powyższym postanowieniem z dnia   marca 2014 r. Nr Wojewoda Mazowiecki wniesione w sprawie zażalenie uznał za uzasadnione i wyznaczył dodatkowy termin na podjęcie stosownego rozstrzygnięcia wynoszący 2 miesiące od daty doręczenia niniejszego postanowienia. W jego uzasadnieniu wskazał na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>zaistnienie po stronie Prezydenta m.st. Warszawy stanu bezczynności.</w:t>
      </w:r>
    </w:p>
    <w:p w14:paraId="406C4108" w14:textId="743846AD" w:rsidR="00B36C90" w:rsidRDefault="006E32A7" w:rsidP="00000CC1">
      <w:pPr>
        <w:pStyle w:val="Style16"/>
        <w:widowControl/>
        <w:tabs>
          <w:tab w:val="left" w:pos="734"/>
          <w:tab w:val="left" w:pos="5868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6.8.Pismem z dnia  maja 2014 r.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P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K,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J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>L</w:t>
      </w:r>
      <w:r w:rsidR="00FC5E90">
        <w:rPr>
          <w:rStyle w:val="FontStyle30"/>
          <w:rFonts w:ascii="Arial" w:hAnsi="Arial" w:cs="Arial"/>
          <w:sz w:val="24"/>
          <w:szCs w:val="24"/>
        </w:rPr>
        <w:t>,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A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i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Z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B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wnieśli do Wojewódzkiego Sądu Administracyjnego w Warszawie skargę</w:t>
      </w:r>
      <w:r w:rsidR="00FC5E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na bezczynność Prezydenta m.st. Warszawy w przedmiocie wniosku o przyznanie im odszkodowania za gospodarstwo rolne położone przy ul. Powsińskiej 79.</w:t>
      </w:r>
    </w:p>
    <w:p w14:paraId="1407B67C" w14:textId="77777777" w:rsidR="006E32A7" w:rsidRPr="00C90BCC" w:rsidRDefault="006E32A7" w:rsidP="00000CC1">
      <w:pPr>
        <w:pStyle w:val="Style16"/>
        <w:widowControl/>
        <w:tabs>
          <w:tab w:val="left" w:pos="734"/>
          <w:tab w:val="left" w:pos="5868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Wskutek tego wyrokiem z dnia grudnia 2014 r. sygn. akt Wojewódzkiego Sądu Administracyjnego w Warszawie zobowiązano organ do rozpoznania wniosku o przyznanie odszkodowania w terminie 2 miesięcy od daty doręczenia odpisu prawomocnego wyroku wraz z aktami sprawy i stwierdzono, że bezczynność nie miała miejsca z rażącym naruszeniem prawa. W jego uzasadnieniu wskazano, że Prezydent m.st. Warszawy nie prowadził na bieżąco sprawy oraz nie dział w niej wnikliwie i szybko.</w:t>
      </w:r>
    </w:p>
    <w:p w14:paraId="06F08014" w14:textId="1FAA690D" w:rsidR="006E32A7" w:rsidRPr="00C90BCC" w:rsidRDefault="006E32A7" w:rsidP="00B36C90">
      <w:pPr>
        <w:pStyle w:val="Style14"/>
        <w:widowControl/>
        <w:tabs>
          <w:tab w:val="left" w:pos="425"/>
          <w:tab w:val="left" w:pos="5861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6.9.</w:t>
      </w:r>
      <w:r w:rsidRPr="00C90BCC">
        <w:rPr>
          <w:rStyle w:val="FontStyle30"/>
          <w:rFonts w:ascii="Arial" w:hAnsi="Arial" w:cs="Arial"/>
          <w:sz w:val="24"/>
          <w:szCs w:val="24"/>
        </w:rPr>
        <w:tab/>
        <w:t>Decyzją z dnia   sierpnia 2013 r. nr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Prezydent m.st Warszawy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odmówił przyznania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J</w:t>
      </w:r>
      <w:r w:rsidR="00B36C90" w:rsidRP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L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,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A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 </w:t>
      </w:r>
      <w:r w:rsidRPr="00C90BCC">
        <w:rPr>
          <w:rStyle w:val="FontStyle30"/>
          <w:rFonts w:ascii="Arial" w:hAnsi="Arial" w:cs="Arial"/>
          <w:sz w:val="24"/>
          <w:szCs w:val="24"/>
        </w:rPr>
        <w:t>D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,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Z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B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i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>P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>K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>prawa użytkowania wieczystego gruntu stanowiącego: część działki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ew. nr  z obrębu    i część działki ew. nr: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 xml:space="preserve">z </w:t>
      </w:r>
      <w:r w:rsidRPr="00C90BCC">
        <w:rPr>
          <w:rStyle w:val="FontStyle30"/>
          <w:rFonts w:ascii="Arial" w:hAnsi="Arial" w:cs="Arial"/>
          <w:sz w:val="24"/>
          <w:szCs w:val="24"/>
        </w:rPr>
        <w:t>obrębu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. </w:t>
      </w:r>
      <w:r w:rsidRPr="00C90BCC">
        <w:rPr>
          <w:rStyle w:val="FontStyle30"/>
          <w:rFonts w:ascii="Arial" w:hAnsi="Arial" w:cs="Arial"/>
          <w:sz w:val="24"/>
          <w:szCs w:val="24"/>
        </w:rPr>
        <w:t>W jej uzasadnieniu wskazano, że nie zachodzą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przesłanki do ustanowienia prawa użytkowania wieczystego w stosunku do przedmiotowych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działek ze względu na fakt, iż stanową one odpowiednio: drogi publiczne, zieleń publiczną lub</w:t>
      </w:r>
      <w:r w:rsidR="00B36C90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zostały oddane w użytkowanie wieczyste ustanowione na rzecz M S</w:t>
      </w:r>
      <w:r w:rsidR="00B36C90">
        <w:rPr>
          <w:rStyle w:val="FontStyle30"/>
          <w:rFonts w:ascii="Arial" w:hAnsi="Arial" w:cs="Arial"/>
          <w:sz w:val="24"/>
          <w:szCs w:val="24"/>
        </w:rPr>
        <w:t>M F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w Warszawie.</w:t>
      </w:r>
    </w:p>
    <w:p w14:paraId="536E2840" w14:textId="77777777" w:rsidR="006E32A7" w:rsidRPr="00C90BCC" w:rsidRDefault="006E32A7" w:rsidP="00B36C90">
      <w:pPr>
        <w:pStyle w:val="Style14"/>
        <w:widowControl/>
        <w:tabs>
          <w:tab w:val="left" w:pos="1325"/>
          <w:tab w:val="left" w:pos="7517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6.10.Decyzją z dnia   sierpnia 2015 r. nr Prezydent m.st.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Warszawy:</w:t>
      </w:r>
    </w:p>
    <w:p w14:paraId="440B06CD" w14:textId="77777777" w:rsidR="006E32A7" w:rsidRPr="003C2513" w:rsidRDefault="006E32A7" w:rsidP="00C90BCC">
      <w:pPr>
        <w:pStyle w:val="Style15"/>
        <w:widowControl/>
        <w:numPr>
          <w:ilvl w:val="0"/>
          <w:numId w:val="22"/>
        </w:numPr>
        <w:tabs>
          <w:tab w:val="left" w:pos="223"/>
          <w:tab w:val="left" w:pos="2052"/>
        </w:tabs>
        <w:spacing w:before="7" w:after="480" w:line="360" w:lineRule="auto"/>
        <w:ind w:right="22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 pkt. 1 decyzji, ustalił odszkodowanie za 25% wartości nieruchomości o powierzchni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16 982 nr przejętej dekretem z dnia 26 października 1945 r. o własności i użytkowaniu gruntów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na obszarze m.st. Warszawy (Dz. U. Nr 50, poz. 279), wchodzącej w skład gospodarstwa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rolnego położonego w Warszawie przy ul. </w:t>
      </w: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 xml:space="preserve">Powsińskiej 79, </w:t>
      </w:r>
      <w:proofErr w:type="spellStart"/>
      <w:r w:rsidRPr="00C90BCC">
        <w:rPr>
          <w:rStyle w:val="FontStyle30"/>
          <w:rFonts w:ascii="Arial" w:hAnsi="Arial" w:cs="Arial"/>
          <w:sz w:val="24"/>
          <w:szCs w:val="24"/>
        </w:rPr>
        <w:t>ozn</w:t>
      </w:r>
      <w:proofErr w:type="spellEnd"/>
      <w:r w:rsidRPr="00C90BCC">
        <w:rPr>
          <w:rStyle w:val="FontStyle30"/>
          <w:rFonts w:ascii="Arial" w:hAnsi="Arial" w:cs="Arial"/>
          <w:sz w:val="24"/>
          <w:szCs w:val="24"/>
        </w:rPr>
        <w:t>. jako „Nieruchomość w m.st.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Warszawie nr, wchodzącego w skład działek ewidencyjnych nr: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3C2513">
        <w:rPr>
          <w:rStyle w:val="FontStyle30"/>
          <w:rFonts w:ascii="Arial" w:hAnsi="Arial" w:cs="Arial"/>
          <w:sz w:val="24"/>
          <w:szCs w:val="24"/>
        </w:rPr>
        <w:t>z obrębu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3C2513">
        <w:rPr>
          <w:rStyle w:val="FontStyle30"/>
          <w:rFonts w:ascii="Arial" w:hAnsi="Arial" w:cs="Arial"/>
          <w:sz w:val="24"/>
          <w:szCs w:val="24"/>
        </w:rPr>
        <w:t>oraz będących własnością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3C2513">
        <w:rPr>
          <w:rStyle w:val="FontStyle30"/>
          <w:rFonts w:ascii="Arial" w:hAnsi="Arial" w:cs="Arial"/>
          <w:sz w:val="24"/>
          <w:szCs w:val="24"/>
        </w:rPr>
        <w:t>Miasta Stołecznego Warszawy, w wysokości 3 502 537,50 zł;</w:t>
      </w:r>
    </w:p>
    <w:p w14:paraId="7610C15C" w14:textId="1F22B7CA" w:rsidR="006E32A7" w:rsidRPr="003C2513" w:rsidRDefault="006E32A7" w:rsidP="00C90BCC">
      <w:pPr>
        <w:pStyle w:val="Style15"/>
        <w:widowControl/>
        <w:numPr>
          <w:ilvl w:val="0"/>
          <w:numId w:val="22"/>
        </w:numPr>
        <w:tabs>
          <w:tab w:val="left" w:pos="223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 pkt. 2 decyzji, przyznał powyższe odszkodowanie na rzecz: F K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3C2513">
        <w:rPr>
          <w:rStyle w:val="FontStyle30"/>
          <w:rFonts w:ascii="Arial" w:hAnsi="Arial" w:cs="Arial"/>
          <w:sz w:val="24"/>
          <w:szCs w:val="24"/>
        </w:rPr>
        <w:t>w wysokości 700 507,50 zł w 268/1340 części, A D w wysokości 418 213,43 zł w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3C2513">
        <w:rPr>
          <w:rStyle w:val="FontStyle30"/>
          <w:rFonts w:ascii="Arial" w:hAnsi="Arial" w:cs="Arial"/>
          <w:sz w:val="24"/>
          <w:szCs w:val="24"/>
        </w:rPr>
        <w:t>160/1340 części, ZB        w wysokości 1 401 015 zł w 536/1340 części i Spółki H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3C2513">
        <w:rPr>
          <w:rStyle w:val="FontStyle30"/>
          <w:rFonts w:ascii="Arial" w:hAnsi="Arial" w:cs="Arial"/>
          <w:sz w:val="24"/>
          <w:szCs w:val="24"/>
        </w:rPr>
        <w:t>R : sp. z o.o. spółki komandytowo-akcyjnej z siedzibą w Warszawie w wysokości 982 801,57 zł w 376/1340 części;</w:t>
      </w:r>
    </w:p>
    <w:p w14:paraId="7BD6CCEC" w14:textId="77777777" w:rsidR="006E32A7" w:rsidRPr="00C90BCC" w:rsidRDefault="006E32A7" w:rsidP="00C90BCC">
      <w:pPr>
        <w:pStyle w:val="Style15"/>
        <w:widowControl/>
        <w:numPr>
          <w:ilvl w:val="0"/>
          <w:numId w:val="22"/>
        </w:numPr>
        <w:tabs>
          <w:tab w:val="left" w:pos="223"/>
        </w:tabs>
        <w:spacing w:after="480" w:line="360" w:lineRule="auto"/>
        <w:ind w:right="43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 pkt. 3 decyzji wskazał, że: odszkodowanie za 25% wartości gruntu o powierzchni 16 982 m</w:t>
      </w:r>
      <w:r w:rsidRPr="00C90BCC">
        <w:rPr>
          <w:rStyle w:val="FontStyle30"/>
          <w:rFonts w:ascii="Arial" w:hAnsi="Arial" w:cs="Arial"/>
          <w:sz w:val="24"/>
          <w:szCs w:val="24"/>
          <w:vertAlign w:val="superscript"/>
        </w:rPr>
        <w:t>2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zostanie wypłacone przez Prezydenta Miasta Stołecznego Warszawy, działającego jako organ wykonawczy Miasta Stołecznego Warszawy;</w:t>
      </w:r>
    </w:p>
    <w:p w14:paraId="7A806627" w14:textId="77777777" w:rsidR="006E32A7" w:rsidRPr="00C90BCC" w:rsidRDefault="006E32A7" w:rsidP="00C90BCC">
      <w:pPr>
        <w:pStyle w:val="Style5"/>
        <w:widowControl/>
        <w:spacing w:before="50" w:after="480" w:line="360" w:lineRule="auto"/>
        <w:ind w:right="7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 w pkt. 4 decyzji wskazał, że: wypłata odszkodowania nastąpi jednorazowo, w terminie 14 dni od dnia, w którym niniejsza decyzja stanie się ostateczna, w formie przelewu na podane przez strony konta bankowe.</w:t>
      </w:r>
    </w:p>
    <w:p w14:paraId="2ADBE014" w14:textId="1356E4F5" w:rsidR="006E32A7" w:rsidRPr="00C90BCC" w:rsidRDefault="003C2513" w:rsidP="003C2513">
      <w:pPr>
        <w:pStyle w:val="Style14"/>
        <w:widowControl/>
        <w:tabs>
          <w:tab w:val="left" w:pos="1217"/>
          <w:tab w:val="left" w:pos="2261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6.11</w:t>
      </w:r>
      <w:r w:rsidR="00B167E4">
        <w:rPr>
          <w:rStyle w:val="FontStyle30"/>
          <w:rFonts w:ascii="Arial" w:hAnsi="Arial" w:cs="Arial"/>
          <w:sz w:val="24"/>
          <w:szCs w:val="24"/>
        </w:rPr>
        <w:t>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jej uzasadnieniu podkreślono, że istnienie i prowadzenie gospodarstwa rolnego</w:t>
      </w:r>
      <w:r w:rsidR="007403F9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przez JS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ustalono na podstawie:</w:t>
      </w:r>
    </w:p>
    <w:p w14:paraId="5030271F" w14:textId="77777777" w:rsidR="003C2513" w:rsidRDefault="006E32A7" w:rsidP="00C90BCC">
      <w:pPr>
        <w:pStyle w:val="Style5"/>
        <w:widowControl/>
        <w:spacing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-informacji Archiwum Skarbowego w Warszawie z dnia 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sierpnia 1938 r., </w:t>
      </w:r>
    </w:p>
    <w:p w14:paraId="6259B184" w14:textId="77777777" w:rsidR="006E32A7" w:rsidRPr="00C90BCC" w:rsidRDefault="006E32A7" w:rsidP="00C90BCC">
      <w:pPr>
        <w:pStyle w:val="Style5"/>
        <w:widowControl/>
        <w:spacing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-pisma Wydziału Architektury i Nadzoru Budowlanego Prezydium DRN Warszawa-Mokotów z dnia    stycznia 1961 r., którym przesłano notatkę z konferencji z dnia   stycznia 1961 r., -protokołu inwentaryzacyjnego z dnia    sierpnia 1971 r.,</w:t>
      </w:r>
    </w:p>
    <w:p w14:paraId="25FC0C51" w14:textId="77777777" w:rsidR="006E32A7" w:rsidRPr="00C90BCC" w:rsidRDefault="006E32A7" w:rsidP="00C90BCC">
      <w:pPr>
        <w:pStyle w:val="Style5"/>
        <w:widowControl/>
        <w:spacing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-fragmentu Planu Generalnego Warszawy na lata 1955-1965, z którego wynikało, iż przedmiotowa nieruchomość znajdowała się na terenie przeznaczonym pod gospodarstwa rolne,</w:t>
      </w:r>
    </w:p>
    <w:p w14:paraId="51714076" w14:textId="43B03022" w:rsidR="006E32A7" w:rsidRPr="00C90BCC" w:rsidRDefault="006E32A7" w:rsidP="00C90BCC">
      <w:pPr>
        <w:pStyle w:val="Style5"/>
        <w:widowControl/>
        <w:spacing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-operatu szacunkowego z dnia  kwietnia 2015 r.</w:t>
      </w:r>
    </w:p>
    <w:p w14:paraId="00C2E230" w14:textId="2F37F5E9" w:rsidR="006E32A7" w:rsidRPr="00C90BCC" w:rsidRDefault="006E32A7" w:rsidP="00BA05FC">
      <w:pPr>
        <w:pStyle w:val="Style12"/>
        <w:widowControl/>
        <w:tabs>
          <w:tab w:val="left" w:pos="7459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Pozbawienie zaś poprzedniego właściciela lub jego następców prawnych faktycznego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władania gospodarstwem po dniu 5 kwietnia 1958 r. ustalono w oparciu o: orzeczenie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administracyjne z dnia  maja 1960 r.  sygn. postanowienie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Państwowego Biura Notarialnego z dnia     września 1972 r. sygn. akt N dz. kw. .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decyzje lokalizacyjne wydane w stosunku do przedmiotowego gruntu,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zaświadczenie o lokalizacji szczegółowej nr</w:t>
      </w:r>
      <w:r w:rsidR="003C2513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z dnia czerwca 1960 r. i pismo</w:t>
      </w:r>
      <w:r w:rsidR="00BA05FC">
        <w:rPr>
          <w:rStyle w:val="FontStyle30"/>
          <w:rFonts w:ascii="Arial" w:hAnsi="Arial" w:cs="Arial"/>
          <w:sz w:val="24"/>
          <w:szCs w:val="24"/>
        </w:rPr>
        <w:t xml:space="preserve"> MSM „E” </w:t>
      </w:r>
      <w:r w:rsidRPr="00C90BCC">
        <w:rPr>
          <w:rStyle w:val="FontStyle30"/>
          <w:rFonts w:ascii="Arial" w:hAnsi="Arial" w:cs="Arial"/>
          <w:sz w:val="24"/>
          <w:szCs w:val="24"/>
        </w:rPr>
        <w:t>w Warszawie z dnia 30</w:t>
      </w:r>
      <w:r w:rsidR="00BA05F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października 2014 r.</w:t>
      </w:r>
    </w:p>
    <w:p w14:paraId="7A8166CF" w14:textId="2D8EC8C6" w:rsidR="006E32A7" w:rsidRPr="00C90BCC" w:rsidRDefault="00BA05FC" w:rsidP="00000CC1">
      <w:pPr>
        <w:pStyle w:val="Style14"/>
        <w:widowControl/>
        <w:tabs>
          <w:tab w:val="left" w:pos="1217"/>
          <w:tab w:val="left" w:pos="4608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6.12.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Jednocześnie z uzasadnienia decyzji jednoznacznie wynikało, że beneficjentem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decyzji jest w rzeczywistości H PG sp. z o.o. w organizacji z siedzibą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Warszawie. Organ I instancji powołał się bowiem wprost na akt notarialny z dnia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kwietnia 2015 r. Rep A. Nr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, na mocy którego Spółka ta nabyła uprawnienia do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otrzymania odszkodowania. Ponadto, organ wprost wskazał w uzasadnieniu prawidłową nazwę tego podmiotu.</w:t>
      </w:r>
    </w:p>
    <w:p w14:paraId="51521F8A" w14:textId="46CEF3BF" w:rsidR="006E32A7" w:rsidRDefault="00BA05FC" w:rsidP="00BA05FC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6.13.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Postanowieniem z dnia września 2015 r. nr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Prezydent m.st.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Warszawa sprostował oczywistą omyłkę pisarską w ww. decyzji w ten sposób, że na stronie 2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w 7 wierszu od góry w miejscu omyłkowo wpisanych słów ,,H R E sp.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 o.o. spółki komandytowo - akcyjnej" wpisać prawidłową nazwę: „H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G sp.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 o.o. w organizacji". W jego uzasadnieniu stwierdzono, że w sentencji decyzji z dnia</w:t>
      </w:r>
      <w:r>
        <w:rPr>
          <w:rStyle w:val="FontStyle30"/>
          <w:rFonts w:ascii="Arial" w:hAnsi="Arial" w:cs="Arial"/>
          <w:sz w:val="24"/>
          <w:szCs w:val="24"/>
        </w:rPr>
        <w:t xml:space="preserve"> s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ierpnia 2015 r. błędnie wpisano nazwę przedmiotowej spółki.</w:t>
      </w:r>
    </w:p>
    <w:p w14:paraId="6116DC26" w14:textId="45088069" w:rsidR="0041544D" w:rsidRDefault="0041544D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</w:p>
    <w:p w14:paraId="27B021B3" w14:textId="2B098D52" w:rsidR="0041544D" w:rsidRDefault="0041544D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</w:p>
    <w:p w14:paraId="04592D33" w14:textId="0C69B271" w:rsidR="0056218A" w:rsidRPr="0056218A" w:rsidRDefault="0056218A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56218A">
        <w:rPr>
          <w:rStyle w:val="FontStyle30"/>
          <w:rFonts w:ascii="Arial" w:hAnsi="Arial" w:cs="Arial"/>
          <w:sz w:val="24"/>
          <w:szCs w:val="24"/>
        </w:rPr>
        <w:t xml:space="preserve">6.14. Wskazane w decyzji kwoty należnego odszkodowania zostały w całości przekazane stronom, przy czym należność na rzecz H P G sp. z o.o. z siedzibą w </w:t>
      </w:r>
      <w:proofErr w:type="spellStart"/>
      <w:r w:rsidRPr="0056218A">
        <w:rPr>
          <w:rStyle w:val="FontStyle30"/>
          <w:rFonts w:ascii="Arial" w:hAnsi="Arial" w:cs="Arial"/>
          <w:sz w:val="24"/>
          <w:szCs w:val="24"/>
        </w:rPr>
        <w:t>W</w:t>
      </w:r>
      <w:proofErr w:type="spellEnd"/>
      <w:r w:rsidR="00B167E4">
        <w:rPr>
          <w:rStyle w:val="FontStyle30"/>
          <w:rFonts w:ascii="Arial" w:hAnsi="Arial" w:cs="Arial"/>
          <w:sz w:val="24"/>
          <w:szCs w:val="24"/>
        </w:rPr>
        <w:t>.</w:t>
      </w:r>
      <w:r w:rsidRPr="0056218A">
        <w:rPr>
          <w:rStyle w:val="FontStyle30"/>
          <w:rFonts w:ascii="Arial" w:hAnsi="Arial" w:cs="Arial"/>
          <w:sz w:val="24"/>
          <w:szCs w:val="24"/>
        </w:rPr>
        <w:t xml:space="preserve"> (uprzednio H P G sp. z o.o. w organizacji z siedzibą w W) została wpłacona na konto wskazane przez Komornika Sądowego przy Sądzie Rejonowym dla Warszawy Woli - M P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56218A">
        <w:rPr>
          <w:rStyle w:val="FontStyle30"/>
          <w:rFonts w:ascii="Arial" w:hAnsi="Arial" w:cs="Arial"/>
          <w:sz w:val="24"/>
          <w:szCs w:val="24"/>
        </w:rPr>
        <w:t xml:space="preserve">w związku z postępowaniem egzekucyjnym toczącym się pod sygn. akt </w:t>
      </w:r>
      <w:r>
        <w:rPr>
          <w:rStyle w:val="FontStyle30"/>
          <w:rFonts w:ascii="Arial" w:hAnsi="Arial" w:cs="Arial"/>
          <w:sz w:val="24"/>
          <w:szCs w:val="24"/>
        </w:rPr>
        <w:t>.</w:t>
      </w:r>
    </w:p>
    <w:p w14:paraId="6C27C17C" w14:textId="77777777" w:rsidR="0056218A" w:rsidRPr="0056218A" w:rsidRDefault="0056218A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/>
        <w:jc w:val="left"/>
        <w:rPr>
          <w:rStyle w:val="FontStyle30"/>
          <w:rFonts w:ascii="Arial" w:hAnsi="Arial" w:cs="Arial"/>
          <w:sz w:val="24"/>
          <w:szCs w:val="24"/>
        </w:rPr>
      </w:pPr>
    </w:p>
    <w:p w14:paraId="67EE43C1" w14:textId="77777777" w:rsidR="0056218A" w:rsidRPr="0056218A" w:rsidRDefault="0056218A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56218A">
        <w:rPr>
          <w:rStyle w:val="FontStyle30"/>
          <w:rFonts w:ascii="Arial" w:hAnsi="Arial" w:cs="Arial"/>
          <w:sz w:val="24"/>
          <w:szCs w:val="24"/>
        </w:rPr>
        <w:lastRenderedPageBreak/>
        <w:t>7. Stosunki własnościowe.</w:t>
      </w:r>
    </w:p>
    <w:p w14:paraId="3AAA24F8" w14:textId="0BA728B8" w:rsidR="0056218A" w:rsidRPr="0056218A" w:rsidRDefault="0056218A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56218A">
        <w:rPr>
          <w:rStyle w:val="FontStyle30"/>
          <w:rFonts w:ascii="Arial" w:hAnsi="Arial" w:cs="Arial"/>
          <w:sz w:val="24"/>
          <w:szCs w:val="24"/>
        </w:rPr>
        <w:t>7.1.Nieruchomość położona przy dawnej ul. Powsińskiej 79 w Warszawie została objęta działaniem Dekretu z dnia 26 października 1945 r. i na podstawie jego art. 1 z dniem wejścia w życie Dekretu, to jest w dniu 21 listopada 1945 r., grunty przy tej ulicy przeszły na własność Gminy Miasta Stołecznego Warszawy.</w:t>
      </w:r>
    </w:p>
    <w:p w14:paraId="2C59207A" w14:textId="26D1D1B1" w:rsidR="0056218A" w:rsidRPr="0056218A" w:rsidRDefault="0056218A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56218A">
        <w:rPr>
          <w:rStyle w:val="FontStyle30"/>
          <w:rFonts w:ascii="Arial" w:hAnsi="Arial" w:cs="Arial"/>
          <w:sz w:val="24"/>
          <w:szCs w:val="24"/>
        </w:rPr>
        <w:t xml:space="preserve">7.2.Na podstawie art. 32 ust. 2 ustawy z dnia 20 marca 1950 r. o terenowych organach jednolitej władzy państwowej (Dz. U. z 1950 r. Nr 14, poz. 130 z </w:t>
      </w:r>
      <w:proofErr w:type="spellStart"/>
      <w:r w:rsidRPr="0056218A">
        <w:rPr>
          <w:rStyle w:val="FontStyle30"/>
          <w:rFonts w:ascii="Arial" w:hAnsi="Arial" w:cs="Arial"/>
          <w:sz w:val="24"/>
          <w:szCs w:val="24"/>
        </w:rPr>
        <w:t>późn</w:t>
      </w:r>
      <w:proofErr w:type="spellEnd"/>
      <w:r w:rsidRPr="0056218A">
        <w:rPr>
          <w:rStyle w:val="FontStyle30"/>
          <w:rFonts w:ascii="Arial" w:hAnsi="Arial" w:cs="Arial"/>
          <w:sz w:val="24"/>
          <w:szCs w:val="24"/>
        </w:rPr>
        <w:t>. zm.) z dniem 13 kwietnia 1950 r. własność gruntów przy dawnej ul. Powsińskiej 79 przeszła na rzecz Skarbu Państwa.</w:t>
      </w:r>
    </w:p>
    <w:p w14:paraId="723FAEC0" w14:textId="4E7CF4AC" w:rsidR="0056218A" w:rsidRPr="0056218A" w:rsidRDefault="0056218A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56218A">
        <w:rPr>
          <w:rStyle w:val="FontStyle30"/>
          <w:rFonts w:ascii="Arial" w:hAnsi="Arial" w:cs="Arial"/>
          <w:sz w:val="24"/>
          <w:szCs w:val="24"/>
        </w:rPr>
        <w:t>7.3.Decyzją z dnia 9 kwietnia 1992 r., Nr, Wojewoda Warszawski stwierdził nabycie przez Dzielnicę Gminę Warszawa - Mokotów z mocy prawa w dniu 27 maja 1990 r., nieodpłatnie własności działki ew. nr  z obrębu.</w:t>
      </w:r>
    </w:p>
    <w:p w14:paraId="101FF211" w14:textId="4EB86B0C" w:rsidR="0056218A" w:rsidRPr="0056218A" w:rsidRDefault="0056218A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56218A">
        <w:rPr>
          <w:rStyle w:val="FontStyle30"/>
          <w:rFonts w:ascii="Arial" w:hAnsi="Arial" w:cs="Arial"/>
          <w:sz w:val="24"/>
          <w:szCs w:val="24"/>
        </w:rPr>
        <w:t>7.4.Decyzją z dnia 5 września 1996 r., Nr, Wojewoda Warszawski stwierdził nabycie przez Dzielnicę Gminę Warszawa - Mokotów z mocy prawa w dniu 27 maja 1990 r., nieodpłatnie własności dz. ew. nr  z obrębu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56218A">
        <w:rPr>
          <w:rStyle w:val="FontStyle30"/>
          <w:rFonts w:ascii="Arial" w:hAnsi="Arial" w:cs="Arial"/>
          <w:sz w:val="24"/>
          <w:szCs w:val="24"/>
        </w:rPr>
        <w:t>.</w:t>
      </w:r>
    </w:p>
    <w:p w14:paraId="34962276" w14:textId="10DA9DDF" w:rsidR="0056218A" w:rsidRPr="0056218A" w:rsidRDefault="0056218A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56218A">
        <w:rPr>
          <w:rStyle w:val="FontStyle30"/>
          <w:rFonts w:ascii="Arial" w:hAnsi="Arial" w:cs="Arial"/>
          <w:sz w:val="24"/>
          <w:szCs w:val="24"/>
        </w:rPr>
        <w:t>7.5.Decyzją z dnia 4 lipca 2001 r., Nr, Wojewoda Warszawski stwierdził nabycie przez Dzielnicę Gminę Warszawa - Mokotów z mocy prawa w dniu 27 maja 1990 r., nieodpłatnie własności dz. ew. nr  z obrębu.</w:t>
      </w:r>
    </w:p>
    <w:p w14:paraId="7EB4C9C0" w14:textId="16BF360F" w:rsidR="0056218A" w:rsidRPr="0056218A" w:rsidRDefault="0056218A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7</w:t>
      </w:r>
      <w:r w:rsidRPr="0056218A">
        <w:rPr>
          <w:rStyle w:val="FontStyle30"/>
          <w:rFonts w:ascii="Arial" w:hAnsi="Arial" w:cs="Arial"/>
          <w:sz w:val="24"/>
          <w:szCs w:val="24"/>
        </w:rPr>
        <w:t xml:space="preserve">.6.Decyzją z dnia 30 sierpnia 2001 r., Nr, Wojewoda Warszawski stwierdził nabycie przez Dzielnicę Gminę Warszawa - Mokotów z mocy prawa w dniu 27 maja 1990 r., nieodpłatnie własności dz. ew. nr 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56218A">
        <w:rPr>
          <w:rStyle w:val="FontStyle30"/>
          <w:rFonts w:ascii="Arial" w:hAnsi="Arial" w:cs="Arial"/>
          <w:sz w:val="24"/>
          <w:szCs w:val="24"/>
        </w:rPr>
        <w:t>z obrębu.</w:t>
      </w:r>
    </w:p>
    <w:p w14:paraId="78ACD67D" w14:textId="536B15BE" w:rsidR="0056218A" w:rsidRPr="0056218A" w:rsidRDefault="0056218A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56218A">
        <w:rPr>
          <w:rStyle w:val="FontStyle30"/>
          <w:rFonts w:ascii="Arial" w:hAnsi="Arial" w:cs="Arial"/>
          <w:sz w:val="24"/>
          <w:szCs w:val="24"/>
        </w:rPr>
        <w:t>7.7.Decyzją z dnia 22 grudnia 2008 r., Nr172/P/08, Wojewoda Mazowiecki stwierdził nabycie przez Powiat Warszawski z mocy prawa w dniu 1 stycznia 1999 r., nieodpłatnie własności dz. ew. nr  z obrębu1-05-16.</w:t>
      </w:r>
    </w:p>
    <w:p w14:paraId="287F4C98" w14:textId="4EE91AE5" w:rsidR="0041544D" w:rsidRPr="00C90BCC" w:rsidRDefault="0041544D" w:rsidP="0056218A">
      <w:pPr>
        <w:pStyle w:val="Style14"/>
        <w:widowControl/>
        <w:tabs>
          <w:tab w:val="left" w:pos="1217"/>
          <w:tab w:val="left" w:pos="7596"/>
          <w:tab w:val="left" w:pos="8107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</w:p>
    <w:p w14:paraId="5690D337" w14:textId="77777777" w:rsidR="006E32A7" w:rsidRPr="00C90BCC" w:rsidRDefault="006E32A7" w:rsidP="0056218A">
      <w:pPr>
        <w:pStyle w:val="Style12"/>
        <w:widowControl/>
        <w:spacing w:before="50"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7.8. Obecnie na mocy art. 20 ust. 1 ustawy z dnia 15 marca 2002 r. o ustroju miasta stołecznego Warszawy (Dz.U. z 2018 r. poz. 1817) powyższy grunt stanowi własność m.st. Warszawy.</w:t>
      </w:r>
    </w:p>
    <w:p w14:paraId="1AF0BD93" w14:textId="5C596BFD" w:rsidR="006E32A7" w:rsidRPr="00000CC1" w:rsidRDefault="006E32A7" w:rsidP="00000CC1">
      <w:pPr>
        <w:pStyle w:val="Style26"/>
        <w:widowControl/>
        <w:tabs>
          <w:tab w:val="left" w:pos="8237"/>
        </w:tabs>
        <w:spacing w:before="209" w:after="480" w:line="360" w:lineRule="auto"/>
        <w:ind w:right="14" w:firstLine="0"/>
        <w:jc w:val="left"/>
        <w:rPr>
          <w:rFonts w:ascii="Arial" w:hAnsi="Arial" w:cs="Arial"/>
          <w:i/>
          <w:iCs/>
        </w:rPr>
      </w:pPr>
      <w:r w:rsidRPr="00C90BCC">
        <w:rPr>
          <w:rStyle w:val="FontStyle38"/>
          <w:rFonts w:ascii="Arial" w:hAnsi="Arial" w:cs="Arial"/>
          <w:sz w:val="24"/>
          <w:szCs w:val="24"/>
        </w:rPr>
        <w:t>Powyższy stan faktyczny Komisja ustaliła na podstawie zgromadzonych w sprawie</w:t>
      </w:r>
      <w:r w:rsidRPr="00C90BCC">
        <w:rPr>
          <w:rStyle w:val="FontStyle38"/>
          <w:rFonts w:ascii="Arial" w:hAnsi="Arial" w:cs="Arial"/>
          <w:sz w:val="24"/>
          <w:szCs w:val="24"/>
        </w:rPr>
        <w:br/>
        <w:t>dokumentów, tj. akt postępowania rozpoznawczego KR VI R 22/22 (1 tom), akt czynności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sprawdzających S 66/17 (1 tom), akt Urzędu m.st. Warszawy dot. nieruchomości przy ul.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Powsińskiej 79 (2 tomy) i ul. Powsińskiej 77 i 79 (1 tom), teczek Urzędu m.st. Warszawy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podpisanych: Powsińska 79, HIP 1 - Sobieskiego 116/118 (1 tom) i Powsińska 79 -</w:t>
      </w:r>
      <w:r w:rsidR="00B167E4">
        <w:rPr>
          <w:rStyle w:val="FontStyle38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8"/>
          <w:rFonts w:ascii="Arial" w:hAnsi="Arial" w:cs="Arial"/>
          <w:sz w:val="24"/>
          <w:szCs w:val="24"/>
        </w:rPr>
        <w:t>E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8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8"/>
          <w:rFonts w:ascii="Arial" w:hAnsi="Arial" w:cs="Arial"/>
          <w:spacing w:val="100"/>
          <w:sz w:val="24"/>
          <w:szCs w:val="24"/>
        </w:rPr>
        <w:t>W</w:t>
      </w:r>
      <w:r w:rsidRPr="00C90BCC">
        <w:rPr>
          <w:rStyle w:val="FontStyle38"/>
          <w:rFonts w:ascii="Arial" w:hAnsi="Arial" w:cs="Arial"/>
          <w:sz w:val="24"/>
          <w:szCs w:val="24"/>
        </w:rPr>
        <w:t xml:space="preserve"> (1 tom), akt Urzędu Dzielnicy Mokotów nr 2 tomy),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potwierdzonej za zgodność kopii książki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,,Ziemianin bez kompleksów (1 tom), potwierdzonych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za zgodność kopii akt SKO w Warszawie znak: (4 tomy), materiałów przekazanych przez Archiwum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Państwowe w Warszawie (1 tom), potwierdzonych za zgodność kopii akt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SO w Warszawie sygn.</w:t>
      </w:r>
      <w:r w:rsidR="007403F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akt:</w:t>
      </w:r>
      <w:r w:rsidR="00567089" w:rsidRPr="00C90BCC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l tom) i</w:t>
      </w:r>
      <w:r w:rsidR="00567089" w:rsidRPr="00C90BCC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(1 tom),operatu szacunkowego z dnia   .04.2015 r.(2 tomy), potwierdzonej za zgodność kopii akt hip. nr</w:t>
      </w:r>
      <w:r w:rsidR="008540E3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(1 tom), potwierdzonych za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zgodność  kopii  akt udostępnionych przez Ministerstwo Rozwoju</w:t>
      </w:r>
      <w:r w:rsidR="00567089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 xml:space="preserve">i Technologii (2 tomy) i potwierdzonych za zgodność kopii akt </w:t>
      </w:r>
      <w:r w:rsidR="00567089">
        <w:rPr>
          <w:rStyle w:val="FontStyle38"/>
          <w:rFonts w:ascii="Arial" w:hAnsi="Arial" w:cs="Arial"/>
          <w:sz w:val="24"/>
          <w:szCs w:val="24"/>
        </w:rPr>
        <w:t>sygn.</w:t>
      </w:r>
      <w:r w:rsidR="00567089">
        <w:rPr>
          <w:rStyle w:val="FontStyle38"/>
          <w:rFonts w:ascii="Arial" w:hAnsi="Arial" w:cs="Arial"/>
          <w:spacing w:val="100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Prokuratury Okręgowej W</w:t>
      </w:r>
      <w:r w:rsidR="008540E3">
        <w:rPr>
          <w:rStyle w:val="FontStyle38"/>
          <w:rFonts w:ascii="Arial" w:hAnsi="Arial" w:cs="Arial"/>
          <w:sz w:val="24"/>
          <w:szCs w:val="24"/>
        </w:rPr>
        <w:t xml:space="preserve">-P w </w:t>
      </w:r>
      <w:proofErr w:type="spellStart"/>
      <w:r w:rsidR="008540E3">
        <w:rPr>
          <w:rStyle w:val="FontStyle38"/>
          <w:rFonts w:ascii="Arial" w:hAnsi="Arial" w:cs="Arial"/>
          <w:sz w:val="24"/>
          <w:szCs w:val="24"/>
        </w:rPr>
        <w:t>W</w:t>
      </w:r>
      <w:proofErr w:type="spellEnd"/>
      <w:r w:rsidR="00B167E4">
        <w:rPr>
          <w:rStyle w:val="FontStyle38"/>
          <w:rFonts w:ascii="Arial" w:hAnsi="Arial" w:cs="Arial"/>
          <w:sz w:val="24"/>
          <w:szCs w:val="24"/>
        </w:rPr>
        <w:t>.</w:t>
      </w:r>
      <w:r w:rsidR="00567089" w:rsidRPr="00C90BCC">
        <w:rPr>
          <w:rStyle w:val="FontStyle38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8"/>
          <w:rFonts w:ascii="Arial" w:hAnsi="Arial" w:cs="Arial"/>
          <w:sz w:val="24"/>
          <w:szCs w:val="24"/>
        </w:rPr>
        <w:t>(12 tomów).</w:t>
      </w:r>
    </w:p>
    <w:p w14:paraId="20A5793C" w14:textId="77777777" w:rsidR="006E32A7" w:rsidRPr="00C90BCC" w:rsidRDefault="006E32A7" w:rsidP="00C90BCC">
      <w:pPr>
        <w:pStyle w:val="Style4"/>
        <w:widowControl/>
        <w:spacing w:after="480" w:line="360" w:lineRule="auto"/>
        <w:ind w:right="43"/>
        <w:jc w:val="left"/>
        <w:rPr>
          <w:rFonts w:ascii="Arial" w:hAnsi="Arial" w:cs="Arial"/>
        </w:rPr>
      </w:pPr>
    </w:p>
    <w:p w14:paraId="0728BB8E" w14:textId="77777777" w:rsidR="006E32A7" w:rsidRPr="00C90BCC" w:rsidRDefault="006E32A7" w:rsidP="00C90BCC">
      <w:pPr>
        <w:pStyle w:val="Style4"/>
        <w:widowControl/>
        <w:spacing w:before="5" w:after="480" w:line="360" w:lineRule="auto"/>
        <w:ind w:right="43"/>
        <w:jc w:val="left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III.</w:t>
      </w:r>
    </w:p>
    <w:p w14:paraId="40AFF860" w14:textId="77777777" w:rsidR="006E32A7" w:rsidRPr="008540E3" w:rsidRDefault="006E32A7" w:rsidP="008540E3">
      <w:pPr>
        <w:pStyle w:val="Style4"/>
        <w:widowControl/>
        <w:spacing w:before="187" w:after="480" w:line="360" w:lineRule="auto"/>
        <w:jc w:val="left"/>
        <w:rPr>
          <w:rFonts w:ascii="Arial" w:hAnsi="Arial" w:cs="Arial"/>
          <w:b/>
          <w:bCs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Po rozpatrzeniu zebranego materiału dowodowego Komisja zważyła, co następuje:</w:t>
      </w:r>
    </w:p>
    <w:p w14:paraId="383A248E" w14:textId="7E9A452E" w:rsidR="006E32A7" w:rsidRPr="00000CC1" w:rsidRDefault="006E32A7" w:rsidP="00000CC1">
      <w:pPr>
        <w:pStyle w:val="Style10"/>
        <w:widowControl/>
        <w:spacing w:before="154" w:after="480" w:line="360" w:lineRule="auto"/>
        <w:ind w:firstLine="0"/>
        <w:rPr>
          <w:rFonts w:ascii="Arial" w:hAnsi="Arial" w:cs="Arial"/>
          <w:b/>
          <w:bCs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 xml:space="preserve">1. Przesłanki przyznania odszkodowania na podstawie art. 215 ust. 1 </w:t>
      </w:r>
      <w:proofErr w:type="spellStart"/>
      <w:r w:rsidRPr="00C90BCC">
        <w:rPr>
          <w:rStyle w:val="FontStyle31"/>
          <w:rFonts w:ascii="Arial" w:hAnsi="Arial" w:cs="Arial"/>
          <w:sz w:val="24"/>
          <w:szCs w:val="24"/>
        </w:rPr>
        <w:t>u.g.n</w:t>
      </w:r>
      <w:proofErr w:type="spellEnd"/>
      <w:r w:rsidRPr="00C90BCC">
        <w:rPr>
          <w:rStyle w:val="FontStyle31"/>
          <w:rFonts w:ascii="Arial" w:hAnsi="Arial" w:cs="Arial"/>
          <w:sz w:val="24"/>
          <w:szCs w:val="24"/>
        </w:rPr>
        <w:t>. w świetle wymogów stawianych organowi I instancji na podstawie art. 7, 77 § 1, 80 i 107 § 3 k.p.a.</w:t>
      </w:r>
    </w:p>
    <w:p w14:paraId="299924A5" w14:textId="77777777" w:rsidR="006E32A7" w:rsidRPr="00C90BCC" w:rsidRDefault="006E32A7" w:rsidP="008540E3">
      <w:pPr>
        <w:pStyle w:val="Style12"/>
        <w:widowControl/>
        <w:spacing w:before="178"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1.1. Generalne zasady: oceny zebranych w toku postępowania administracyjnego dowodów, ustalania na ich podstawie stanu faktycznego oraz argumentacji </w:t>
      </w: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wyciąganych w ten sposób wniosków określają art. 7, 77 § 1, 80 i 107 § 3 k.p.a. W orzecznictwie wskazano przy tym, że jako dowolne należy traktować ustalenia faktyczne znajdujące wprawdzie potwierdzenie w materiale dowodowym, ale niekompletnym, czy nie w pełni rozpatrzonym. Dlatego też zarzut dowolności w tym w całokształcie materiału dowodowego, zgromadzonego i zbadanego w sposób wyczerpujący (art. 77 § 1 k.p.a.), a więc przy podjęciu wszelkich kroków niezbędnych dla dokładnego wyjaśnienia stanu faktycznego, jako warunku niezbędnego wydania decyzji o przekonującej treści (art. 7 k.p.a.) (por. wyrok SN - Izba Administracyjna, Pracy i Ubezpieczeń Społecznych z dnia 23.11.1994 r., III ARN 55/94). Wyczerpujące rozpatrzenie materiału dowodowego polega na takim ustosunkowaniu się do każdego ze zgromadzonych w sprawie dowodów z uwzględnieniem wzajemnych powiązań między nimi, aby uzyskać jednoznaczność ustaleń faktycznych i prawnych. Dopiero, bowiem jednoznaczne ustalenie stanu faktycznego sprawy stworzyłoby podstawy do wyrażenia stanowiska, które nie przekraczałoby granic zasady swobodnej oceny dowodów, wynikającej z art. 80 k.p.a. (por. wyrok WSA w Bydgoszczy z dnia 26.05.2009 r., II SA/</w:t>
      </w:r>
      <w:proofErr w:type="spellStart"/>
      <w:r w:rsidRPr="00C90BCC">
        <w:rPr>
          <w:rStyle w:val="FontStyle30"/>
          <w:rFonts w:ascii="Arial" w:hAnsi="Arial" w:cs="Arial"/>
          <w:sz w:val="24"/>
          <w:szCs w:val="24"/>
        </w:rPr>
        <w:t>Bd</w:t>
      </w:r>
      <w:proofErr w:type="spellEnd"/>
      <w:r w:rsidRPr="00C90BCC">
        <w:rPr>
          <w:rStyle w:val="FontStyle30"/>
          <w:rFonts w:ascii="Arial" w:hAnsi="Arial" w:cs="Arial"/>
          <w:sz w:val="24"/>
          <w:szCs w:val="24"/>
        </w:rPr>
        <w:t xml:space="preserve"> 783/08).</w:t>
      </w:r>
    </w:p>
    <w:p w14:paraId="731F853C" w14:textId="77777777" w:rsidR="006E32A7" w:rsidRPr="008540E3" w:rsidRDefault="008540E3" w:rsidP="008540E3">
      <w:pPr>
        <w:pStyle w:val="Style14"/>
        <w:widowControl/>
        <w:tabs>
          <w:tab w:val="left" w:pos="1138"/>
        </w:tabs>
        <w:spacing w:after="480" w:line="360" w:lineRule="auto"/>
        <w:ind w:right="22" w:firstLine="0"/>
        <w:jc w:val="left"/>
        <w:rPr>
          <w:rFonts w:ascii="Arial" w:hAnsi="Arial" w:cs="Arial"/>
        </w:rPr>
      </w:pPr>
      <w:r>
        <w:rPr>
          <w:rStyle w:val="FontStyle30"/>
          <w:rFonts w:ascii="Arial" w:hAnsi="Arial" w:cs="Arial"/>
          <w:sz w:val="24"/>
          <w:szCs w:val="24"/>
        </w:rPr>
        <w:t>1.2.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Swobodna ocena dowodów, aby nie przerodziła się w samowolę musi być dokonana zgodnie z normami prawa procesowego oraz z zachowaniem reguł tej oceny:</w:t>
      </w:r>
    </w:p>
    <w:p w14:paraId="1B4750F3" w14:textId="77777777" w:rsidR="006E32A7" w:rsidRPr="00C90BCC" w:rsidRDefault="006E32A7" w:rsidP="00C90BCC">
      <w:pPr>
        <w:pStyle w:val="Style15"/>
        <w:widowControl/>
        <w:numPr>
          <w:ilvl w:val="0"/>
          <w:numId w:val="20"/>
        </w:numPr>
        <w:tabs>
          <w:tab w:val="left" w:pos="130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po pierwsze - opierać się należy na materiale dowodowym zebranym przez organ, </w:t>
      </w:r>
      <w:r w:rsidR="008540E3">
        <w:rPr>
          <w:rStyle w:val="FontStyle30"/>
          <w:rFonts w:ascii="Arial" w:hAnsi="Arial" w:cs="Arial"/>
          <w:sz w:val="24"/>
          <w:szCs w:val="24"/>
        </w:rPr>
        <w:br/>
      </w:r>
      <w:r w:rsidRPr="00C90BCC">
        <w:rPr>
          <w:rStyle w:val="FontStyle30"/>
          <w:rFonts w:ascii="Arial" w:hAnsi="Arial" w:cs="Arial"/>
          <w:sz w:val="24"/>
          <w:szCs w:val="24"/>
        </w:rPr>
        <w:t>z zastrzeżeniem wyjątków przewidzianych w przepisach prawa,</w:t>
      </w:r>
    </w:p>
    <w:p w14:paraId="19F94163" w14:textId="77777777" w:rsidR="006E32A7" w:rsidRPr="00C90BCC" w:rsidRDefault="006E32A7" w:rsidP="00C90BCC">
      <w:pPr>
        <w:pStyle w:val="Style15"/>
        <w:widowControl/>
        <w:numPr>
          <w:ilvl w:val="0"/>
          <w:numId w:val="20"/>
        </w:numPr>
        <w:tabs>
          <w:tab w:val="left" w:pos="130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po drugie - ocena powinna być oparta na wszechstronnej ocenie całokształtu materiału dowodowego,</w:t>
      </w:r>
    </w:p>
    <w:p w14:paraId="0A4E34E8" w14:textId="77777777" w:rsidR="006E32A7" w:rsidRPr="00C90BCC" w:rsidRDefault="006E32A7" w:rsidP="00C90BCC">
      <w:pPr>
        <w:pStyle w:val="Style15"/>
        <w:widowControl/>
        <w:numPr>
          <w:ilvl w:val="0"/>
          <w:numId w:val="20"/>
        </w:numPr>
        <w:tabs>
          <w:tab w:val="left" w:pos="130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po trzecie - organ powinien dokonać oceny znaczenia i wartości dowodów dla toczącej się sprawy, z zastrzeżeniem ograniczeń dotyczących dokumentów urzędowych, które mają na podstawie art. 76 § 1 k.p.a. szczególną moc dowodową. Organ może odmówić wiary określonym dowodom, jednakże dopiero po wszechstronnym ich rozpatrzeniu, wyjaśniając przyczyny takiej ich oceny,</w:t>
      </w:r>
    </w:p>
    <w:p w14:paraId="755055C3" w14:textId="77777777" w:rsidR="006E32A7" w:rsidRPr="00C90BCC" w:rsidRDefault="006E32A7" w:rsidP="00C90BCC">
      <w:pPr>
        <w:pStyle w:val="Style15"/>
        <w:widowControl/>
        <w:numPr>
          <w:ilvl w:val="0"/>
          <w:numId w:val="20"/>
        </w:numPr>
        <w:tabs>
          <w:tab w:val="left" w:pos="130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po czwarte - rozumowanie, w wyniku którego organ ustala istnienie okoliczności faktycznych, powinno być zgodne z prawidłami logiki (por. wyrok WSA w Warszawie z dnia 8.08.2006 r., IV SA/</w:t>
      </w:r>
      <w:proofErr w:type="spellStart"/>
      <w:r w:rsidRPr="00C90BCC">
        <w:rPr>
          <w:rStyle w:val="FontStyle30"/>
          <w:rFonts w:ascii="Arial" w:hAnsi="Arial" w:cs="Arial"/>
          <w:sz w:val="24"/>
          <w:szCs w:val="24"/>
        </w:rPr>
        <w:t>Wa</w:t>
      </w:r>
      <w:proofErr w:type="spellEnd"/>
      <w:r w:rsidRPr="00C90BCC">
        <w:rPr>
          <w:rStyle w:val="FontStyle30"/>
          <w:rFonts w:ascii="Arial" w:hAnsi="Arial" w:cs="Arial"/>
          <w:sz w:val="24"/>
          <w:szCs w:val="24"/>
        </w:rPr>
        <w:t xml:space="preserve"> 774/06).</w:t>
      </w:r>
    </w:p>
    <w:p w14:paraId="25F6FD7F" w14:textId="77777777" w:rsidR="006E32A7" w:rsidRPr="00C90BCC" w:rsidRDefault="00241712" w:rsidP="00241712">
      <w:pPr>
        <w:pStyle w:val="Style14"/>
        <w:widowControl/>
        <w:tabs>
          <w:tab w:val="left" w:pos="1138"/>
        </w:tabs>
        <w:spacing w:after="480" w:line="360" w:lineRule="auto"/>
        <w:ind w:right="29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1.3.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 treści art. 77 § 1 i art. 80 k.p.a. wynika obowiązek wyczerpującej oceny zgromadzonego materiału dowodowego, zaś ta ocena powinna znaleźć, w świetle wymogów określonych w art. 107 § 3 k.p.a., pełne odzwierciedlenie w uzasadnieniu decyzji administracyjnej (por. wyrok WSA we Wrocławiu z dnia 7.10.2009 r., II SA/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Wr</w:t>
      </w:r>
      <w:proofErr w:type="spellEnd"/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174/04; wyrok WSA w Krakowie z dnia 27.10.2015 r., II SA/Kr 976/15).</w:t>
      </w:r>
    </w:p>
    <w:p w14:paraId="0F67BB18" w14:textId="77777777" w:rsidR="006E32A7" w:rsidRPr="00C90BCC" w:rsidRDefault="00241712" w:rsidP="00241712">
      <w:pPr>
        <w:pStyle w:val="Style14"/>
        <w:widowControl/>
        <w:tabs>
          <w:tab w:val="left" w:pos="1138"/>
        </w:tabs>
        <w:spacing w:after="480" w:line="360" w:lineRule="auto"/>
        <w:ind w:right="36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1.4.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Zakres ustaleń niezbędnych do wyjaśnienia sprawy określają przy tym przepisy prawa materialnego znajdujące w niej zastosowanie. W przypadku spraw związanych z odszkodowaniami za gospodarstwa rolne przejęte przez państwo na podstawie przepisów Dekretu o własności i użytkowaniu gruntów na obszarze m. st. Warszawy z dnia 26 października 1945 r. (Dz. U. Nr 50, poz. 279) regulacją tego rodzaju jest art. 215 ust. 1 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u.g.n</w:t>
      </w:r>
      <w:proofErr w:type="spellEnd"/>
      <w:r w:rsidR="006E32A7" w:rsidRPr="00C90BCC">
        <w:rPr>
          <w:rStyle w:val="FontStyle30"/>
          <w:rFonts w:ascii="Arial" w:hAnsi="Arial" w:cs="Arial"/>
          <w:sz w:val="24"/>
          <w:szCs w:val="24"/>
        </w:rPr>
        <w:t>. Zgodnie z jego treścią - obowiązującą zarówno w dniu wydania decyzji odszkodowawczej jak i w dniu wydania niniejszej decyzji - przepisy ustawy dotyczące odszkodowań za wywłaszczone nieruchomości stosuje się odpowiednio do odszkodowania za gospodarstwo rolne na gruntach, które na podstawie dekretu z dnia 26 października 1945 r. o własności i użytkowaniu gruntów na obszarze m.st. Warszawy przeszły na własność państwa, jeżeli ich poprzedni właściciele lub następcy prawni tych właścicieli, prowadzący gospodarstwo, zostali pozbawieni faktycznego władania wspomnianym gospodarstwem po dniu 5 kwietnia 1958 r.</w:t>
      </w:r>
    </w:p>
    <w:p w14:paraId="198145E9" w14:textId="77777777" w:rsidR="006E32A7" w:rsidRPr="00C90BCC" w:rsidRDefault="00241712" w:rsidP="00241712">
      <w:pPr>
        <w:pStyle w:val="Style14"/>
        <w:widowControl/>
        <w:tabs>
          <w:tab w:val="left" w:pos="1102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1.5.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Dla otrzymania odszkodowania w oparciu o art. 215 ust. 1 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u.g.n</w:t>
      </w:r>
      <w:proofErr w:type="spellEnd"/>
      <w:r w:rsidR="006E32A7" w:rsidRPr="00C90BCC">
        <w:rPr>
          <w:rStyle w:val="FontStyle30"/>
          <w:rFonts w:ascii="Arial" w:hAnsi="Arial" w:cs="Arial"/>
          <w:sz w:val="24"/>
          <w:szCs w:val="24"/>
        </w:rPr>
        <w:t>. konieczne jest spełnienie następujących przesłanek: 1) gospodarstwo rolne położone było na gruncie objętym działaniem dekretu z dnia 26 października 1945 r., 2) poprzedni właściciele lub ich następcy prawni zostali pozbawieni faktycznego władania gospodarstwem po dniu 5 kwietnia 1958 r., 3) poprzedni właściciele lub ich następcy prawni prowadzili to gospodarstwo (por. wyrok WSA w Warszawie z dnia 18.10.2006 r., I SA/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Wa</w:t>
      </w:r>
      <w:proofErr w:type="spellEnd"/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702/06).</w:t>
      </w:r>
    </w:p>
    <w:p w14:paraId="0F63CC58" w14:textId="2E5B2C46" w:rsidR="006E32A7" w:rsidRPr="00C90BCC" w:rsidRDefault="00241712" w:rsidP="00241712">
      <w:pPr>
        <w:pStyle w:val="Style14"/>
        <w:widowControl/>
        <w:tabs>
          <w:tab w:val="left" w:pos="1102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lastRenderedPageBreak/>
        <w:t>1.6.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Za gospodarstwo rolne uważa się grunty rolne wraz z gruntami leśnymi, budynkami lub ich częściami, urządzeniami i inwentarzem, jeżeli stanowią lub mogą stanowić zorganizowaną całość gospodarczą, oraz prawami związanymi z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prowadzeniem gospodarstwa rolnego (art. 553 k.c.) (por. wyrok WSA w Warszawie z dnia 12.03.2008 r., I SA/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Wa</w:t>
      </w:r>
      <w:proofErr w:type="spellEnd"/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1011/07).</w:t>
      </w:r>
    </w:p>
    <w:p w14:paraId="02A31780" w14:textId="77777777" w:rsidR="006E32A7" w:rsidRPr="00C90BCC" w:rsidRDefault="00241712" w:rsidP="00241712">
      <w:pPr>
        <w:pStyle w:val="Style14"/>
        <w:widowControl/>
        <w:tabs>
          <w:tab w:val="left" w:pos="1102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1.7.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Przez faktyczne władanie gospodarstwem w rozumieniu art. 215 ust. 1 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u.g.n</w:t>
      </w:r>
      <w:proofErr w:type="spellEnd"/>
      <w:r w:rsidR="006E32A7" w:rsidRPr="00C90BCC">
        <w:rPr>
          <w:rStyle w:val="FontStyle30"/>
          <w:rFonts w:ascii="Arial" w:hAnsi="Arial" w:cs="Arial"/>
          <w:sz w:val="24"/>
          <w:szCs w:val="24"/>
        </w:rPr>
        <w:t>. należy rozumieć efektywne korzystanie z całej nieruchomości (por. wyrok WSA w Warszawie z dnia 24.07.2006 r., I SA/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Wa</w:t>
      </w:r>
      <w:proofErr w:type="spellEnd"/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558/06).</w:t>
      </w:r>
    </w:p>
    <w:p w14:paraId="45C94093" w14:textId="77777777" w:rsidR="006E32A7" w:rsidRPr="00C90BCC" w:rsidRDefault="00241712" w:rsidP="00241712">
      <w:pPr>
        <w:pStyle w:val="Style14"/>
        <w:widowControl/>
        <w:tabs>
          <w:tab w:val="left" w:pos="1102"/>
        </w:tabs>
        <w:spacing w:after="480" w:line="360" w:lineRule="auto"/>
        <w:ind w:right="14" w:firstLine="0"/>
        <w:jc w:val="left"/>
        <w:rPr>
          <w:rFonts w:ascii="Arial" w:hAnsi="Arial" w:cs="Arial"/>
        </w:rPr>
      </w:pPr>
      <w:r>
        <w:rPr>
          <w:rStyle w:val="FontStyle30"/>
          <w:rFonts w:ascii="Arial" w:hAnsi="Arial" w:cs="Arial"/>
          <w:sz w:val="24"/>
          <w:szCs w:val="24"/>
        </w:rPr>
        <w:t>1.8.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Prowadzenie gospodarstwa rolnego oznacza stałą i osobistą działalność rolnika, mającą charakter zarówno wykonywania pracy, jak i innych zwykłych czynności wiążących się z tym prowadzeniem, jak i zarządzania gospodarstwem, przez co rozumieć należy działalność rolniczą o charakterze stałym, osobistym, realizującą interesy danej osoby (posiadacza gospodarstwa) mającą charakter pracy lub innych czynności wiążących się z prowadzeniem gospodarstwa. Samo władanie gospodarstwem rolnym nie może być kwalifikowane, jako jego prowadzenie, jeżeli nie wiąże się z nim wykonywanie wyżej określonej działalności rolniczej (por. wyrok WSA w Warszawie z dnia 12.06.2013 r., I SA/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Wa</w:t>
      </w:r>
      <w:proofErr w:type="spellEnd"/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136/13).</w:t>
      </w:r>
    </w:p>
    <w:p w14:paraId="54BF0E49" w14:textId="6D5DA38D" w:rsidR="006E32A7" w:rsidRPr="00C90BCC" w:rsidRDefault="006E32A7" w:rsidP="00241712">
      <w:pPr>
        <w:pStyle w:val="Style10"/>
        <w:widowControl/>
        <w:spacing w:before="170" w:after="480" w:line="360" w:lineRule="auto"/>
        <w:ind w:firstLine="0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2. Analiza ustaleń faktycznych dokonanych w decyzji z dnia   sierpnia 2015 r. nr</w:t>
      </w:r>
    </w:p>
    <w:p w14:paraId="4093F0EB" w14:textId="012270ED" w:rsidR="006E32A7" w:rsidRPr="00C90BCC" w:rsidRDefault="00241712" w:rsidP="00241712">
      <w:pPr>
        <w:pStyle w:val="Style14"/>
        <w:widowControl/>
        <w:tabs>
          <w:tab w:val="left" w:pos="1188"/>
        </w:tabs>
        <w:spacing w:before="50"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2.1.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Analizując decyzję z dnia  sierpnia 2015 r. nr (ustalającą i przyznającą odszkodowanie), Komisja podzieliła wyłącznie część zawartych w niej konkluzji. Mianowicie uznano za zasadne stanowisko Prezydenta m.st. Warszawy, iż do ostatecznego przejęcia władztwa nad nieruchomością położoną przy ul. Powsińskiej 79 przez Skarb Państwa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pacing w:val="70"/>
          <w:sz w:val="24"/>
          <w:szCs w:val="24"/>
        </w:rPr>
        <w:t>i</w:t>
      </w:r>
      <w:r w:rsidR="00B167E4">
        <w:rPr>
          <w:rStyle w:val="FontStyle30"/>
          <w:rFonts w:ascii="Arial" w:hAnsi="Arial" w:cs="Arial"/>
          <w:spacing w:val="70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pacing w:val="70"/>
          <w:sz w:val="24"/>
          <w:szCs w:val="24"/>
        </w:rPr>
        <w:t>M</w:t>
      </w:r>
      <w:r w:rsidR="00B167E4">
        <w:rPr>
          <w:rStyle w:val="FontStyle30"/>
          <w:rFonts w:ascii="Arial" w:hAnsi="Arial" w:cs="Arial"/>
          <w:spacing w:val="70"/>
          <w:sz w:val="24"/>
          <w:szCs w:val="24"/>
        </w:rPr>
        <w:t xml:space="preserve"> 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S</w:t>
      </w:r>
      <w:r>
        <w:rPr>
          <w:rStyle w:val="FontStyle30"/>
          <w:rFonts w:ascii="Arial" w:hAnsi="Arial" w:cs="Arial"/>
          <w:sz w:val="24"/>
          <w:szCs w:val="24"/>
        </w:rPr>
        <w:t>p</w:t>
      </w:r>
      <w:proofErr w:type="spellEnd"/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M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>
        <w:rPr>
          <w:rStyle w:val="FontStyle30"/>
          <w:rFonts w:ascii="Arial" w:hAnsi="Arial" w:cs="Arial"/>
          <w:sz w:val="24"/>
          <w:szCs w:val="24"/>
        </w:rPr>
        <w:t>„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E</w:t>
      </w:r>
      <w:r>
        <w:rPr>
          <w:rStyle w:val="FontStyle30"/>
          <w:rFonts w:ascii="Arial" w:hAnsi="Arial" w:cs="Arial"/>
          <w:sz w:val="24"/>
          <w:szCs w:val="24"/>
        </w:rPr>
        <w:t xml:space="preserve">”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w Warszawie doszło po dniu 5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kwietnia 1958 r. Wniosek tego rodzaju można zaś było przyjąć na podstawie: orzeczenia administracyjne z dnia    maja 1960 r., postanowienia Państwowego Biura Notarialnego z dnia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września 1972 r., decyzji lokalizacyjnych wydanych w stosunku do przedmiotowego gruntu,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zaświadczenia o lokalizacji z dnia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czerwca 1960 r. i pisma </w:t>
      </w:r>
      <w:r>
        <w:rPr>
          <w:rStyle w:val="FontStyle30"/>
          <w:rFonts w:ascii="Arial" w:hAnsi="Arial" w:cs="Arial"/>
          <w:sz w:val="24"/>
          <w:szCs w:val="24"/>
        </w:rPr>
        <w:t>M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</w:t>
      </w:r>
      <w:r>
        <w:rPr>
          <w:rStyle w:val="FontStyle30"/>
          <w:rFonts w:ascii="Arial" w:hAnsi="Arial" w:cs="Arial"/>
          <w:sz w:val="24"/>
          <w:szCs w:val="24"/>
        </w:rPr>
        <w:t>,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M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E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z dnia  października 2014 r. Jednakże należy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lastRenderedPageBreak/>
        <w:t>podkreślić, że tego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rodzaju dokumenty nie wskazywały, że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J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  faktycznie władał niniejszym gruntem i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prowadził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na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nim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gospodarstwo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rolne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do dnia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5 kwietnia 1958 r., przy czym sam organ I instancji nie wyciągał z nich tego rodzaju konkluzji.</w:t>
      </w:r>
    </w:p>
    <w:p w14:paraId="068E3E84" w14:textId="77777777" w:rsidR="006E32A7" w:rsidRPr="00C90BCC" w:rsidRDefault="00241712" w:rsidP="00241712">
      <w:pPr>
        <w:pStyle w:val="Style14"/>
        <w:widowControl/>
        <w:tabs>
          <w:tab w:val="left" w:pos="1188"/>
        </w:tabs>
        <w:spacing w:after="480" w:line="360" w:lineRule="auto"/>
        <w:ind w:right="29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2.2.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W dalszej kolejności Komisja za zasadne uznała stanowisko Prezydenta m.st. Warszawa, wedle którego należało przyjąć, iż na omawianym gruncie prowadzono gospodarstwo rolne. Istotnie bowiem zebrany w sprawie materiał dowodowy, który nie wymaga szczegółowej analizy, wskazuje, że nieruchomość była wykorzystywana w celach rolnych przed i po dacie wskazanej w art. 215 ust. 1 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u.g.n</w:t>
      </w:r>
      <w:proofErr w:type="spellEnd"/>
      <w:r w:rsidR="006E32A7" w:rsidRPr="00C90BCC">
        <w:rPr>
          <w:rStyle w:val="FontStyle30"/>
          <w:rFonts w:ascii="Arial" w:hAnsi="Arial" w:cs="Arial"/>
          <w:sz w:val="24"/>
          <w:szCs w:val="24"/>
        </w:rPr>
        <w:t>.</w:t>
      </w:r>
    </w:p>
    <w:p w14:paraId="1A010AF3" w14:textId="77777777" w:rsidR="006E32A7" w:rsidRPr="00C90BCC" w:rsidRDefault="00241712" w:rsidP="00241712">
      <w:pPr>
        <w:pStyle w:val="Style14"/>
        <w:widowControl/>
        <w:tabs>
          <w:tab w:val="left" w:pos="1188"/>
        </w:tabs>
        <w:spacing w:after="480" w:line="360" w:lineRule="auto"/>
        <w:ind w:right="29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2.3.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Jednakże Komisja nie może podzielić argumentacji, wedle której wymienione w decyzji odszkodowawczej dokumenty udowadniają jednoznacznie, że to właśnie J S władał przedmiotową posesją i prowadził na niej gospodarstwo rolne. Informacja Archiwum Skarbowego w Warszawie z dnia " sierpnia 1938 r., fragment Planu Generalnego Warszawy na lata 1955-1965 i operat szacunkowy z dnia kwietnia 2015 r. dotyczyły bowiem wyłącznie przeznaczenia nieruchomości oraz kwestii związanych z jej wartością. Pozostałe dowody, a przywołane przez organ I instancji, wskazywać zaś mogły na zaistnienie stanu rzeczy odmiennego od ustalonego przez Prezydenta m.st. Warszawy.</w:t>
      </w:r>
    </w:p>
    <w:p w14:paraId="350DBA36" w14:textId="77777777" w:rsidR="006E32A7" w:rsidRPr="00C90BCC" w:rsidRDefault="00241712" w:rsidP="0058015A">
      <w:pPr>
        <w:pStyle w:val="Style14"/>
        <w:widowControl/>
        <w:tabs>
          <w:tab w:val="left" w:pos="1073"/>
        </w:tabs>
        <w:spacing w:after="480" w:line="360" w:lineRule="auto"/>
        <w:ind w:right="43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2.4.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tym względzie podkreślić należy, że z treści notatki z dnia stycznia 1961 r. wynika wprawdzie, że przy ul. Powsińskiej prowadzone było gospodarstwo rolne (k. 11-12 teczki podpisanej Powsińska 79, HIP - Sobieskiego 116/118) jednakże dokument ten nie wskazywał wprost numeru policyjnego nieruchomości, ani jej numeru hip. Dopiero zaś pismo z dnia 24 stycznia 1961 r. rozszerzało informacje w tym zakresie, wskazując, że przedmiotowa notatka dotyczyła nieruchomości położnych przy ul. Powsińskiej pomiędzy numerami 79 a 95. Organ I instancji nie wyjaśnił, dlaczego jego zdaniem niniejsze dowody dotyczyły przedmiotowej     nieruchomości     hipotecznej. Sam  fakt  zamieszczenia ich w teczce podpisanej Powsińska 79, HIP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- Sobieskiego 116/118 nie jest bowiem</w:t>
      </w:r>
      <w:r w:rsidR="0058015A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rozstrzygającym argumentem w tym zakresie, jeśli weźmie się pod uwagę znaczny przedział czasu jaki upłynął od sporządzenia tej dokumentacji, a także dość niefrasobliwy sposób jej prowadzenia. Tym samym istnieje nie wyjaśniona przez Prezydenta m.st. Warszawy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lastRenderedPageBreak/>
        <w:t>wątpliwość, czy niniejsze dowody w rzeczywistości dotyczyły stanu faktycznego istniejącego w przeszłości na niniejszej posesji.</w:t>
      </w:r>
    </w:p>
    <w:p w14:paraId="6AAD6A5A" w14:textId="496A6A5F" w:rsidR="006E32A7" w:rsidRPr="00C90BCC" w:rsidRDefault="006E32A7" w:rsidP="005D2099">
      <w:pPr>
        <w:pStyle w:val="Style24"/>
        <w:widowControl/>
        <w:tabs>
          <w:tab w:val="left" w:pos="2736"/>
          <w:tab w:val="left" w:pos="4183"/>
          <w:tab w:val="left" w:pos="6646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Nadto nawet jeśli przyjąć, że istotnie ww. dowody dotyczą nieruchomości przy ul.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Powsińskiej 79, organ I instancji winien był wyjaśnić, dlaczego w notatce z dnia stycznia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1961 r. wskazano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R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 </w:t>
      </w:r>
      <w:r w:rsidRPr="00C90BCC">
        <w:rPr>
          <w:rStyle w:val="FontStyle30"/>
          <w:rFonts w:ascii="Arial" w:hAnsi="Arial" w:cs="Arial"/>
          <w:sz w:val="24"/>
          <w:szCs w:val="24"/>
        </w:rPr>
        <w:t>W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nie zaś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5D2099">
        <w:rPr>
          <w:rStyle w:val="FontStyle30"/>
          <w:rFonts w:ascii="Arial" w:hAnsi="Arial" w:cs="Arial"/>
          <w:sz w:val="24"/>
          <w:szCs w:val="24"/>
        </w:rPr>
        <w:t>J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 </w:t>
      </w:r>
      <w:r w:rsidR="005D2099">
        <w:rPr>
          <w:rStyle w:val="FontStyle30"/>
          <w:rFonts w:ascii="Arial" w:hAnsi="Arial" w:cs="Arial"/>
          <w:sz w:val="24"/>
          <w:szCs w:val="24"/>
        </w:rPr>
        <w:t>S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, jako osobę prowadzącą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gospodarstwo rolne. Jeżeli bowiem omawiane dokumenty w istocie dotyczyły przedmiotowej posesji, to z ich treści wynikało, że właściciel hipoteczny nie prowadził na niej gospodarstwa rolnego. Tym samym wskazywały one na zaistnienie stanu faktycznego odmiennego niż ustalony w decyzji odszkodowawczej. Z kolei jeśli notatka i pismo odnosiły się do innej nieruchomości, to wówczas nie powinny być one w ogóle powoływane w tym akcie administracyjnym. Jednakże tego rodzaju wątpliwości nie zostały szczegółowo wyjaśnione przez organ I instancji.</w:t>
      </w:r>
    </w:p>
    <w:p w14:paraId="4144935D" w14:textId="421BDC5A" w:rsidR="006E32A7" w:rsidRPr="00C90BCC" w:rsidRDefault="006E32A7" w:rsidP="00B167E4">
      <w:pPr>
        <w:pStyle w:val="Style24"/>
        <w:widowControl/>
        <w:tabs>
          <w:tab w:val="left" w:pos="7733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2.5. Wątpliwości Komisji wzbudza protokół inwentaryzacyjny z dnia  sierpnia 1971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r., który zdaniem organu I instancji miał stanowić dowód prowadzenia przez JS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gospodarstwa rolnego (k. 29 teczki podpisanej Powsińska 79, HIP- Sobieskiego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116/118). Istotnie w dokumencie tym stwierdzono fakt uprawy: chrzanu, szczypioru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i szczawiu. Jednakże, analogicznie jak powyżej, nie ustalono jednoznacznie, że pismo to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odnosiło się do nieruchomości przy ul. Powsińskiej 79. Co istotne, w jego treści podkreślono,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że: dotyczy ono nieruchomości położonej przy ul. Limanowskiego, a więc ulicy usytuowanej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 pobliży ul. Powsińskiej i stanu istniejącego na dzień 23 sierpnia 1971 r., a nie 5 kwietnia1958 r. Nadto zostało ono podpisane przez EW, który został wskazany jako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właściciel gruntu. Co jednak najważniejsze, protokół ten nie został podpisany przez J S</w:t>
      </w:r>
      <w:r w:rsidR="005D2099">
        <w:rPr>
          <w:rStyle w:val="FontStyle30"/>
          <w:rFonts w:ascii="Arial" w:hAnsi="Arial" w:cs="Arial"/>
          <w:sz w:val="24"/>
          <w:szCs w:val="24"/>
        </w:rPr>
        <w:t>.</w:t>
      </w:r>
    </w:p>
    <w:p w14:paraId="7ED640F4" w14:textId="77777777" w:rsidR="006E32A7" w:rsidRPr="00C90BCC" w:rsidRDefault="006E32A7" w:rsidP="005D2099">
      <w:pPr>
        <w:pStyle w:val="Style24"/>
        <w:widowControl/>
        <w:tabs>
          <w:tab w:val="left" w:pos="3190"/>
        </w:tabs>
        <w:spacing w:after="480" w:line="360" w:lineRule="auto"/>
        <w:ind w:firstLine="0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Tak więc nawet jeśli przyjąć, że istotnie ww. dokument dotyczył nieruchomości przy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ul. Powsińskiej 79, Prezydent m.st. Warszawy winien był wyjaśnić, dlaczego nie został on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podpisany przez J S. Jeżeli bowiem protokół w istocie dotyczył przedmiotowej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posesji, to z jego treści wynikało, że właściciel hipoteczny nie prowadził na niej gospodarstwa rolnego. Tym samym wskazywał on na zaistnienie stanu faktycznego odmiennego niż ustalony w decyzji odszkodowawczej. Z kolei jeśli dokument ten odnosił się do innej nieruchomości, to wówczas nie powinien być on w </w:t>
      </w: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ogóle powoływany w tym akcie administracyjnym. Jednakże tego rodzaju wątpliwości nie zostały szczegółowo wyjaśnione przez organ I instancji.</w:t>
      </w:r>
    </w:p>
    <w:p w14:paraId="7C86DF9A" w14:textId="1537C113" w:rsidR="006E32A7" w:rsidRPr="00C90BCC" w:rsidRDefault="006E32A7" w:rsidP="005D2099">
      <w:pPr>
        <w:pStyle w:val="Style14"/>
        <w:widowControl/>
        <w:tabs>
          <w:tab w:val="left" w:pos="1231"/>
          <w:tab w:val="left" w:pos="2146"/>
          <w:tab w:val="left" w:pos="4435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2.6.Podkreślić również należy, że w uzasadnieniu zaskarżonej decyzji organ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I instancji odwołał się do wniosków Prezydium Rady Narodowej m.st. Warszawy z dnia lipca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1971 r. i lipca 1972 r., jako dokumentów potwierdzających pozbawienie właściciela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hipotecznego władztwa nad nieruchomością po dniu 5 kwietnia 1958 r. (k. 3 i 7 teczki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podpisanej Powsińska 79 - E W ). Jednakże nie zwrócił on uwagi na fakt, iż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 obu tych dokumentach jako użytkownika gruntu wskazano nie J S lecz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EW). Biorąc pod uwagę okoliczności sprawy, w szczególności zaś fakt, iż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notatka z dnia stycznia 1961 r. oraz protokół z dnia sierpnia 1971 r. odnosiły się do osób</w:t>
      </w:r>
      <w:r w:rsidR="005D2099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posługujących się nazwiskiem W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oczywistym jest, że przy analizie materiału</w:t>
      </w:r>
      <w:r w:rsidR="00E65A6A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dowodowego po stronie Prezydenta m.st. Warszawy powinna pojawić się wątpliwość</w:t>
      </w:r>
      <w:r w:rsidR="00E65A6A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dotycząca realizacji przesłanek z art. 215 ust. 1 </w:t>
      </w:r>
      <w:proofErr w:type="spellStart"/>
      <w:r w:rsidRPr="00C90BCC">
        <w:rPr>
          <w:rStyle w:val="FontStyle30"/>
          <w:rFonts w:ascii="Arial" w:hAnsi="Arial" w:cs="Arial"/>
          <w:sz w:val="24"/>
          <w:szCs w:val="24"/>
        </w:rPr>
        <w:t>u.g.n</w:t>
      </w:r>
      <w:proofErr w:type="spellEnd"/>
      <w:r w:rsidRPr="00C90BCC">
        <w:rPr>
          <w:rStyle w:val="FontStyle30"/>
          <w:rFonts w:ascii="Arial" w:hAnsi="Arial" w:cs="Arial"/>
          <w:sz w:val="24"/>
          <w:szCs w:val="24"/>
        </w:rPr>
        <w:t>. W tym kontekście należało bowiem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stwierdzić, że zachodziło prawdopodobieństwo, iż nieruchomością w rzeczywistości władali</w:t>
      </w:r>
      <w:r w:rsidR="00E65A6A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nie E lub R W . Jednakże tego rodzaju okoliczności nie były przedmiotem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rozważań organu Prezydenta m.st. Warszawy.</w:t>
      </w:r>
    </w:p>
    <w:p w14:paraId="5D3D06A9" w14:textId="77777777" w:rsidR="006E32A7" w:rsidRPr="00C90BCC" w:rsidRDefault="00E65A6A" w:rsidP="00E65A6A">
      <w:pPr>
        <w:pStyle w:val="Style14"/>
        <w:widowControl/>
        <w:tabs>
          <w:tab w:val="left" w:pos="1080"/>
          <w:tab w:val="left" w:pos="7834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2.7.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Wobec powyższego stwierdzić należało, że organ I instancji w uzasadnieniu decyzji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odszkodowawczej nie wskazał, żadnego dowodu wskazującego, że J</w:t>
      </w:r>
      <w:r>
        <w:rPr>
          <w:rStyle w:val="FontStyle30"/>
          <w:rFonts w:ascii="Arial" w:hAnsi="Arial" w:cs="Arial"/>
          <w:sz w:val="24"/>
          <w:szCs w:val="24"/>
        </w:rPr>
        <w:t xml:space="preserve">S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prowadził na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przedmiotowym gruncie gospodarstwo rolne do 5 kwietnia 1958 r. i dopiero po tej dacie został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pozbawiony jego faktycznego władztwa.</w:t>
      </w:r>
    </w:p>
    <w:p w14:paraId="09357B02" w14:textId="77777777" w:rsidR="006E32A7" w:rsidRPr="00C90BCC" w:rsidRDefault="00E65A6A" w:rsidP="00E65A6A">
      <w:pPr>
        <w:pStyle w:val="Style14"/>
        <w:widowControl/>
        <w:tabs>
          <w:tab w:val="left" w:pos="1080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2.8.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dalszej kolejności należy podkreślić, że Prezydent m.st. Warszawy pominął dokumenty, z których wynikało, że w 1949 r. wobec organów administracji budowlanej jako posiadacz zależny nieruchomości przy ul. Powsińskiej 79 występował W J , który zamierzał wybudować na niej dom jednorodzinny (k. 28 akt o sygn. KR VI S 66/17). Warto przy tym nadmienić, że organ I instancji dysponował tego rodzaju dowodami, albowiem ich potwierdzona kopia została udostępniona Komisji przez Wydział Archiwum Biura Organizacji Urzędu m.st. Warszawy.</w:t>
      </w:r>
    </w:p>
    <w:p w14:paraId="63BCA7A2" w14:textId="08EA3753" w:rsidR="006E32A7" w:rsidRPr="00C90BCC" w:rsidRDefault="006E32A7" w:rsidP="00E65A6A">
      <w:pPr>
        <w:pStyle w:val="Style12"/>
        <w:widowControl/>
        <w:tabs>
          <w:tab w:val="left" w:pos="5652"/>
        </w:tabs>
        <w:spacing w:after="480" w:line="360" w:lineRule="auto"/>
        <w:ind w:right="36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 ocenie Komisji przedmiotowe dowody nie pozwalały przy tym na jednoznaczne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ustalenie, czy właściciel hipoteczny władał gruntem i prowadził na nim gospodarstwo rolne. Z</w:t>
      </w:r>
      <w:r w:rsidR="00E65A6A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jednej bowiem strony wskazywały one na istnienie poważnych wątpliwości w </w:t>
      </w: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tym zakresie, a</w:t>
      </w:r>
      <w:r w:rsidR="00E65A6A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wynikających z faktu, iż osobą podejmującą kroki mające doprowadzić do zagospodarowania</w:t>
      </w:r>
      <w:r w:rsidR="00E65A6A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tego    terenu,    lub    jego    części,    był    W</w:t>
      </w:r>
      <w:r w:rsidRPr="00C90BCC">
        <w:rPr>
          <w:rStyle w:val="FontStyle40"/>
          <w:rFonts w:ascii="Arial" w:hAnsi="Arial" w:cs="Arial"/>
          <w:sz w:val="24"/>
          <w:szCs w:val="24"/>
        </w:rPr>
        <w:t>J</w:t>
      </w:r>
      <w:r w:rsidR="00E65A6A">
        <w:rPr>
          <w:rStyle w:val="FontStyle40"/>
          <w:rFonts w:ascii="Arial" w:hAnsi="Arial" w:cs="Arial"/>
          <w:sz w:val="24"/>
          <w:szCs w:val="24"/>
        </w:rPr>
        <w:t>.</w:t>
      </w:r>
      <w:r w:rsidRPr="00C90BCC">
        <w:rPr>
          <w:rStyle w:val="FontStyle40"/>
          <w:rFonts w:ascii="Arial" w:hAnsi="Arial" w:cs="Arial"/>
          <w:sz w:val="24"/>
          <w:szCs w:val="24"/>
        </w:rPr>
        <w:t xml:space="preserve">       </w:t>
      </w:r>
      <w:r w:rsidRPr="00C90BCC">
        <w:rPr>
          <w:rStyle w:val="FontStyle30"/>
          <w:rFonts w:ascii="Arial" w:hAnsi="Arial" w:cs="Arial"/>
          <w:sz w:val="24"/>
          <w:szCs w:val="24"/>
        </w:rPr>
        <w:t>Z    drugiej    zaś strony</w:t>
      </w:r>
      <w:r w:rsidR="00E65A6A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w podaniu z dnia 30 marca 1949 r. stwierdzono, że grunt należy do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J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S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jego</w:t>
      </w:r>
      <w:r w:rsidR="00E65A6A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plenipotentem jest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E65A6A">
        <w:rPr>
          <w:rStyle w:val="FontStyle30"/>
          <w:rFonts w:ascii="Arial" w:hAnsi="Arial" w:cs="Arial"/>
          <w:sz w:val="24"/>
          <w:szCs w:val="24"/>
        </w:rPr>
        <w:t>J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Pr="00C90BCC">
        <w:rPr>
          <w:rStyle w:val="FontStyle30"/>
          <w:rFonts w:ascii="Arial" w:hAnsi="Arial" w:cs="Arial"/>
          <w:sz w:val="24"/>
          <w:szCs w:val="24"/>
        </w:rPr>
        <w:t>K</w:t>
      </w:r>
      <w:r w:rsidR="00E65A6A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E65A6A" w:rsidRPr="00C90BCC">
        <w:rPr>
          <w:rStyle w:val="FontStyle30"/>
          <w:rFonts w:ascii="Arial" w:hAnsi="Arial" w:cs="Arial"/>
          <w:sz w:val="24"/>
          <w:szCs w:val="24"/>
        </w:rPr>
        <w:t>tym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 samym istniała teoretyczna możliwość, że właściciel</w:t>
      </w:r>
      <w:r w:rsidR="00E65A6A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hipoteczny mógł przynajmniej w 1949 r. władać nieruchomością lub jej częścią. Ponownie jednak wątpliwości tego rodzaju nie zostały wyjaśnione.</w:t>
      </w:r>
    </w:p>
    <w:p w14:paraId="5777DCA0" w14:textId="19C69981" w:rsidR="006E32A7" w:rsidRPr="00C90BCC" w:rsidRDefault="00865F3B" w:rsidP="00865F3B">
      <w:pPr>
        <w:pStyle w:val="Style14"/>
        <w:widowControl/>
        <w:tabs>
          <w:tab w:val="left" w:pos="1188"/>
          <w:tab w:val="left" w:pos="2398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2.9.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Nadto z dowodów w postaci: protokołu inwentaryzacyjnego z 1962 r. i umowy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z dnia stycznia 1962 r. (k. 40-42, 38-35 akt Urzędu m.st. Warszawy dot. nieruchomości przy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ul. Powsińskiej 77 i 79) wynikało, że nieruchomością przy ul. Powsińskiej 79 władał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B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który nawet uznał się za jej właściciela. Co prawda, dokumenty te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dotyczyły bezpośrednio stanu rzeczy istniejącego w 1962 r., jednakże nie jest wykluczonym,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że opisywały one również sytuację istniejąca przed tym rokiem. Tym samym teoretycznie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mogły one stanowić podstawę kontestacji faktu przyznania odszkodowania w niniejszej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sprawie. Organ I instancji dysponował przy tym przedmiotowym protokołem i umową,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jednakże z nieznanych przyczyn nie odniósł się do nich w jakikolwiek sposób, chociażby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poprzez wskazanie, że dotyczą one innej nieruchomości. Okoliczność tego rodzaju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przemawiają zaś przeciwko pewności ustaleń dokonanych przez Prezydenta m.st. Warszawy.</w:t>
      </w:r>
    </w:p>
    <w:p w14:paraId="2C57B9BF" w14:textId="77777777" w:rsidR="006E32A7" w:rsidRPr="00C90BCC" w:rsidRDefault="00865F3B" w:rsidP="00865F3B">
      <w:pPr>
        <w:pStyle w:val="Style14"/>
        <w:widowControl/>
        <w:tabs>
          <w:tab w:val="left" w:pos="1289"/>
          <w:tab w:val="left" w:pos="4817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2.10.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 ile powyżej opisane dokumenty powodują zaistnienie wątpliwości odnośnie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tego, kto faktycznie władał nieruchomością położoną przy ul. Powsińskiej 79, o tyle kolejne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dowody prowadzą do pytania, czy JS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ogóle mógł władać gruntem i prowadzić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gospodarstwo rolne ze względu na miejsce swego pobytu.</w:t>
      </w:r>
    </w:p>
    <w:p w14:paraId="3C7DA323" w14:textId="7F67FB5C" w:rsidR="006E32A7" w:rsidRPr="00C90BCC" w:rsidRDefault="00865F3B" w:rsidP="00735DEC">
      <w:pPr>
        <w:pStyle w:val="Style14"/>
        <w:widowControl/>
        <w:tabs>
          <w:tab w:val="left" w:pos="1289"/>
          <w:tab w:val="left" w:pos="4313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2.11.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tym zakresie należało odwołać się do informacji zawartych w księdze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hipotecznej nr , a więc do dowodu, którego organ I instancji w ogóle nie przeprowadził.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Tymczasem z jej treści wynikało, że właściciel hipoteczny ostatniej czynności prawnej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stosunku do nieruchomości przy ul. Powsińskiej 79 dokonał w dniu lipca 1943 r.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Jednocześnie jego wniosek o przyznanie prawa własności czasowej został rozpoznany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odmownie dopiero w 1960 r. Pomimo to brak jest w omawianej księdze dokumentu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wskazującego, że w okresie między 1943 r. a 1960 r., a więc w przedziale aż 17 lat,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J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i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dokonał lub usiłował dokonać w stosunku do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lastRenderedPageBreak/>
        <w:t>tej posesji jakiejkolwiek czynności prawnej. W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związku z tym pojawia się pytanie, dlaczego brak jest tego rodzaju wzmianki, skoro jak twierdzi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Prezydent m.st. Warszawa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J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prowadził gospodarstwo rolne aż do 1958 r.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Odpowiedzi na tak postawione pytanie można doszukiwać się w treści: pełnomocnictwa z dnia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września 1947 r. (k. 3 teczki podpisanej Powsińska 79, HIP</w:t>
      </w:r>
      <w:r>
        <w:rPr>
          <w:rStyle w:val="FontStyle30"/>
          <w:rFonts w:ascii="Arial" w:hAnsi="Arial" w:cs="Arial"/>
          <w:sz w:val="24"/>
          <w:szCs w:val="24"/>
        </w:rPr>
        <w:t xml:space="preserve"> -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Sobieskiego 116/118)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oraz   postanowienia Sądu  Okręgowego  w Warszawie z dnia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października 2004 r., sygn. akt </w:t>
      </w:r>
      <w:r w:rsidR="00000CC1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, na które powołano się w uzasadnieniu decyzji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odszkodowawczej. Z pierwszego z tych dokumentów wynikało bowiem, że właściciel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hipoteczny w dniu    września 1947 r. znalazł się w Paryżu, gdzie też udzielił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J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K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pełnomocnictwa. Treść orzeczenia z dnia    października 2004 r. wskazywała z kolei, że J.S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zmarł poza granicami Polski, albowiem na jego podstawie stwierdzono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za skuteczne świadectwo nabycia praw do spadku sporządzone przed notariuszem R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F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mającym kancelarię  w   G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w S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.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oparciu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o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tego rodzaju dowody, a także na podstawie: księgi hip. nr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oraz wyżej opisanych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dokumentów dot. upraw rolnych i pozwoleń budowlanych w stosunku do nieruchomości,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można było z wysokim prawdopodobieństwem postawić tezę, że właściciel hipoteczny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1947 r. opuścił Polskę, nigdy do niej nie wrócił, a więc od tego roku nie władał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nieruchomością i nie prowadził na niej gospodarstwa rolnego. Oczywiście tego rodzaju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założenie, aby zostało uznane za udowodnione, wymagało uzupełnienia materiału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dowodowego. Teoretycznie 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J</w:t>
      </w:r>
      <w:r w:rsidR="00B167E4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 mógł bowiem powrócić do kraju i dopiero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późniejszym okresie wyjechać do S tj. np. w 1959 r. W związku z tym pojawia się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wątpliwość, czy Prezydent m.st. Warszawy mógł przeprowadzić inne dowody w sposób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pozwalający na ustalenie, czy istotnie właściciel hipoteczny przebywał w Polsce do 1959 r.,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a więc czy miał przynajmniej hipotetyczną możliwość prowadzenia gospodarstwa rolnego.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W ocenie Komisji, na tak postawione pytanie należy udzielić odpowiedzi twierdzącej. Wynika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to po pierwsze z faktu, iż organ I instancji mógł przeprowadzić dowód z księgi hip nr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.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Po drugie, zachodziła możliwość dopuszczenia dowodu w postaci wspomnień właściciela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hipotecznego pod tytułem „Ziemianin bez kompleksów". Po trzecie, możliwym było zwrócenie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się do członków   najbliższej  rodziny JS  celem   złożenia zeznań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i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uzyskania informacji dotyczących jego losów od zakończenia II Wojny Światowej.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Z informacji przekazanych Komisji przez Prokuraturę Okręgową W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ab/>
        <w:t>— P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w Warszawie wynika przy tym, że osobami tymi są 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J 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S 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i 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P 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</w:t>
      </w:r>
      <w:r w:rsidR="00735DEC">
        <w:rPr>
          <w:rStyle w:val="FontStyle30"/>
          <w:rFonts w:ascii="Arial" w:hAnsi="Arial" w:cs="Arial"/>
          <w:sz w:val="24"/>
          <w:szCs w:val="24"/>
        </w:rPr>
        <w:t>.</w:t>
      </w:r>
    </w:p>
    <w:p w14:paraId="3AE84BE2" w14:textId="77777777" w:rsidR="006E32A7" w:rsidRPr="00C90BCC" w:rsidRDefault="006E32A7" w:rsidP="00C90BCC">
      <w:pPr>
        <w:pStyle w:val="Style6"/>
        <w:widowControl/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Oczywistym jest przy tym, że Prezydent m.st. Warszawy mógł przeprowadzić tego rodzaju dowody, jednakże z niewidomych przyczyn nie podjął się tego.</w:t>
      </w:r>
    </w:p>
    <w:p w14:paraId="73F62A8B" w14:textId="7CEB836D" w:rsidR="006E32A7" w:rsidRDefault="006E32A7" w:rsidP="0083409B">
      <w:pPr>
        <w:pStyle w:val="Style12"/>
        <w:widowControl/>
        <w:spacing w:after="480" w:line="360" w:lineRule="auto"/>
        <w:ind w:right="29"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Mając powyższe na uwadze, spełnione zostały w niniejszej sprawie przesłanki, o których mowa w art. 30 ust. 1 pkt 4a ustawy z 9 marca 2017 roku, co z kolei uzasadniało zastosowanie art. 29 ust. 1 pkt 3 ustawy, a w konsekwencji uchylenie decyzji i przekazanie sprawy do ponownego rozpoznania Prezydentowi. Uchylenie decyzji i przekazanie jej do rozpoznania organowi, który ją wydał uzasadnione jest zakresem sprawy, który ma zostać wyjaśniony. Wyjaśnieniu podlegać ma bowiem zaistnienie ww. warunków, od spełnienia których uzależnione jest przyznanie odszkodowania.</w:t>
      </w:r>
    </w:p>
    <w:p w14:paraId="721DD50C" w14:textId="77777777" w:rsidR="0083409B" w:rsidRPr="00C90BCC" w:rsidRDefault="0083409B" w:rsidP="0083409B">
      <w:pPr>
        <w:pStyle w:val="Style12"/>
        <w:widowControl/>
        <w:spacing w:after="480" w:line="360" w:lineRule="auto"/>
        <w:ind w:right="29" w:firstLine="0"/>
        <w:jc w:val="left"/>
        <w:rPr>
          <w:rFonts w:ascii="Arial" w:hAnsi="Arial" w:cs="Arial"/>
        </w:rPr>
      </w:pPr>
    </w:p>
    <w:p w14:paraId="45CB150D" w14:textId="77777777" w:rsidR="006E32A7" w:rsidRPr="00C90BCC" w:rsidRDefault="006E32A7" w:rsidP="00735DEC">
      <w:pPr>
        <w:pStyle w:val="Style4"/>
        <w:widowControl/>
        <w:spacing w:before="43" w:after="480" w:line="360" w:lineRule="auto"/>
        <w:jc w:val="left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3. Konsekwencje prawne.</w:t>
      </w:r>
    </w:p>
    <w:p w14:paraId="1AF3659F" w14:textId="77777777" w:rsidR="006E32A7" w:rsidRPr="00C90BCC" w:rsidRDefault="006E32A7" w:rsidP="00735DEC">
      <w:pPr>
        <w:pStyle w:val="Style12"/>
        <w:widowControl/>
        <w:spacing w:before="50"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3.1. Komisja, dostrzegając powyższe, uznała, że w niniejszej sprawie doszło do naruszenia art. 7, 77 § 1, 80 i 107 § 3 k.p.a. poprzez:</w:t>
      </w:r>
    </w:p>
    <w:p w14:paraId="068E4CB2" w14:textId="77777777" w:rsidR="006E32A7" w:rsidRPr="00C90BCC" w:rsidRDefault="006E32A7" w:rsidP="00C90BCC">
      <w:pPr>
        <w:pStyle w:val="Style5"/>
        <w:widowControl/>
        <w:spacing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-nielogiczne przyjmowanie, że okoliczności uzasadniające przyznanie odszkodowania wynikają w sposób oczywisty z omówionych powyżej, a wskazanych w decyzji z dnia 27 sierpnia 2015 r. dowodów,</w:t>
      </w:r>
    </w:p>
    <w:p w14:paraId="1C210A87" w14:textId="77777777" w:rsidR="006E32A7" w:rsidRPr="00C90BCC" w:rsidRDefault="006E32A7" w:rsidP="00C90BCC">
      <w:pPr>
        <w:pStyle w:val="Style5"/>
        <w:widowControl/>
        <w:spacing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-pomijaniu dowodów pozostających w dyspozycji organu I instancji, które wskazywały na brak okoliczności uzasadniających przyznanie odszkodowania, -dokonywaniu wybiórczych ustaleń w oparciu o posiadane dokumenty, -nieprzeprowadzeniu wszystkich niezbędnych dowodów.</w:t>
      </w:r>
    </w:p>
    <w:p w14:paraId="3A9DA9EC" w14:textId="3EC5A7B0" w:rsidR="006E32A7" w:rsidRPr="00C90BCC" w:rsidRDefault="006E32A7" w:rsidP="00735DEC">
      <w:pPr>
        <w:pStyle w:val="Style12"/>
        <w:widowControl/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Tego rodzaju naruszenia nie pozwalały zaś na przyjęcie, że w niniejszej sprawie niewątpliwe zachodziły przewidziane przez art. 215 </w:t>
      </w:r>
      <w:proofErr w:type="spellStart"/>
      <w:r w:rsidRPr="00C90BCC">
        <w:rPr>
          <w:rStyle w:val="FontStyle30"/>
          <w:rFonts w:ascii="Arial" w:hAnsi="Arial" w:cs="Arial"/>
          <w:sz w:val="24"/>
          <w:szCs w:val="24"/>
        </w:rPr>
        <w:t>u.g.n</w:t>
      </w:r>
      <w:proofErr w:type="spellEnd"/>
      <w:r w:rsidRPr="00C90BCC">
        <w:rPr>
          <w:rStyle w:val="FontStyle30"/>
          <w:rFonts w:ascii="Arial" w:hAnsi="Arial" w:cs="Arial"/>
          <w:sz w:val="24"/>
          <w:szCs w:val="24"/>
        </w:rPr>
        <w:t xml:space="preserve">. przesłanki przyznania odszkodowania na rzecz następców prawnych </w:t>
      </w:r>
      <w:r w:rsidRPr="00C90BCC">
        <w:rPr>
          <w:rStyle w:val="FontStyle40"/>
          <w:rFonts w:ascii="Arial" w:hAnsi="Arial" w:cs="Arial"/>
          <w:sz w:val="24"/>
          <w:szCs w:val="24"/>
        </w:rPr>
        <w:t>J</w:t>
      </w:r>
      <w:r w:rsidRPr="00C90BCC">
        <w:rPr>
          <w:rStyle w:val="FontStyle30"/>
          <w:rFonts w:ascii="Arial" w:hAnsi="Arial" w:cs="Arial"/>
          <w:sz w:val="24"/>
          <w:szCs w:val="24"/>
        </w:rPr>
        <w:t>. S</w:t>
      </w:r>
    </w:p>
    <w:p w14:paraId="4D8C8425" w14:textId="77777777" w:rsidR="006E32A7" w:rsidRPr="00C90BCC" w:rsidRDefault="00735DEC" w:rsidP="00735DEC">
      <w:pPr>
        <w:pStyle w:val="Style14"/>
        <w:widowControl/>
        <w:tabs>
          <w:tab w:val="left" w:pos="1109"/>
        </w:tabs>
        <w:spacing w:after="480" w:line="360" w:lineRule="auto"/>
        <w:ind w:right="7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lastRenderedPageBreak/>
        <w:t>3.4.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Zgodnie z art. 29 ust. 1 pkt 3 ustawy z dnia 9 marca 2017 r. w wyniku postępowania rozpoznawczego Komisja wydaje decyzję, w której uchyla decyzję reprywatyzacyjną w całości i przekazuje sprawę do rozpatrzenia organowi, który wydał ostateczną decyzję reprywatyzacyjną, jeżeli decyzja ta została wydana z naruszeniem prawa, a konieczny do wyjaśnienia zakres sprawy ma istotny wpływ na jej rozstrzygnięcie.</w:t>
      </w:r>
    </w:p>
    <w:p w14:paraId="22B66F3D" w14:textId="77777777" w:rsidR="006E32A7" w:rsidRPr="00C90BCC" w:rsidRDefault="006E32A7" w:rsidP="00735DEC">
      <w:pPr>
        <w:pStyle w:val="Style12"/>
        <w:widowControl/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Stosownie do treści art. 30 ust. 1 pkt 4 a ustawy z dnia 9 marca 2017 r. Komisja wydaje decyzję, o której mowa w art. 29 ust. 1 pkt 2-4, m.in. jeżeli stwierdzono inne naruszenie przepisów postępowania, jeżeli mogło ono mieć istotny wpływ na wynik sprawy, w szczególności jeżeli stroną postępowania o wydanie decyzji reprywatyzacyjnej była osoba, która nie była osobą uprawnioną w rozumieniu art. 7 ust. 1 dekretu, osobę uprawnioną reprezentował kurator ustanowiony dla osoby nieznanej z miejsca pobytu, a nie było podstaw do jego ustanowienia, ustanowiono kuratora spadku działającego w imieniu osoby nieżyjącej lub z naruszeniem przepisów o dziedziczeniu, w tym przepisów dotyczących dziedziczenia spadków wakujących lub nieobjętych, lub stwierdzono naruszenie prawa materialnego, które miało wpływ na wynik sprawy.</w:t>
      </w:r>
    </w:p>
    <w:p w14:paraId="4BD62AEF" w14:textId="77777777" w:rsidR="006E32A7" w:rsidRPr="00C90BCC" w:rsidRDefault="00735DEC" w:rsidP="00735DEC">
      <w:pPr>
        <w:pStyle w:val="Style14"/>
        <w:widowControl/>
        <w:tabs>
          <w:tab w:val="left" w:pos="1109"/>
        </w:tabs>
        <w:spacing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3.5.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W ocenie Komisji, w sprawie zaktualizowały się przesłanki z art. 30 ust. 1 pkt 4 a ustawy z dnia 9 marca 2017 r., albowiem materiał dowodowy w sprawie nie był kompletny, wymagał uzupełnienia i w aktualnym stanie rzeczy nie pozwalał na niebudzące zastrzeżeń przyjęcie, że w sprawie zaktualizowały się przesłanki przyznania odszkodowania na podstawie art. 215 ust. 1 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u.g.n</w:t>
      </w:r>
      <w:proofErr w:type="spellEnd"/>
      <w:r w:rsidR="006E32A7" w:rsidRPr="00C90BCC">
        <w:rPr>
          <w:rStyle w:val="FontStyle30"/>
          <w:rFonts w:ascii="Arial" w:hAnsi="Arial" w:cs="Arial"/>
          <w:sz w:val="24"/>
          <w:szCs w:val="24"/>
        </w:rPr>
        <w:t>. Tym samym ciągle pozostawał konieczny do wyjaśnienia zakres sprawy, który ma istotny wpływ na jej rozstrzygnięcie.</w:t>
      </w:r>
    </w:p>
    <w:p w14:paraId="723A005E" w14:textId="77777777" w:rsidR="006E32A7" w:rsidRPr="00C90BCC" w:rsidRDefault="006E32A7" w:rsidP="00735DEC">
      <w:pPr>
        <w:pStyle w:val="Style12"/>
        <w:widowControl/>
        <w:spacing w:before="50" w:after="480" w:line="360" w:lineRule="auto"/>
        <w:ind w:firstLine="0"/>
        <w:jc w:val="left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W związku z powyższym Komisja orzekła jak na wstępie. Jednocześnie na podstawie art. 29 ust. 2 ustawy z dnia 9 marca 2017 r. Komisja była zobowiązana wskazać okoliczności, które należy wziąć pod uwagę przy ponownym rozpatrzeniu sprawy oraz zapatrywania prawne i wskazania Komisji co do dalszego postępowania. W związku z tym Komisja stwierdza, że organ I instancji winien:</w:t>
      </w:r>
    </w:p>
    <w:p w14:paraId="362D056B" w14:textId="01CA670F" w:rsidR="006E32A7" w:rsidRPr="00C90BCC" w:rsidRDefault="006E32A7" w:rsidP="00C90BCC">
      <w:pPr>
        <w:pStyle w:val="Style5"/>
        <w:widowControl/>
        <w:tabs>
          <w:tab w:val="left" w:pos="4594"/>
        </w:tabs>
        <w:spacing w:after="480" w:line="360" w:lineRule="auto"/>
        <w:rPr>
          <w:rStyle w:val="FontStyle30"/>
          <w:rFonts w:ascii="Arial" w:hAnsi="Arial" w:cs="Arial"/>
          <w:sz w:val="24"/>
          <w:szCs w:val="24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lastRenderedPageBreak/>
        <w:t>-przeprowadzić ponowną analizę akt sprawy celem prawidłowej oceny zawartych w nich</w:t>
      </w:r>
      <w:r w:rsidR="00A51E7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informacji, zwłaszcza zaś dowodów omówionych już uprzednio przez Komisję,</w:t>
      </w:r>
      <w:r w:rsidRPr="00C90BCC">
        <w:rPr>
          <w:rStyle w:val="FontStyle30"/>
          <w:rFonts w:ascii="Arial" w:hAnsi="Arial" w:cs="Arial"/>
          <w:sz w:val="24"/>
          <w:szCs w:val="24"/>
        </w:rPr>
        <w:br/>
        <w:t>-przeprowadzić dowody z: księgi hip nr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i książki „Ziemianin bez kompleksów",</w:t>
      </w:r>
    </w:p>
    <w:p w14:paraId="3DBAF01F" w14:textId="7D830F4A" w:rsidR="006E32A7" w:rsidRPr="00C90BCC" w:rsidRDefault="006E32A7" w:rsidP="000812A3">
      <w:pPr>
        <w:pStyle w:val="Style5"/>
        <w:widowControl/>
        <w:tabs>
          <w:tab w:val="left" w:pos="6926"/>
        </w:tabs>
        <w:spacing w:after="480" w:line="360" w:lineRule="auto"/>
        <w:rPr>
          <w:rFonts w:ascii="Arial" w:hAnsi="Arial" w:cs="Arial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>-przeprowadzić dowody z zeznań członków rodziny J S, a w razie braku tego</w:t>
      </w:r>
      <w:r w:rsidR="00735DEC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 xml:space="preserve">rodzaju możliwości zwrócić się do Prokuratury Okręgowej W- P w </w:t>
      </w:r>
      <w:proofErr w:type="spellStart"/>
      <w:r w:rsidRPr="00C90BCC">
        <w:rPr>
          <w:rStyle w:val="FontStyle30"/>
          <w:rFonts w:ascii="Arial" w:hAnsi="Arial" w:cs="Arial"/>
          <w:sz w:val="24"/>
          <w:szCs w:val="24"/>
        </w:rPr>
        <w:t>W</w:t>
      </w:r>
      <w:proofErr w:type="spellEnd"/>
      <w:r w:rsidR="0083409B">
        <w:rPr>
          <w:rStyle w:val="FontStyle30"/>
          <w:rFonts w:ascii="Arial" w:hAnsi="Arial" w:cs="Arial"/>
          <w:sz w:val="24"/>
          <w:szCs w:val="24"/>
        </w:rPr>
        <w:t>.</w:t>
      </w:r>
      <w:r w:rsidR="00A51E7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C90BCC">
        <w:rPr>
          <w:rStyle w:val="FontStyle30"/>
          <w:rFonts w:ascii="Arial" w:hAnsi="Arial" w:cs="Arial"/>
          <w:sz w:val="24"/>
          <w:szCs w:val="24"/>
        </w:rPr>
        <w:t>o udostępnienie kopi zeznań tych osób.</w:t>
      </w:r>
    </w:p>
    <w:p w14:paraId="479A976C" w14:textId="77777777" w:rsidR="006E32A7" w:rsidRPr="00C90BCC" w:rsidRDefault="006E32A7" w:rsidP="00A51E7F">
      <w:pPr>
        <w:pStyle w:val="Style20"/>
        <w:widowControl/>
        <w:tabs>
          <w:tab w:val="left" w:pos="1094"/>
        </w:tabs>
        <w:spacing w:before="82" w:after="480" w:line="360" w:lineRule="auto"/>
        <w:rPr>
          <w:rStyle w:val="FontStyle31"/>
          <w:rFonts w:ascii="Arial" w:hAnsi="Arial" w:cs="Arial"/>
          <w:sz w:val="24"/>
          <w:szCs w:val="24"/>
        </w:rPr>
      </w:pPr>
      <w:r w:rsidRPr="00C90BCC">
        <w:rPr>
          <w:rStyle w:val="FontStyle31"/>
          <w:rFonts w:ascii="Arial" w:hAnsi="Arial" w:cs="Arial"/>
          <w:sz w:val="24"/>
          <w:szCs w:val="24"/>
        </w:rPr>
        <w:t>4.Strony postępowania.</w:t>
      </w:r>
    </w:p>
    <w:p w14:paraId="10AFF2FD" w14:textId="77777777" w:rsidR="006E32A7" w:rsidRPr="00C90BCC" w:rsidRDefault="00A51E7F" w:rsidP="00A51E7F">
      <w:pPr>
        <w:pStyle w:val="Style14"/>
        <w:widowControl/>
        <w:tabs>
          <w:tab w:val="left" w:pos="1174"/>
        </w:tabs>
        <w:spacing w:before="446" w:after="480" w:line="360" w:lineRule="auto"/>
        <w:ind w:right="14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4.1.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Zasadą jest, iż ustalenie interesu prawnego w postępowaniu administracyjnym następuje w toku postępowania, przy zachowaniu reguł prawa obrony przyznanej przepisami prawa procesowego. Interes prawny ma strona (strony) postępowania reprywatyzacyjnego, ale również jednostki, których pozbawiono prawa do udziału w postępowaniu zwykłym oraz jednostki, których interes prawny wynika z następstwa prawnego, zarówno co do stron uczestniczących w postępowaniu, jak i pozbawionych tego udziału (por. wyrok NSA z 10 lutego 2009 r. sygn. akt I OSK 329/08).</w:t>
      </w:r>
    </w:p>
    <w:p w14:paraId="490984D7" w14:textId="77777777" w:rsidR="006E32A7" w:rsidRPr="00C90BCC" w:rsidRDefault="00A51E7F" w:rsidP="00A51E7F">
      <w:pPr>
        <w:pStyle w:val="Style14"/>
        <w:widowControl/>
        <w:tabs>
          <w:tab w:val="left" w:pos="1174"/>
        </w:tabs>
        <w:spacing w:after="480" w:line="360" w:lineRule="auto"/>
        <w:ind w:right="22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4.2.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Na podstawie art. 38 ust. 1 ustawy z dnia 9 marca 2017 r. w zw. z art. 28 k.p.a. wskazać należy, że stroną jest każdy, czyjego interesu prawnego lub obowiązku dotyczy postępowanie albo kto żąda czynności organu ze względu na swój interes prawny lub obowiązek.</w:t>
      </w:r>
    </w:p>
    <w:p w14:paraId="0D39F70A" w14:textId="511B292A" w:rsidR="006E32A7" w:rsidRPr="00C90BCC" w:rsidRDefault="00A51E7F" w:rsidP="00A51E7F">
      <w:pPr>
        <w:pStyle w:val="Style14"/>
        <w:widowControl/>
        <w:tabs>
          <w:tab w:val="left" w:pos="1174"/>
          <w:tab w:val="left" w:pos="2333"/>
          <w:tab w:val="left" w:pos="4327"/>
          <w:tab w:val="left" w:pos="5328"/>
          <w:tab w:val="left" w:pos="6314"/>
          <w:tab w:val="left" w:pos="7315"/>
        </w:tabs>
        <w:spacing w:after="480" w:line="360" w:lineRule="auto"/>
        <w:ind w:right="14" w:firstLine="0"/>
        <w:jc w:val="left"/>
        <w:rPr>
          <w:rStyle w:val="FontStyle30"/>
          <w:rFonts w:ascii="Arial" w:hAnsi="Arial" w:cs="Arial"/>
          <w:sz w:val="24"/>
          <w:szCs w:val="24"/>
        </w:rPr>
      </w:pPr>
      <w:r>
        <w:rPr>
          <w:rStyle w:val="FontStyle30"/>
          <w:rFonts w:ascii="Arial" w:hAnsi="Arial" w:cs="Arial"/>
          <w:sz w:val="24"/>
          <w:szCs w:val="24"/>
        </w:rPr>
        <w:t>4.3.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Zgodnie z treścią art. 16 ust. 1 ustawy z dnia 9 marca 2017 r. Komisja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br/>
        <w:t>o wszczęciu postępowania rozpoznawczego zawiadamia m.st. Warszawę oraz pozostałe strony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postępowania. Z treści cytowanego przepisu wynika, że stroną postępowania rozpoznawczego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przed Komisją jest m.st. Warszawa reprezentowane przez Prezydenta m.st. Warszawy. Za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strony postępowania przyjęto również beneficjentów decyzji, tj.: H P G sp. z o.o.</w:t>
      </w:r>
      <w:r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z siedzibą w </w:t>
      </w:r>
      <w:proofErr w:type="spellStart"/>
      <w:r w:rsidR="006E32A7" w:rsidRPr="00C90BCC">
        <w:rPr>
          <w:rStyle w:val="FontStyle30"/>
          <w:rFonts w:ascii="Arial" w:hAnsi="Arial" w:cs="Arial"/>
          <w:sz w:val="24"/>
          <w:szCs w:val="24"/>
        </w:rPr>
        <w:t>W</w:t>
      </w:r>
      <w:proofErr w:type="spellEnd"/>
      <w:r w:rsidR="0083409B">
        <w:rPr>
          <w:rStyle w:val="FontStyle30"/>
          <w:rFonts w:ascii="Arial" w:hAnsi="Arial" w:cs="Arial"/>
          <w:sz w:val="24"/>
          <w:szCs w:val="24"/>
        </w:rPr>
        <w:t xml:space="preserve">.  ,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P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K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</w:t>
      </w:r>
      <w:r>
        <w:rPr>
          <w:rStyle w:val="FontStyle30"/>
          <w:rFonts w:ascii="Arial" w:hAnsi="Arial" w:cs="Arial"/>
          <w:sz w:val="24"/>
          <w:szCs w:val="24"/>
        </w:rPr>
        <w:t xml:space="preserve">, 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</w:t>
      </w:r>
      <w:r>
        <w:rPr>
          <w:rStyle w:val="FontStyle30"/>
          <w:rFonts w:ascii="Arial" w:hAnsi="Arial" w:cs="Arial"/>
          <w:sz w:val="24"/>
          <w:szCs w:val="24"/>
        </w:rPr>
        <w:t>A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D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</w:t>
      </w:r>
      <w:r>
        <w:rPr>
          <w:rStyle w:val="FontStyle30"/>
          <w:rFonts w:ascii="Arial" w:hAnsi="Arial" w:cs="Arial"/>
          <w:sz w:val="24"/>
          <w:szCs w:val="24"/>
        </w:rPr>
        <w:t>,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</w:t>
      </w:r>
      <w:r>
        <w:rPr>
          <w:rStyle w:val="FontStyle30"/>
          <w:rFonts w:ascii="Arial" w:hAnsi="Arial" w:cs="Arial"/>
          <w:sz w:val="24"/>
          <w:szCs w:val="24"/>
        </w:rPr>
        <w:t>Z</w:t>
      </w:r>
      <w:r w:rsidR="0083409B">
        <w:rPr>
          <w:rStyle w:val="FontStyle30"/>
          <w:rFonts w:ascii="Arial" w:hAnsi="Arial" w:cs="Arial"/>
          <w:sz w:val="24"/>
          <w:szCs w:val="24"/>
        </w:rPr>
        <w:t xml:space="preserve">  </w:t>
      </w:r>
      <w:r w:rsidR="006E32A7" w:rsidRPr="00C90BCC">
        <w:rPr>
          <w:rStyle w:val="FontStyle30"/>
          <w:rFonts w:ascii="Arial" w:hAnsi="Arial" w:cs="Arial"/>
          <w:sz w:val="24"/>
          <w:szCs w:val="24"/>
        </w:rPr>
        <w:t>B.</w:t>
      </w:r>
    </w:p>
    <w:p w14:paraId="7F9891A3" w14:textId="77777777" w:rsidR="006E32A7" w:rsidRPr="00C90BCC" w:rsidRDefault="006E32A7" w:rsidP="000812A3">
      <w:pPr>
        <w:pStyle w:val="Style20"/>
        <w:widowControl/>
        <w:spacing w:after="480" w:line="360" w:lineRule="auto"/>
        <w:rPr>
          <w:rFonts w:ascii="Arial" w:hAnsi="Arial" w:cs="Arial"/>
        </w:rPr>
      </w:pPr>
    </w:p>
    <w:p w14:paraId="1B1810FB" w14:textId="77777777" w:rsidR="006E32A7" w:rsidRPr="00C90BCC" w:rsidRDefault="00A51E7F" w:rsidP="00A51E7F">
      <w:pPr>
        <w:pStyle w:val="Style20"/>
        <w:widowControl/>
        <w:tabs>
          <w:tab w:val="left" w:pos="1094"/>
        </w:tabs>
        <w:spacing w:before="82" w:after="480" w:line="360" w:lineRule="auto"/>
        <w:rPr>
          <w:rStyle w:val="FontStyle31"/>
          <w:rFonts w:ascii="Arial" w:hAnsi="Arial" w:cs="Arial"/>
          <w:sz w:val="24"/>
          <w:szCs w:val="24"/>
        </w:rPr>
      </w:pPr>
      <w:r>
        <w:rPr>
          <w:rStyle w:val="FontStyle31"/>
          <w:rFonts w:ascii="Arial" w:hAnsi="Arial" w:cs="Arial"/>
          <w:sz w:val="24"/>
          <w:szCs w:val="24"/>
        </w:rPr>
        <w:lastRenderedPageBreak/>
        <w:t>5.</w:t>
      </w:r>
      <w:r w:rsidR="006E32A7" w:rsidRPr="00C90BCC">
        <w:rPr>
          <w:rStyle w:val="FontStyle31"/>
          <w:rFonts w:ascii="Arial" w:hAnsi="Arial" w:cs="Arial"/>
          <w:sz w:val="24"/>
          <w:szCs w:val="24"/>
        </w:rPr>
        <w:t>Konkluzja</w:t>
      </w:r>
    </w:p>
    <w:p w14:paraId="6D720B88" w14:textId="630CECCE" w:rsidR="006E32A7" w:rsidRPr="00C90BCC" w:rsidRDefault="006E32A7" w:rsidP="000812A3">
      <w:pPr>
        <w:pStyle w:val="Style12"/>
        <w:widowControl/>
        <w:spacing w:before="50" w:after="480" w:line="360" w:lineRule="auto"/>
        <w:ind w:right="497" w:firstLine="0"/>
        <w:jc w:val="left"/>
        <w:rPr>
          <w:rFonts w:ascii="Arial" w:hAnsi="Arial" w:cs="Arial"/>
        </w:rPr>
      </w:pPr>
      <w:r w:rsidRPr="00C90BCC">
        <w:rPr>
          <w:rStyle w:val="FontStyle30"/>
          <w:rFonts w:ascii="Arial" w:hAnsi="Arial" w:cs="Arial"/>
          <w:sz w:val="24"/>
          <w:szCs w:val="24"/>
        </w:rPr>
        <w:t xml:space="preserve">Mając na uwadze powyżej wskazane okoliczności, Komisja orzekła jak na wstępie, na podstawie: art. 29 ust. 1 pkt. 3 i art. 30 ust. 1 pkt. 4 a ustawy z dnia 9 marca 2017 r. w zw. z art. 215 ust. 1 </w:t>
      </w:r>
      <w:proofErr w:type="spellStart"/>
      <w:r w:rsidRPr="00C90BCC">
        <w:rPr>
          <w:rStyle w:val="FontStyle30"/>
          <w:rFonts w:ascii="Arial" w:hAnsi="Arial" w:cs="Arial"/>
          <w:sz w:val="24"/>
          <w:szCs w:val="24"/>
        </w:rPr>
        <w:t>u.g.n</w:t>
      </w:r>
      <w:proofErr w:type="spellEnd"/>
      <w:r w:rsidRPr="00C90BCC">
        <w:rPr>
          <w:rStyle w:val="FontStyle30"/>
          <w:rFonts w:ascii="Arial" w:hAnsi="Arial" w:cs="Arial"/>
          <w:sz w:val="24"/>
          <w:szCs w:val="24"/>
        </w:rPr>
        <w:t>. oraz w zw. z art. 7, 77 § 1, 80 i 107 § 3 k.p.a. w zw. z art. 38 ust. 1 ustawy z dnia 9 marca 2017 r.</w:t>
      </w:r>
    </w:p>
    <w:p w14:paraId="4B314808" w14:textId="77777777" w:rsidR="006E32A7" w:rsidRPr="00C90BCC" w:rsidRDefault="006E32A7" w:rsidP="00C90BCC">
      <w:pPr>
        <w:pStyle w:val="Style8"/>
        <w:widowControl/>
        <w:spacing w:after="480" w:line="360" w:lineRule="auto"/>
        <w:ind w:left="3550"/>
        <w:rPr>
          <w:rFonts w:ascii="Arial" w:hAnsi="Arial" w:cs="Arial"/>
        </w:rPr>
      </w:pPr>
    </w:p>
    <w:p w14:paraId="3CA53CD7" w14:textId="77777777" w:rsidR="006E32A7" w:rsidRDefault="00A51E7F" w:rsidP="00A51E7F">
      <w:pPr>
        <w:pStyle w:val="Style8"/>
        <w:widowControl/>
        <w:spacing w:after="48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A1BC718" w14:textId="77777777" w:rsidR="00A51E7F" w:rsidRPr="00C90BCC" w:rsidRDefault="00A51E7F" w:rsidP="00A51E7F">
      <w:pPr>
        <w:pStyle w:val="Style8"/>
        <w:widowControl/>
        <w:spacing w:after="48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Sebastian Kaleta </w:t>
      </w:r>
    </w:p>
    <w:p w14:paraId="683B513A" w14:textId="77777777" w:rsidR="006E32A7" w:rsidRPr="00C90BCC" w:rsidRDefault="006E32A7" w:rsidP="0083409B">
      <w:pPr>
        <w:pStyle w:val="Style8"/>
        <w:widowControl/>
        <w:spacing w:after="480" w:line="360" w:lineRule="auto"/>
        <w:rPr>
          <w:rFonts w:ascii="Arial" w:hAnsi="Arial" w:cs="Arial"/>
        </w:rPr>
      </w:pPr>
    </w:p>
    <w:p w14:paraId="46A8137C" w14:textId="77777777" w:rsidR="006E32A7" w:rsidRPr="00C90BCC" w:rsidRDefault="006E32A7" w:rsidP="00A51E7F">
      <w:pPr>
        <w:pStyle w:val="Style8"/>
        <w:widowControl/>
        <w:spacing w:before="98" w:after="480" w:line="360" w:lineRule="auto"/>
        <w:rPr>
          <w:rStyle w:val="FontStyle42"/>
          <w:rFonts w:ascii="Arial" w:hAnsi="Arial" w:cs="Arial"/>
          <w:sz w:val="24"/>
          <w:szCs w:val="24"/>
        </w:rPr>
      </w:pPr>
      <w:r w:rsidRPr="00C90BCC">
        <w:rPr>
          <w:rStyle w:val="FontStyle42"/>
          <w:rFonts w:ascii="Arial" w:hAnsi="Arial" w:cs="Arial"/>
          <w:sz w:val="24"/>
          <w:szCs w:val="24"/>
        </w:rPr>
        <w:t>Pouczenie:</w:t>
      </w:r>
    </w:p>
    <w:p w14:paraId="390047BA" w14:textId="01E57C06" w:rsidR="006E32A7" w:rsidRPr="00C90BCC" w:rsidRDefault="00A51E7F" w:rsidP="00A51E7F">
      <w:pPr>
        <w:pStyle w:val="Style13"/>
        <w:widowControl/>
        <w:tabs>
          <w:tab w:val="left" w:pos="907"/>
        </w:tabs>
        <w:spacing w:before="187" w:after="480" w:line="360" w:lineRule="auto"/>
        <w:ind w:right="504" w:firstLine="0"/>
        <w:jc w:val="left"/>
        <w:rPr>
          <w:rStyle w:val="FontStyle41"/>
          <w:rFonts w:ascii="Arial" w:hAnsi="Arial" w:cs="Arial"/>
          <w:sz w:val="24"/>
          <w:szCs w:val="24"/>
        </w:rPr>
      </w:pPr>
      <w:r>
        <w:rPr>
          <w:rStyle w:val="FontStyle41"/>
          <w:rFonts w:ascii="Arial" w:hAnsi="Arial" w:cs="Arial"/>
          <w:sz w:val="24"/>
          <w:szCs w:val="24"/>
        </w:rPr>
        <w:t>1</w:t>
      </w:r>
      <w:r w:rsidR="000812A3">
        <w:rPr>
          <w:rStyle w:val="FontStyle41"/>
          <w:rFonts w:ascii="Arial" w:hAnsi="Arial" w:cs="Arial"/>
          <w:sz w:val="24"/>
          <w:szCs w:val="24"/>
        </w:rPr>
        <w:t>.</w:t>
      </w:r>
      <w:r w:rsidR="006E32A7" w:rsidRPr="00C90BCC">
        <w:rPr>
          <w:rStyle w:val="FontStyle41"/>
          <w:rFonts w:ascii="Arial" w:hAnsi="Arial" w:cs="Arial"/>
          <w:sz w:val="24"/>
          <w:szCs w:val="24"/>
        </w:rPr>
        <w:t xml:space="preserve">Niniejsza decyzja jest ostateczna (art. 16 k.p.a.). Strona może wnieść skargę do Wojewódzkiego Sądu Administracyjnego w Warszawie, ul. Jasna 2/4, 00-013 Warszawa, za pośrednictwem Komisji do spraw reprywatyzacji nieruchomości warszawskich w terminie 30 dni od dnia doręczenia decyzji (art. 52 § 1 </w:t>
      </w:r>
      <w:proofErr w:type="spellStart"/>
      <w:r w:rsidR="006E32A7" w:rsidRPr="00C90BCC">
        <w:rPr>
          <w:rStyle w:val="FontStyle41"/>
          <w:rFonts w:ascii="Arial" w:hAnsi="Arial" w:cs="Arial"/>
          <w:sz w:val="24"/>
          <w:szCs w:val="24"/>
        </w:rPr>
        <w:t>p.p.s.a</w:t>
      </w:r>
      <w:proofErr w:type="spellEnd"/>
      <w:r w:rsidR="006E32A7" w:rsidRPr="00C90BCC">
        <w:rPr>
          <w:rStyle w:val="FontStyle41"/>
          <w:rFonts w:ascii="Arial" w:hAnsi="Arial" w:cs="Arial"/>
          <w:sz w:val="24"/>
          <w:szCs w:val="24"/>
        </w:rPr>
        <w:t xml:space="preserve">., art. 53 § 1 </w:t>
      </w:r>
      <w:proofErr w:type="spellStart"/>
      <w:r w:rsidR="006E32A7" w:rsidRPr="00C90BCC">
        <w:rPr>
          <w:rStyle w:val="FontStyle41"/>
          <w:rFonts w:ascii="Arial" w:hAnsi="Arial" w:cs="Arial"/>
          <w:sz w:val="24"/>
          <w:szCs w:val="24"/>
        </w:rPr>
        <w:t>p.p.s.a</w:t>
      </w:r>
      <w:proofErr w:type="spellEnd"/>
      <w:r w:rsidR="006E32A7" w:rsidRPr="00C90BCC">
        <w:rPr>
          <w:rStyle w:val="FontStyle41"/>
          <w:rFonts w:ascii="Arial" w:hAnsi="Arial" w:cs="Arial"/>
          <w:sz w:val="24"/>
          <w:szCs w:val="24"/>
        </w:rPr>
        <w:t xml:space="preserve"> oraz art. 54 § 1 </w:t>
      </w:r>
      <w:proofErr w:type="spellStart"/>
      <w:r w:rsidR="006E32A7" w:rsidRPr="00C90BCC">
        <w:rPr>
          <w:rStyle w:val="FontStyle41"/>
          <w:rFonts w:ascii="Arial" w:hAnsi="Arial" w:cs="Arial"/>
          <w:sz w:val="24"/>
          <w:szCs w:val="24"/>
        </w:rPr>
        <w:t>p.p.s.a</w:t>
      </w:r>
      <w:proofErr w:type="spellEnd"/>
      <w:r w:rsidR="006E32A7" w:rsidRPr="00C90BCC">
        <w:rPr>
          <w:rStyle w:val="FontStyle41"/>
          <w:rFonts w:ascii="Arial" w:hAnsi="Arial" w:cs="Arial"/>
          <w:sz w:val="24"/>
          <w:szCs w:val="24"/>
        </w:rPr>
        <w:t xml:space="preserve">). Skarga powinna czynić zadość wymogom określonym w art. 57 </w:t>
      </w:r>
      <w:proofErr w:type="spellStart"/>
      <w:r w:rsidR="006E32A7" w:rsidRPr="00C90BCC">
        <w:rPr>
          <w:rStyle w:val="FontStyle41"/>
          <w:rFonts w:ascii="Arial" w:hAnsi="Arial" w:cs="Arial"/>
          <w:sz w:val="24"/>
          <w:szCs w:val="24"/>
        </w:rPr>
        <w:t>p.p.s.a</w:t>
      </w:r>
      <w:proofErr w:type="spellEnd"/>
      <w:r w:rsidR="006E32A7" w:rsidRPr="00C90BCC">
        <w:rPr>
          <w:rStyle w:val="FontStyle41"/>
          <w:rFonts w:ascii="Arial" w:hAnsi="Arial" w:cs="Arial"/>
          <w:sz w:val="24"/>
          <w:szCs w:val="24"/>
        </w:rPr>
        <w:t xml:space="preserve">. Do skargi należy dołączyć jej odpisy i odpisy załączników dla doręczenia ich stronom (w tym dla tut. organu), a ponadto jeżeli w Sądzie nic złożono załączników w oryginale po jednym odpisie każdego załącznika do akt sądowych (art. 47 § 1 </w:t>
      </w:r>
      <w:proofErr w:type="spellStart"/>
      <w:r w:rsidR="006E32A7" w:rsidRPr="00C90BCC">
        <w:rPr>
          <w:rStyle w:val="FontStyle41"/>
          <w:rFonts w:ascii="Arial" w:hAnsi="Arial" w:cs="Arial"/>
          <w:sz w:val="24"/>
          <w:szCs w:val="24"/>
        </w:rPr>
        <w:t>p.p.s.a</w:t>
      </w:r>
      <w:proofErr w:type="spellEnd"/>
      <w:r w:rsidR="006E32A7" w:rsidRPr="00C90BCC">
        <w:rPr>
          <w:rStyle w:val="FontStyle41"/>
          <w:rFonts w:ascii="Arial" w:hAnsi="Arial" w:cs="Arial"/>
          <w:sz w:val="24"/>
          <w:szCs w:val="24"/>
        </w:rPr>
        <w:t>.).</w:t>
      </w:r>
    </w:p>
    <w:p w14:paraId="5ACC6F94" w14:textId="77777777" w:rsidR="006E32A7" w:rsidRPr="00C90BCC" w:rsidRDefault="00A51E7F" w:rsidP="00A51E7F">
      <w:pPr>
        <w:pStyle w:val="Style13"/>
        <w:widowControl/>
        <w:tabs>
          <w:tab w:val="left" w:pos="907"/>
        </w:tabs>
        <w:spacing w:after="480" w:line="360" w:lineRule="auto"/>
        <w:ind w:right="511" w:firstLine="0"/>
        <w:jc w:val="left"/>
        <w:rPr>
          <w:rStyle w:val="FontStyle41"/>
          <w:rFonts w:ascii="Arial" w:hAnsi="Arial" w:cs="Arial"/>
          <w:sz w:val="24"/>
          <w:szCs w:val="24"/>
        </w:rPr>
      </w:pPr>
      <w:r>
        <w:rPr>
          <w:rStyle w:val="FontStyle41"/>
          <w:rFonts w:ascii="Arial" w:hAnsi="Arial" w:cs="Arial"/>
          <w:sz w:val="24"/>
          <w:szCs w:val="24"/>
        </w:rPr>
        <w:t>2.</w:t>
      </w:r>
      <w:r w:rsidR="006E32A7" w:rsidRPr="00C90BCC">
        <w:rPr>
          <w:rStyle w:val="FontStyle41"/>
          <w:rFonts w:ascii="Arial" w:hAnsi="Arial" w:cs="Arial"/>
          <w:sz w:val="24"/>
          <w:szCs w:val="24"/>
        </w:rPr>
        <w:t xml:space="preserve">Wpis od skargi do sądu administracyjnego ma charakter stały i wynosi 200 (dwieście) zł zgodnie z § 2 ust. 3 pkt 5 rozporządzenia Rady Ministrów z dnia 16 grudnia 2003 r. w sprawie wysokości oraz szczegółowych zasad pobierania wpisu w postępowaniu przed sądami administracyjnymi (Dz. U. Nr 221 poz. 2193, z </w:t>
      </w:r>
      <w:proofErr w:type="spellStart"/>
      <w:r w:rsidR="006E32A7" w:rsidRPr="00C90BCC">
        <w:rPr>
          <w:rStyle w:val="FontStyle41"/>
          <w:rFonts w:ascii="Arial" w:hAnsi="Arial" w:cs="Arial"/>
          <w:sz w:val="24"/>
          <w:szCs w:val="24"/>
        </w:rPr>
        <w:t>późn</w:t>
      </w:r>
      <w:proofErr w:type="spellEnd"/>
      <w:r w:rsidR="006E32A7" w:rsidRPr="00C90BCC">
        <w:rPr>
          <w:rStyle w:val="FontStyle41"/>
          <w:rFonts w:ascii="Arial" w:hAnsi="Arial" w:cs="Arial"/>
          <w:sz w:val="24"/>
          <w:szCs w:val="24"/>
        </w:rPr>
        <w:t>. zm.).</w:t>
      </w:r>
    </w:p>
    <w:p w14:paraId="6FE165C4" w14:textId="77777777" w:rsidR="006E32A7" w:rsidRPr="00C90BCC" w:rsidRDefault="00A51E7F" w:rsidP="00A51E7F">
      <w:pPr>
        <w:pStyle w:val="Style13"/>
        <w:widowControl/>
        <w:tabs>
          <w:tab w:val="left" w:pos="907"/>
        </w:tabs>
        <w:spacing w:after="480" w:line="360" w:lineRule="auto"/>
        <w:ind w:right="504" w:firstLine="0"/>
        <w:jc w:val="left"/>
        <w:rPr>
          <w:rStyle w:val="FontStyle41"/>
          <w:rFonts w:ascii="Arial" w:hAnsi="Arial" w:cs="Arial"/>
          <w:sz w:val="24"/>
          <w:szCs w:val="24"/>
        </w:rPr>
      </w:pPr>
      <w:r>
        <w:rPr>
          <w:rStyle w:val="FontStyle41"/>
          <w:rFonts w:ascii="Arial" w:hAnsi="Arial" w:cs="Arial"/>
          <w:sz w:val="24"/>
          <w:szCs w:val="24"/>
        </w:rPr>
        <w:lastRenderedPageBreak/>
        <w:t>3.</w:t>
      </w:r>
      <w:r w:rsidR="006E32A7" w:rsidRPr="00C90BCC">
        <w:rPr>
          <w:rStyle w:val="FontStyle41"/>
          <w:rFonts w:ascii="Arial" w:hAnsi="Arial" w:cs="Arial"/>
          <w:sz w:val="24"/>
          <w:szCs w:val="24"/>
        </w:rPr>
        <w:t xml:space="preserve">W myśl zaś art. 243 § 1 </w:t>
      </w:r>
      <w:proofErr w:type="spellStart"/>
      <w:r w:rsidR="006E32A7" w:rsidRPr="00C90BCC">
        <w:rPr>
          <w:rStyle w:val="FontStyle41"/>
          <w:rFonts w:ascii="Arial" w:hAnsi="Arial" w:cs="Arial"/>
          <w:sz w:val="24"/>
          <w:szCs w:val="24"/>
        </w:rPr>
        <w:t>p.p.s.a</w:t>
      </w:r>
      <w:proofErr w:type="spellEnd"/>
      <w:r w:rsidR="006E32A7" w:rsidRPr="00C90BCC">
        <w:rPr>
          <w:rStyle w:val="FontStyle41"/>
          <w:rFonts w:ascii="Arial" w:hAnsi="Arial" w:cs="Arial"/>
          <w:sz w:val="24"/>
          <w:szCs w:val="24"/>
        </w:rPr>
        <w:t xml:space="preserve">. stronie może być przyznane - na jej wniosek - prawo pomocy. Wniosek ten wolny jest od opłat sądowych. Wniosek o przyznanie prawa pomocy powinien zawierać oświadczenie strony obejmujące dokładne dane o stanie majątkowym i dochodach, a jeżeli wniosek składa osoba fizyczna, ponadto dokładne dane o stanie rodzinnym oraz oświadczenie strony o niezatrudnieniu lub niepozostawaniu w innym stosunku prawnym z adwokatem, radcą prawnym, doradcą podatkowym lub rzecznikiem patentowym. Wniosek składa się na urzędowym formularzu według ustalonego wzoru (art. 252 § 1 i § 2 </w:t>
      </w:r>
      <w:proofErr w:type="spellStart"/>
      <w:r w:rsidR="006E32A7" w:rsidRPr="00C90BCC">
        <w:rPr>
          <w:rStyle w:val="FontStyle41"/>
          <w:rFonts w:ascii="Arial" w:hAnsi="Arial" w:cs="Arial"/>
          <w:sz w:val="24"/>
          <w:szCs w:val="24"/>
        </w:rPr>
        <w:t>p.p.s.a</w:t>
      </w:r>
      <w:proofErr w:type="spellEnd"/>
      <w:r w:rsidR="006E32A7" w:rsidRPr="00C90BCC">
        <w:rPr>
          <w:rStyle w:val="FontStyle41"/>
          <w:rFonts w:ascii="Arial" w:hAnsi="Arial" w:cs="Arial"/>
          <w:sz w:val="24"/>
          <w:szCs w:val="24"/>
        </w:rPr>
        <w:t xml:space="preserve">.). Zgodnie zaś z art. 244 § 1 </w:t>
      </w:r>
      <w:proofErr w:type="spellStart"/>
      <w:r w:rsidR="006E32A7" w:rsidRPr="00C90BCC">
        <w:rPr>
          <w:rStyle w:val="FontStyle41"/>
          <w:rFonts w:ascii="Arial" w:hAnsi="Arial" w:cs="Arial"/>
          <w:sz w:val="24"/>
          <w:szCs w:val="24"/>
        </w:rPr>
        <w:t>p.p.s.a</w:t>
      </w:r>
      <w:proofErr w:type="spellEnd"/>
      <w:r w:rsidR="006E32A7" w:rsidRPr="00C90BCC">
        <w:rPr>
          <w:rStyle w:val="FontStyle41"/>
          <w:rFonts w:ascii="Arial" w:hAnsi="Arial" w:cs="Arial"/>
          <w:sz w:val="24"/>
          <w:szCs w:val="24"/>
        </w:rPr>
        <w:t>. prawo pomocy obejmuje zwolnienie od kosztów sądowych oraz ustanowienie adwokata, radcy prawnego, doradcy podatkowego lub rzecznika patentowego.</w:t>
      </w:r>
    </w:p>
    <w:p w14:paraId="350A0AB6" w14:textId="77777777" w:rsidR="006E32A7" w:rsidRPr="00C90BCC" w:rsidRDefault="00A51E7F" w:rsidP="00A51E7F">
      <w:pPr>
        <w:pStyle w:val="Style13"/>
        <w:widowControl/>
        <w:tabs>
          <w:tab w:val="left" w:pos="907"/>
        </w:tabs>
        <w:spacing w:after="480" w:line="360" w:lineRule="auto"/>
        <w:ind w:right="511" w:firstLine="0"/>
        <w:jc w:val="left"/>
        <w:rPr>
          <w:rStyle w:val="FontStyle41"/>
          <w:rFonts w:ascii="Arial" w:hAnsi="Arial" w:cs="Arial"/>
          <w:sz w:val="24"/>
          <w:szCs w:val="24"/>
        </w:rPr>
      </w:pPr>
      <w:r>
        <w:rPr>
          <w:rStyle w:val="FontStyle41"/>
          <w:rFonts w:ascii="Arial" w:hAnsi="Arial" w:cs="Arial"/>
          <w:sz w:val="24"/>
          <w:szCs w:val="24"/>
        </w:rPr>
        <w:t>4.</w:t>
      </w:r>
      <w:r w:rsidR="006E32A7" w:rsidRPr="00C90BCC">
        <w:rPr>
          <w:rStyle w:val="FontStyle41"/>
          <w:rFonts w:ascii="Arial" w:hAnsi="Arial" w:cs="Arial"/>
          <w:sz w:val="24"/>
          <w:szCs w:val="24"/>
        </w:rPr>
        <w:t>Z uwagi na to, że doręczenie decyzji następuje w formie publicznego ogłoszenia na podstawie art. 16 ust. 3 ustawy z dnia 9 marca 2017 r. w zw. z art. 49 § 1 k.p.a. Komisja informuje, że z treścią decyzji strony mogą zapoznać się w urzędzie zapewniającym obsługę administracyjno-biurową Komisji w dniach i godzinach pracy tego urzędu.</w:t>
      </w:r>
    </w:p>
    <w:p w14:paraId="5D49C15B" w14:textId="77777777" w:rsidR="006E32A7" w:rsidRPr="00C90BCC" w:rsidRDefault="00A51E7F" w:rsidP="00A51E7F">
      <w:pPr>
        <w:pStyle w:val="Style13"/>
        <w:widowControl/>
        <w:tabs>
          <w:tab w:val="left" w:pos="907"/>
        </w:tabs>
        <w:spacing w:after="480" w:line="360" w:lineRule="auto"/>
        <w:ind w:right="511" w:firstLine="0"/>
        <w:jc w:val="left"/>
        <w:rPr>
          <w:rStyle w:val="FontStyle41"/>
          <w:rFonts w:ascii="Arial" w:hAnsi="Arial" w:cs="Arial"/>
          <w:sz w:val="24"/>
          <w:szCs w:val="24"/>
        </w:rPr>
      </w:pPr>
      <w:r>
        <w:rPr>
          <w:rStyle w:val="FontStyle41"/>
          <w:rFonts w:ascii="Arial" w:hAnsi="Arial" w:cs="Arial"/>
          <w:sz w:val="24"/>
          <w:szCs w:val="24"/>
        </w:rPr>
        <w:t>5.</w:t>
      </w:r>
      <w:r w:rsidR="006E32A7" w:rsidRPr="00C90BCC">
        <w:rPr>
          <w:rStyle w:val="FontStyle41"/>
          <w:rFonts w:ascii="Arial" w:hAnsi="Arial" w:cs="Arial"/>
          <w:sz w:val="24"/>
          <w:szCs w:val="24"/>
        </w:rPr>
        <w:t>W myśl zaś art. 16 ust. 3 ustawy z dnia 9 marca 2017 r. strony mogą być zawiadamiane o wszczęciu postępowania, decyzjach i innych czynnościach Komisji poprzez ogłoszenie w Biuletynie Informacji Publicznej, na stronie podmiotowej urzędu obsługującego Ministra Sprawiedliwości. Zawiadomienie albo doręczenie uważa się za dokonane po upływie 7 dni od dnia publicznego ogłoszenia.</w:t>
      </w:r>
    </w:p>
    <w:p w14:paraId="718BA6B5" w14:textId="77777777" w:rsidR="006E32A7" w:rsidRPr="00C90BCC" w:rsidRDefault="006E32A7" w:rsidP="00C90BCC">
      <w:pPr>
        <w:pStyle w:val="Style13"/>
        <w:widowControl/>
        <w:numPr>
          <w:ilvl w:val="0"/>
          <w:numId w:val="41"/>
        </w:numPr>
        <w:tabs>
          <w:tab w:val="left" w:pos="907"/>
        </w:tabs>
        <w:spacing w:after="480" w:line="360" w:lineRule="auto"/>
        <w:ind w:right="511"/>
        <w:jc w:val="left"/>
        <w:rPr>
          <w:rStyle w:val="FontStyle41"/>
          <w:rFonts w:ascii="Arial" w:hAnsi="Arial" w:cs="Arial"/>
          <w:sz w:val="24"/>
          <w:szCs w:val="24"/>
        </w:rPr>
        <w:sectPr w:rsidR="006E32A7" w:rsidRPr="00C90BCC">
          <w:footerReference w:type="default" r:id="rId14"/>
          <w:type w:val="continuous"/>
          <w:pgSz w:w="11905" w:h="16837"/>
          <w:pgMar w:top="1146" w:right="1452" w:bottom="1440" w:left="1352" w:header="708" w:footer="708" w:gutter="0"/>
          <w:cols w:space="60"/>
          <w:noEndnote/>
        </w:sectPr>
      </w:pPr>
    </w:p>
    <w:p w14:paraId="1587681D" w14:textId="77777777" w:rsidR="006E32A7" w:rsidRPr="00C90BCC" w:rsidRDefault="006E32A7" w:rsidP="00C90BCC">
      <w:pPr>
        <w:widowControl/>
        <w:spacing w:after="480" w:line="360" w:lineRule="auto"/>
        <w:rPr>
          <w:rFonts w:ascii="Arial" w:hAnsi="Arial" w:cs="Arial"/>
        </w:rPr>
      </w:pPr>
    </w:p>
    <w:sectPr w:rsidR="006E32A7" w:rsidRPr="00C90BCC">
      <w:footerReference w:type="default" r:id="rId15"/>
      <w:pgSz w:w="11905" w:h="16837"/>
      <w:pgMar w:top="0" w:right="6312" w:bottom="1440" w:left="559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EDDF" w14:textId="77777777" w:rsidR="005546C3" w:rsidRDefault="005546C3">
      <w:r>
        <w:separator/>
      </w:r>
    </w:p>
  </w:endnote>
  <w:endnote w:type="continuationSeparator" w:id="0">
    <w:p w14:paraId="2BB7821A" w14:textId="77777777" w:rsidR="005546C3" w:rsidRDefault="0055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6179" w14:textId="77777777" w:rsidR="006E32A7" w:rsidRDefault="006E32A7">
    <w:pPr>
      <w:pStyle w:val="Style7"/>
      <w:widowControl/>
      <w:ind w:left="-1087" w:right="-4961"/>
      <w:jc w:val="right"/>
      <w:rPr>
        <w:rStyle w:val="FontStyle37"/>
      </w:rPr>
    </w:pPr>
    <w:r>
      <w:rPr>
        <w:rStyle w:val="FontStyle37"/>
      </w:rPr>
      <w:fldChar w:fldCharType="begin"/>
    </w:r>
    <w:r>
      <w:rPr>
        <w:rStyle w:val="FontStyle37"/>
      </w:rPr>
      <w:instrText>PAGE</w:instrText>
    </w:r>
    <w:r>
      <w:rPr>
        <w:rStyle w:val="FontStyle37"/>
      </w:rPr>
      <w:fldChar w:fldCharType="separate"/>
    </w:r>
    <w:r>
      <w:rPr>
        <w:rStyle w:val="FontStyle37"/>
      </w:rPr>
      <w:t>1</w:t>
    </w:r>
    <w:r>
      <w:rPr>
        <w:rStyle w:val="FontStyle3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E97A" w14:textId="77777777" w:rsidR="006E32A7" w:rsidRDefault="006E32A7">
    <w:pPr>
      <w:pStyle w:val="Style7"/>
      <w:widowControl/>
      <w:ind w:right="50"/>
      <w:jc w:val="right"/>
      <w:rPr>
        <w:rStyle w:val="FontStyle37"/>
      </w:rPr>
    </w:pPr>
    <w:r>
      <w:rPr>
        <w:rStyle w:val="FontStyle37"/>
      </w:rPr>
      <w:fldChar w:fldCharType="begin"/>
    </w:r>
    <w:r>
      <w:rPr>
        <w:rStyle w:val="FontStyle37"/>
      </w:rPr>
      <w:instrText>PAGE</w:instrText>
    </w:r>
    <w:r>
      <w:rPr>
        <w:rStyle w:val="FontStyle37"/>
      </w:rPr>
      <w:fldChar w:fldCharType="separate"/>
    </w:r>
    <w:r>
      <w:rPr>
        <w:rStyle w:val="FontStyle37"/>
      </w:rPr>
      <w:t>1</w:t>
    </w:r>
    <w:r>
      <w:rPr>
        <w:rStyle w:val="FontStyle3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7656" w14:textId="77777777" w:rsidR="006E32A7" w:rsidRDefault="006E32A7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EDE3" w14:textId="77777777" w:rsidR="005546C3" w:rsidRDefault="005546C3">
      <w:r>
        <w:separator/>
      </w:r>
    </w:p>
  </w:footnote>
  <w:footnote w:type="continuationSeparator" w:id="0">
    <w:p w14:paraId="36052121" w14:textId="77777777" w:rsidR="005546C3" w:rsidRDefault="0055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2AA7373"/>
    <w:multiLevelType w:val="singleLevel"/>
    <w:tmpl w:val="FFFFFFFF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E8122C"/>
    <w:multiLevelType w:val="singleLevel"/>
    <w:tmpl w:val="FFFFFFFF"/>
    <w:lvl w:ilvl="0">
      <w:start w:val="4"/>
      <w:numFmt w:val="decimal"/>
      <w:lvlText w:val="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AD7422"/>
    <w:multiLevelType w:val="singleLevel"/>
    <w:tmpl w:val="FFFFFFFF"/>
    <w:lvl w:ilvl="0">
      <w:start w:val="2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DF2CAD"/>
    <w:multiLevelType w:val="multilevel"/>
    <w:tmpl w:val="FFFFFFFF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DF653D9"/>
    <w:multiLevelType w:val="singleLevel"/>
    <w:tmpl w:val="FFFFFFFF"/>
    <w:lvl w:ilvl="0">
      <w:start w:val="5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E52A93"/>
    <w:multiLevelType w:val="multilevel"/>
    <w:tmpl w:val="194CD0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4D5F0A"/>
    <w:multiLevelType w:val="singleLevel"/>
    <w:tmpl w:val="FFFFFFFF"/>
    <w:lvl w:ilvl="0">
      <w:start w:val="1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AA602E"/>
    <w:multiLevelType w:val="singleLevel"/>
    <w:tmpl w:val="FFFFFFFF"/>
    <w:lvl w:ilvl="0">
      <w:start w:val="1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EF776A"/>
    <w:multiLevelType w:val="singleLevel"/>
    <w:tmpl w:val="FFFFFFFF"/>
    <w:lvl w:ilvl="0">
      <w:start w:val="2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B1E7C35"/>
    <w:multiLevelType w:val="singleLevel"/>
    <w:tmpl w:val="FFFFFFFF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722079"/>
    <w:multiLevelType w:val="singleLevel"/>
    <w:tmpl w:val="FFFFFFFF"/>
    <w:lvl w:ilvl="0">
      <w:start w:val="3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6301B2"/>
    <w:multiLevelType w:val="singleLevel"/>
    <w:tmpl w:val="FFFFFFFF"/>
    <w:lvl w:ilvl="0">
      <w:start w:val="12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62272D"/>
    <w:multiLevelType w:val="singleLevel"/>
    <w:tmpl w:val="FFFFFFFF"/>
    <w:lvl w:ilvl="0">
      <w:start w:val="7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4F0ECC"/>
    <w:multiLevelType w:val="singleLevel"/>
    <w:tmpl w:val="FFFFFFFF"/>
    <w:lvl w:ilvl="0">
      <w:start w:val="4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928775E"/>
    <w:multiLevelType w:val="singleLevel"/>
    <w:tmpl w:val="FFFFFFFF"/>
    <w:lvl w:ilvl="0">
      <w:start w:val="4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A91042F"/>
    <w:multiLevelType w:val="singleLevel"/>
    <w:tmpl w:val="FFFFFFFF"/>
    <w:lvl w:ilvl="0">
      <w:start w:val="1"/>
      <w:numFmt w:val="decimal"/>
      <w:lvlText w:val="7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290787"/>
    <w:multiLevelType w:val="singleLevel"/>
    <w:tmpl w:val="FFFFFFFF"/>
    <w:lvl w:ilvl="0">
      <w:numFmt w:val="decimal"/>
      <w:lvlText w:val="%1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9D6292"/>
    <w:multiLevelType w:val="singleLevel"/>
    <w:tmpl w:val="FFFFFFFF"/>
    <w:lvl w:ilvl="0">
      <w:start w:val="6"/>
      <w:numFmt w:val="decimal"/>
      <w:lvlText w:val="6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B30DCF"/>
    <w:multiLevelType w:val="singleLevel"/>
    <w:tmpl w:val="FFFFFFFF"/>
    <w:lvl w:ilvl="0">
      <w:start w:val="1"/>
      <w:numFmt w:val="decimal"/>
      <w:lvlText w:val="%1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B2C1C77"/>
    <w:multiLevelType w:val="singleLevel"/>
    <w:tmpl w:val="FFFFFFFF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D0E5538"/>
    <w:multiLevelType w:val="singleLevel"/>
    <w:tmpl w:val="FFFFFFFF"/>
    <w:lvl w:ilvl="0">
      <w:start w:val="1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E38101D"/>
    <w:multiLevelType w:val="multilevel"/>
    <w:tmpl w:val="B1BAA5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A06326"/>
    <w:multiLevelType w:val="singleLevel"/>
    <w:tmpl w:val="FFFFFFFF"/>
    <w:lvl w:ilvl="0">
      <w:start w:val="3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6D4542"/>
    <w:multiLevelType w:val="singleLevel"/>
    <w:tmpl w:val="FFFFFFFF"/>
    <w:lvl w:ilvl="0">
      <w:start w:val="1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AB17785"/>
    <w:multiLevelType w:val="singleLevel"/>
    <w:tmpl w:val="FFFFFFFF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B9C3EAE"/>
    <w:multiLevelType w:val="singleLevel"/>
    <w:tmpl w:val="FFFFFFFF"/>
    <w:lvl w:ilvl="0">
      <w:start w:val="1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278684F"/>
    <w:multiLevelType w:val="singleLevel"/>
    <w:tmpl w:val="FFFFFFFF"/>
    <w:lvl w:ilvl="0">
      <w:start w:val="5"/>
      <w:numFmt w:val="decimal"/>
      <w:lvlText w:val="6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4AD1D7E"/>
    <w:multiLevelType w:val="singleLevel"/>
    <w:tmpl w:val="FFFFFFFF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8253219"/>
    <w:multiLevelType w:val="multilevel"/>
    <w:tmpl w:val="FFFFFFFF"/>
    <w:lvl w:ilvl="0">
      <w:start w:val="6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94F40B1"/>
    <w:multiLevelType w:val="singleLevel"/>
    <w:tmpl w:val="FFFFFFFF"/>
    <w:lvl w:ilvl="0">
      <w:start w:val="2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9721530"/>
    <w:multiLevelType w:val="multilevel"/>
    <w:tmpl w:val="EC203F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1870FF"/>
    <w:multiLevelType w:val="singleLevel"/>
    <w:tmpl w:val="FFFFFFFF"/>
    <w:lvl w:ilvl="0">
      <w:start w:val="1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E5F7AA8"/>
    <w:multiLevelType w:val="singleLevel"/>
    <w:tmpl w:val="FFFFFFFF"/>
    <w:lvl w:ilvl="0">
      <w:start w:val="4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E946ABE"/>
    <w:multiLevelType w:val="singleLevel"/>
    <w:tmpl w:val="FFFFFFFF"/>
    <w:lvl w:ilvl="0">
      <w:start w:val="5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F93C6B"/>
    <w:multiLevelType w:val="singleLevel"/>
    <w:tmpl w:val="FFFFFFFF"/>
    <w:lvl w:ilvl="0">
      <w:start w:val="1"/>
      <w:numFmt w:val="decimal"/>
      <w:lvlText w:val="5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056493"/>
    <w:multiLevelType w:val="singleLevel"/>
    <w:tmpl w:val="FFFFFFFF"/>
    <w:lvl w:ilvl="0"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87441B5"/>
    <w:multiLevelType w:val="singleLevel"/>
    <w:tmpl w:val="FFFFFFFF"/>
    <w:lvl w:ilvl="0">
      <w:start w:val="8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A270B3B"/>
    <w:multiLevelType w:val="singleLevel"/>
    <w:tmpl w:val="FFFFFFFF"/>
    <w:lvl w:ilvl="0">
      <w:start w:val="9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 w16cid:durableId="1781334524">
    <w:abstractNumId w:val="17"/>
  </w:num>
  <w:num w:numId="2" w16cid:durableId="1462189525">
    <w:abstractNumId w:val="19"/>
  </w:num>
  <w:num w:numId="3" w16cid:durableId="155165244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 w16cid:durableId="1832333785">
    <w:abstractNumId w:val="28"/>
  </w:num>
  <w:num w:numId="5" w16cid:durableId="298195475">
    <w:abstractNumId w:val="2"/>
  </w:num>
  <w:num w:numId="6" w16cid:durableId="270362479">
    <w:abstractNumId w:val="10"/>
  </w:num>
  <w:num w:numId="7" w16cid:durableId="1695766204">
    <w:abstractNumId w:val="9"/>
  </w:num>
  <w:num w:numId="8" w16cid:durableId="818115053">
    <w:abstractNumId w:val="33"/>
  </w:num>
  <w:num w:numId="9" w16cid:durableId="1757244333">
    <w:abstractNumId w:val="5"/>
  </w:num>
  <w:num w:numId="10" w16cid:durableId="719091875">
    <w:abstractNumId w:val="25"/>
  </w:num>
  <w:num w:numId="11" w16cid:durableId="1678582777">
    <w:abstractNumId w:val="25"/>
    <w:lvlOverride w:ilvl="0">
      <w:lvl w:ilvl="0">
        <w:start w:val="3"/>
        <w:numFmt w:val="decimal"/>
        <w:lvlText w:val="4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2" w16cid:durableId="941455754">
    <w:abstractNumId w:val="25"/>
    <w:lvlOverride w:ilvl="0">
      <w:lvl w:ilvl="0">
        <w:start w:val="3"/>
        <w:numFmt w:val="decimal"/>
        <w:lvlText w:val="4.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3" w16cid:durableId="2130933660">
    <w:abstractNumId w:val="37"/>
  </w:num>
  <w:num w:numId="14" w16cid:durableId="1689716039">
    <w:abstractNumId w:val="35"/>
  </w:num>
  <w:num w:numId="15" w16cid:durableId="823160992">
    <w:abstractNumId w:val="7"/>
  </w:num>
  <w:num w:numId="16" w16cid:durableId="2003384171">
    <w:abstractNumId w:val="3"/>
  </w:num>
  <w:num w:numId="17" w16cid:durableId="849176478">
    <w:abstractNumId w:val="23"/>
  </w:num>
  <w:num w:numId="18" w16cid:durableId="1591500331">
    <w:abstractNumId w:val="14"/>
  </w:num>
  <w:num w:numId="19" w16cid:durableId="1624537338">
    <w:abstractNumId w:val="27"/>
  </w:num>
  <w:num w:numId="20" w16cid:durableId="1791123740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1" w16cid:durableId="1216698311">
    <w:abstractNumId w:val="18"/>
  </w:num>
  <w:num w:numId="22" w16cid:durableId="116085157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3" w16cid:durableId="1013336092">
    <w:abstractNumId w:val="8"/>
  </w:num>
  <w:num w:numId="24" w16cid:durableId="775641755">
    <w:abstractNumId w:val="12"/>
  </w:num>
  <w:num w:numId="25" w16cid:durableId="964627558">
    <w:abstractNumId w:val="32"/>
  </w:num>
  <w:num w:numId="26" w16cid:durableId="1711878753">
    <w:abstractNumId w:val="16"/>
  </w:num>
  <w:num w:numId="27" w16cid:durableId="1738895851">
    <w:abstractNumId w:val="30"/>
  </w:num>
  <w:num w:numId="28" w16cid:durableId="293876485">
    <w:abstractNumId w:val="11"/>
  </w:num>
  <w:num w:numId="29" w16cid:durableId="137452903">
    <w:abstractNumId w:val="11"/>
    <w:lvlOverride w:ilvl="0">
      <w:lvl w:ilvl="0">
        <w:start w:val="5"/>
        <w:numFmt w:val="decimal"/>
        <w:lvlText w:val="1.%1.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30" w16cid:durableId="142896530">
    <w:abstractNumId w:val="26"/>
  </w:num>
  <w:num w:numId="31" w16cid:durableId="1265191284">
    <w:abstractNumId w:val="1"/>
  </w:num>
  <w:num w:numId="32" w16cid:durableId="513884442">
    <w:abstractNumId w:val="1"/>
    <w:lvlOverride w:ilvl="0">
      <w:lvl w:ilvl="0">
        <w:start w:val="2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3" w16cid:durableId="862867756">
    <w:abstractNumId w:val="13"/>
  </w:num>
  <w:num w:numId="34" w16cid:durableId="1324115823">
    <w:abstractNumId w:val="38"/>
  </w:num>
  <w:num w:numId="35" w16cid:durableId="1647200513">
    <w:abstractNumId w:val="38"/>
    <w:lvlOverride w:ilvl="0">
      <w:lvl w:ilvl="0">
        <w:start w:val="9"/>
        <w:numFmt w:val="decimal"/>
        <w:lvlText w:val="2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36" w16cid:durableId="1878663305">
    <w:abstractNumId w:val="36"/>
  </w:num>
  <w:num w:numId="37" w16cid:durableId="1740975143">
    <w:abstractNumId w:val="24"/>
  </w:num>
  <w:num w:numId="38" w16cid:durableId="496727252">
    <w:abstractNumId w:val="15"/>
  </w:num>
  <w:num w:numId="39" w16cid:durableId="974022665">
    <w:abstractNumId w:val="34"/>
  </w:num>
  <w:num w:numId="40" w16cid:durableId="1563326125">
    <w:abstractNumId w:val="21"/>
  </w:num>
  <w:num w:numId="41" w16cid:durableId="430516048">
    <w:abstractNumId w:val="20"/>
  </w:num>
  <w:num w:numId="42" w16cid:durableId="1422486835">
    <w:abstractNumId w:val="4"/>
  </w:num>
  <w:num w:numId="43" w16cid:durableId="120270838">
    <w:abstractNumId w:val="29"/>
  </w:num>
  <w:num w:numId="44" w16cid:durableId="161896467">
    <w:abstractNumId w:val="22"/>
  </w:num>
  <w:num w:numId="45" w16cid:durableId="2037078196">
    <w:abstractNumId w:val="31"/>
  </w:num>
  <w:num w:numId="46" w16cid:durableId="1011681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CC"/>
    <w:rsid w:val="00000CC1"/>
    <w:rsid w:val="0003214C"/>
    <w:rsid w:val="000812A3"/>
    <w:rsid w:val="000B1E3E"/>
    <w:rsid w:val="000B4D55"/>
    <w:rsid w:val="001A3B8E"/>
    <w:rsid w:val="00241712"/>
    <w:rsid w:val="002A0038"/>
    <w:rsid w:val="002F0C75"/>
    <w:rsid w:val="002F1DC4"/>
    <w:rsid w:val="002F5CE0"/>
    <w:rsid w:val="003C2513"/>
    <w:rsid w:val="0041544D"/>
    <w:rsid w:val="00515CDF"/>
    <w:rsid w:val="005546C3"/>
    <w:rsid w:val="0056218A"/>
    <w:rsid w:val="00567089"/>
    <w:rsid w:val="0058015A"/>
    <w:rsid w:val="005D2099"/>
    <w:rsid w:val="005D464A"/>
    <w:rsid w:val="0060280B"/>
    <w:rsid w:val="00616DBE"/>
    <w:rsid w:val="00696BC6"/>
    <w:rsid w:val="006E32A7"/>
    <w:rsid w:val="00715691"/>
    <w:rsid w:val="00735DEC"/>
    <w:rsid w:val="007403F9"/>
    <w:rsid w:val="00772E51"/>
    <w:rsid w:val="00774D1C"/>
    <w:rsid w:val="0083409B"/>
    <w:rsid w:val="008540E3"/>
    <w:rsid w:val="00865F3B"/>
    <w:rsid w:val="009672CA"/>
    <w:rsid w:val="00A51E7F"/>
    <w:rsid w:val="00B167E4"/>
    <w:rsid w:val="00B36C90"/>
    <w:rsid w:val="00BA05FC"/>
    <w:rsid w:val="00C90BCC"/>
    <w:rsid w:val="00DB31AF"/>
    <w:rsid w:val="00E220C5"/>
    <w:rsid w:val="00E65A6A"/>
    <w:rsid w:val="00F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D89CC"/>
  <w14:defaultImageDpi w14:val="0"/>
  <w15:docId w15:val="{2076CAE6-A1B8-4B38-AF81-E651DB63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B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90B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  <w:pPr>
      <w:spacing w:line="418" w:lineRule="exact"/>
      <w:ind w:firstLine="2002"/>
    </w:pPr>
  </w:style>
  <w:style w:type="paragraph" w:customStyle="1" w:styleId="Style3">
    <w:name w:val="Style3"/>
    <w:basedOn w:val="Normalny"/>
    <w:uiPriority w:val="99"/>
    <w:pPr>
      <w:jc w:val="center"/>
    </w:pPr>
  </w:style>
  <w:style w:type="paragraph" w:customStyle="1" w:styleId="Style4">
    <w:name w:val="Style4"/>
    <w:basedOn w:val="Normalny"/>
    <w:uiPriority w:val="99"/>
    <w:pPr>
      <w:jc w:val="right"/>
    </w:pPr>
  </w:style>
  <w:style w:type="paragraph" w:customStyle="1" w:styleId="Style5">
    <w:name w:val="Style5"/>
    <w:basedOn w:val="Normalny"/>
    <w:uiPriority w:val="99"/>
    <w:pPr>
      <w:spacing w:line="415" w:lineRule="exact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418" w:lineRule="exact"/>
      <w:ind w:firstLine="698"/>
    </w:pPr>
  </w:style>
  <w:style w:type="paragraph" w:customStyle="1" w:styleId="Style10">
    <w:name w:val="Style10"/>
    <w:basedOn w:val="Normalny"/>
    <w:uiPriority w:val="99"/>
    <w:pPr>
      <w:spacing w:line="414" w:lineRule="exact"/>
      <w:ind w:hanging="346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414" w:lineRule="exact"/>
      <w:ind w:firstLine="698"/>
      <w:jc w:val="both"/>
    </w:pPr>
  </w:style>
  <w:style w:type="paragraph" w:customStyle="1" w:styleId="Style13">
    <w:name w:val="Style13"/>
    <w:basedOn w:val="Normalny"/>
    <w:uiPriority w:val="99"/>
    <w:pPr>
      <w:spacing w:line="343" w:lineRule="exact"/>
      <w:ind w:firstLine="713"/>
      <w:jc w:val="both"/>
    </w:pPr>
  </w:style>
  <w:style w:type="paragraph" w:customStyle="1" w:styleId="Style14">
    <w:name w:val="Style14"/>
    <w:basedOn w:val="Normalny"/>
    <w:uiPriority w:val="99"/>
    <w:pPr>
      <w:spacing w:line="414" w:lineRule="exact"/>
      <w:ind w:firstLine="713"/>
      <w:jc w:val="both"/>
    </w:pPr>
  </w:style>
  <w:style w:type="paragraph" w:customStyle="1" w:styleId="Style15">
    <w:name w:val="Style15"/>
    <w:basedOn w:val="Normalny"/>
    <w:uiPriority w:val="99"/>
    <w:pPr>
      <w:spacing w:line="410" w:lineRule="exact"/>
      <w:jc w:val="both"/>
    </w:pPr>
  </w:style>
  <w:style w:type="paragraph" w:customStyle="1" w:styleId="Style16">
    <w:name w:val="Style16"/>
    <w:basedOn w:val="Normalny"/>
    <w:uiPriority w:val="99"/>
    <w:pPr>
      <w:spacing w:line="414" w:lineRule="exact"/>
      <w:ind w:firstLine="713"/>
    </w:pPr>
  </w:style>
  <w:style w:type="paragraph" w:customStyle="1" w:styleId="Style17">
    <w:name w:val="Style17"/>
    <w:basedOn w:val="Normalny"/>
    <w:uiPriority w:val="99"/>
    <w:pPr>
      <w:spacing w:line="418" w:lineRule="exact"/>
      <w:ind w:firstLine="706"/>
    </w:pPr>
  </w:style>
  <w:style w:type="paragraph" w:customStyle="1" w:styleId="Style18">
    <w:name w:val="Style18"/>
    <w:basedOn w:val="Normalny"/>
    <w:uiPriority w:val="99"/>
    <w:pPr>
      <w:spacing w:line="414" w:lineRule="exact"/>
    </w:pPr>
  </w:style>
  <w:style w:type="paragraph" w:customStyle="1" w:styleId="Style19">
    <w:name w:val="Style19"/>
    <w:basedOn w:val="Normalny"/>
    <w:uiPriority w:val="99"/>
    <w:pPr>
      <w:spacing w:line="828" w:lineRule="exact"/>
      <w:ind w:hanging="727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jc w:val="both"/>
    </w:pPr>
  </w:style>
  <w:style w:type="paragraph" w:customStyle="1" w:styleId="Style22">
    <w:name w:val="Style22"/>
    <w:basedOn w:val="Normalny"/>
    <w:uiPriority w:val="99"/>
    <w:pPr>
      <w:spacing w:line="410" w:lineRule="exact"/>
      <w:ind w:firstLine="288"/>
      <w:jc w:val="both"/>
    </w:pPr>
  </w:style>
  <w:style w:type="paragraph" w:customStyle="1" w:styleId="Style23">
    <w:name w:val="Style23"/>
    <w:basedOn w:val="Normalny"/>
    <w:uiPriority w:val="99"/>
    <w:pPr>
      <w:spacing w:line="418" w:lineRule="exact"/>
      <w:ind w:firstLine="3809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20"/>
    </w:pPr>
  </w:style>
  <w:style w:type="paragraph" w:customStyle="1" w:styleId="Style25">
    <w:name w:val="Style25"/>
    <w:basedOn w:val="Normalny"/>
    <w:uiPriority w:val="99"/>
    <w:pPr>
      <w:jc w:val="both"/>
    </w:pPr>
  </w:style>
  <w:style w:type="paragraph" w:customStyle="1" w:styleId="Style26">
    <w:name w:val="Style26"/>
    <w:basedOn w:val="Normalny"/>
    <w:uiPriority w:val="99"/>
    <w:pPr>
      <w:spacing w:line="413" w:lineRule="exact"/>
      <w:ind w:firstLine="698"/>
      <w:jc w:val="both"/>
    </w:pPr>
  </w:style>
  <w:style w:type="paragraph" w:customStyle="1" w:styleId="Style27">
    <w:name w:val="Style27"/>
    <w:basedOn w:val="Normalny"/>
    <w:uiPriority w:val="99"/>
    <w:pPr>
      <w:spacing w:line="410" w:lineRule="exact"/>
      <w:jc w:val="both"/>
    </w:pPr>
  </w:style>
  <w:style w:type="character" w:customStyle="1" w:styleId="FontStyle29">
    <w:name w:val="Font Style29"/>
    <w:basedOn w:val="Domylnaczcionkaakapitu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0">
    <w:name w:val="Font Style30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Domylnaczcionkaakapitu"/>
    <w:uiPriority w:val="99"/>
    <w:rPr>
      <w:rFonts w:ascii="Arial Narrow" w:hAnsi="Arial Narrow" w:cs="Arial Narrow"/>
      <w:b/>
      <w:bCs/>
      <w:sz w:val="8"/>
      <w:szCs w:val="8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smallCaps/>
      <w:spacing w:val="10"/>
      <w:sz w:val="20"/>
      <w:szCs w:val="20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6">
    <w:name w:val="Font Style36"/>
    <w:basedOn w:val="Domylnaczcionkaakapitu"/>
    <w:uiPriority w:val="99"/>
    <w:rPr>
      <w:rFonts w:ascii="Constantia" w:hAnsi="Constantia" w:cs="Constantia"/>
      <w:b/>
      <w:bCs/>
      <w:sz w:val="8"/>
      <w:szCs w:val="8"/>
    </w:r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8">
    <w:name w:val="Font Style38"/>
    <w:basedOn w:val="Domylnaczcionkaakapitu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sprawiedliwos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ov.pl/sprawiedliwos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sprawiedliwos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gov.pl/sprawiedliwo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sprawiedliwos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7921</Words>
  <Characters>47530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Bagnowska Aleksandra  (DPA)</dc:creator>
  <cp:keywords/>
  <dc:description/>
  <cp:lastModifiedBy>Bagnowska Aleksandra  (DPA)</cp:lastModifiedBy>
  <cp:revision>2</cp:revision>
  <dcterms:created xsi:type="dcterms:W3CDTF">2022-08-12T09:47:00Z</dcterms:created>
  <dcterms:modified xsi:type="dcterms:W3CDTF">2022-08-12T09:47:00Z</dcterms:modified>
</cp:coreProperties>
</file>