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7672" w14:textId="3763B79A" w:rsidR="00034864" w:rsidRPr="00B15788" w:rsidRDefault="00034864" w:rsidP="00B1578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22D4807" w14:textId="4C38EDF8" w:rsidR="00AE0C05" w:rsidRPr="002909D2" w:rsidRDefault="00AC253A" w:rsidP="00B1578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</w:t>
      </w:r>
      <w:r w:rsidR="003E0086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2909D2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28</w:t>
      </w:r>
      <w:r w:rsidR="003E18F6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kwietnia </w:t>
      </w:r>
      <w:r w:rsidR="00B734FA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202</w:t>
      </w:r>
      <w:r w:rsidR="00CA4232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3</w:t>
      </w:r>
      <w:r w:rsidR="00AE0C05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4E3124DC" w14:textId="6D645919" w:rsidR="00EC6F09" w:rsidRPr="002909D2" w:rsidRDefault="00AE0C05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</w:t>
      </w:r>
      <w:r w:rsidR="009B63E9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KR </w:t>
      </w:r>
      <w:r w:rsidR="00162865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V</w:t>
      </w:r>
      <w:r w:rsidR="009B63E9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I </w:t>
      </w:r>
      <w:r w:rsidR="007D6A68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R</w:t>
      </w:r>
      <w:r w:rsidR="003E0086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3E18F6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10</w:t>
      </w:r>
      <w:r w:rsidR="00E37DF5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0</w:t>
      </w:r>
      <w:r w:rsidR="003E18F6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034864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ukośnik </w:t>
      </w:r>
      <w:r w:rsidR="00006B03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="00F8337F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</w:p>
    <w:p w14:paraId="6E1107B9" w14:textId="31AD80D8" w:rsidR="0040440F" w:rsidRPr="002909D2" w:rsidRDefault="0040440F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DPA-</w:t>
      </w:r>
      <w:r w:rsidR="00162865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V</w:t>
      </w:r>
      <w:r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I.9</w:t>
      </w:r>
      <w:r w:rsidR="00BD60F7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1</w:t>
      </w:r>
      <w:r w:rsidR="00612922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30</w:t>
      </w:r>
      <w:r w:rsidR="00BD60F7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.</w:t>
      </w:r>
      <w:r w:rsidR="003E18F6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4</w:t>
      </w:r>
      <w:r w:rsidR="00346710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="00F8337F" w:rsidRPr="002909D2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753D0E10" w14:textId="77777777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ZAWIADOMIENIE</w:t>
      </w:r>
    </w:p>
    <w:p w14:paraId="4251842F" w14:textId="77777777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o możliwości wypowiedzenia się co do zebranych dowodów i materiałów oraz zgłoszonych żądań</w:t>
      </w:r>
    </w:p>
    <w:p w14:paraId="1F54F619" w14:textId="0678E38C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Na podstawie art. 10 paragraf </w:t>
      </w:r>
      <w:r w:rsidR="00F74A60"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1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ustawy z dnia 14 czerwca 1960 r. - Kodeks postępowania administracyjnego (Dz.U. z 202</w:t>
      </w:r>
      <w:r w:rsidR="00CA4232"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r. poz. </w:t>
      </w:r>
      <w:r w:rsidR="00CA4232"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2000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) </w:t>
      </w:r>
      <w:r w:rsidR="003E18F6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              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w zw. z art. 38 ust. 1 oraz art. 16 ust. 3 i 4 ustawy z dnia 9 marca 2017 r. o szczególnych zasadach usuwania skutków prawnych decyzji reprywatyzacyjnych dotyczących nieruchomości warszawskich, wydanych z naruszeniem prawa (Dz.U. z 2021 r. poz. 795)</w:t>
      </w:r>
    </w:p>
    <w:p w14:paraId="3C213183" w14:textId="77777777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zawiadamiam</w:t>
      </w:r>
    </w:p>
    <w:p w14:paraId="0B91365B" w14:textId="2C2F6534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o zakończeniu postępowania rozpoznawczego w sprawie o sygn. akt KR VI R 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>10</w:t>
      </w:r>
      <w:r w:rsidR="00E37DF5">
        <w:rPr>
          <w:rFonts w:ascii="Arial" w:hAnsi="Arial" w:cs="Arial"/>
          <w:color w:val="000000" w:themeColor="text1"/>
          <w:sz w:val="28"/>
          <w:szCs w:val="28"/>
          <w:lang w:eastAsia="pl-PL"/>
        </w:rPr>
        <w:t>0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251A46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ukośnik </w:t>
      </w: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="00F8337F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w przedmiocie decyzji Prezydenta m.st. Warszawy z dnia</w:t>
      </w:r>
      <w:r w:rsidR="00F8337F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E37DF5">
        <w:rPr>
          <w:rFonts w:ascii="Arial" w:hAnsi="Arial" w:cs="Arial"/>
          <w:color w:val="000000" w:themeColor="text1"/>
          <w:sz w:val="28"/>
          <w:szCs w:val="28"/>
          <w:lang w:eastAsia="pl-PL"/>
        </w:rPr>
        <w:t>13 listopada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2008</w:t>
      </w: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 nr 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>5</w:t>
      </w:r>
      <w:r w:rsidR="00E37DF5">
        <w:rPr>
          <w:rFonts w:ascii="Arial" w:hAnsi="Arial" w:cs="Arial"/>
          <w:color w:val="000000" w:themeColor="text1"/>
          <w:sz w:val="28"/>
          <w:szCs w:val="28"/>
          <w:lang w:eastAsia="pl-PL"/>
        </w:rPr>
        <w:t>08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>/GK/DW/2008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dotyczącej nieruchomości położonej przy ul.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Narbutta</w:t>
      </w:r>
      <w:r w:rsidR="00E37DF5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25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.</w:t>
      </w:r>
    </w:p>
    <w:p w14:paraId="5CDEFAE7" w14:textId="77777777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lastRenderedPageBreak/>
        <w:t>Informuję, że w terminie 7 dni od dnia doręczenia niniejszego zawiadomienia, strona ma prawo wypowiedzieć się co do zebranych dowodów i materiałów oraz zgłoszonych żądań.</w:t>
      </w:r>
    </w:p>
    <w:p w14:paraId="66D4ABA9" w14:textId="4E9EBC1C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Powyższe zawiadomienie uznaje się za skutecznie doręczone po upływie 7 dni od daty ogłoszenia.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ab/>
      </w:r>
    </w:p>
    <w:p w14:paraId="07CA53A8" w14:textId="778C04A9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Przewodniczący Komisji</w:t>
      </w:r>
    </w:p>
    <w:p w14:paraId="349B644A" w14:textId="0787559B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Sebastian Kaleta</w:t>
      </w:r>
    </w:p>
    <w:sectPr w:rsidR="00295361" w:rsidRPr="00B15788" w:rsidSect="00DB5D71"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A80B" w14:textId="77777777" w:rsidR="008F0C50" w:rsidRDefault="008F0C50">
      <w:pPr>
        <w:spacing w:after="0" w:line="240" w:lineRule="auto"/>
      </w:pPr>
      <w:r>
        <w:separator/>
      </w:r>
    </w:p>
  </w:endnote>
  <w:endnote w:type="continuationSeparator" w:id="0">
    <w:p w14:paraId="522F233C" w14:textId="77777777" w:rsidR="008F0C50" w:rsidRDefault="008F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19A7" w14:textId="77777777" w:rsidR="008F0C50" w:rsidRDefault="008F0C50">
      <w:pPr>
        <w:spacing w:after="0" w:line="240" w:lineRule="auto"/>
      </w:pPr>
      <w:r>
        <w:separator/>
      </w:r>
    </w:p>
  </w:footnote>
  <w:footnote w:type="continuationSeparator" w:id="0">
    <w:p w14:paraId="2C642A8E" w14:textId="77777777" w:rsidR="008F0C50" w:rsidRDefault="008F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17728">
    <w:abstractNumId w:val="9"/>
  </w:num>
  <w:num w:numId="2" w16cid:durableId="7319247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058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038568">
    <w:abstractNumId w:val="3"/>
  </w:num>
  <w:num w:numId="5" w16cid:durableId="14313834">
    <w:abstractNumId w:val="20"/>
  </w:num>
  <w:num w:numId="6" w16cid:durableId="46532712">
    <w:abstractNumId w:val="0"/>
  </w:num>
  <w:num w:numId="7" w16cid:durableId="676157205">
    <w:abstractNumId w:val="16"/>
  </w:num>
  <w:num w:numId="8" w16cid:durableId="854462934">
    <w:abstractNumId w:val="2"/>
  </w:num>
  <w:num w:numId="9" w16cid:durableId="1460950762">
    <w:abstractNumId w:val="10"/>
  </w:num>
  <w:num w:numId="10" w16cid:durableId="1596016398">
    <w:abstractNumId w:val="13"/>
  </w:num>
  <w:num w:numId="11" w16cid:durableId="1420326803">
    <w:abstractNumId w:val="11"/>
  </w:num>
  <w:num w:numId="12" w16cid:durableId="781875016">
    <w:abstractNumId w:val="8"/>
  </w:num>
  <w:num w:numId="13" w16cid:durableId="328024347">
    <w:abstractNumId w:val="7"/>
  </w:num>
  <w:num w:numId="14" w16cid:durableId="1173298012">
    <w:abstractNumId w:val="14"/>
  </w:num>
  <w:num w:numId="15" w16cid:durableId="827283895">
    <w:abstractNumId w:val="17"/>
  </w:num>
  <w:num w:numId="16" w16cid:durableId="1155606680">
    <w:abstractNumId w:val="5"/>
  </w:num>
  <w:num w:numId="17" w16cid:durableId="696778941">
    <w:abstractNumId w:val="12"/>
  </w:num>
  <w:num w:numId="18" w16cid:durableId="1219130405">
    <w:abstractNumId w:val="12"/>
    <w:lvlOverride w:ilvl="0">
      <w:startOverride w:val="1"/>
    </w:lvlOverride>
  </w:num>
  <w:num w:numId="19" w16cid:durableId="1302075341">
    <w:abstractNumId w:val="8"/>
  </w:num>
  <w:num w:numId="20" w16cid:durableId="91512596">
    <w:abstractNumId w:val="1"/>
  </w:num>
  <w:num w:numId="21" w16cid:durableId="1305744358">
    <w:abstractNumId w:val="6"/>
  </w:num>
  <w:num w:numId="22" w16cid:durableId="1837844270">
    <w:abstractNumId w:val="19"/>
  </w:num>
  <w:num w:numId="23" w16cid:durableId="1158779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5D4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A46"/>
    <w:rsid w:val="00251C80"/>
    <w:rsid w:val="002547D0"/>
    <w:rsid w:val="00272134"/>
    <w:rsid w:val="0027238C"/>
    <w:rsid w:val="00273B54"/>
    <w:rsid w:val="00274924"/>
    <w:rsid w:val="00280426"/>
    <w:rsid w:val="002909D2"/>
    <w:rsid w:val="0029416B"/>
    <w:rsid w:val="00295361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3CC"/>
    <w:rsid w:val="002E7AB0"/>
    <w:rsid w:val="002F3DF6"/>
    <w:rsid w:val="002F5AA8"/>
    <w:rsid w:val="002F6800"/>
    <w:rsid w:val="002F718E"/>
    <w:rsid w:val="002F7ED7"/>
    <w:rsid w:val="00307DAE"/>
    <w:rsid w:val="00310654"/>
    <w:rsid w:val="00310FD5"/>
    <w:rsid w:val="003117C3"/>
    <w:rsid w:val="00316F25"/>
    <w:rsid w:val="00322208"/>
    <w:rsid w:val="00331F72"/>
    <w:rsid w:val="003331B9"/>
    <w:rsid w:val="00333E0E"/>
    <w:rsid w:val="00334859"/>
    <w:rsid w:val="003406AF"/>
    <w:rsid w:val="00340FFF"/>
    <w:rsid w:val="00346710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18F6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A6858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2E5F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0C50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4F16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15788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BF770D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A4232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3739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37DF5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67DBA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4A60"/>
    <w:rsid w:val="00F76565"/>
    <w:rsid w:val="00F77239"/>
    <w:rsid w:val="00F77E70"/>
    <w:rsid w:val="00F80669"/>
    <w:rsid w:val="00F82EE4"/>
    <w:rsid w:val="00F8337F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0BF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57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7CE9-842C-45AE-B980-909953D1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2023-01-09T12:12:00Z</dcterms:created>
  <dcterms:modified xsi:type="dcterms:W3CDTF">2023-04-28T13:50:00Z</dcterms:modified>
</cp:coreProperties>
</file>