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CE2F33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Publiczna  </w:t>
      </w:r>
      <w:r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Wydziału Prawnego i Nadzoru WM 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1stycznia 2022 r. do dnia 30 stycznia 2022</w:t>
      </w:r>
      <w:bookmarkStart w:id="0" w:name="_GoBack"/>
      <w:bookmarkEnd w:id="0"/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 Wojewody Warmińsko-Mazurskiego 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701"/>
        <w:gridCol w:w="1784"/>
        <w:gridCol w:w="6095"/>
      </w:tblGrid>
      <w:tr w:rsidR="00CE2F33" w:rsidRPr="00985581" w:rsidTr="0077522B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CE2F33" w:rsidRPr="00985581" w:rsidTr="0077522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2 ust. 9, § 3 ust. 1-4 i ust. 5 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zakresie zdania drugiego oraz § 5 załącznika do uchwały Nr XXXIX/257/2021 Rady Miejskiej w Młynarach z dnia 24 listopada 2021 r. w sprawie przyjęcia Regulaminu korzystania ze świetlic wiejskich w gminie Młynary. </w:t>
            </w:r>
          </w:p>
        </w:tc>
      </w:tr>
      <w:tr w:rsidR="00CE2F33" w:rsidRPr="00985581" w:rsidTr="0077522B">
        <w:trPr>
          <w:trHeight w:val="106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 XXXIX/262/2021 Rady Miejskiej w Młynarach z dnia 24 listopada 2021 r. w sprawie przyjęcia Regulaminu dostarczania wody</w:t>
            </w:r>
            <w:r w:rsid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i odprowadzania ścieków na terenie Miasta i Gminy Młynary, w części. </w:t>
            </w:r>
          </w:p>
        </w:tc>
      </w:tr>
      <w:tr w:rsidR="00CE2F33" w:rsidRPr="00985581" w:rsidTr="0077522B">
        <w:trPr>
          <w:trHeight w:val="1242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XLVII/316/2021 Rady Gminy Bartoszyce z dnia 26 listopada 2021 r. w sprawie przyjęcia Rocznego programu współpracy Gminy Bartoszyce z organizacjami pozarządowymi oraz podmiotami prowadzącymi działalność pożytku publicznego,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w art. 3 ust. 3 ustawy o działalności pożytku publicznego i o wolontariacie, w części. </w:t>
            </w:r>
          </w:p>
        </w:tc>
      </w:tr>
      <w:tr w:rsidR="00CE2F33" w:rsidRPr="00985581" w:rsidTr="0077522B">
        <w:trPr>
          <w:trHeight w:val="1841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6C0A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do uchwały XLVII/317/2021 Rady Gminy Bartoszyce z dnia 26 listopada 2021 r. w sprawie regulaminu dostarczania wody 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i odprowadzania ścieków, w części. </w:t>
            </w:r>
          </w:p>
        </w:tc>
      </w:tr>
      <w:tr w:rsidR="00CE2F33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XLVII/318/2021 Rady Gminy Bartoszyce z dnia 26 listopada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r. w sprawie zasad wynajmowania lokali wchodzących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w skład mieszkaniowego zasobu Gminy Bartoszyce,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w części. </w:t>
            </w:r>
          </w:p>
        </w:tc>
      </w:tr>
      <w:tr w:rsidR="00CE2F33" w:rsidRPr="00985581" w:rsidTr="0077522B">
        <w:trPr>
          <w:trHeight w:val="35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6C0A6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załącznika nr 1 do uchwały Nr XXXVII/243/2021 Rady Miasta Górowo Iławeckie z dnia 24 listopada 2021 r. w sprawie uchwalenia programu współpracy Miasta Górowo Iławeckie z organizacjami pozarządowymi oraz podmiotami, o których mowa w art. 3 ust. 3 ustawy z dnia 24 kwietnia 2003 r. o działalności pożytku publicznego</w:t>
            </w:r>
            <w:r w:rsidR="006C0A65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 wolontariacie na 2022 rok, w części.</w:t>
            </w:r>
          </w:p>
        </w:tc>
      </w:tr>
      <w:tr w:rsidR="00CE2F33" w:rsidRPr="00985581" w:rsidTr="0077522B">
        <w:trPr>
          <w:trHeight w:val="148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XXXVII/244/2021 Rady Miasta Górowo Iławeckie z dnia 24 listopada 2021 r. w sprawie przyjęcia Wieloletniego Programu Współpracy Miasta Górowo Iławeckie z organizacjami pozarządowymi oraz podmiotami, o których mowa w art. 3 ust. 3 ustawy z dnia 24 kwietnia 2003 r. o działalności pożytku publicznego i o wolontariacie na lata 2022-2026, w części. </w:t>
            </w:r>
          </w:p>
        </w:tc>
      </w:tr>
      <w:tr w:rsidR="00CE2F33" w:rsidRPr="00985581" w:rsidTr="0077522B">
        <w:trPr>
          <w:trHeight w:val="1162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XXIX/282/21 Rady Miejskiej w Braniewie z dnia 24 listopada 2021 r. w sprawie zawarcia porozumienia dotyczącego współdziałania przy realizacji Strategii ponadlokalnej rozwoju gmin i powiatów leżących w bliskim sąsiedztwie drogi wodnej łączącej Zalew Wiślany z Zatoką Gdańską „Bliżej Bałtyku 2030”, w części. </w:t>
            </w:r>
          </w:p>
        </w:tc>
      </w:tr>
      <w:tr w:rsidR="00CE2F33" w:rsidRPr="00985581" w:rsidTr="0077522B">
        <w:trPr>
          <w:trHeight w:val="145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D53BFA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t>ły Nr XLIV/337/2021 R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ady Gminy Grunwald z dnia 30 listopada 2021 r. w sprawie przyjęcia Programu współpracy Gminy Grunwald</w:t>
            </w:r>
            <w:r w:rsidR="006C0A65" w:rsidRP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 i podmiotami prowadzącymi działalność pożytku publicznego na 2022 rok. </w:t>
            </w:r>
          </w:p>
        </w:tc>
      </w:tr>
      <w:tr w:rsidR="00CE2F33" w:rsidRPr="00985581" w:rsidTr="0077522B">
        <w:trPr>
          <w:trHeight w:val="73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055B2" w:rsidRDefault="00CE2F33" w:rsidP="00CE2F3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Rady Gminy Wieliczki </w:t>
            </w:r>
            <w:r w:rsidR="006C0A65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XXXII/181/2021 z dnia 29 listopada 2021 r. w sprawie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Programu współpracy Gminy Wieliczki z organizacjami pozarządowymi oraz innymi podmiotami prowadzącymi działalność pożytku publicznego w 2022 roku, w części. </w:t>
            </w:r>
          </w:p>
        </w:tc>
      </w:tr>
      <w:tr w:rsidR="00CE2F33" w:rsidRPr="00985581" w:rsidTr="0077522B">
        <w:trPr>
          <w:trHeight w:val="208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055B2" w:rsidRDefault="00CE2F33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XXI/167/2021 Rady Gminy Dubeninki z dnia 30 listopada 2021 r. w sprawie zasad wynajmowania lokali wchodzących w skład mieszkaniowego zasobu Gminy Dubeninki, w części. </w:t>
            </w:r>
          </w:p>
        </w:tc>
      </w:tr>
      <w:tr w:rsidR="00CE2F33" w:rsidRPr="00985581" w:rsidTr="0077522B">
        <w:trPr>
          <w:trHeight w:val="1548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ind w:right="208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055B2" w:rsidRDefault="00CE2F33" w:rsidP="00CE2F3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załącznika do uchwały Nr XXI/168/21 Rady Gminy Dubeninki z dnia 30 listopada 2021 r.</w:t>
            </w:r>
            <w:r w:rsidR="00966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Programu współpracy Gminy Dubeninki z organizacjami pozarządowymi i podmiotami wymienionymi w art. 3 ust. 3 ustawy z dnia 24 kwietnia 2003 r. o działalności pożytku publicznego i o wolontariacie na rok 2022, w części. </w:t>
            </w:r>
          </w:p>
        </w:tc>
      </w:tr>
      <w:tr w:rsidR="00CE2F33" w:rsidRPr="00985581" w:rsidTr="0077522B">
        <w:trPr>
          <w:trHeight w:val="1201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ind w:right="208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8630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</w:t>
            </w:r>
            <w:r w:rsidR="008630B8"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jące nieważność załącznika Nr 1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do uchwały Nr XXXVIII/248/21 Rady Gminy Dąbrówno z dnia 25 listopada 2021 r. w sprawie przyjęcia Rocznego programu współpracy Gminy Dąbrówno z organizacjami pozarządowymi oraz podmiotami prowadzącymi działalność pożytku publicznego na rok 2022, w części. </w:t>
            </w:r>
          </w:p>
        </w:tc>
      </w:tr>
      <w:tr w:rsidR="00CE2F33" w:rsidRPr="00985581" w:rsidTr="0077522B">
        <w:trPr>
          <w:trHeight w:val="143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D53BFA" w:rsidRDefault="00CE2F33" w:rsidP="00CE2F3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załącznika do uchwały Nr XLIII/212/2021 Rady Gminy Kolno z dnia 29 listopada 2021 r. w sprawie określenia rodzajów świadczeń oraz warunków </w:t>
            </w:r>
            <w:r w:rsidR="006C0A65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sposobu ich przyznawania w ramach pomocy zdrowotnej nauczycielom szkół i placówek oświatowych, dla których organem prowadzącym jest Gmina Kolno, w części. </w:t>
            </w:r>
          </w:p>
        </w:tc>
      </w:tr>
      <w:tr w:rsidR="00CE2F33" w:rsidRPr="00985581" w:rsidTr="0077522B">
        <w:trPr>
          <w:trHeight w:val="1216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załącznika do uchwały</w:t>
            </w:r>
            <w:r w:rsidR="0030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XLII/355/2021 Rady Gminy Stawiguda z dnia 25 listopada 2021 r.</w:t>
            </w:r>
            <w:r w:rsidR="006C0A65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„Programu współpracy Gminy Stawiguda z organizacjami pozarządowymi oraz podmiotami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wymienionymi w art. 3 ust. 3 ustawy z dnia 24 kwietnia 2003 r. o działalności pożytku publicznego i o wolontariacie na rok 2022”, w części.</w:t>
            </w:r>
          </w:p>
        </w:tc>
      </w:tr>
      <w:tr w:rsidR="00CE2F33" w:rsidRPr="00985581" w:rsidTr="0077522B">
        <w:trPr>
          <w:trHeight w:val="491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3.01.2022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30442C" w:rsidRDefault="00CE2F33" w:rsidP="003044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Rady Gminy Gietrzwałd Nr XLI/297/2021 z dnia 30 listopada 2021 r. w sprawie przyjęcia Rocznego programu współpracy Gminy Gietrzwałd</w:t>
            </w:r>
            <w:r w:rsidR="008630B8" w:rsidRPr="0098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</w:t>
            </w:r>
            <w:r w:rsidR="008630B8"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ozarządowymi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a 2022 rok, w części.</w:t>
            </w:r>
          </w:p>
        </w:tc>
      </w:tr>
      <w:tr w:rsidR="00CE2F33" w:rsidRPr="00985581" w:rsidTr="0077522B">
        <w:trPr>
          <w:trHeight w:val="1099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4.01.2022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Rady Powiatu w Ostródzie NR XXIV/231/2021 z dnia 29 listopada 2021 r. zmieniającą uchwałę w sprawie utworzenia Powiatowej Biblioteki Publicznej w Ostródzie oraz nadania jej statutu, w części.</w:t>
            </w:r>
          </w:p>
        </w:tc>
      </w:tr>
      <w:tr w:rsidR="00CE2F33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4.01.2022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CE2F33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3B22E2" w:rsidP="00CE2F3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XXXIX/76/2021 Rady Powiatu w Elblągu z dnia 26 listopada 2021 r. w sprawie zawarcia porozumienia dotyczącego współdziałania przy Strategii ponadlokalnej rozwoju gmin i powiatów leżących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bliskim sąsiedztwie drogi wodnej łączącej Zalew Wiślany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Zatoką Gdańską „Bliżej Bałtyku 2030”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4.01.2022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3B22E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PN.4131.19.2022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XXXIX/77/2021 Rady Powiatu w Elblągu z dnia 26 listopada 2021 r. w sprawie zawarcia porozumienia dotyczącego współdziałania przy realizacji Zintegrowanych Inwestycji Terytorialnych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Miejskiego Obszaru Funkcjonalnego Elbląga.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4.01.2022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rdzające nieważność załącznika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uchwały </w:t>
            </w:r>
            <w:r w:rsidR="00897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XXXIX/78/2021 Rady Powiatu w Elblą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 z dnia 26 listopada 2021 r.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współpracy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organizacjami pozarządowymi oraz podmiotami, o których mowa w art. 3 ust. 3 ustawy o działalności pożytku publicznego na rok 2022,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5.01.2022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XXIX/219/2021 Rady Powiatu Braniewskiego  z dnia 30 listopada 2021 r. w sprawie zawarcia porozumienia dotyczącego współdziałania przy Strategii ponadlokalnej rozwoju gmin i powiatów leżących </w:t>
            </w:r>
            <w:r w:rsidR="0030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bliskim sąsiedztwie drogi wodnej łączącej Zalew Wiślany </w:t>
            </w:r>
            <w:r w:rsidR="0030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Zatoką Gdańską „Bliżej Bałtyku 2030”.</w:t>
            </w:r>
          </w:p>
        </w:tc>
      </w:tr>
      <w:tr w:rsidR="008630B8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30B8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30B8" w:rsidRPr="0077522B" w:rsidRDefault="008630B8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5.01.2022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30B8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30B8" w:rsidRPr="00985581" w:rsidRDefault="008630B8" w:rsidP="008630B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Nr XXIX/217/2021 Rady Powiatu Braniewskiego  z dnia 30 listopada 2021 r. w sprawie przyjęcia Programu współpracy powiatu braniewskiego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oraz podmiotami, o których mowa w art. 3 ust. 3 ustawy o działalności pożytku publicznego i o wolontariacie na rok 2022,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Rady Miejskiej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Ostródzie Nr XLIX/265/2021 z dnia 29 grudnia 2021 r.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zasad wynajmowania lokali wchodzących w skład mieszkaniowego zasobu Gminy Miejskiej Ostróda.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Rady Miejskiej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Ostródzie Nr XLIX/267/2021 z dnia 29 grudnia 2021 r. 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utworzenia Żłobka Miejskiego nr 2 w Ostródzie,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7.01.2022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Rady Miejskiej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Ostródzie Nr XLIX/269/2021 z dnia 29 grudnia 2021 r. 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 przyjęcia Rocznego programu Współpracy na 2022 rok z organizacjami pozarządowymi oraz innymi uprawnionymi podmiotami prowadzącymi działalność pożytku publicznego,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7.01.2022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rdzające nieważność §1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XXIV/168/2021 Rady Gminy Milejewo z dnia 25 listopada 2021 r. w sprawie zawarcia porozumienia dotyczącego współdziałania przy realizacji Zintegrowanych Inwestycji Terytorialnych</w:t>
            </w:r>
            <w:r w:rsidR="00304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na terenie Miejskiego Obszaru Funkcjonalnego Elbląga,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zakresie sformułowania: „oraz Powiatem Elbląskim”.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7.01.2022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BRM.0007.124.2021 Rady Miejskiej w Olecku z dnia 30 listopada 2021 r.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sprawie Statutu Gminy Olecko,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3B22E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10.01.2022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XXXIV/178/2021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30 listopada 2021 r. w sprawie  przyjęcia programu współpracy Gminy Lelkowo z organizacjami pozarządowymi oraz podmiotami prowadzącymi działalność pożytku publicznego,  o których mowa w art. 3 ust. 3 ustawy 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działalności pożytku publicznego i o wolontariacie na rok 2022,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6C0A65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10.01.2022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PN.4131.29.2022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XLIV/348/2021 Rady Gminy Grunwald z dnia 30 listopada 2021 r. w sprawie wysokości i zasad otrzymywania diet przysługujących radnym oraz sołtysom w Gminie Grunwald,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6C0A65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11.01.2022 r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8630B8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630B8"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XXXV/280/21 Rady Miejskiej w Zalewie z dnia 22 grudnia 2021 r. w sprawie ustalenia wysokości oraz zasad wypłacania diet i zwrotu kosztów podróży służbowych przysługujących radnym Rady Miejskiej w Zalewie, w części.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12.01.2022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9130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XXXIV/230/2021 Rady Gminy Miłki z dnia 29 listopada 2021 r. w sprawie Programu współpracy Gminy Miłki </w:t>
            </w:r>
            <w:r w:rsidR="009E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 oraz podmiotami prowadzącymi działalność pożytku publicznego, o których mowa w art. 3 ust. 3 ustawy o działalności pożytku publicznego i o wolontariacie na rok 2022, w części dotyczącej § 9 ust. 3-4 oraz § 9 ust. 7. 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12.01.2022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985581" w:rsidRDefault="009130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10 uchwały Nr XXIX/108/21 Rady Miejskiej w Mikołajkach z dnia 2 grudnia 2021 r.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w sprawie zasad otrzymywania i wysokości diet przysługujących radnym za udział w sesjach rady i komisji oraz przewodniczącym organów jednostek pomocniczych.</w:t>
            </w:r>
          </w:p>
        </w:tc>
      </w:tr>
      <w:tr w:rsidR="003B22E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2E2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13.12.2022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22E2" w:rsidRPr="0077522B" w:rsidRDefault="00913046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046" w:rsidRPr="00985581" w:rsidRDefault="00913046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zarządzenia Nr 60 Burmistrza Miasta Mrągowa z dnia 15 listopada 2021 r. w sprawie ustalenia opłat za korzystanie z cmentarza komunalnego. </w:t>
            </w:r>
          </w:p>
          <w:p w:rsidR="003B22E2" w:rsidRPr="00985581" w:rsidRDefault="003B22E2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E483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14.01.2022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2422E5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9E4831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uchwały Nr XXXV/285/21 Rady Miejskiej w Zalewie z dnia 22 grudnia 2021 r. w sprawie zmiany uchwały Nr XXVI/199/21 Rady Miejskiej w Zalewie z dnia 24 lutego 2021 r.  w sprawie uchwalenia Statutu Gminy Zalewo.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E483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14.01.2022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2422E5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9E4831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uchwały Nr XXXVII/277/21 Rady Gminy Jedwabno z dnia 28 grudnia 2021 r. w sprawie przeprowadzenia zabiegów sanitarnych</w:t>
            </w:r>
            <w:r w:rsidR="008F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prześwietlających</w:t>
            </w:r>
            <w:r w:rsidR="00897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F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redukcyjnych pomników przyrody – drzew z gatunku dąb szypułkowy oraz dąb czerwony z miejscowości Dłużek.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8F796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14.01 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2422E5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D53BFA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 uchwały Nr XLV/260/21 rady Gminy Barciany z dnia 28 grudnia 2021 r. w sprawie przystąpienia do sporządzenia miejscowego planu zagospodarowania przestrzennego dla części miejscowości Barciany nieobjętej planem.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2422E5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PN.4131.37.2022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Nr XLVII/342/2021 Rady Miejskiej w Kętrzynie z dnia 10 grudnia 2021 r. w sprawie przyjęcia regulaminu wyboru radnego na Przewodniczącego Rady Miejskiej w Kętrzynie.  </w:t>
            </w:r>
          </w:p>
          <w:p w:rsidR="002422E5" w:rsidRPr="00985581" w:rsidRDefault="002422E5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PN.4131.38.2022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XLV/4/2021 Rady Miejskiej w Mrągowie z dnia 15 grudnia 2021 r. w sprawie zmiany uchwały Nr XXXIV/6/2021 Rady Miejskiej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Mrągowie z dnia 7 maja 2021 w sprawie szczegółowego sposobu i zakresu świadczenia usług w zakresie odbierania odpadów komunalnych od właścicieli nieruchomości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i zagospodarowania tych odpadów, w zamian za uiszczoną przez właściciela nieruchomości opłatę za gospodarowanie odpadami komunalnymi.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PN.4131.39.2022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XLV/5/2021 Rady Miejskiej w Mrągowie z dnia 15 grudnia 2021 r. w sprawie zmiany uchwały Nr XXXIV/7/2021 Rady Miejskiej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w Mrągowie z dnia 7 maja 2021 r. w sprawie przyjęcia Regulaminu utrzymania czystości i porz</w:t>
            </w:r>
            <w:r w:rsidR="00985581">
              <w:rPr>
                <w:rFonts w:ascii="Times New Roman" w:hAnsi="Times New Roman" w:cs="Times New Roman"/>
                <w:sz w:val="24"/>
                <w:szCs w:val="24"/>
              </w:rPr>
              <w:t>ądku na terenie Miasta Mrągowa.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PN.4131.40.2022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913046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XLVII/339/2021 Rady Miejskiej w Kętrzynie z dnia 10 grudni 2021 r. w sprawie ustalenia regulaminu głosowania odwołania radnego z funkcji przewodniczącego Rady Miejskiej w Kętrzynie.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E483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D53BFA" w:rsidRDefault="002422E5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XLVII/345/2021 Rady Miejskiej w Kętrzynie z dnia 10 grudnia 2021 r. w sprawie ustalenia regulaminu głosowania odwołania radnego z funkcji wiceprzewodniczącego Rady Miejskiej w Kętrzynie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i jednocześnie przewodniczącej Komisji Edukacji, Kultury, Zdrowia i Spraw Socjalnych.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XLVII/348/2021 Rady Miejskiej w Kętrzynie z dnia 10 grudnia 2021 r. w sprawie przyjęcia regulaminu wyboru radnego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na Wiceprzewodniczącego Komisji Edukacji, Kultury, Zdrowia i Spraw Socjalnych.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XLVII/351/2021 Rady Miejskiej w Kętrzynie z dnia 10 grudnia 2021 r. w sprawie przyjęcia regulaminu wyboru radnego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na Wiceprzewodniczącego Rady Miejskiej w Kętrzynie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i jednocześnie Przewodniczącego Komisji Gospodarki Komunalnej.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19.01.2022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XLVII/417/2021 Rady Miejskiej Ruciane-Nida z dnia 15 grudnia 2021 r. w sprawie pokrycia części kosztów gospodarowania odpadami komunalnymi z dochodów własnych niepochodzących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z pobranej opłaty za gospodarowanie odpadami komunalnymi, w części. 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XXX/249/2021 Rady Miejskiej w Pasymiu z dnia 21 grudnia 2021 r. w sprawie uchwalenia rocznego programu współpracy gminy Pasym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 oraz innymi podmiotami 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2022 r., w części.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055B2" w:rsidRDefault="002422E5" w:rsidP="007055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XLI/344/21 Rady Miejskiej w Lidzbarku z dnia 30 grudnia 2021 r. w sprawie odwołania Przewodniczącego Rady Miejskiej w Lidzbarku.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Nr XXXVIII/240/21 Rady Gminy Piecki z dnia 29 grudnia 2021 r. w sprawie określenia rodzajów świadczeń przyznawanych w ramach pomocy zdrowotnej dla nauczycieli korzystających z opieki zdrowotnej oraz warunków i sposobu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ich przyznawania w części dotyczącej ust. 3.11.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</w:t>
            </w:r>
            <w:r w:rsidR="007752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</w:t>
            </w:r>
            <w:r w:rsidR="00985581"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uchwały Nr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XXVII.198.2021 Rady Gminy Stare Juchy z dnia 29 grudnia 2021 r. w sprawie ustalenia ekwiwalentu pieniężnego za udział w działaniach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ratowniczych lub szkoleniach pożarniczych dla członków Ochotniczych Straży Pożarnych z terenu gminy Stare Juchy.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</w:t>
            </w:r>
            <w:r w:rsidR="007752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PN.4131.49.2022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XXXVIII/299/21 Rady Miejskiej w Rynie z dnia 22 grudnia 2021 r. w sprawie określenia zasad gospodarowania nieruchomościami stanowiącymi własność Gminy Ryn w części dotyczącej § 10 ust. 6. 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</w:t>
            </w:r>
            <w:r w:rsidR="007752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2422E5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z dnia 19 stycznia 2022 r. stwierdzające nieważność uchwały Nr XLII/309/2021 Rady Gminy Gietrzwałd z dnia 21 grudnia 2021 r. w sprawie ustalenia wysokości stawek opłaty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 za zajęcie pasa drogowego dróg publicznych gminnych będących w zarządzie Wójta Gminy Gietrzwałd, w części.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19.01.2022 r</w:t>
            </w:r>
            <w:r w:rsidR="007752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054D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XLVI/291/2021 Rady Miasta Bartoszyce z dnia 20 grudnia 2021 r. w sprawie przyjęcia rocznego Programu współpracy Miasta Bartoszyce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 oraz podmiotami, o których mowa w art. 3 ust. 3 ustawy z dnia 24 kwietnia 2003 r.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o działalności pożytku publicznego i o wolontariacie na 2022 rok.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20.01.2022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054D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Nr XLVI/3/2021 Rady Miejskiej w Mrągowie z dnia 29 grudnia 2021 r. w sprawie przyjęcia Regulaminu dostarczania wody</w:t>
            </w:r>
            <w:r w:rsidR="0010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i odprowadzania ścieków na terenie Gminy Miasta Mrągowo.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20.01.2022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30442C" w:rsidRDefault="00054D46" w:rsidP="003044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Powiatu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Mrągowie NR L/224/2021 z dnia 21 grudnia 2021 r.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opłat za usuwanie pojazdów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dróg i ich przechowywanie na obszarze powiatu mrągowskiego oraz wysokości kosztów w przypadku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odstąpienia od wykonania dyspozycji usunięcia pojazdu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2022 r., w części.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20.01.2022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30442C" w:rsidRDefault="00054D46" w:rsidP="003044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XXXV/309/21</w:t>
            </w:r>
            <w:r w:rsidR="0089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Rady Gminy Dźwierzuty z dnia 21 grudnia 2021 r. w sprawie ustalenia planu dofinansowania form doskonalenia zawodowego nauczycieli oraz ustalenia maksymalnej kwoty dofinansowania opłat w 2022 roku za kształcenie nauczycieli zatrudnionych w szkołach, dla których Gmina Dźwierzuty jest organem prowadzącym. 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20.01.2022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985581" w:rsidRDefault="00054D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>stwierdzające nieważność Zarządzenia Nr 175/2021 Wójta Gminy Ełk z dnia 30 listopada 2021 r. w sprawie ustanowienia Medalu i Statuetki Wójta Gminy Ełk.</w:t>
            </w:r>
          </w:p>
        </w:tc>
      </w:tr>
      <w:tr w:rsidR="002422E5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22E5" w:rsidRPr="00985581" w:rsidRDefault="0030442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21.01.2022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77522B" w:rsidRDefault="00985581" w:rsidP="00CE2F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hAnsi="Times New Roman" w:cs="Times New Roman"/>
              </w:rPr>
              <w:t>PN.4131.56.2022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22E5" w:rsidRPr="0030442C" w:rsidRDefault="00054D46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OR.0007.159.2021 Rady Powiatu Lidzbarskiego z dnia 16 grudnia 2021 r.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w sprawie Programu współpracy Powiatu Lidzbarskiego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81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 na 2022 rok. 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897DF9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22.01.2022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PN.4131.57.2022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897D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stwierdzające nieważność § 3 uchwały Nr XLVI/359/2021 Rady Miejskiej w Gołdapi z dnia 28 grudnia 2021 r. w sprawie zatwierdzenia „Gminnego programu opieki nad zabytkami gminy Gołdap na lata 2021 - 2024”</w:t>
            </w:r>
          </w:p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897DF9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22.01.2022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PN.4131.58.2022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uchwały Nr XLVIII/616/2021 Rady Miejskiej w Nidzicy z dnia 16 grudnia 2021 r. w sprawie przyjęcia Rocznego Programu Współpracy Gminy Nidzica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z organizacjami pozarządowymi oraz podmiotami wymienionymi w art. 3 ust. 3 ustawy o działalności pożytku publicznego i o wolontariacie na rok 2022, w części.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897DF9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22.01.2022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PN.4131.59.2022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stwierdzające nieważność  uchwały Nr XLVIII/363/21 Rady Gminy Działdowo z dnia 30 grudnia 2021 r. w sprawie określenia zasad przyznawania uczniom Stypendium Wójta Gminy Działdowo.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26.01.2022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XLII/358/22 Rady Miejskiej w Lidzbarku z dnia 14 stycznia 2022 roku w sprawie uchylenia uchwały Nr XLI/344/21 Rady Miejskiej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w Lidzbarku z dnia 30 grudnia 2021 r. w sprawie odwołania Przewodniczącego Rady Miejskiej w Lidzbarku.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26.01.2022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stwierdzające nieważność § 12 ust. 2 załącznika do uchwały Nr IX/79/2021 Rady Gminy Rychliki z dnia 29 grudnia 2021 r. w sprawie „Programu współpracy na rok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 oraz innymi podmiotami prowadzącymi działalność pożytku publicznego działającymi na terenie Gminy Rychliki.”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26.01.2022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897DF9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897DF9" w:rsidRDefault="00897DF9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 pkt 2) i pkt 3) uchwały </w:t>
            </w:r>
            <w:r w:rsid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 xml:space="preserve">Nr XXXVI/343/21 Rady Gminy Iława z dnia 22 grudnia 2021 r. w sprawie zmiany Uchwały IX/78/19 Rady Gminy Iława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DF9">
              <w:rPr>
                <w:rFonts w:ascii="Times New Roman" w:hAnsi="Times New Roman" w:cs="Times New Roman"/>
                <w:sz w:val="24"/>
                <w:szCs w:val="24"/>
              </w:rPr>
              <w:t>z dnia 28 czerwca 2019 r. w sprawie uchwalenia Statutu Gminy Iława.</w:t>
            </w:r>
          </w:p>
        </w:tc>
      </w:tr>
      <w:tr w:rsidR="00897DF9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7DF9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7055B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27.01.2022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7522B" w:rsidRDefault="007055B2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DF9" w:rsidRPr="007055B2" w:rsidRDefault="007055B2" w:rsidP="00985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55B2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055B2">
              <w:rPr>
                <w:rFonts w:ascii="Times New Roman" w:hAnsi="Times New Roman" w:cs="Times New Roman"/>
                <w:sz w:val="24"/>
                <w:szCs w:val="24"/>
              </w:rPr>
              <w:t xml:space="preserve">Nr XXVI/233/21 Rady Miejskiej w Jezioranach z dnia 26 listopada 2021 r. w sprawie uchwalenia miejscowego planu zagospodarowania przestrzennego gminy Jeziorany dla terenu położonego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5B2">
              <w:rPr>
                <w:rFonts w:ascii="Times New Roman" w:hAnsi="Times New Roman" w:cs="Times New Roman"/>
                <w:sz w:val="24"/>
                <w:szCs w:val="24"/>
              </w:rPr>
              <w:t>w Obrębie miejscowości Tłokowo</w:t>
            </w:r>
            <w:r w:rsidRPr="007055B2">
              <w:rPr>
                <w:sz w:val="24"/>
                <w:szCs w:val="24"/>
              </w:rPr>
              <w:t>.</w:t>
            </w:r>
          </w:p>
        </w:tc>
      </w:tr>
      <w:tr w:rsidR="007055B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5B2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055B2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 xml:space="preserve">27.01.2022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055B2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106038" w:rsidRDefault="007055B2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Nr XXVII/243/21 Rady Miejskiej w Jezioranach z dnia 28 grudnia 2021 r. w sprawie zasad wynajmowania lokali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wchodzących w skład mieszkaniowego zasobu Gminy Jeziorany, w części.</w:t>
            </w:r>
          </w:p>
        </w:tc>
      </w:tr>
      <w:tr w:rsidR="007055B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5B2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27.01.2022</w:t>
            </w:r>
            <w:r w:rsidR="007055B2" w:rsidRPr="0077522B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055B2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106038" w:rsidRDefault="007055B2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XLII/323/21 Rady Miejskiej w Tolkmicku z dnia 30 grudnia 2021 r. w sprawie pokrycia części kosztów gospodarowania odpadami komunalnymi z dochodów własnych niepochodzących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br/>
              <w:t>z pobranej opłaty za gospodarowanie odpadami komunalnymi, w części.</w:t>
            </w:r>
          </w:p>
        </w:tc>
      </w:tr>
      <w:tr w:rsidR="007055B2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5B2" w:rsidRDefault="007055B2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27.01.2022</w:t>
            </w:r>
            <w:r w:rsidR="007055B2" w:rsidRPr="0077522B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77522B" w:rsidRDefault="007055B2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5B2" w:rsidRPr="00106038" w:rsidRDefault="007055B2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XXII/172/21 Rady Gminy Dubeninki z dnia 29 grudnia 2021 r. w sprawie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>ustale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nia ryczałtu Przewodniczącemu 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>Wiceprzewodniczącemu Rady Gminy.</w:t>
            </w:r>
          </w:p>
        </w:tc>
      </w:tr>
      <w:tr w:rsidR="0077522B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22B" w:rsidRDefault="0077522B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31.01.2022r.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106038" w:rsidRDefault="0077522B" w:rsidP="00106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13 ust. 2 załącznika Nr 1 do uchwały Nr XXXVIII/318/2022 Rady Gminy Świątki z dnia 30 grudnia 2021 r. w sprawie uchwalenia rocznego programu współpracy Gminy Świątki z organizacjami pozarządowymi oraz innymi podmiotami w 2022 r. </w:t>
            </w:r>
          </w:p>
          <w:p w:rsidR="0077522B" w:rsidRPr="00106038" w:rsidRDefault="0077522B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2B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22B" w:rsidRDefault="0077522B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31.01.2022r.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106038" w:rsidRDefault="0077522B" w:rsidP="00106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6 ust. 2 pkt 6 i § 15 ust. 8 załącznika do uchwały Nr XVII/165/21 Rady Gminy Wilczęta z organizacjami pozarządowymi oraz innymi podmiotami prowadzącymi działalność pożytku publicznego na rok 2022. </w:t>
            </w:r>
          </w:p>
          <w:p w:rsidR="0077522B" w:rsidRPr="00106038" w:rsidRDefault="0077522B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2B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22B" w:rsidRDefault="0077522B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31.01.2022r.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PN.4131.69.2022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106038" w:rsidRDefault="0077522B" w:rsidP="00106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Nr XXXIII/200/21 Rady Miejskiej w Pieniężnie z dnia 23 grudnia 2021 r. w sprawie zmiany uchwały Nr XXX/197/21 Rady Miejskiej w Pieniężnie 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z dnia 28 października 2021 w sprawie uchwalenia Programu Współpracy Gminy Pieniężno w organizacjami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pozarządowymi oraz podmiotami wymienionymi w art. 3 ust. 3 ustawy z dnia 24 kwietnia 2003 r. o działalności pożytku publicznego i o wolontariacie na rok 2022, w części. </w:t>
            </w:r>
          </w:p>
          <w:p w:rsidR="0077522B" w:rsidRPr="00106038" w:rsidRDefault="0077522B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2B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22B" w:rsidRDefault="0077522B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055B2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31.01.2022r.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PN.4131.70.2022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106038" w:rsidRDefault="0077522B" w:rsidP="00106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Nr XXXVIII/283/2021 Rady Gminy Purda z dnia 28 grudnia 2021 r. w sprawie wysokości ekwiwalentu pieniężnego Dla członka ochotniczej straży pożarnej, który uczestniczył w działaniu ratowniczym lub szkoleniu pożarniczym organizowanym przez Państwową Straż Pożarną lub Gminę Purda. </w:t>
            </w:r>
          </w:p>
          <w:p w:rsidR="0077522B" w:rsidRPr="00106038" w:rsidRDefault="0077522B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2B" w:rsidRPr="00985581" w:rsidTr="0077522B">
        <w:trPr>
          <w:trHeight w:val="63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22B" w:rsidRDefault="0077522B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055B2" w:rsidRDefault="0077522B" w:rsidP="00CE2F33">
            <w:pPr>
              <w:spacing w:after="200" w:line="276" w:lineRule="auto"/>
              <w:ind w:right="2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31.01.2022r.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77522B" w:rsidRDefault="0077522B" w:rsidP="00CE2F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22B">
              <w:rPr>
                <w:rFonts w:ascii="Times New Roman" w:hAnsi="Times New Roman" w:cs="Times New Roman"/>
              </w:rPr>
              <w:t>PN.4131.71.2022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22B" w:rsidRPr="00106038" w:rsidRDefault="0077522B" w:rsidP="00106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XLIX/312/2021 Rady Miejskiej w Dobrym Mieście z dnia 28 grudnia 2021 r. </w:t>
            </w:r>
            <w:r w:rsidR="00106038" w:rsidRPr="0010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038">
              <w:rPr>
                <w:rFonts w:ascii="Times New Roman" w:hAnsi="Times New Roman" w:cs="Times New Roman"/>
                <w:sz w:val="24"/>
                <w:szCs w:val="24"/>
              </w:rPr>
              <w:t xml:space="preserve">w sprawie wyrażenia zgody na podwyższenie kapitału zakładowego Spółki pod nazwą Zakład Usług Wodnych Spółka z o. o. z siedzibą w Dobrym Mieście w drodze wniesienia wkładu niepieniężnego i objęcia w zamian nowych udziałów. </w:t>
            </w:r>
          </w:p>
          <w:p w:rsidR="0077522B" w:rsidRPr="00106038" w:rsidRDefault="0077522B" w:rsidP="0098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 do Wojewódzkiego Sądu Administracyjnego oraz 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01"/>
        <w:gridCol w:w="2126"/>
        <w:gridCol w:w="5809"/>
      </w:tblGrid>
      <w:tr w:rsidR="00CE2F33" w:rsidRPr="00985581" w:rsidTr="00817240">
        <w:trPr>
          <w:trHeight w:val="667"/>
        </w:trPr>
        <w:tc>
          <w:tcPr>
            <w:tcW w:w="56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Przedmiot</w:t>
            </w:r>
          </w:p>
        </w:tc>
      </w:tr>
      <w:tr w:rsidR="00CE2F33" w:rsidRPr="00985581" w:rsidTr="00817240">
        <w:tc>
          <w:tcPr>
            <w:tcW w:w="56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985581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9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54D46"/>
    <w:rsid w:val="00106038"/>
    <w:rsid w:val="002422E5"/>
    <w:rsid w:val="0030442C"/>
    <w:rsid w:val="003B22E2"/>
    <w:rsid w:val="003C1B16"/>
    <w:rsid w:val="0046675C"/>
    <w:rsid w:val="006C0A65"/>
    <w:rsid w:val="007055B2"/>
    <w:rsid w:val="0077522B"/>
    <w:rsid w:val="007F21F6"/>
    <w:rsid w:val="008630B8"/>
    <w:rsid w:val="00897DF9"/>
    <w:rsid w:val="008F7962"/>
    <w:rsid w:val="00913046"/>
    <w:rsid w:val="0096686F"/>
    <w:rsid w:val="00985581"/>
    <w:rsid w:val="009E095F"/>
    <w:rsid w:val="009E4831"/>
    <w:rsid w:val="00CE2F33"/>
    <w:rsid w:val="00D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2</cp:revision>
  <dcterms:created xsi:type="dcterms:W3CDTF">2022-02-09T07:12:00Z</dcterms:created>
  <dcterms:modified xsi:type="dcterms:W3CDTF">2022-02-09T07:12:00Z</dcterms:modified>
</cp:coreProperties>
</file>