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A7F" w:rsidRPr="00E943C1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E943C1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E943C1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39.55pt" o:ole="" fillcolor="window">
            <v:imagedata r:id="rId7" o:title=""/>
          </v:shape>
          <o:OLEObject Type="Embed" ProgID="Word.Picture.8" ShapeID="_x0000_i1025" DrawAspect="Content" ObjectID="_1751453439" r:id="rId8"/>
        </w:objec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E943C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ED13CD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D13CD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953F1F">
        <w:rPr>
          <w:rFonts w:asciiTheme="minorHAnsi" w:hAnsiTheme="minorHAnsi" w:cstheme="minorHAnsi"/>
          <w:bCs/>
          <w:sz w:val="24"/>
          <w:szCs w:val="24"/>
        </w:rPr>
        <w:t>30</w:t>
      </w:r>
      <w:r w:rsidR="00354FFC" w:rsidRPr="00ED13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D13CD" w:rsidRPr="00ED13CD">
        <w:rPr>
          <w:rFonts w:asciiTheme="minorHAnsi" w:hAnsiTheme="minorHAnsi" w:cstheme="minorHAnsi"/>
          <w:bCs/>
          <w:sz w:val="24"/>
          <w:szCs w:val="24"/>
        </w:rPr>
        <w:t>listopada</w:t>
      </w:r>
      <w:r w:rsidR="00A151E7" w:rsidRPr="00ED13CD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 w:rsidRPr="00ED13CD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3381C" w:rsidRPr="0063381C" w:rsidRDefault="00953F1F" w:rsidP="0098481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953F1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DOOŚ-WDŚZOO.420.7.2</w:t>
      </w:r>
      <w:r w:rsidR="002D23D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0</w:t>
      </w:r>
      <w:r w:rsidRPr="00953F1F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20.BL/maz.42</w:t>
      </w:r>
    </w:p>
    <w:p w:rsidR="00B35A7F" w:rsidRPr="00E943C1" w:rsidRDefault="00B35A7F" w:rsidP="0098481E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43C1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53F1F" w:rsidRPr="00953F1F" w:rsidRDefault="00953F1F" w:rsidP="00953F1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53F1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- Prawo o postępowaniu przed sądami administracyjnymi (Dz. U. z 2019 r. poz. 2325, ze zm.), dalej </w:t>
      </w:r>
      <w:proofErr w:type="spellStart"/>
      <w:r w:rsidRPr="00953F1F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953F1F">
        <w:rPr>
          <w:rFonts w:asciiTheme="minorHAnsi" w:hAnsiTheme="minorHAnsi" w:cstheme="minorHAnsi"/>
          <w:bCs/>
          <w:color w:val="000000"/>
          <w:sz w:val="24"/>
          <w:szCs w:val="24"/>
        </w:rPr>
        <w:t>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o przekazaniu do Wojewódzkiego Sądu Administracyjnego w Warszawie skargi Agrobiznes.eu sp. z o.o. z dnia 15 września 2021 r. na decyzję Generalnego Dyrektora Ochrony Środowiska z dnia 16 sierpnia 2021 r., znak: DOOŚ-WDŚZOO.420.7.2020.BL/maz.32, uchylającą decyzję Regionalnego Dyrektora Ochrony Środowiska w Białymstoku z dnia 29 stycznia 2020 r., znak: WOOŚ.420.1.2019.PL, o środowiskowych uwarunkowaniach dla przedsięwzięcia polegającego na: Kudowie drogi 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kspresowej S-19 na odcinku Plos</w:t>
      </w:r>
      <w:r w:rsidRPr="00953F1F">
        <w:rPr>
          <w:rFonts w:asciiTheme="minorHAnsi" w:hAnsiTheme="minorHAnsi" w:cstheme="minorHAnsi"/>
          <w:bCs/>
          <w:color w:val="000000"/>
          <w:sz w:val="24"/>
          <w:szCs w:val="24"/>
        </w:rPr>
        <w:t>ki. — Chlebczyn i odcinka drogi krajowej nr 66 stanowiącego obwodnicę Bielska Podlaskiego wraz budową, rozbudową i przebudową dróg innej kategorii oraz niezbędnej infrastruktury w części i w tym zakresie orzekającą co do istoty sprawy, a w pozostałej części utrzymującą decyzję w mocy.</w:t>
      </w:r>
    </w:p>
    <w:p w:rsidR="0063381C" w:rsidRDefault="00953F1F" w:rsidP="00953F1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53F1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Jednocześnie informuję, że — zgodnie z art. 33 § la </w:t>
      </w:r>
      <w:proofErr w:type="spellStart"/>
      <w:r w:rsidRPr="00953F1F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953F1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B35A7F" w:rsidRPr="00E943C1" w:rsidRDefault="00B35A7F" w:rsidP="006F6C1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E943C1" w:rsidRPr="00E943C1" w:rsidRDefault="00B35A7F" w:rsidP="00E943C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943C1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AA0776" w:rsidRDefault="00B35A7F" w:rsidP="00B35A7F">
      <w:pPr>
        <w:pStyle w:val="Bezodstpw"/>
        <w:rPr>
          <w:sz w:val="24"/>
          <w:szCs w:val="24"/>
        </w:rPr>
      </w:pPr>
      <w:r w:rsidRPr="00E943C1">
        <w:rPr>
          <w:sz w:val="24"/>
          <w:szCs w:val="24"/>
        </w:rPr>
        <w:t xml:space="preserve">Z upoważnienia </w:t>
      </w:r>
    </w:p>
    <w:p w:rsidR="00B35A7F" w:rsidRPr="00E943C1" w:rsidRDefault="00B35A7F" w:rsidP="00B35A7F">
      <w:pPr>
        <w:pStyle w:val="Bezodstpw"/>
        <w:rPr>
          <w:sz w:val="24"/>
          <w:szCs w:val="24"/>
        </w:rPr>
      </w:pPr>
      <w:r w:rsidRPr="00E943C1">
        <w:rPr>
          <w:sz w:val="24"/>
          <w:szCs w:val="24"/>
        </w:rPr>
        <w:t>Generalnego Dyrektora Ochrony Środowiska</w:t>
      </w:r>
    </w:p>
    <w:p w:rsidR="000A1A2B" w:rsidRPr="00E943C1" w:rsidRDefault="007449EB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457259" w:rsidRPr="00E943C1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FC175E">
        <w:rPr>
          <w:rFonts w:asciiTheme="minorHAnsi" w:hAnsiTheme="minorHAnsi" w:cstheme="minorHAnsi"/>
          <w:color w:val="000000"/>
        </w:rPr>
        <w:t xml:space="preserve">Anna Jasińska </w:t>
      </w:r>
    </w:p>
    <w:p w:rsidR="00B35A7F" w:rsidRPr="00E943C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FC175E" w:rsidRPr="00FC175E" w:rsidRDefault="00FC175E" w:rsidP="00FC175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C175E">
        <w:rPr>
          <w:rFonts w:asciiTheme="minorHAnsi" w:hAnsiTheme="minorHAnsi" w:cstheme="minorHAnsi"/>
          <w:bCs/>
        </w:rPr>
        <w:t xml:space="preserve">Art. 33 § la </w:t>
      </w:r>
      <w:proofErr w:type="spellStart"/>
      <w:r w:rsidRPr="00FC175E">
        <w:rPr>
          <w:rFonts w:asciiTheme="minorHAnsi" w:hAnsiTheme="minorHAnsi" w:cstheme="minorHAnsi"/>
          <w:bCs/>
        </w:rPr>
        <w:t>Ppsa</w:t>
      </w:r>
      <w:proofErr w:type="spellEnd"/>
      <w:r w:rsidRPr="00FC175E">
        <w:rPr>
          <w:rFonts w:asciiTheme="minorHAnsi" w:hAnsiTheme="minorHAnsi" w:cstheme="minorHAnsi"/>
          <w:bCs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nic wniosła skargi, a wynik postępowania sądowego dotyczy jej interesu </w:t>
      </w:r>
      <w:r w:rsidRPr="00FC175E">
        <w:rPr>
          <w:rFonts w:asciiTheme="minorHAnsi" w:hAnsiTheme="minorHAnsi" w:cstheme="minorHAnsi"/>
          <w:bCs/>
        </w:rPr>
        <w:lastRenderedPageBreak/>
        <w:t>prawnego, jest uczestnikiem tego postępowania na prawach strony, jeżeli przed rozpoczęciem rozprawy złoży wniosek o przystąpienie do postępowania.</w:t>
      </w:r>
    </w:p>
    <w:p w:rsidR="00FC175E" w:rsidRPr="00FC175E" w:rsidRDefault="00FC175E" w:rsidP="00FC175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C175E">
        <w:rPr>
          <w:rFonts w:asciiTheme="minorHAnsi" w:hAnsiTheme="minorHAnsi" w:cstheme="minorHAnsi"/>
          <w:bCs/>
        </w:rPr>
        <w:t xml:space="preserve">Art. 54 § 4 </w:t>
      </w:r>
      <w:proofErr w:type="spellStart"/>
      <w:r w:rsidRPr="00FC175E">
        <w:rPr>
          <w:rFonts w:asciiTheme="minorHAnsi" w:hAnsiTheme="minorHAnsi" w:cstheme="minorHAnsi"/>
          <w:bCs/>
        </w:rPr>
        <w:t>Ppsa</w:t>
      </w:r>
      <w:proofErr w:type="spellEnd"/>
      <w:r w:rsidRPr="00FC175E">
        <w:rPr>
          <w:rFonts w:asciiTheme="minorHAnsi" w:hAnsiTheme="minorHAnsi" w:cstheme="minorHAnsi"/>
          <w:bCs/>
        </w:rPr>
        <w:t xml:space="preserve"> W przypadku, o którym mowa w art. 33 § la, organ zawiadamia o przekazaniu skargi wraz z odpowiedzią na skargę przez obwieszczenie w siedzibie organu i na jego stronic internetowej oraz w sposób zwyczajowo przyjęty w danej miejscowości, pouczając o treści tego przepisu.</w:t>
      </w:r>
    </w:p>
    <w:p w:rsidR="00985B8F" w:rsidRPr="00E943C1" w:rsidRDefault="00FC175E" w:rsidP="00FC175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C175E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E943C1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C08" w:rsidRDefault="00390C08">
      <w:pPr>
        <w:spacing w:after="0" w:line="240" w:lineRule="auto"/>
      </w:pPr>
      <w:r>
        <w:separator/>
      </w:r>
    </w:p>
  </w:endnote>
  <w:endnote w:type="continuationSeparator" w:id="0">
    <w:p w:rsidR="00390C08" w:rsidRDefault="0039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C175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C08" w:rsidRDefault="00390C08">
      <w:pPr>
        <w:spacing w:after="0" w:line="240" w:lineRule="auto"/>
      </w:pPr>
      <w:r>
        <w:separator/>
      </w:r>
    </w:p>
  </w:footnote>
  <w:footnote w:type="continuationSeparator" w:id="0">
    <w:p w:rsidR="00390C08" w:rsidRDefault="0039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0000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11163"/>
    <w:rsid w:val="00014F4A"/>
    <w:rsid w:val="00095A51"/>
    <w:rsid w:val="000A1A2B"/>
    <w:rsid w:val="00106A53"/>
    <w:rsid w:val="00155027"/>
    <w:rsid w:val="00183492"/>
    <w:rsid w:val="00197C6E"/>
    <w:rsid w:val="001C394A"/>
    <w:rsid w:val="001D479F"/>
    <w:rsid w:val="002446E3"/>
    <w:rsid w:val="00266F5E"/>
    <w:rsid w:val="002D23DC"/>
    <w:rsid w:val="002F2472"/>
    <w:rsid w:val="00354FFC"/>
    <w:rsid w:val="00390C08"/>
    <w:rsid w:val="003A4832"/>
    <w:rsid w:val="004314E8"/>
    <w:rsid w:val="00457259"/>
    <w:rsid w:val="004F5C94"/>
    <w:rsid w:val="00617ABD"/>
    <w:rsid w:val="0063381C"/>
    <w:rsid w:val="006568C0"/>
    <w:rsid w:val="006663A9"/>
    <w:rsid w:val="006E3693"/>
    <w:rsid w:val="006F6C14"/>
    <w:rsid w:val="007122C2"/>
    <w:rsid w:val="00726E38"/>
    <w:rsid w:val="007449EB"/>
    <w:rsid w:val="007704E4"/>
    <w:rsid w:val="007710E5"/>
    <w:rsid w:val="0084152D"/>
    <w:rsid w:val="0085442F"/>
    <w:rsid w:val="00865F80"/>
    <w:rsid w:val="00953F1F"/>
    <w:rsid w:val="0098481E"/>
    <w:rsid w:val="00A151E7"/>
    <w:rsid w:val="00A40900"/>
    <w:rsid w:val="00AA0776"/>
    <w:rsid w:val="00B05EE2"/>
    <w:rsid w:val="00B35A7F"/>
    <w:rsid w:val="00B64572"/>
    <w:rsid w:val="00B65C6A"/>
    <w:rsid w:val="00B92515"/>
    <w:rsid w:val="00BF2702"/>
    <w:rsid w:val="00C60237"/>
    <w:rsid w:val="00C93B03"/>
    <w:rsid w:val="00CA0A2B"/>
    <w:rsid w:val="00D60B77"/>
    <w:rsid w:val="00E375CB"/>
    <w:rsid w:val="00E55ACB"/>
    <w:rsid w:val="00E607F5"/>
    <w:rsid w:val="00E61949"/>
    <w:rsid w:val="00E943C1"/>
    <w:rsid w:val="00ED13CD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4CEB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09DE-B515-4A98-9F73-55794D8D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Judyta Mikołajczuk</cp:lastModifiedBy>
  <cp:revision>3</cp:revision>
  <cp:lastPrinted>2023-06-05T13:14:00Z</cp:lastPrinted>
  <dcterms:created xsi:type="dcterms:W3CDTF">2023-06-28T13:44:00Z</dcterms:created>
  <dcterms:modified xsi:type="dcterms:W3CDTF">2023-07-21T12:04:00Z</dcterms:modified>
</cp:coreProperties>
</file>