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CFC1" w14:textId="392F9968" w:rsidR="00733DBF" w:rsidRPr="00974776" w:rsidRDefault="00733DBF" w:rsidP="00D05ECE">
      <w:pPr>
        <w:spacing w:line="360" w:lineRule="auto"/>
        <w:rPr>
          <w:rFonts w:ascii="Calibri" w:hAnsi="Calibri" w:cs="Calibri"/>
        </w:rPr>
      </w:pPr>
    </w:p>
    <w:sdt>
      <w:sdtPr>
        <w:rPr>
          <w:rFonts w:ascii="Calibri" w:hAnsi="Calibri" w:cs="Calibri"/>
        </w:rPr>
        <w:id w:val="1251623251"/>
        <w:docPartObj>
          <w:docPartGallery w:val="Cover Pages"/>
          <w:docPartUnique/>
        </w:docPartObj>
      </w:sdtPr>
      <w:sdtEndPr>
        <w:rPr>
          <w:rFonts w:ascii="Times New Roman" w:hAnsi="Times New Roman" w:cs="Times New Roman"/>
        </w:rPr>
      </w:sdtEndPr>
      <w:sdtContent>
        <w:p w14:paraId="44BE1EA9" w14:textId="16EAEBC9" w:rsidR="00733DBF" w:rsidRPr="00974776" w:rsidRDefault="00AB7D6C" w:rsidP="00D05ECE">
          <w:pPr>
            <w:spacing w:line="360" w:lineRule="auto"/>
            <w:rPr>
              <w:rFonts w:ascii="Calibri" w:hAnsi="Calibri" w:cs="Calibri"/>
            </w:rPr>
          </w:pPr>
          <w:r w:rsidRPr="00974776">
            <w:rPr>
              <w:rFonts w:ascii="Calibri" w:hAnsi="Calibri" w:cs="Calibri"/>
              <w:noProof/>
            </w:rPr>
            <mc:AlternateContent>
              <mc:Choice Requires="wps">
                <w:drawing>
                  <wp:anchor distT="45720" distB="45720" distL="114300" distR="114300" simplePos="0" relativeHeight="251664384" behindDoc="0" locked="0" layoutInCell="1" allowOverlap="1" wp14:anchorId="5A27ED6F" wp14:editId="4D643311">
                    <wp:simplePos x="0" y="0"/>
                    <wp:positionH relativeFrom="margin">
                      <wp:align>center</wp:align>
                    </wp:positionH>
                    <wp:positionV relativeFrom="paragraph">
                      <wp:posOffset>505138</wp:posOffset>
                    </wp:positionV>
                    <wp:extent cx="6543675" cy="1404620"/>
                    <wp:effectExtent l="0" t="0" r="28575" b="139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rgbClr val="FFFFFF"/>
                            </a:solidFill>
                            <a:ln w="9525">
                              <a:solidFill>
                                <a:schemeClr val="bg1"/>
                              </a:solidFill>
                              <a:miter lim="800000"/>
                              <a:headEnd/>
                              <a:tailEnd/>
                            </a:ln>
                          </wps:spPr>
                          <wps:txbx>
                            <w:txbxContent>
                              <w:p w14:paraId="08D21819" w14:textId="56694519" w:rsidR="00974776" w:rsidRPr="00733DBF" w:rsidRDefault="00957FFB" w:rsidP="00974776">
                                <w:pPr>
                                  <w:spacing w:line="276" w:lineRule="auto"/>
                                  <w:jc w:val="center"/>
                                  <w:rPr>
                                    <w:color w:val="4472C4" w:themeColor="accent1"/>
                                    <w:sz w:val="144"/>
                                    <w:szCs w:val="144"/>
                                  </w:rPr>
                                </w:pPr>
                                <w:sdt>
                                  <w:sdtPr>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OCENA REALIZACJI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PROGRAMU WSPÓŁPRACY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MINISTRA SPRAWIEDLIWOŚCI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 ORGANIZACJAMI POZARZĄDOWYMI ORAZ INNYMI PODMIOTAMI WYMIENIONYMI W ART. 3 UST. 3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USTAWY O DZIAŁALNOŚCI POŻYTKU PUBLICZNEGO I O WOLONTARIACIE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LATA 2017-2020</w:t>
                                    </w:r>
                                  </w:sdtContent>
                                </w:sdt>
                              </w:p>
                              <w:p w14:paraId="181CA4CC" w14:textId="7862C709" w:rsidR="00974776" w:rsidRDefault="00974776" w:rsidP="00974776">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7ED6F" id="_x0000_t202" coordsize="21600,21600" o:spt="202" path="m,l,21600r21600,l21600,xe">
                    <v:stroke joinstyle="miter"/>
                    <v:path gradientshapeok="t" o:connecttype="rect"/>
                  </v:shapetype>
                  <v:shape id="Pole tekstowe 2" o:spid="_x0000_s1026" type="#_x0000_t202" style="position:absolute;margin-left:0;margin-top:39.75pt;width:515.2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" strokecolor="white [3212]">
                    <v:textbox style="mso-fit-shape-to-text:t">
                      <w:txbxContent>
                        <w:p w14:paraId="08D21819" w14:textId="56694519" w:rsidR="00974776" w:rsidRPr="00733DBF" w:rsidRDefault="00957FFB" w:rsidP="00974776">
                          <w:pPr>
                            <w:spacing w:line="276" w:lineRule="auto"/>
                            <w:jc w:val="center"/>
                            <w:rPr>
                              <w:color w:val="4472C4" w:themeColor="accent1"/>
                              <w:sz w:val="144"/>
                              <w:szCs w:val="144"/>
                            </w:rPr>
                          </w:pPr>
                          <w:sdt>
                            <w:sdtPr>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OCENA REALIZACJI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PROGRAMU WSPÓŁPRACY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MINISTRA SPRAWIEDLIWOŚCI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 ORGANIZACJAMI POZARZĄDOWYMI ORAZ INNYMI PODMIOTAMI WYMIENIONYMI W ART. 3 UST. 3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USTAWY O DZIAŁALNOŚCI POŻYTKU PUBLICZNEGO I O WOLONTARIACIE </w:t>
                              </w:r>
                              <w:r w:rsid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74776" w:rsidRPr="00974776">
                                <w:rPr>
                                  <w:rFonts w:ascii="Calibri" w:hAnsi="Calibri" w:cs="Calibri"/>
                                  <w:color w:val="4472C4" w:themeColor="accent1"/>
                                  <w:sz w:val="5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LATA 2017-2020</w:t>
                              </w:r>
                            </w:sdtContent>
                          </w:sdt>
                        </w:p>
                        <w:p w14:paraId="181CA4CC" w14:textId="7862C709" w:rsidR="00974776" w:rsidRDefault="00974776" w:rsidP="00974776">
                          <w:pPr>
                            <w:jc w:val="center"/>
                          </w:pPr>
                        </w:p>
                      </w:txbxContent>
                    </v:textbox>
                    <w10:wrap type="square" anchorx="margin"/>
                  </v:shape>
                </w:pict>
              </mc:Fallback>
            </mc:AlternateContent>
          </w:r>
          <w:r w:rsidR="00733DBF" w:rsidRPr="00974776">
            <w:rPr>
              <w:rFonts w:ascii="Calibri" w:hAnsi="Calibri" w:cs="Calibri"/>
              <w:noProof/>
            </w:rPr>
            <mc:AlternateContent>
              <mc:Choice Requires="wpg">
                <w:drawing>
                  <wp:anchor distT="0" distB="0" distL="114300" distR="114300" simplePos="0" relativeHeight="251662336" behindDoc="0" locked="0" layoutInCell="1" allowOverlap="1" wp14:anchorId="4CAB122F" wp14:editId="4CBEFE0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27B4AB8" id="Grup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CCFD28D" w14:textId="77777777" w:rsidR="00974776" w:rsidRPr="00974776" w:rsidRDefault="00AB7D6C" w:rsidP="00D05ECE">
          <w:pPr>
            <w:spacing w:after="160" w:line="360" w:lineRule="auto"/>
            <w:rPr>
              <w:rFonts w:ascii="Calibri" w:hAnsi="Calibri" w:cs="Calibri"/>
              <w:sz w:val="44"/>
              <w:szCs w:val="36"/>
            </w:rPr>
          </w:pPr>
          <w:r w:rsidRPr="00974776">
            <w:rPr>
              <w:rFonts w:ascii="Calibri" w:hAnsi="Calibri" w:cs="Calibri"/>
              <w:noProof/>
            </w:rPr>
            <w:drawing>
              <wp:anchor distT="0" distB="0" distL="114300" distR="114300" simplePos="0" relativeHeight="251665408" behindDoc="0" locked="0" layoutInCell="1" allowOverlap="1" wp14:anchorId="48B2A968" wp14:editId="0E9300BB">
                <wp:simplePos x="0" y="0"/>
                <wp:positionH relativeFrom="column">
                  <wp:posOffset>4493949</wp:posOffset>
                </wp:positionH>
                <wp:positionV relativeFrom="paragraph">
                  <wp:posOffset>7987267</wp:posOffset>
                </wp:positionV>
                <wp:extent cx="1933575" cy="64923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64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E5F4B" w14:textId="77777777" w:rsidR="00ED3C0B" w:rsidRDefault="00974776" w:rsidP="00974776">
          <w:pPr>
            <w:spacing w:after="160" w:line="360" w:lineRule="auto"/>
            <w:jc w:val="center"/>
            <w:rPr>
              <w:rFonts w:ascii="Calibri" w:hAnsi="Calibri" w:cs="Calibri"/>
              <w:color w:val="7F7F7F" w:themeColor="text1" w:themeTint="80"/>
              <w:sz w:val="44"/>
              <w:szCs w:val="36"/>
            </w:rPr>
          </w:pPr>
          <w:r w:rsidRPr="00974776">
            <w:rPr>
              <w:rFonts w:ascii="Calibri" w:hAnsi="Calibri" w:cs="Calibri"/>
              <w:color w:val="7F7F7F" w:themeColor="text1" w:themeTint="80"/>
              <w:sz w:val="44"/>
              <w:szCs w:val="36"/>
            </w:rPr>
            <w:t>Warszawa 2021</w:t>
          </w:r>
        </w:p>
        <w:p w14:paraId="7077D5AB" w14:textId="77777777" w:rsidR="00ED3C0B" w:rsidRDefault="00ED3C0B" w:rsidP="00974776">
          <w:pPr>
            <w:spacing w:after="160" w:line="360" w:lineRule="auto"/>
            <w:jc w:val="center"/>
            <w:rPr>
              <w:rFonts w:ascii="Calibri" w:hAnsi="Calibri" w:cs="Calibri"/>
              <w:color w:val="7F7F7F" w:themeColor="text1" w:themeTint="80"/>
              <w:sz w:val="44"/>
              <w:szCs w:val="36"/>
            </w:rPr>
          </w:pPr>
        </w:p>
        <w:p w14:paraId="61C066EF" w14:textId="77777777" w:rsidR="00ED3C0B" w:rsidRDefault="00ED3C0B" w:rsidP="00974776">
          <w:pPr>
            <w:spacing w:after="160" w:line="360" w:lineRule="auto"/>
            <w:jc w:val="center"/>
            <w:rPr>
              <w:rFonts w:ascii="Calibri" w:hAnsi="Calibri" w:cs="Calibri"/>
              <w:color w:val="7F7F7F" w:themeColor="text1" w:themeTint="80"/>
              <w:sz w:val="44"/>
              <w:szCs w:val="36"/>
            </w:rPr>
          </w:pPr>
        </w:p>
        <w:sdt>
          <w:sdtPr>
            <w:rPr>
              <w:rFonts w:ascii="Times New Roman" w:eastAsia="Times New Roman" w:hAnsi="Times New Roman" w:cs="Times New Roman"/>
              <w:color w:val="auto"/>
              <w:sz w:val="24"/>
              <w:szCs w:val="24"/>
            </w:rPr>
            <w:id w:val="743761999"/>
            <w:docPartObj>
              <w:docPartGallery w:val="Table of Contents"/>
              <w:docPartUnique/>
            </w:docPartObj>
          </w:sdtPr>
          <w:sdtEndPr>
            <w:rPr>
              <w:b/>
              <w:bCs/>
            </w:rPr>
          </w:sdtEndPr>
          <w:sdtContent>
            <w:p w14:paraId="17EA0C50" w14:textId="579BFC49" w:rsidR="00ED3C0B" w:rsidRPr="00613536" w:rsidRDefault="00ED3C0B">
              <w:pPr>
                <w:pStyle w:val="Nagwekspisutreci"/>
                <w:rPr>
                  <w:rFonts w:ascii="Calibri" w:hAnsi="Calibri" w:cs="Calibri"/>
                </w:rPr>
              </w:pPr>
              <w:r w:rsidRPr="00613536">
                <w:rPr>
                  <w:rFonts w:ascii="Calibri" w:hAnsi="Calibri" w:cs="Calibri"/>
                </w:rPr>
                <w:t>Spis treści</w:t>
              </w:r>
            </w:p>
            <w:p w14:paraId="71E4C85F" w14:textId="229A976F" w:rsidR="00613536" w:rsidRPr="00613536" w:rsidRDefault="00ED3C0B">
              <w:pPr>
                <w:pStyle w:val="Spistreci1"/>
                <w:tabs>
                  <w:tab w:val="right" w:leader="dot" w:pos="9062"/>
                </w:tabs>
                <w:rPr>
                  <w:rFonts w:ascii="Calibri" w:eastAsiaTheme="minorEastAsia" w:hAnsi="Calibri" w:cs="Calibri"/>
                  <w:noProof/>
                  <w:sz w:val="22"/>
                  <w:szCs w:val="22"/>
                </w:rPr>
              </w:pPr>
              <w:r w:rsidRPr="00613536">
                <w:rPr>
                  <w:rFonts w:ascii="Calibri" w:hAnsi="Calibri" w:cs="Calibri"/>
                </w:rPr>
                <w:fldChar w:fldCharType="begin"/>
              </w:r>
              <w:r w:rsidRPr="00613536">
                <w:rPr>
                  <w:rFonts w:ascii="Calibri" w:hAnsi="Calibri" w:cs="Calibri"/>
                </w:rPr>
                <w:instrText xml:space="preserve"> TOC \o "1-3" \h \z \u </w:instrText>
              </w:r>
              <w:r w:rsidRPr="00613536">
                <w:rPr>
                  <w:rFonts w:ascii="Calibri" w:hAnsi="Calibri" w:cs="Calibri"/>
                </w:rPr>
                <w:fldChar w:fldCharType="separate"/>
              </w:r>
              <w:hyperlink w:anchor="_Toc73360103" w:history="1">
                <w:r w:rsidR="00613536" w:rsidRPr="00613536">
                  <w:rPr>
                    <w:rStyle w:val="Hipercze"/>
                    <w:rFonts w:ascii="Calibri" w:hAnsi="Calibri" w:cs="Calibri"/>
                    <w:noProof/>
                  </w:rPr>
                  <w:t>WSTĘP</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_Toc73360103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w:t>
                </w:r>
                <w:r w:rsidR="00613536" w:rsidRPr="00613536">
                  <w:rPr>
                    <w:rFonts w:ascii="Calibri" w:hAnsi="Calibri" w:cs="Calibri"/>
                    <w:noProof/>
                    <w:webHidden/>
                  </w:rPr>
                  <w:fldChar w:fldCharType="end"/>
                </w:r>
              </w:hyperlink>
            </w:p>
            <w:p w14:paraId="70E7D953" w14:textId="1FA02320"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04" w:history="1">
                <w:r w:rsidR="00613536" w:rsidRPr="00613536">
                  <w:rPr>
                    <w:rStyle w:val="Hipercze"/>
                    <w:rFonts w:ascii="Calibri" w:eastAsiaTheme="minorHAnsi" w:hAnsi="Calibri" w:cs="Calibri"/>
                    <w:noProof/>
                    <w:lang w:eastAsia="en-US"/>
                  </w:rPr>
                  <w:t>I CELE</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_Toc73360104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w:t>
                </w:r>
                <w:r w:rsidR="00613536" w:rsidRPr="00613536">
                  <w:rPr>
                    <w:rFonts w:ascii="Calibri" w:hAnsi="Calibri" w:cs="Calibri"/>
                    <w:noProof/>
                    <w:webHidden/>
                  </w:rPr>
                  <w:fldChar w:fldCharType="end"/>
                </w:r>
              </w:hyperlink>
            </w:p>
            <w:p w14:paraId="098925E3" w14:textId="36ACE00A"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05" w:history="1">
                <w:r w:rsidR="00613536" w:rsidRPr="00613536">
                  <w:rPr>
                    <w:rStyle w:val="Hipercze"/>
                    <w:rFonts w:ascii="Calibri" w:hAnsi="Calibri" w:cs="Calibri"/>
                    <w:noProof/>
                  </w:rPr>
                  <w:t>II REKOMENDACJE</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_Toc73360105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w:t>
                </w:r>
                <w:r w:rsidR="00613536" w:rsidRPr="00613536">
                  <w:rPr>
                    <w:rFonts w:ascii="Calibri" w:hAnsi="Calibri" w:cs="Calibri"/>
                    <w:noProof/>
                    <w:webHidden/>
                  </w:rPr>
                  <w:fldChar w:fldCharType="end"/>
                </w:r>
              </w:hyperlink>
            </w:p>
            <w:p w14:paraId="6D7F3C1F" w14:textId="3CA7AB29"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06" w:history="1">
                <w:r w:rsidR="00613536" w:rsidRPr="00613536">
                  <w:rPr>
                    <w:rStyle w:val="Hipercze"/>
                    <w:rFonts w:ascii="Calibri" w:hAnsi="Calibri" w:cs="Calibri"/>
                    <w:noProof/>
                  </w:rPr>
                  <w:t xml:space="preserve">III </w:t>
                </w:r>
                <w:r w:rsidR="00613536" w:rsidRPr="00613536">
                  <w:rPr>
                    <w:rStyle w:val="Hipercze"/>
                    <w:rFonts w:ascii="Calibri" w:eastAsia="TimesNewRomanCE-Bold" w:hAnsi="Calibri" w:cs="Calibri"/>
                    <w:noProof/>
                  </w:rPr>
                  <w:t>ZASADY WSP</w:t>
                </w:r>
                <w:r w:rsidR="004174D5">
                  <w:rPr>
                    <w:rStyle w:val="Hipercze"/>
                    <w:rFonts w:ascii="Calibri" w:eastAsia="TimesNewRomanCE-Bold" w:hAnsi="Calibri" w:cs="Calibri"/>
                    <w:noProof/>
                  </w:rPr>
                  <w:t>Ó</w:t>
                </w:r>
                <w:r w:rsidR="00613536" w:rsidRPr="00613536">
                  <w:rPr>
                    <w:rStyle w:val="Hipercze"/>
                    <w:rFonts w:ascii="Calibri" w:eastAsia="TimesNewRomanCE-Bold" w:hAnsi="Calibri" w:cs="Calibri"/>
                    <w:noProof/>
                  </w:rPr>
                  <w:t>ŁPRACY</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_Toc73360106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5</w:t>
                </w:r>
                <w:r w:rsidR="00613536" w:rsidRPr="00613536">
                  <w:rPr>
                    <w:rFonts w:ascii="Calibri" w:hAnsi="Calibri" w:cs="Calibri"/>
                    <w:noProof/>
                    <w:webHidden/>
                  </w:rPr>
                  <w:fldChar w:fldCharType="end"/>
                </w:r>
              </w:hyperlink>
            </w:p>
            <w:p w14:paraId="4532561D" w14:textId="3EC1BCD3"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07" w:history="1">
                <w:r w:rsidR="00613536" w:rsidRPr="00613536">
                  <w:rPr>
                    <w:rStyle w:val="Hipercze"/>
                    <w:rFonts w:ascii="Calibri" w:eastAsia="TimesNewRomanCE-Bold" w:hAnsi="Calibri" w:cs="Calibri"/>
                    <w:noProof/>
                  </w:rPr>
                  <w:t>IV KONSULTACJE PUBLICZNE</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_Toc73360107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6</w:t>
                </w:r>
                <w:r w:rsidR="00613536" w:rsidRPr="00613536">
                  <w:rPr>
                    <w:rFonts w:ascii="Calibri" w:hAnsi="Calibri" w:cs="Calibri"/>
                    <w:noProof/>
                    <w:webHidden/>
                  </w:rPr>
                  <w:fldChar w:fldCharType="end"/>
                </w:r>
              </w:hyperlink>
            </w:p>
            <w:p w14:paraId="371E8342" w14:textId="26D1BE02"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08" w:history="1">
                <w:r w:rsidR="00613536" w:rsidRPr="00613536">
                  <w:rPr>
                    <w:rStyle w:val="Hipercze"/>
                    <w:rFonts w:ascii="Calibri" w:eastAsia="TimesNewRomanCE-Bold" w:hAnsi="Calibri" w:cs="Calibri"/>
                    <w:noProof/>
                  </w:rPr>
                  <w:t>V ZAKRES PRZEDMIOTOWY WSPÓŁPRACY</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_Toc73360108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6</w:t>
                </w:r>
                <w:r w:rsidR="00613536" w:rsidRPr="00613536">
                  <w:rPr>
                    <w:rFonts w:ascii="Calibri" w:hAnsi="Calibri" w:cs="Calibri"/>
                    <w:noProof/>
                    <w:webHidden/>
                  </w:rPr>
                  <w:fldChar w:fldCharType="end"/>
                </w:r>
              </w:hyperlink>
            </w:p>
            <w:p w14:paraId="289E43F5" w14:textId="739960DC"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09" w:history="1">
                <w:r w:rsidR="00613536" w:rsidRPr="00613536">
                  <w:rPr>
                    <w:rStyle w:val="Hipercze"/>
                    <w:rFonts w:ascii="Calibri" w:eastAsia="TimesNewRomanCE-Bold" w:hAnsi="Calibri" w:cs="Calibri"/>
                    <w:noProof/>
                  </w:rPr>
                  <w:t>VI ZAKRES PODMIOTOWY WSPÓŁPRACY</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_Toc73360109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7</w:t>
                </w:r>
                <w:r w:rsidR="00613536" w:rsidRPr="00613536">
                  <w:rPr>
                    <w:rFonts w:ascii="Calibri" w:hAnsi="Calibri" w:cs="Calibri"/>
                    <w:noProof/>
                    <w:webHidden/>
                  </w:rPr>
                  <w:fldChar w:fldCharType="end"/>
                </w:r>
              </w:hyperlink>
            </w:p>
            <w:p w14:paraId="5AA1E4B2" w14:textId="6C7C79D2"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10" w:history="1">
                <w:r w:rsidR="00613536" w:rsidRPr="00613536">
                  <w:rPr>
                    <w:rStyle w:val="Hipercze"/>
                    <w:rFonts w:ascii="Calibri" w:eastAsia="TimesNewRomanCE-Bold" w:hAnsi="Calibri" w:cs="Calibri"/>
                    <w:noProof/>
                  </w:rPr>
                  <w:t>VII ROLA JEDNOSTEK ORGANIZACYJNYCH MINISTERSTWA SPRAWIEDLIWOŚCI W ZAKRESIE KONTAKTÓW Z ORGANIZACJAMI POZARZĄDOWYMI</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_Toc73360110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7</w:t>
                </w:r>
                <w:r w:rsidR="00613536" w:rsidRPr="00613536">
                  <w:rPr>
                    <w:rFonts w:ascii="Calibri" w:hAnsi="Calibri" w:cs="Calibri"/>
                    <w:noProof/>
                    <w:webHidden/>
                  </w:rPr>
                  <w:fldChar w:fldCharType="end"/>
                </w:r>
              </w:hyperlink>
            </w:p>
            <w:p w14:paraId="0FCF6093" w14:textId="6CB47D47"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11" w:history="1">
                <w:r w:rsidR="00613536" w:rsidRPr="00613536">
                  <w:rPr>
                    <w:rStyle w:val="Hipercze"/>
                    <w:rFonts w:ascii="Calibri" w:eastAsiaTheme="minorHAnsi" w:hAnsi="Calibri" w:cs="Calibri"/>
                    <w:noProof/>
                    <w:lang w:eastAsia="en-US"/>
                  </w:rPr>
                  <w:t>Departament Strategii i Funduszy Europejskich</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_Toc73360111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7</w:t>
                </w:r>
                <w:r w:rsidR="00613536" w:rsidRPr="00613536">
                  <w:rPr>
                    <w:rFonts w:ascii="Calibri" w:hAnsi="Calibri" w:cs="Calibri"/>
                    <w:noProof/>
                    <w:webHidden/>
                  </w:rPr>
                  <w:fldChar w:fldCharType="end"/>
                </w:r>
              </w:hyperlink>
            </w:p>
            <w:p w14:paraId="21B8AE10" w14:textId="4D7118A1"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12" w:history="1">
                <w:r w:rsidR="00613536" w:rsidRPr="00613536">
                  <w:rPr>
                    <w:rStyle w:val="Hipercze"/>
                    <w:rFonts w:ascii="Calibri" w:eastAsiaTheme="minorHAnsi" w:hAnsi="Calibri" w:cs="Calibri"/>
                    <w:noProof/>
                    <w:lang w:eastAsia="en-US"/>
                  </w:rPr>
                  <w:t>Departamenty Legislacyjne</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_Toc73360112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8</w:t>
                </w:r>
                <w:r w:rsidR="00613536" w:rsidRPr="00613536">
                  <w:rPr>
                    <w:rFonts w:ascii="Calibri" w:hAnsi="Calibri" w:cs="Calibri"/>
                    <w:noProof/>
                    <w:webHidden/>
                  </w:rPr>
                  <w:fldChar w:fldCharType="end"/>
                </w:r>
              </w:hyperlink>
            </w:p>
            <w:p w14:paraId="44FA5A4D" w14:textId="2C6C8C8E"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13" w:history="1">
                <w:r w:rsidR="00613536" w:rsidRPr="00613536">
                  <w:rPr>
                    <w:rStyle w:val="Hipercze"/>
                    <w:rFonts w:ascii="Calibri" w:eastAsia="TimesNewRomanCE" w:hAnsi="Calibri" w:cs="Calibri"/>
                    <w:noProof/>
                  </w:rPr>
                  <w:t>Departament Funduszu Sprawiedliwości</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_Toc73360113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9</w:t>
                </w:r>
                <w:r w:rsidR="00613536" w:rsidRPr="00613536">
                  <w:rPr>
                    <w:rFonts w:ascii="Calibri" w:hAnsi="Calibri" w:cs="Calibri"/>
                    <w:noProof/>
                    <w:webHidden/>
                  </w:rPr>
                  <w:fldChar w:fldCharType="end"/>
                </w:r>
              </w:hyperlink>
            </w:p>
            <w:p w14:paraId="5367288B" w14:textId="7E6F823E"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14" w:history="1">
                <w:r w:rsidR="00613536" w:rsidRPr="00613536">
                  <w:rPr>
                    <w:rStyle w:val="Hipercze"/>
                    <w:rFonts w:ascii="Calibri" w:eastAsia="TimesNewRomanCE-Bold" w:hAnsi="Calibri" w:cs="Calibri"/>
                    <w:noProof/>
                  </w:rPr>
                  <w:t>Departament Wykonania Orzeczeń i Probacji</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_Toc73360114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9</w:t>
                </w:r>
                <w:r w:rsidR="00613536" w:rsidRPr="00613536">
                  <w:rPr>
                    <w:rFonts w:ascii="Calibri" w:hAnsi="Calibri" w:cs="Calibri"/>
                    <w:noProof/>
                    <w:webHidden/>
                  </w:rPr>
                  <w:fldChar w:fldCharType="end"/>
                </w:r>
              </w:hyperlink>
            </w:p>
            <w:p w14:paraId="378B3DE7" w14:textId="574ECAB1"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15" w:history="1">
                <w:r w:rsidR="00613536" w:rsidRPr="00613536">
                  <w:rPr>
                    <w:rStyle w:val="Hipercze"/>
                    <w:rFonts w:ascii="Calibri" w:eastAsia="TimesNewRomanCE" w:hAnsi="Calibri" w:cs="Calibri"/>
                    <w:noProof/>
                  </w:rPr>
                  <w:t>Biuro Ministra</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_Toc73360115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10</w:t>
                </w:r>
                <w:r w:rsidR="00613536" w:rsidRPr="00613536">
                  <w:rPr>
                    <w:rFonts w:ascii="Calibri" w:hAnsi="Calibri" w:cs="Calibri"/>
                    <w:noProof/>
                    <w:webHidden/>
                  </w:rPr>
                  <w:fldChar w:fldCharType="end"/>
                </w:r>
              </w:hyperlink>
            </w:p>
            <w:p w14:paraId="73D2A5D9" w14:textId="42F71EB3"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16" w:history="1">
                <w:r w:rsidR="00613536" w:rsidRPr="00613536">
                  <w:rPr>
                    <w:rStyle w:val="Hipercze"/>
                    <w:rFonts w:ascii="Calibri" w:eastAsia="TimesNewRomanCE-Bold" w:hAnsi="Calibri" w:cs="Calibri"/>
                    <w:noProof/>
                  </w:rPr>
                  <w:t>VIII FORMY WSP</w:t>
                </w:r>
                <w:r w:rsidR="00D026F4">
                  <w:rPr>
                    <w:rStyle w:val="Hipercze"/>
                    <w:rFonts w:ascii="Calibri" w:eastAsia="TimesNewRomanCE-Bold" w:hAnsi="Calibri" w:cs="Calibri"/>
                    <w:noProof/>
                  </w:rPr>
                  <w:t>Ó</w:t>
                </w:r>
                <w:r w:rsidR="00613536" w:rsidRPr="00613536">
                  <w:rPr>
                    <w:rStyle w:val="Hipercze"/>
                    <w:rFonts w:ascii="Calibri" w:eastAsia="TimesNewRomanCE-Bold" w:hAnsi="Calibri" w:cs="Calibri"/>
                    <w:noProof/>
                  </w:rPr>
                  <w:t>ŁPRACY</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_Toc73360116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10</w:t>
                </w:r>
                <w:r w:rsidR="00613536" w:rsidRPr="00613536">
                  <w:rPr>
                    <w:rFonts w:ascii="Calibri" w:hAnsi="Calibri" w:cs="Calibri"/>
                    <w:noProof/>
                    <w:webHidden/>
                  </w:rPr>
                  <w:fldChar w:fldCharType="end"/>
                </w:r>
              </w:hyperlink>
            </w:p>
            <w:p w14:paraId="73317B5A" w14:textId="45B064C6"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17" w:history="1">
                <w:r w:rsidR="00613536" w:rsidRPr="00613536">
                  <w:rPr>
                    <w:rStyle w:val="Hipercze"/>
                    <w:rFonts w:ascii="Calibri" w:eastAsia="TimesNewRomanCE" w:hAnsi="Calibri" w:cs="Calibri"/>
                    <w:noProof/>
                  </w:rPr>
                  <w:t>CIAŁA OPINIODAWCZO-DORADCZE</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_Toc73360117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11</w:t>
                </w:r>
                <w:r w:rsidR="00613536" w:rsidRPr="00613536">
                  <w:rPr>
                    <w:rFonts w:ascii="Calibri" w:hAnsi="Calibri" w:cs="Calibri"/>
                    <w:noProof/>
                    <w:webHidden/>
                  </w:rPr>
                  <w:fldChar w:fldCharType="end"/>
                </w:r>
              </w:hyperlink>
            </w:p>
            <w:p w14:paraId="4C561FE9" w14:textId="574B4520" w:rsidR="00613536" w:rsidRPr="00613536" w:rsidRDefault="00957FFB">
              <w:pPr>
                <w:pStyle w:val="Spistreci3"/>
                <w:tabs>
                  <w:tab w:val="right" w:leader="dot" w:pos="9062"/>
                </w:tabs>
                <w:rPr>
                  <w:rFonts w:ascii="Calibri" w:eastAsiaTheme="minorEastAsia" w:hAnsi="Calibri" w:cs="Calibri"/>
                  <w:noProof/>
                  <w:sz w:val="22"/>
                  <w:szCs w:val="22"/>
                </w:rPr>
              </w:pPr>
              <w:hyperlink w:anchor="_Toc73360118" w:history="1">
                <w:r w:rsidR="00613536" w:rsidRPr="00613536">
                  <w:rPr>
                    <w:rStyle w:val="Hipercze"/>
                    <w:rFonts w:ascii="Calibri" w:hAnsi="Calibri" w:cs="Calibri"/>
                    <w:noProof/>
                  </w:rPr>
                  <w:t>Rada Polityki Penitencjarnej</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_Toc73360118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11</w:t>
                </w:r>
                <w:r w:rsidR="00613536" w:rsidRPr="00613536">
                  <w:rPr>
                    <w:rFonts w:ascii="Calibri" w:hAnsi="Calibri" w:cs="Calibri"/>
                    <w:noProof/>
                    <w:webHidden/>
                  </w:rPr>
                  <w:fldChar w:fldCharType="end"/>
                </w:r>
              </w:hyperlink>
            </w:p>
            <w:p w14:paraId="1F12FCFF" w14:textId="26859F9A" w:rsidR="00613536" w:rsidRPr="00613536" w:rsidRDefault="00957FFB">
              <w:pPr>
                <w:pStyle w:val="Spistreci3"/>
                <w:tabs>
                  <w:tab w:val="right" w:leader="dot" w:pos="9062"/>
                </w:tabs>
                <w:rPr>
                  <w:rFonts w:ascii="Calibri" w:eastAsiaTheme="minorEastAsia" w:hAnsi="Calibri" w:cs="Calibri"/>
                  <w:noProof/>
                  <w:sz w:val="22"/>
                  <w:szCs w:val="22"/>
                </w:rPr>
              </w:pPr>
              <w:hyperlink w:anchor="_Toc73360119" w:history="1">
                <w:r w:rsidR="00613536" w:rsidRPr="00613536">
                  <w:rPr>
                    <w:rStyle w:val="Hipercze"/>
                    <w:rFonts w:ascii="Calibri" w:hAnsi="Calibri" w:cs="Calibri"/>
                    <w:noProof/>
                  </w:rPr>
                  <w:t>Rada Główna do spraw Społecznej Readaptacji i Pomocy Skazanym</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_Toc73360119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11</w:t>
                </w:r>
                <w:r w:rsidR="00613536" w:rsidRPr="00613536">
                  <w:rPr>
                    <w:rFonts w:ascii="Calibri" w:hAnsi="Calibri" w:cs="Calibri"/>
                    <w:noProof/>
                    <w:webHidden/>
                  </w:rPr>
                  <w:fldChar w:fldCharType="end"/>
                </w:r>
              </w:hyperlink>
            </w:p>
            <w:p w14:paraId="368083D3" w14:textId="50517C1C" w:rsidR="00613536" w:rsidRPr="00613536" w:rsidRDefault="00957FFB">
              <w:pPr>
                <w:pStyle w:val="Spistreci3"/>
                <w:tabs>
                  <w:tab w:val="right" w:leader="dot" w:pos="9062"/>
                </w:tabs>
                <w:rPr>
                  <w:rFonts w:ascii="Calibri" w:eastAsiaTheme="minorEastAsia" w:hAnsi="Calibri" w:cs="Calibri"/>
                  <w:noProof/>
                  <w:sz w:val="22"/>
                  <w:szCs w:val="22"/>
                </w:rPr>
              </w:pPr>
              <w:hyperlink w:anchor="_Toc73360120" w:history="1">
                <w:r w:rsidR="00613536" w:rsidRPr="00613536">
                  <w:rPr>
                    <w:rStyle w:val="Hipercze"/>
                    <w:rFonts w:ascii="Calibri" w:hAnsi="Calibri" w:cs="Calibri"/>
                    <w:noProof/>
                  </w:rPr>
                  <w:t>Społeczna Rada do spraw Alternatywnych Metod Rozwiązywania Sporów przy Ministrze Sprawiedliwości</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_Toc73360120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12</w:t>
                </w:r>
                <w:r w:rsidR="00613536" w:rsidRPr="00613536">
                  <w:rPr>
                    <w:rFonts w:ascii="Calibri" w:hAnsi="Calibri" w:cs="Calibri"/>
                    <w:noProof/>
                    <w:webHidden/>
                  </w:rPr>
                  <w:fldChar w:fldCharType="end"/>
                </w:r>
              </w:hyperlink>
            </w:p>
            <w:p w14:paraId="7B4E1089" w14:textId="33340C48" w:rsidR="00613536" w:rsidRPr="00613536" w:rsidRDefault="00957FFB">
              <w:pPr>
                <w:pStyle w:val="Spistreci3"/>
                <w:tabs>
                  <w:tab w:val="right" w:leader="dot" w:pos="9062"/>
                </w:tabs>
                <w:rPr>
                  <w:rFonts w:ascii="Calibri" w:eastAsiaTheme="minorEastAsia" w:hAnsi="Calibri" w:cs="Calibri"/>
                  <w:noProof/>
                  <w:sz w:val="22"/>
                  <w:szCs w:val="22"/>
                </w:rPr>
              </w:pPr>
              <w:hyperlink w:anchor="_Toc73360121" w:history="1">
                <w:r w:rsidR="00613536" w:rsidRPr="00613536">
                  <w:rPr>
                    <w:rStyle w:val="Hipercze"/>
                    <w:rFonts w:ascii="Calibri" w:hAnsi="Calibri" w:cs="Calibri"/>
                    <w:noProof/>
                  </w:rPr>
                  <w:t>Rada Nieodpłatnej Pomocy Prawnej, Nieodpłatnego Poradnictwa Obywatelskiego oraz Edukacji Prawnej</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_Toc73360121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13</w:t>
                </w:r>
                <w:r w:rsidR="00613536" w:rsidRPr="00613536">
                  <w:rPr>
                    <w:rFonts w:ascii="Calibri" w:hAnsi="Calibri" w:cs="Calibri"/>
                    <w:noProof/>
                    <w:webHidden/>
                  </w:rPr>
                  <w:fldChar w:fldCharType="end"/>
                </w:r>
              </w:hyperlink>
            </w:p>
            <w:p w14:paraId="7CDD64A2" w14:textId="09027355"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22" w:history="1">
                <w:r w:rsidR="00613536" w:rsidRPr="00613536">
                  <w:rPr>
                    <w:rStyle w:val="Hipercze"/>
                    <w:rFonts w:ascii="Calibri" w:eastAsia="TimesNewRomanCE" w:hAnsi="Calibri" w:cs="Calibri"/>
                    <w:noProof/>
                  </w:rPr>
                  <w:t>KONSULTACJE</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_Toc73360122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15</w:t>
                </w:r>
                <w:r w:rsidR="00613536" w:rsidRPr="00613536">
                  <w:rPr>
                    <w:rFonts w:ascii="Calibri" w:hAnsi="Calibri" w:cs="Calibri"/>
                    <w:noProof/>
                    <w:webHidden/>
                  </w:rPr>
                  <w:fldChar w:fldCharType="end"/>
                </w:r>
              </w:hyperlink>
            </w:p>
            <w:p w14:paraId="546A8746" w14:textId="66C60702"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23" w:history="1">
                <w:r w:rsidR="00613536" w:rsidRPr="00613536">
                  <w:rPr>
                    <w:rStyle w:val="Hipercze"/>
                    <w:rFonts w:ascii="Calibri" w:eastAsia="TimesNewRomanCE" w:hAnsi="Calibri" w:cs="Calibri"/>
                    <w:noProof/>
                  </w:rPr>
                  <w:t>WSPÓŁPRACA FINANSOWA</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_Toc73360123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15</w:t>
                </w:r>
                <w:r w:rsidR="00613536" w:rsidRPr="00613536">
                  <w:rPr>
                    <w:rFonts w:ascii="Calibri" w:hAnsi="Calibri" w:cs="Calibri"/>
                    <w:noProof/>
                    <w:webHidden/>
                  </w:rPr>
                  <w:fldChar w:fldCharType="end"/>
                </w:r>
              </w:hyperlink>
            </w:p>
            <w:p w14:paraId="15D45BFA" w14:textId="021103E2" w:rsidR="00613536" w:rsidRPr="00613536" w:rsidRDefault="00957FFB">
              <w:pPr>
                <w:pStyle w:val="Spistreci2"/>
                <w:tabs>
                  <w:tab w:val="right" w:leader="dot" w:pos="9062"/>
                </w:tabs>
                <w:rPr>
                  <w:rFonts w:ascii="Calibri" w:eastAsiaTheme="minorEastAsia" w:hAnsi="Calibri" w:cs="Calibri"/>
                  <w:noProof/>
                  <w:sz w:val="22"/>
                  <w:szCs w:val="22"/>
                </w:rPr>
              </w:pPr>
              <w:hyperlink w:anchor="_Toc73360124" w:history="1">
                <w:r w:rsidR="00613536" w:rsidRPr="00613536">
                  <w:rPr>
                    <w:rStyle w:val="Hipercze"/>
                    <w:rFonts w:ascii="Calibri" w:eastAsia="TimesNewRomanCE" w:hAnsi="Calibri" w:cs="Calibri"/>
                    <w:noProof/>
                  </w:rPr>
                  <w:t>PATRONATY</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_Toc73360124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16</w:t>
                </w:r>
                <w:r w:rsidR="00613536" w:rsidRPr="00613536">
                  <w:rPr>
                    <w:rFonts w:ascii="Calibri" w:hAnsi="Calibri" w:cs="Calibri"/>
                    <w:noProof/>
                    <w:webHidden/>
                  </w:rPr>
                  <w:fldChar w:fldCharType="end"/>
                </w:r>
              </w:hyperlink>
            </w:p>
            <w:p w14:paraId="0ED94D9B" w14:textId="510BFD18" w:rsidR="00613536" w:rsidRPr="00613536" w:rsidRDefault="00957FFB">
              <w:pPr>
                <w:pStyle w:val="Spistreci3"/>
                <w:tabs>
                  <w:tab w:val="right" w:leader="dot" w:pos="9062"/>
                </w:tabs>
                <w:rPr>
                  <w:rFonts w:ascii="Calibri" w:eastAsiaTheme="minorEastAsia" w:hAnsi="Calibri" w:cs="Calibri"/>
                  <w:noProof/>
                  <w:sz w:val="22"/>
                  <w:szCs w:val="22"/>
                </w:rPr>
              </w:pPr>
              <w:hyperlink w:anchor="_Toc73360125" w:history="1">
                <w:r w:rsidR="00613536" w:rsidRPr="00613536">
                  <w:rPr>
                    <w:rStyle w:val="Hipercze"/>
                    <w:rFonts w:ascii="Calibri" w:eastAsia="Calibri" w:hAnsi="Calibri" w:cs="Calibri"/>
                    <w:noProof/>
                    <w:lang w:eastAsia="en-US"/>
                  </w:rPr>
                  <w:t>Honorowe patronaty udzielone przez Dyrektora Generalnego Służby Więziennej oraz udział w Komitecie Honorowym Dyrektora Generalnego Służby Więziennej.</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_Toc73360125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21</w:t>
                </w:r>
                <w:r w:rsidR="00613536" w:rsidRPr="00613536">
                  <w:rPr>
                    <w:rFonts w:ascii="Calibri" w:hAnsi="Calibri" w:cs="Calibri"/>
                    <w:noProof/>
                    <w:webHidden/>
                  </w:rPr>
                  <w:fldChar w:fldCharType="end"/>
                </w:r>
              </w:hyperlink>
            </w:p>
            <w:p w14:paraId="4182E73C" w14:textId="2031AF03"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26" w:history="1">
                <w:r w:rsidR="00613536" w:rsidRPr="00613536">
                  <w:rPr>
                    <w:rStyle w:val="Hipercze"/>
                    <w:rFonts w:ascii="Calibri" w:eastAsia="TimesNewRomanCE-Bold" w:hAnsi="Calibri" w:cs="Calibri"/>
                    <w:noProof/>
                  </w:rPr>
                  <w:t>IX OKRES REALIZACJI PROGRAMU</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_Toc73360126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23</w:t>
                </w:r>
                <w:r w:rsidR="00613536" w:rsidRPr="00613536">
                  <w:rPr>
                    <w:rFonts w:ascii="Calibri" w:hAnsi="Calibri" w:cs="Calibri"/>
                    <w:noProof/>
                    <w:webHidden/>
                  </w:rPr>
                  <w:fldChar w:fldCharType="end"/>
                </w:r>
              </w:hyperlink>
            </w:p>
            <w:p w14:paraId="55EDBDEA" w14:textId="6A8BCCC8"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27" w:history="1">
                <w:r w:rsidR="00613536" w:rsidRPr="00613536">
                  <w:rPr>
                    <w:rStyle w:val="Hipercze"/>
                    <w:rFonts w:ascii="Calibri" w:eastAsia="TimesNewRomanCE-Bold" w:hAnsi="Calibri" w:cs="Calibri"/>
                    <w:noProof/>
                  </w:rPr>
                  <w:t>X PRIORYTETOWE ZADANIA</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_Toc73360127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24</w:t>
                </w:r>
                <w:r w:rsidR="00613536" w:rsidRPr="00613536">
                  <w:rPr>
                    <w:rFonts w:ascii="Calibri" w:hAnsi="Calibri" w:cs="Calibri"/>
                    <w:noProof/>
                    <w:webHidden/>
                  </w:rPr>
                  <w:fldChar w:fldCharType="end"/>
                </w:r>
              </w:hyperlink>
            </w:p>
            <w:p w14:paraId="1C9BA109" w14:textId="6B71F3AB"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28" w:history="1">
                <w:r w:rsidR="00613536" w:rsidRPr="00613536">
                  <w:rPr>
                    <w:rStyle w:val="Hipercze"/>
                    <w:rFonts w:ascii="Calibri" w:eastAsia="TimesNewRomanCE-Bold" w:hAnsi="Calibri" w:cs="Calibri"/>
                    <w:noProof/>
                  </w:rPr>
                  <w:t>XI SPOSOB REALIZACJI PROGRAMU</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_Toc73360128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25</w:t>
                </w:r>
                <w:r w:rsidR="00613536" w:rsidRPr="00613536">
                  <w:rPr>
                    <w:rFonts w:ascii="Calibri" w:hAnsi="Calibri" w:cs="Calibri"/>
                    <w:noProof/>
                    <w:webHidden/>
                  </w:rPr>
                  <w:fldChar w:fldCharType="end"/>
                </w:r>
              </w:hyperlink>
            </w:p>
            <w:p w14:paraId="197DA6BF" w14:textId="7DF6CA83"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29" w:history="1">
                <w:r w:rsidR="00613536" w:rsidRPr="00613536">
                  <w:rPr>
                    <w:rStyle w:val="Hipercze"/>
                    <w:rFonts w:ascii="Calibri" w:eastAsia="TimesNewRomanCE-Bold" w:hAnsi="Calibri" w:cs="Calibri"/>
                    <w:noProof/>
                  </w:rPr>
                  <w:t>XII WYSOKOŚĆ ŚRODKOW PLANOWANYCH NA REALIZACJĘ PROGRAMU</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_Toc73360129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26</w:t>
                </w:r>
                <w:r w:rsidR="00613536" w:rsidRPr="00613536">
                  <w:rPr>
                    <w:rFonts w:ascii="Calibri" w:hAnsi="Calibri" w:cs="Calibri"/>
                    <w:noProof/>
                    <w:webHidden/>
                  </w:rPr>
                  <w:fldChar w:fldCharType="end"/>
                </w:r>
              </w:hyperlink>
            </w:p>
            <w:p w14:paraId="0472A403" w14:textId="1F9B6002" w:rsidR="00613536" w:rsidRPr="00613536" w:rsidRDefault="00957FFB">
              <w:pPr>
                <w:pStyle w:val="Spistreci1"/>
                <w:tabs>
                  <w:tab w:val="right" w:leader="dot" w:pos="9062"/>
                </w:tabs>
                <w:rPr>
                  <w:rFonts w:ascii="Calibri" w:eastAsiaTheme="minorEastAsia" w:hAnsi="Calibri" w:cs="Calibri"/>
                  <w:noProof/>
                  <w:sz w:val="22"/>
                  <w:szCs w:val="22"/>
                </w:rPr>
              </w:pPr>
              <w:hyperlink w:anchor="_Toc73360130" w:history="1">
                <w:r w:rsidR="00613536" w:rsidRPr="00613536">
                  <w:rPr>
                    <w:rStyle w:val="Hipercze"/>
                    <w:rFonts w:ascii="Calibri" w:eastAsia="TimesNewRomanCE-Bold" w:hAnsi="Calibri" w:cs="Calibri"/>
                    <w:noProof/>
                  </w:rPr>
                  <w:t>XIII SPOSÓB OCENY REALIZACJI PROGRAMU</w:t>
                </w:r>
                <w:r w:rsidR="00613536" w:rsidRPr="00613536">
                  <w:rPr>
                    <w:rFonts w:ascii="Calibri" w:hAnsi="Calibri" w:cs="Calibri"/>
                    <w:noProof/>
                    <w:webHidden/>
                  </w:rPr>
                  <w:tab/>
                </w:r>
                <w:r w:rsidR="00613536" w:rsidRPr="00613536">
                  <w:rPr>
                    <w:rFonts w:ascii="Calibri" w:hAnsi="Calibri" w:cs="Calibri"/>
                    <w:noProof/>
                    <w:webHidden/>
                  </w:rPr>
                  <w:fldChar w:fldCharType="begin"/>
                </w:r>
                <w:r w:rsidR="00613536" w:rsidRPr="00613536">
                  <w:rPr>
                    <w:rFonts w:ascii="Calibri" w:hAnsi="Calibri" w:cs="Calibri"/>
                    <w:noProof/>
                    <w:webHidden/>
                  </w:rPr>
                  <w:instrText xml:space="preserve"> PAGEREF _Toc73360130 \h </w:instrText>
                </w:r>
                <w:r w:rsidR="00613536" w:rsidRPr="00613536">
                  <w:rPr>
                    <w:rFonts w:ascii="Calibri" w:hAnsi="Calibri" w:cs="Calibri"/>
                    <w:noProof/>
                    <w:webHidden/>
                  </w:rPr>
                </w:r>
                <w:r w:rsidR="00613536" w:rsidRPr="00613536">
                  <w:rPr>
                    <w:rFonts w:ascii="Calibri" w:hAnsi="Calibri" w:cs="Calibri"/>
                    <w:noProof/>
                    <w:webHidden/>
                  </w:rPr>
                  <w:fldChar w:fldCharType="separate"/>
                </w:r>
                <w:r w:rsidR="001350ED">
                  <w:rPr>
                    <w:rFonts w:ascii="Calibri" w:hAnsi="Calibri" w:cs="Calibri"/>
                    <w:noProof/>
                    <w:webHidden/>
                  </w:rPr>
                  <w:t>26</w:t>
                </w:r>
                <w:r w:rsidR="00613536" w:rsidRPr="00613536">
                  <w:rPr>
                    <w:rFonts w:ascii="Calibri" w:hAnsi="Calibri" w:cs="Calibri"/>
                    <w:noProof/>
                    <w:webHidden/>
                  </w:rPr>
                  <w:fldChar w:fldCharType="end"/>
                </w:r>
              </w:hyperlink>
            </w:p>
            <w:p w14:paraId="08E71DED" w14:textId="3D0ACA87" w:rsidR="00ED3C0B" w:rsidRDefault="00ED3C0B">
              <w:r w:rsidRPr="00613536">
                <w:rPr>
                  <w:rFonts w:ascii="Calibri" w:hAnsi="Calibri" w:cs="Calibri"/>
                  <w:b/>
                  <w:bCs/>
                </w:rPr>
                <w:fldChar w:fldCharType="end"/>
              </w:r>
            </w:p>
          </w:sdtContent>
        </w:sdt>
        <w:p w14:paraId="37C30DE6" w14:textId="700933FF" w:rsidR="00974776" w:rsidRPr="00613536" w:rsidRDefault="00957FFB" w:rsidP="00613536"/>
      </w:sdtContent>
    </w:sdt>
    <w:p w14:paraId="1CEA17F3" w14:textId="0EB6C2CA" w:rsidR="00974776" w:rsidRPr="008F5A32" w:rsidRDefault="00974776" w:rsidP="00974776">
      <w:pPr>
        <w:pStyle w:val="Nagwek1"/>
        <w:rPr>
          <w:b/>
          <w:bCs/>
        </w:rPr>
      </w:pPr>
      <w:bookmarkStart w:id="0" w:name="_Toc73360103"/>
      <w:r w:rsidRPr="008F5A32">
        <w:rPr>
          <w:b/>
          <w:bCs/>
        </w:rPr>
        <w:lastRenderedPageBreak/>
        <w:t>WSTĘP</w:t>
      </w:r>
      <w:bookmarkEnd w:id="0"/>
    </w:p>
    <w:p w14:paraId="5BA58856" w14:textId="3BDAC448" w:rsidR="00974776" w:rsidRPr="00EB0266" w:rsidRDefault="00974776" w:rsidP="001D4D62">
      <w:pPr>
        <w:spacing w:before="100" w:beforeAutospacing="1" w:after="100" w:afterAutospacing="1" w:line="360" w:lineRule="auto"/>
        <w:ind w:firstLine="708"/>
        <w:jc w:val="both"/>
        <w:rPr>
          <w:rFonts w:asciiTheme="minorHAnsi" w:hAnsiTheme="minorHAnsi" w:cstheme="minorHAnsi"/>
          <w:bCs/>
        </w:rPr>
      </w:pPr>
      <w:r w:rsidRPr="00974776">
        <w:rPr>
          <w:rFonts w:ascii="Calibri" w:hAnsi="Calibri" w:cs="Calibri"/>
          <w:bCs/>
        </w:rPr>
        <w:t xml:space="preserve">Zgodnie z art. 5b ust. 1 </w:t>
      </w:r>
      <w:r w:rsidRPr="00F00DC9">
        <w:rPr>
          <w:rFonts w:ascii="Calibri" w:hAnsi="Calibri" w:cs="Calibri"/>
          <w:bCs/>
          <w:i/>
          <w:iCs/>
        </w:rPr>
        <w:t>ustawy z dnia 24 kwietnia 2003 r.</w:t>
      </w:r>
      <w:r w:rsidRPr="00974776">
        <w:rPr>
          <w:rFonts w:ascii="Calibri" w:hAnsi="Calibri" w:cs="Calibri"/>
          <w:bCs/>
        </w:rPr>
        <w:t xml:space="preserve"> </w:t>
      </w:r>
      <w:r w:rsidRPr="00885C3A">
        <w:rPr>
          <w:rFonts w:ascii="Calibri" w:hAnsi="Calibri" w:cs="Calibri"/>
          <w:bCs/>
          <w:i/>
          <w:iCs/>
        </w:rPr>
        <w:t>o działalności pożytku publicznego i o wolontariacie z dnia 24 kwietnia 2003 r.</w:t>
      </w:r>
      <w:r w:rsidRPr="00974776">
        <w:rPr>
          <w:rFonts w:ascii="Calibri" w:hAnsi="Calibri" w:cs="Calibri"/>
          <w:bCs/>
        </w:rPr>
        <w:t xml:space="preserve"> (Dz.U. nr 96, poz. 873 z </w:t>
      </w:r>
      <w:proofErr w:type="spellStart"/>
      <w:r w:rsidRPr="00974776">
        <w:rPr>
          <w:rFonts w:ascii="Calibri" w:hAnsi="Calibri" w:cs="Calibri"/>
          <w:bCs/>
        </w:rPr>
        <w:t>późn</w:t>
      </w:r>
      <w:proofErr w:type="spellEnd"/>
      <w:r w:rsidRPr="00974776">
        <w:rPr>
          <w:rFonts w:ascii="Calibri" w:hAnsi="Calibri" w:cs="Calibri"/>
          <w:bCs/>
        </w:rPr>
        <w:t xml:space="preserve">. zm.) Minister lub wojewoda przyjmują, w drodze zarządzenia, po konsultacjach z organizacjami pozarządowymi oraz podmiotami wymienionymi w art. 3 ust. 3, roczny lub wieloletni program współpracy z organizacjami pozarządowymi oraz podmiotami wymienionymi w art. 3 ust. 3 na okres nie dłuższy niż 5 lat. </w:t>
      </w:r>
      <w:r w:rsidRPr="00F00DC9">
        <w:rPr>
          <w:rFonts w:ascii="Calibri" w:hAnsi="Calibri" w:cs="Calibri"/>
          <w:bCs/>
          <w:i/>
          <w:iCs/>
        </w:rPr>
        <w:t>Zarządzeniem Ministra Sprawiedliwości z dnia 10 sierpnia 2017 r.</w:t>
      </w:r>
      <w:r w:rsidRPr="00974776">
        <w:rPr>
          <w:rFonts w:ascii="Calibri" w:hAnsi="Calibri" w:cs="Calibri"/>
          <w:bCs/>
        </w:rPr>
        <w:t xml:space="preserve"> </w:t>
      </w:r>
      <w:r w:rsidR="004642AB">
        <w:rPr>
          <w:rFonts w:ascii="Calibri" w:hAnsi="Calibri" w:cs="Calibri"/>
          <w:bCs/>
        </w:rPr>
        <w:br/>
      </w:r>
      <w:r w:rsidRPr="00885C3A">
        <w:rPr>
          <w:rFonts w:ascii="Calibri" w:hAnsi="Calibri" w:cs="Calibri"/>
          <w:bCs/>
          <w:i/>
          <w:iCs/>
        </w:rPr>
        <w:t>w sprawie programu współpracy Ministra Sprawiedliwości z organizacjami pozarządowymi oraz innymi podmiotami wymienionymi w art. 3 ust. 3 ustawy o działalności pożytku publicznego i o wolontariacie na lata 2017-2020</w:t>
      </w:r>
      <w:r w:rsidRPr="00974776">
        <w:rPr>
          <w:rFonts w:ascii="Calibri" w:hAnsi="Calibri" w:cs="Calibri"/>
          <w:bCs/>
        </w:rPr>
        <w:t xml:space="preserve"> </w:t>
      </w:r>
      <w:r w:rsidRPr="00974776">
        <w:rPr>
          <w:rFonts w:ascii="Calibri" w:eastAsiaTheme="minorEastAsia" w:hAnsi="Calibri" w:cs="Calibri"/>
        </w:rPr>
        <w:t>(</w:t>
      </w:r>
      <w:proofErr w:type="spellStart"/>
      <w:r w:rsidRPr="00974776">
        <w:rPr>
          <w:rFonts w:ascii="Calibri" w:eastAsiaTheme="minorEastAsia" w:hAnsi="Calibri" w:cs="Calibri"/>
        </w:rPr>
        <w:t>Dz.Urz</w:t>
      </w:r>
      <w:proofErr w:type="spellEnd"/>
      <w:r w:rsidRPr="00974776">
        <w:rPr>
          <w:rFonts w:ascii="Calibri" w:eastAsiaTheme="minorEastAsia" w:hAnsi="Calibri" w:cs="Calibri"/>
        </w:rPr>
        <w:t xml:space="preserve">. Ministra Sprawiedliwości z 2017 r., poz. 178) </w:t>
      </w:r>
      <w:r w:rsidRPr="00974776">
        <w:rPr>
          <w:rFonts w:ascii="Calibri" w:hAnsi="Calibri" w:cs="Calibri"/>
          <w:bCs/>
        </w:rPr>
        <w:t xml:space="preserve">w Ministerstwie Sprawiedliwości przyjęto 4-letni </w:t>
      </w:r>
      <w:r w:rsidRPr="00974776">
        <w:rPr>
          <w:rFonts w:ascii="Calibri" w:hAnsi="Calibri" w:cs="Calibri"/>
          <w:bCs/>
          <w:i/>
          <w:iCs/>
        </w:rPr>
        <w:t xml:space="preserve">Program współpracy Ministra Sprawiedliwości z organizacjami pozarządowymi oraz innymi podmiotami wymienionymi </w:t>
      </w:r>
      <w:r w:rsidR="004642AB">
        <w:rPr>
          <w:rFonts w:ascii="Calibri" w:hAnsi="Calibri" w:cs="Calibri"/>
          <w:bCs/>
          <w:i/>
          <w:iCs/>
        </w:rPr>
        <w:br/>
      </w:r>
      <w:r w:rsidRPr="00974776">
        <w:rPr>
          <w:rFonts w:ascii="Calibri" w:hAnsi="Calibri" w:cs="Calibri"/>
          <w:bCs/>
          <w:i/>
          <w:iCs/>
        </w:rPr>
        <w:t xml:space="preserve">w art. 3 ust. 3 ustawy o działalności pożytku publicznego i o wolontariacie na lata 2017-2020, </w:t>
      </w:r>
      <w:r w:rsidRPr="00974776">
        <w:rPr>
          <w:rFonts w:ascii="Calibri" w:hAnsi="Calibri" w:cs="Calibri"/>
          <w:bCs/>
        </w:rPr>
        <w:t>zwany dalej</w:t>
      </w:r>
      <w:r w:rsidRPr="00974776">
        <w:rPr>
          <w:rFonts w:ascii="Calibri" w:hAnsi="Calibri" w:cs="Calibri"/>
          <w:bCs/>
          <w:i/>
          <w:iCs/>
        </w:rPr>
        <w:t xml:space="preserve"> Programem</w:t>
      </w:r>
      <w:r w:rsidR="001A52C9">
        <w:rPr>
          <w:rFonts w:ascii="Calibri" w:hAnsi="Calibri" w:cs="Calibri"/>
          <w:bCs/>
          <w:i/>
          <w:iCs/>
        </w:rPr>
        <w:t xml:space="preserve"> współpracy</w:t>
      </w:r>
      <w:r w:rsidRPr="00974776">
        <w:rPr>
          <w:rFonts w:ascii="Calibri" w:hAnsi="Calibri" w:cs="Calibri"/>
          <w:bCs/>
        </w:rPr>
        <w:t xml:space="preserve">. </w:t>
      </w:r>
      <w:r w:rsidR="009A6A5A" w:rsidRPr="00EB0266">
        <w:rPr>
          <w:rFonts w:asciiTheme="minorHAnsi" w:hAnsiTheme="minorHAnsi" w:cstheme="minorHAnsi"/>
          <w:shd w:val="clear" w:color="auto" w:fill="FFFFFF"/>
        </w:rPr>
        <w:t>Oceny realizacji programu współpracy dokonuje po zakończeniu okresu obowiązywania programu Departament Strategii i Funduszy Europejskich Ministerstwa Sprawiedliwości.</w:t>
      </w:r>
    </w:p>
    <w:p w14:paraId="786C3AE2" w14:textId="46FB4559" w:rsidR="00974776" w:rsidRPr="008F5A32" w:rsidRDefault="00974776" w:rsidP="00974776">
      <w:pPr>
        <w:pStyle w:val="Nagwek1"/>
        <w:rPr>
          <w:rFonts w:eastAsiaTheme="minorHAnsi"/>
          <w:b/>
          <w:bCs/>
          <w:lang w:eastAsia="en-US"/>
        </w:rPr>
      </w:pPr>
      <w:bookmarkStart w:id="1" w:name="_Toc73360104"/>
      <w:r w:rsidRPr="008F5A32">
        <w:rPr>
          <w:rFonts w:eastAsiaTheme="minorHAnsi"/>
          <w:b/>
          <w:bCs/>
          <w:lang w:eastAsia="en-US"/>
        </w:rPr>
        <w:t>I</w:t>
      </w:r>
      <w:r w:rsidR="00E47293" w:rsidRPr="008F5A32">
        <w:rPr>
          <w:rFonts w:eastAsiaTheme="minorHAnsi"/>
          <w:b/>
          <w:bCs/>
          <w:lang w:eastAsia="en-US"/>
        </w:rPr>
        <w:t>.</w:t>
      </w:r>
      <w:r w:rsidRPr="008F5A32">
        <w:rPr>
          <w:rFonts w:eastAsiaTheme="minorHAnsi"/>
          <w:b/>
          <w:bCs/>
          <w:lang w:eastAsia="en-US"/>
        </w:rPr>
        <w:t xml:space="preserve"> CELE</w:t>
      </w:r>
      <w:bookmarkEnd w:id="1"/>
    </w:p>
    <w:p w14:paraId="6B1BE2AA" w14:textId="0720CB54" w:rsidR="00974776" w:rsidRPr="00974776" w:rsidRDefault="00974776" w:rsidP="00974776">
      <w:pPr>
        <w:spacing w:before="100" w:beforeAutospacing="1" w:after="100" w:afterAutospacing="1" w:line="360" w:lineRule="auto"/>
        <w:ind w:firstLine="708"/>
        <w:jc w:val="both"/>
        <w:rPr>
          <w:rFonts w:ascii="Calibri" w:hAnsi="Calibri" w:cs="Calibri"/>
          <w:bCs/>
        </w:rPr>
      </w:pPr>
      <w:r w:rsidRPr="00974776">
        <w:rPr>
          <w:rFonts w:ascii="Calibri" w:eastAsiaTheme="minorHAnsi" w:hAnsi="Calibri" w:cs="Calibri"/>
          <w:lang w:eastAsia="en-US"/>
        </w:rPr>
        <w:t xml:space="preserve">Celem głównym </w:t>
      </w:r>
      <w:r w:rsidRPr="00974776">
        <w:rPr>
          <w:rFonts w:ascii="Calibri" w:hAnsi="Calibri" w:cs="Calibri"/>
          <w:bCs/>
          <w:i/>
          <w:iCs/>
        </w:rPr>
        <w:t>Programu</w:t>
      </w:r>
      <w:r w:rsidR="00654B78" w:rsidRPr="00654B78">
        <w:rPr>
          <w:rFonts w:ascii="Calibri" w:hAnsi="Calibri" w:cs="Calibri"/>
          <w:bCs/>
          <w:i/>
          <w:iCs/>
        </w:rPr>
        <w:t xml:space="preserve"> </w:t>
      </w:r>
      <w:r w:rsidR="00654B78">
        <w:rPr>
          <w:rFonts w:ascii="Calibri" w:hAnsi="Calibri" w:cs="Calibri"/>
          <w:bCs/>
          <w:i/>
          <w:iCs/>
        </w:rPr>
        <w:t>współpracy</w:t>
      </w:r>
      <w:r w:rsidRPr="00974776">
        <w:rPr>
          <w:rFonts w:ascii="Calibri" w:eastAsiaTheme="minorHAnsi" w:hAnsi="Calibri" w:cs="Calibri"/>
          <w:lang w:eastAsia="en-US"/>
        </w:rPr>
        <w:t xml:space="preserve"> </w:t>
      </w:r>
      <w:r w:rsidR="009A6A5A">
        <w:rPr>
          <w:rFonts w:ascii="Calibri" w:eastAsiaTheme="minorHAnsi" w:hAnsi="Calibri" w:cs="Calibri"/>
          <w:lang w:eastAsia="en-US"/>
        </w:rPr>
        <w:t xml:space="preserve">było </w:t>
      </w:r>
      <w:r w:rsidRPr="00974776">
        <w:rPr>
          <w:rFonts w:ascii="Calibri" w:eastAsiaTheme="minorHAnsi" w:hAnsi="Calibri" w:cs="Calibri"/>
          <w:lang w:eastAsia="en-US"/>
        </w:rPr>
        <w:t>zwiększenie wzajemnego zaufania obywateli, organizacji pozarządowych, a także instytucji państwa w przestrzeni sprawiedliwości, w tym w szczególności Ministerstwa Sprawiedliwości.</w:t>
      </w:r>
    </w:p>
    <w:p w14:paraId="27D3899F" w14:textId="30A0400C" w:rsidR="00974776" w:rsidRPr="008F5A32" w:rsidRDefault="00974776" w:rsidP="00974776">
      <w:pPr>
        <w:pStyle w:val="Nagwek1"/>
        <w:spacing w:after="240"/>
        <w:rPr>
          <w:b/>
          <w:bCs/>
        </w:rPr>
      </w:pPr>
      <w:bookmarkStart w:id="2" w:name="_Toc73360105"/>
      <w:r w:rsidRPr="008F5A32">
        <w:rPr>
          <w:b/>
          <w:bCs/>
        </w:rPr>
        <w:t>II</w:t>
      </w:r>
      <w:r w:rsidR="00E47293" w:rsidRPr="008F5A32">
        <w:rPr>
          <w:b/>
          <w:bCs/>
        </w:rPr>
        <w:t>.</w:t>
      </w:r>
      <w:r w:rsidRPr="008F5A32">
        <w:rPr>
          <w:b/>
          <w:bCs/>
        </w:rPr>
        <w:t xml:space="preserve"> REKOMENDACJE</w:t>
      </w:r>
      <w:bookmarkEnd w:id="2"/>
    </w:p>
    <w:p w14:paraId="5A12D834" w14:textId="77777777" w:rsidR="009A6A5A" w:rsidRPr="001D4D62" w:rsidRDefault="00974776" w:rsidP="00974776">
      <w:pPr>
        <w:spacing w:line="360" w:lineRule="auto"/>
        <w:ind w:firstLine="708"/>
        <w:jc w:val="both"/>
        <w:rPr>
          <w:rFonts w:ascii="Calibri" w:hAnsi="Calibri" w:cs="Calibri"/>
          <w:bCs/>
        </w:rPr>
      </w:pPr>
      <w:r w:rsidRPr="001D4D62">
        <w:rPr>
          <w:rFonts w:ascii="Calibri" w:hAnsi="Calibri" w:cs="Calibri"/>
          <w:bCs/>
        </w:rPr>
        <w:t>W</w:t>
      </w:r>
      <w:r w:rsidRPr="001D4D62">
        <w:rPr>
          <w:rFonts w:ascii="Calibri" w:hAnsi="Calibri" w:cs="Calibri"/>
          <w:bCs/>
          <w:i/>
          <w:iCs/>
        </w:rPr>
        <w:t xml:space="preserve"> Programie współpracy Ministra Sprawiedliwości z organizacjami pozarządowymi oraz innymi podmiotami wymienionymi w art. 3 ust. 3 ustawy o działalności pożytku publicznego i o wolontariacie na lata 2017-2020 </w:t>
      </w:r>
      <w:r w:rsidRPr="001D4D62">
        <w:rPr>
          <w:rFonts w:ascii="Calibri" w:hAnsi="Calibri" w:cs="Calibri"/>
          <w:bCs/>
        </w:rPr>
        <w:t xml:space="preserve">zostały wskazane rekomendacje działań do realizacji w trakcie okresu obowiązywania programu. </w:t>
      </w:r>
    </w:p>
    <w:p w14:paraId="17D3555C" w14:textId="77777777" w:rsidR="009A6A5A" w:rsidRDefault="009A6A5A" w:rsidP="00974776">
      <w:pPr>
        <w:spacing w:line="360" w:lineRule="auto"/>
        <w:ind w:firstLine="708"/>
        <w:jc w:val="both"/>
        <w:rPr>
          <w:rFonts w:ascii="Calibri" w:hAnsi="Calibri" w:cs="Calibri"/>
          <w:bCs/>
        </w:rPr>
      </w:pPr>
    </w:p>
    <w:p w14:paraId="07A5D513" w14:textId="77777777" w:rsidR="009A6A5A" w:rsidRDefault="009A6A5A" w:rsidP="00974776">
      <w:pPr>
        <w:spacing w:line="360" w:lineRule="auto"/>
        <w:ind w:firstLine="708"/>
        <w:jc w:val="both"/>
        <w:rPr>
          <w:rFonts w:ascii="Calibri" w:hAnsi="Calibri" w:cs="Calibri"/>
          <w:bCs/>
        </w:rPr>
      </w:pPr>
    </w:p>
    <w:p w14:paraId="795367F5" w14:textId="217E5C40" w:rsidR="00974776" w:rsidRPr="001D4D62" w:rsidRDefault="00974776" w:rsidP="00974776">
      <w:pPr>
        <w:spacing w:line="360" w:lineRule="auto"/>
        <w:ind w:firstLine="708"/>
        <w:jc w:val="both"/>
        <w:rPr>
          <w:rFonts w:ascii="Calibri" w:hAnsi="Calibri" w:cs="Calibri"/>
          <w:bCs/>
        </w:rPr>
      </w:pPr>
      <w:r w:rsidRPr="001D4D62">
        <w:rPr>
          <w:rFonts w:ascii="Calibri" w:hAnsi="Calibri" w:cs="Calibri"/>
          <w:bCs/>
        </w:rPr>
        <w:lastRenderedPageBreak/>
        <w:t xml:space="preserve">Zostały one wykonane w </w:t>
      </w:r>
      <w:r w:rsidR="009A6A5A" w:rsidRPr="001D4D62">
        <w:rPr>
          <w:rFonts w:ascii="Calibri" w:hAnsi="Calibri" w:cs="Calibri"/>
          <w:bCs/>
        </w:rPr>
        <w:t xml:space="preserve">sposób opisany poniżej. </w:t>
      </w:r>
    </w:p>
    <w:p w14:paraId="0FC821FC" w14:textId="77777777" w:rsidR="00974776" w:rsidRPr="001D4D62" w:rsidRDefault="00974776" w:rsidP="00974776">
      <w:pPr>
        <w:spacing w:line="360" w:lineRule="auto"/>
        <w:ind w:firstLine="708"/>
        <w:jc w:val="both"/>
        <w:rPr>
          <w:rFonts w:ascii="Calibri" w:hAnsi="Calibri" w:cs="Calibri"/>
          <w:color w:val="1B1B1B"/>
        </w:rPr>
      </w:pPr>
      <w:r w:rsidRPr="001D4D62">
        <w:rPr>
          <w:rFonts w:ascii="Calibri" w:eastAsiaTheme="minorHAnsi" w:hAnsi="Calibri" w:cs="Calibri"/>
          <w:b/>
          <w:bCs/>
          <w:color w:val="000000"/>
          <w:lang w:eastAsia="en-US"/>
        </w:rPr>
        <w:t xml:space="preserve">Powołano stanowisko Koordynatora </w:t>
      </w:r>
      <w:r w:rsidRPr="001D4D62">
        <w:rPr>
          <w:rFonts w:ascii="Calibri" w:hAnsi="Calibri" w:cs="Calibri"/>
          <w:b/>
          <w:bCs/>
          <w:color w:val="1B1B1B"/>
        </w:rPr>
        <w:t xml:space="preserve">do spraw współpracy Ministerstwa Sprawiedliwości </w:t>
      </w:r>
      <w:r w:rsidRPr="001D4D62">
        <w:rPr>
          <w:rFonts w:ascii="Calibri" w:hAnsi="Calibri" w:cs="Calibri"/>
          <w:color w:val="1B1B1B"/>
        </w:rPr>
        <w:t>z organizacjami pozarządowymi oraz podmiotami wymienionymi w art. 3 ust. 3 ustawy o działalności pożytku publicznego i o wolontariacie</w:t>
      </w:r>
      <w:r w:rsidRPr="001D4D62">
        <w:rPr>
          <w:rFonts w:ascii="Calibri" w:eastAsiaTheme="minorHAnsi" w:hAnsi="Calibri" w:cs="Calibri"/>
          <w:color w:val="000000"/>
          <w:lang w:eastAsia="en-US"/>
        </w:rPr>
        <w:t>. Do zadań Koordynatora należy m.in.:</w:t>
      </w:r>
    </w:p>
    <w:p w14:paraId="0BCC7D51" w14:textId="79B3F479"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Koordynacja realizacji wytycznych wynikających z zatwierdzonego </w:t>
      </w:r>
      <w:r w:rsidR="00654B78" w:rsidRPr="001D4D62">
        <w:rPr>
          <w:rFonts w:ascii="Calibri" w:eastAsiaTheme="minorEastAsia" w:hAnsi="Calibri" w:cs="Calibri"/>
          <w:i/>
          <w:iCs/>
        </w:rPr>
        <w:t>P</w:t>
      </w:r>
      <w:r w:rsidRPr="001D4D62">
        <w:rPr>
          <w:rFonts w:ascii="Calibri" w:eastAsiaTheme="minorEastAsia" w:hAnsi="Calibri" w:cs="Calibri"/>
          <w:i/>
          <w:iCs/>
        </w:rPr>
        <w:t>rogramu współpracy</w:t>
      </w:r>
      <w:r w:rsidRPr="001D4D62">
        <w:rPr>
          <w:rFonts w:ascii="Calibri" w:eastAsiaTheme="minorEastAsia" w:hAnsi="Calibri" w:cs="Calibri"/>
        </w:rPr>
        <w:t xml:space="preserve"> Ministra Sprawiedliwości  z organizacjami pozarządowymi.</w:t>
      </w:r>
    </w:p>
    <w:p w14:paraId="3EF04BD1"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Koordynowanie całości procesów współpracy Ministerstwa Sprawiedliwości </w:t>
      </w:r>
      <w:r w:rsidRPr="001D4D62">
        <w:rPr>
          <w:rFonts w:ascii="Calibri" w:eastAsiaTheme="minorEastAsia" w:hAnsi="Calibri" w:cs="Calibri"/>
        </w:rPr>
        <w:br/>
        <w:t>z organizacjami pozarządowymi.</w:t>
      </w:r>
    </w:p>
    <w:p w14:paraId="23995E07"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Analiza potrzeb organizacji pozarządowych w zakresie prawidłowej współpracy.</w:t>
      </w:r>
    </w:p>
    <w:p w14:paraId="4DB908DC"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Tworzenie i prowadzenie aktualnej bazy organizacji pozarządowych pełniącej funkcję listy konsultacyjnej.</w:t>
      </w:r>
    </w:p>
    <w:p w14:paraId="4E95C35A"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Czuwanie nad prawidłowością realizacji zasad współpracy z organizacjami pozarządowymi.</w:t>
      </w:r>
    </w:p>
    <w:p w14:paraId="62742EF5"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Koordynacja przebiegu konsultacji z organizacjami pozarządowymi.</w:t>
      </w:r>
    </w:p>
    <w:p w14:paraId="1E3A4FFD" w14:textId="44D5EE5A"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Koordynowanie prac nad przygotowywaniem </w:t>
      </w:r>
      <w:r w:rsidR="00654B78" w:rsidRPr="001D4D62">
        <w:rPr>
          <w:rFonts w:ascii="Calibri" w:eastAsiaTheme="minorEastAsia" w:hAnsi="Calibri" w:cs="Calibri"/>
          <w:i/>
          <w:iCs/>
        </w:rPr>
        <w:t>P</w:t>
      </w:r>
      <w:r w:rsidRPr="001D4D62">
        <w:rPr>
          <w:rFonts w:ascii="Calibri" w:eastAsiaTheme="minorEastAsia" w:hAnsi="Calibri" w:cs="Calibri"/>
          <w:i/>
          <w:iCs/>
        </w:rPr>
        <w:t>rogramu współpracy</w:t>
      </w:r>
      <w:r w:rsidRPr="001D4D62">
        <w:rPr>
          <w:rFonts w:ascii="Calibri" w:eastAsiaTheme="minorEastAsia" w:hAnsi="Calibri" w:cs="Calibri"/>
        </w:rPr>
        <w:t xml:space="preserve"> Ministra Sprawiedliwości z organizacji pozarządowymi na kolejne lata.</w:t>
      </w:r>
    </w:p>
    <w:p w14:paraId="3E1B4E5D"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Udział w szkoleniach, konferencjach, warsztatach, innych formach wymiany doświadczeń oraz pracach zespołów roboczych w zakresie tematyki współpracy </w:t>
      </w:r>
      <w:r w:rsidRPr="001D4D62">
        <w:rPr>
          <w:rFonts w:ascii="Calibri" w:eastAsiaTheme="minorEastAsia" w:hAnsi="Calibri" w:cs="Calibri"/>
        </w:rPr>
        <w:br/>
        <w:t>z organizacjami pozarządowymi.</w:t>
      </w:r>
    </w:p>
    <w:p w14:paraId="389A1B21" w14:textId="2DC7320E"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Udzielanie informacji na temat realizacji obowiązującego z </w:t>
      </w:r>
      <w:r w:rsidR="00654B78" w:rsidRPr="001D4D62">
        <w:rPr>
          <w:rFonts w:ascii="Calibri" w:eastAsiaTheme="minorEastAsia" w:hAnsi="Calibri" w:cs="Calibri"/>
          <w:i/>
          <w:iCs/>
        </w:rPr>
        <w:t>Programu współpracy</w:t>
      </w:r>
      <w:r w:rsidR="00654B78" w:rsidRPr="001D4D62">
        <w:rPr>
          <w:rFonts w:ascii="Calibri" w:eastAsiaTheme="minorEastAsia" w:hAnsi="Calibri" w:cs="Calibri"/>
        </w:rPr>
        <w:t xml:space="preserve"> </w:t>
      </w:r>
      <w:r w:rsidRPr="001D4D62">
        <w:rPr>
          <w:rFonts w:ascii="Calibri" w:eastAsiaTheme="minorEastAsia" w:hAnsi="Calibri" w:cs="Calibri"/>
        </w:rPr>
        <w:t>Ministra Sprawiedliwości z organizacjami pozarządowymi.</w:t>
      </w:r>
    </w:p>
    <w:p w14:paraId="0B0F968F" w14:textId="77777777"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Współpraca z właściwymi Departamentami i Biurami Ministerstwa Sprawiedliwości </w:t>
      </w:r>
      <w:r w:rsidRPr="001D4D62">
        <w:rPr>
          <w:rFonts w:ascii="Calibri" w:eastAsiaTheme="minorEastAsia" w:hAnsi="Calibri" w:cs="Calibri"/>
        </w:rPr>
        <w:br/>
        <w:t>w sprawach dotyczących współpracy Ministerstwa Sprawiedliwości z organizacjami pozarządowymi.</w:t>
      </w:r>
    </w:p>
    <w:p w14:paraId="700FB00E" w14:textId="76B80352"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Opracowywanie raportu z realizacji </w:t>
      </w:r>
      <w:r w:rsidR="00654B78" w:rsidRPr="001D4D62">
        <w:rPr>
          <w:rFonts w:ascii="Calibri" w:eastAsiaTheme="minorEastAsia" w:hAnsi="Calibri" w:cs="Calibri"/>
          <w:i/>
          <w:iCs/>
        </w:rPr>
        <w:t>Programu współpracy</w:t>
      </w:r>
      <w:r w:rsidR="00654B78" w:rsidRPr="001D4D62">
        <w:rPr>
          <w:rFonts w:ascii="Calibri" w:eastAsiaTheme="minorEastAsia" w:hAnsi="Calibri" w:cs="Calibri"/>
        </w:rPr>
        <w:t xml:space="preserve"> </w:t>
      </w:r>
      <w:r w:rsidRPr="001D4D62">
        <w:rPr>
          <w:rFonts w:ascii="Calibri" w:eastAsiaTheme="minorEastAsia" w:hAnsi="Calibri" w:cs="Calibri"/>
        </w:rPr>
        <w:t>za rok poprzedni.</w:t>
      </w:r>
    </w:p>
    <w:p w14:paraId="24E20D90" w14:textId="7DC231DE" w:rsidR="00974776" w:rsidRPr="001D4D62" w:rsidRDefault="00974776" w:rsidP="00974776">
      <w:pPr>
        <w:numPr>
          <w:ilvl w:val="0"/>
          <w:numId w:val="20"/>
        </w:numPr>
        <w:spacing w:after="200" w:line="360" w:lineRule="auto"/>
        <w:contextualSpacing/>
        <w:jc w:val="both"/>
        <w:rPr>
          <w:rFonts w:ascii="Calibri" w:eastAsiaTheme="minorEastAsia" w:hAnsi="Calibri" w:cs="Calibri"/>
        </w:rPr>
      </w:pPr>
      <w:r w:rsidRPr="001D4D62">
        <w:rPr>
          <w:rFonts w:ascii="Calibri" w:eastAsiaTheme="minorEastAsia" w:hAnsi="Calibri" w:cs="Calibri"/>
        </w:rPr>
        <w:t xml:space="preserve">Przygotowanie oceny realizacji </w:t>
      </w:r>
      <w:r w:rsidR="00654B78" w:rsidRPr="001D4D62">
        <w:rPr>
          <w:rFonts w:ascii="Calibri" w:eastAsiaTheme="minorEastAsia" w:hAnsi="Calibri" w:cs="Calibri"/>
          <w:i/>
          <w:iCs/>
        </w:rPr>
        <w:t>Programu współpracy</w:t>
      </w:r>
      <w:r w:rsidR="00654B78" w:rsidRPr="001D4D62">
        <w:rPr>
          <w:rFonts w:ascii="Calibri" w:eastAsiaTheme="minorEastAsia" w:hAnsi="Calibri" w:cs="Calibri"/>
        </w:rPr>
        <w:t xml:space="preserve"> </w:t>
      </w:r>
      <w:r w:rsidRPr="001D4D62">
        <w:rPr>
          <w:rFonts w:ascii="Calibri" w:eastAsiaTheme="minorEastAsia" w:hAnsi="Calibri" w:cs="Calibri"/>
        </w:rPr>
        <w:t>po zakończeniu okresu jego obowiązywania.</w:t>
      </w:r>
    </w:p>
    <w:p w14:paraId="0F2F0630" w14:textId="77777777" w:rsidR="00974776" w:rsidRPr="001D4D62" w:rsidRDefault="00974776" w:rsidP="00974776">
      <w:pPr>
        <w:spacing w:line="360" w:lineRule="auto"/>
        <w:ind w:firstLine="708"/>
        <w:jc w:val="both"/>
        <w:rPr>
          <w:rFonts w:ascii="Calibri" w:hAnsi="Calibri" w:cs="Calibri"/>
        </w:rPr>
      </w:pPr>
    </w:p>
    <w:p w14:paraId="1A0D0DBF" w14:textId="27975FB3" w:rsidR="00974776" w:rsidRPr="001D4D62" w:rsidRDefault="00974776" w:rsidP="001D4D62">
      <w:pPr>
        <w:spacing w:line="360" w:lineRule="auto"/>
        <w:ind w:firstLine="708"/>
        <w:jc w:val="both"/>
        <w:rPr>
          <w:rFonts w:ascii="Calibri" w:hAnsi="Calibri" w:cs="Calibri"/>
        </w:rPr>
      </w:pPr>
      <w:r w:rsidRPr="001D4D62">
        <w:rPr>
          <w:rFonts w:ascii="Calibri" w:hAnsi="Calibri" w:cs="Calibri"/>
        </w:rPr>
        <w:lastRenderedPageBreak/>
        <w:t xml:space="preserve">Na stronie </w:t>
      </w:r>
      <w:r w:rsidR="009A6A5A" w:rsidRPr="001D4D62">
        <w:rPr>
          <w:rFonts w:ascii="Calibri" w:hAnsi="Calibri" w:cs="Calibri"/>
        </w:rPr>
        <w:t xml:space="preserve">internetowej </w:t>
      </w:r>
      <w:r w:rsidRPr="001D4D62">
        <w:rPr>
          <w:rFonts w:ascii="Calibri" w:hAnsi="Calibri" w:cs="Calibri"/>
        </w:rPr>
        <w:t xml:space="preserve">Ministerstwa Sprawiedliwości </w:t>
      </w:r>
      <w:r w:rsidR="009A6A5A" w:rsidRPr="001D4D62">
        <w:rPr>
          <w:rFonts w:ascii="Calibri" w:hAnsi="Calibri" w:cs="Calibri"/>
        </w:rPr>
        <w:t xml:space="preserve">została utworzona </w:t>
      </w:r>
      <w:r w:rsidRPr="001D4D62">
        <w:rPr>
          <w:rFonts w:ascii="Calibri" w:hAnsi="Calibri" w:cs="Calibri"/>
        </w:rPr>
        <w:t xml:space="preserve">zakładka poświęcona współpracy Ministerstwa Sprawiedliwości z organizacjami pozarządowymi zawierająca informacje o aktualnym </w:t>
      </w:r>
      <w:r w:rsidRPr="001D4D62">
        <w:rPr>
          <w:rFonts w:ascii="Calibri" w:hAnsi="Calibri" w:cs="Calibri"/>
          <w:i/>
          <w:iCs/>
        </w:rPr>
        <w:t>Programie współpracy Ministra Sprawiedliwości z organizacjami pozarządowymi</w:t>
      </w:r>
      <w:r w:rsidRPr="001D4D62">
        <w:rPr>
          <w:rFonts w:ascii="Calibri" w:hAnsi="Calibri" w:cs="Calibri"/>
        </w:rPr>
        <w:t>, rocznych sprawozdaniach z realizacji współpracy, konsultacjach publicznych oraz dane kontaktowe do Koordynatora. Link do strony:</w:t>
      </w:r>
    </w:p>
    <w:p w14:paraId="66AA9E25" w14:textId="07A30F5A" w:rsidR="00974776" w:rsidRPr="008F5A32" w:rsidRDefault="00957FFB" w:rsidP="001D4D62">
      <w:pPr>
        <w:spacing w:after="240" w:line="360" w:lineRule="auto"/>
        <w:jc w:val="both"/>
        <w:rPr>
          <w:rFonts w:ascii="Calibri" w:hAnsi="Calibri" w:cs="Calibri"/>
          <w:color w:val="2F5496" w:themeColor="accent1" w:themeShade="BF"/>
        </w:rPr>
      </w:pPr>
      <w:hyperlink r:id="rId11" w:history="1">
        <w:r w:rsidR="00974776" w:rsidRPr="008F5A32">
          <w:rPr>
            <w:rFonts w:ascii="Calibri" w:hAnsi="Calibri" w:cs="Calibri"/>
            <w:color w:val="2F5496" w:themeColor="accent1" w:themeShade="BF"/>
            <w:u w:val="single"/>
          </w:rPr>
          <w:t>https://www.gov.pl/web/sprawiedliwosc/wspolpraca-z-organizacjami-pozarzadowymi</w:t>
        </w:r>
      </w:hyperlink>
    </w:p>
    <w:p w14:paraId="3A81CC2F" w14:textId="3A2D7A0C" w:rsidR="00974776" w:rsidRPr="001D4D62" w:rsidRDefault="00974776" w:rsidP="001D4D62">
      <w:pPr>
        <w:autoSpaceDE w:val="0"/>
        <w:autoSpaceDN w:val="0"/>
        <w:adjustRightInd w:val="0"/>
        <w:spacing w:line="360" w:lineRule="auto"/>
        <w:ind w:firstLine="708"/>
        <w:jc w:val="both"/>
        <w:rPr>
          <w:rFonts w:ascii="Calibri" w:hAnsi="Calibri" w:cs="Calibri"/>
        </w:rPr>
      </w:pPr>
      <w:r w:rsidRPr="001D4D62">
        <w:rPr>
          <w:rFonts w:ascii="Calibri" w:hAnsi="Calibri" w:cs="Calibri"/>
        </w:rPr>
        <w:t xml:space="preserve">Zgodnie z zawartymi w </w:t>
      </w:r>
      <w:r w:rsidRPr="001D4D62">
        <w:rPr>
          <w:rFonts w:ascii="Calibri" w:hAnsi="Calibri" w:cs="Calibri"/>
          <w:i/>
          <w:iCs/>
        </w:rPr>
        <w:t xml:space="preserve">Programie współpracy </w:t>
      </w:r>
      <w:r w:rsidRPr="001D4D62">
        <w:rPr>
          <w:rFonts w:ascii="Calibri" w:hAnsi="Calibri" w:cs="Calibri"/>
        </w:rPr>
        <w:t>rekomendacjami do</w:t>
      </w:r>
      <w:r w:rsidRPr="001D4D62">
        <w:rPr>
          <w:rFonts w:ascii="Calibri" w:hAnsi="Calibri" w:cs="Calibri"/>
          <w:i/>
          <w:iCs/>
        </w:rPr>
        <w:t xml:space="preserve"> </w:t>
      </w:r>
      <w:r w:rsidRPr="001D4D62">
        <w:rPr>
          <w:rFonts w:ascii="Calibri" w:hAnsi="Calibri" w:cs="Calibri"/>
        </w:rPr>
        <w:t xml:space="preserve">tworzenia i bazy organizacji pozarządowych, w tym organizacji eksperckich, </w:t>
      </w:r>
      <w:proofErr w:type="spellStart"/>
      <w:r w:rsidRPr="001D4D62">
        <w:rPr>
          <w:rFonts w:ascii="Calibri" w:hAnsi="Calibri" w:cs="Calibri"/>
        </w:rPr>
        <w:t>think</w:t>
      </w:r>
      <w:proofErr w:type="spellEnd"/>
      <w:r w:rsidRPr="001D4D62">
        <w:rPr>
          <w:rFonts w:ascii="Calibri" w:hAnsi="Calibri" w:cs="Calibri"/>
        </w:rPr>
        <w:t xml:space="preserve">-tanków, które mogą być pomocne podczas opracowywania dokumentów strategicznych oraz prowadzeniu badań </w:t>
      </w:r>
      <w:r w:rsidR="00C44A08" w:rsidRPr="001D4D62">
        <w:rPr>
          <w:rFonts w:ascii="Calibri" w:hAnsi="Calibri" w:cs="Calibri"/>
        </w:rPr>
        <w:br/>
      </w:r>
      <w:r w:rsidRPr="001D4D62">
        <w:rPr>
          <w:rFonts w:ascii="Calibri" w:hAnsi="Calibri" w:cs="Calibri"/>
        </w:rPr>
        <w:t>i analiz oraz w</w:t>
      </w:r>
      <w:r w:rsidRPr="001D4D62">
        <w:rPr>
          <w:rFonts w:ascii="Calibri" w:hAnsi="Calibri" w:cs="Calibri"/>
          <w:bCs/>
        </w:rPr>
        <w:t xml:space="preserve"> celu realizacji zasady jawności opracowana została</w:t>
      </w:r>
      <w:r w:rsidRPr="001D4D62">
        <w:rPr>
          <w:rFonts w:ascii="Calibri" w:hAnsi="Calibri" w:cs="Calibri"/>
        </w:rPr>
        <w:t xml:space="preserve"> </w:t>
      </w:r>
      <w:r w:rsidRPr="001D4D62">
        <w:rPr>
          <w:rStyle w:val="Uwydatnienie"/>
          <w:rFonts w:ascii="Calibri" w:hAnsi="Calibri" w:cs="Calibri"/>
          <w:b/>
          <w:bCs/>
          <w:color w:val="1B1B1B"/>
          <w:shd w:val="clear" w:color="auto" w:fill="FFFFFF"/>
        </w:rPr>
        <w:t>Lista organizacji pozarządowych oraz  innych podmiotów współpracujących z Ministerstwem Sprawiedliwości w latach 2017-2020</w:t>
      </w:r>
      <w:r w:rsidRPr="001D4D62">
        <w:rPr>
          <w:rFonts w:ascii="Calibri" w:hAnsi="Calibri" w:cs="Calibri"/>
          <w:b/>
          <w:bCs/>
        </w:rPr>
        <w:t>.</w:t>
      </w:r>
      <w:r w:rsidRPr="001D4D62">
        <w:rPr>
          <w:rFonts w:ascii="Calibri" w:hAnsi="Calibri" w:cs="Calibri"/>
        </w:rPr>
        <w:t xml:space="preserve"> Lista organizacji pozarządowych pełni funkcję listy konsultacyjnej Ministerstwa Sprawiedliwości. Lista jest jawna i każdy zainteresowany podmiot ma możliwość dopisania się do niej w prosty sposób. W tym celu na stronie https://www.gov.pl/web/sprawiedliwosc, w zakładce dotyczącej współpracy z organizacjami pozarządowymi, została zamieszczona </w:t>
      </w:r>
      <w:proofErr w:type="spellStart"/>
      <w:r w:rsidRPr="001D4D62">
        <w:rPr>
          <w:rFonts w:ascii="Calibri" w:hAnsi="Calibri" w:cs="Calibri"/>
        </w:rPr>
        <w:t>webankieta</w:t>
      </w:r>
      <w:proofErr w:type="spellEnd"/>
      <w:r w:rsidRPr="001D4D62">
        <w:rPr>
          <w:rFonts w:ascii="Calibri" w:hAnsi="Calibri" w:cs="Calibri"/>
        </w:rPr>
        <w:t xml:space="preserve">, dzięki której zainteresowane podmioty mogą za pomocą formularza skontaktować się z Ministerstwem Sprawiedliwości oraz zgłosić chęć udziału w konsultacjach. Lista będzie aktualizowana na bieżąco w miarę wpływu </w:t>
      </w:r>
      <w:r w:rsidR="00C44A08" w:rsidRPr="001D4D62">
        <w:rPr>
          <w:rFonts w:ascii="Calibri" w:hAnsi="Calibri" w:cs="Calibri"/>
        </w:rPr>
        <w:br/>
      </w:r>
      <w:r w:rsidRPr="001D4D62">
        <w:rPr>
          <w:rFonts w:ascii="Calibri" w:hAnsi="Calibri" w:cs="Calibri"/>
        </w:rPr>
        <w:t xml:space="preserve">i weryfikacji nowych zgłoszeń oraz raz w roku przy okazji sporządzania rocznego sprawozdania </w:t>
      </w:r>
      <w:r w:rsidRPr="001D4D62">
        <w:rPr>
          <w:rFonts w:ascii="Calibri" w:hAnsi="Calibri" w:cs="Calibri"/>
        </w:rPr>
        <w:br/>
        <w:t xml:space="preserve">z realizacji </w:t>
      </w:r>
      <w:r w:rsidRPr="001D4D62">
        <w:rPr>
          <w:rFonts w:ascii="Calibri" w:hAnsi="Calibri" w:cs="Calibri"/>
          <w:i/>
          <w:iCs/>
        </w:rPr>
        <w:t>Programu współpracy</w:t>
      </w:r>
      <w:r w:rsidRPr="001D4D62">
        <w:rPr>
          <w:rFonts w:ascii="Calibri" w:hAnsi="Calibri" w:cs="Calibri"/>
        </w:rPr>
        <w:t>.</w:t>
      </w:r>
    </w:p>
    <w:p w14:paraId="2082F048" w14:textId="77777777" w:rsidR="00974776" w:rsidRPr="008F5A32" w:rsidRDefault="00974776" w:rsidP="001D4D62">
      <w:pPr>
        <w:autoSpaceDE w:val="0"/>
        <w:autoSpaceDN w:val="0"/>
        <w:adjustRightInd w:val="0"/>
        <w:spacing w:after="240" w:line="360" w:lineRule="auto"/>
        <w:jc w:val="both"/>
        <w:rPr>
          <w:rFonts w:ascii="Calibri" w:hAnsi="Calibri" w:cs="Calibri"/>
          <w:bCs/>
          <w:color w:val="2F5496" w:themeColor="accent1" w:themeShade="BF"/>
        </w:rPr>
      </w:pPr>
      <w:r w:rsidRPr="001D4D62">
        <w:rPr>
          <w:rFonts w:ascii="Calibri" w:hAnsi="Calibri" w:cs="Calibri"/>
        </w:rPr>
        <w:t xml:space="preserve">Link do ankiety: </w:t>
      </w:r>
      <w:hyperlink r:id="rId12" w:history="1">
        <w:r w:rsidRPr="008F5A32">
          <w:rPr>
            <w:rStyle w:val="Hipercze"/>
            <w:rFonts w:ascii="Calibri" w:hAnsi="Calibri" w:cs="Calibri"/>
            <w:bCs/>
            <w:color w:val="2F5496" w:themeColor="accent1" w:themeShade="BF"/>
          </w:rPr>
          <w:t>https://www.webankieta.pl/ankieta/548104/formularz-kontaktowy.html</w:t>
        </w:r>
      </w:hyperlink>
    </w:p>
    <w:p w14:paraId="5A48BF64" w14:textId="0EA4484E" w:rsidR="00974776" w:rsidRPr="001D4D62" w:rsidRDefault="00974776" w:rsidP="001D4D62">
      <w:pPr>
        <w:autoSpaceDE w:val="0"/>
        <w:autoSpaceDN w:val="0"/>
        <w:adjustRightInd w:val="0"/>
        <w:spacing w:after="240" w:line="360" w:lineRule="auto"/>
        <w:ind w:firstLine="708"/>
        <w:jc w:val="both"/>
        <w:rPr>
          <w:rFonts w:ascii="Calibri" w:hAnsi="Calibri" w:cs="Calibri"/>
        </w:rPr>
      </w:pPr>
      <w:r w:rsidRPr="001D4D62">
        <w:rPr>
          <w:rFonts w:ascii="Calibri" w:hAnsi="Calibri" w:cs="Calibri"/>
        </w:rPr>
        <w:t xml:space="preserve">Charakter i rodzaj organizacji zamieszczonych na liście, wynika bezpośrednio ze wskazanych w </w:t>
      </w:r>
      <w:r w:rsidRPr="001D4D62">
        <w:rPr>
          <w:rFonts w:ascii="Calibri" w:hAnsi="Calibri" w:cs="Calibri"/>
          <w:i/>
          <w:iCs/>
        </w:rPr>
        <w:t>Programie współpracy</w:t>
      </w:r>
      <w:r w:rsidRPr="001D4D62">
        <w:rPr>
          <w:rFonts w:ascii="Calibri" w:hAnsi="Calibri" w:cs="Calibri"/>
        </w:rPr>
        <w:t xml:space="preserve"> różnorodnych form współpracy, które oprócz prowadzonych przez resort procesów konsultacji publicznych przewidują również współpracę z organizacjami pozarządowymi polegającą na działalności ciał opiniodawczo-doradczych, współpracy finansowej z wykorzystaniem Funduszu Pomocy Pokrzywdzonym oraz Pomocy Postpenitencjarnej </w:t>
      </w:r>
      <w:r w:rsidR="009A6A5A" w:rsidRPr="001D4D62">
        <w:rPr>
          <w:rFonts w:ascii="Calibri" w:hAnsi="Calibri" w:cs="Calibri"/>
        </w:rPr>
        <w:t>i</w:t>
      </w:r>
      <w:r w:rsidRPr="001D4D62">
        <w:rPr>
          <w:rFonts w:ascii="Calibri" w:hAnsi="Calibri" w:cs="Calibri"/>
        </w:rPr>
        <w:t xml:space="preserve"> wykorzystaniem formuły patronatów nad różnymi projektami realizowanymi przez organizacje. </w:t>
      </w:r>
    </w:p>
    <w:p w14:paraId="33E332E0" w14:textId="77777777" w:rsidR="00974776" w:rsidRPr="008F5A32" w:rsidRDefault="00974776" w:rsidP="00974776">
      <w:pPr>
        <w:autoSpaceDE w:val="0"/>
        <w:autoSpaceDN w:val="0"/>
        <w:adjustRightInd w:val="0"/>
        <w:spacing w:line="360" w:lineRule="auto"/>
        <w:jc w:val="both"/>
        <w:rPr>
          <w:rFonts w:ascii="Calibri" w:hAnsi="Calibri" w:cs="Calibri"/>
          <w:color w:val="2F5496" w:themeColor="accent1" w:themeShade="BF"/>
        </w:rPr>
      </w:pPr>
      <w:r w:rsidRPr="00974776">
        <w:rPr>
          <w:rFonts w:ascii="Calibri" w:hAnsi="Calibri" w:cs="Calibri"/>
        </w:rPr>
        <w:lastRenderedPageBreak/>
        <w:t xml:space="preserve">Link do listy: </w:t>
      </w:r>
      <w:hyperlink r:id="rId13" w:history="1">
        <w:r w:rsidRPr="008F5A32">
          <w:rPr>
            <w:rStyle w:val="Hipercze"/>
            <w:rFonts w:ascii="Calibri" w:hAnsi="Calibri" w:cs="Calibri"/>
            <w:color w:val="2F5496" w:themeColor="accent1" w:themeShade="BF"/>
          </w:rPr>
          <w:t>https://www.gov.pl/web/sprawiedliwosc/lista-organizacji-pozarzadowych-i-innych-podmiotow-wspolpracujacych-z-ministerstwem-sprawiedliwosci</w:t>
        </w:r>
      </w:hyperlink>
    </w:p>
    <w:p w14:paraId="2E238328" w14:textId="77777777" w:rsidR="00974776" w:rsidRPr="00974776" w:rsidRDefault="00974776" w:rsidP="00974776">
      <w:pPr>
        <w:autoSpaceDE w:val="0"/>
        <w:autoSpaceDN w:val="0"/>
        <w:adjustRightInd w:val="0"/>
        <w:spacing w:line="360" w:lineRule="auto"/>
        <w:jc w:val="both"/>
        <w:rPr>
          <w:rFonts w:ascii="Calibri" w:hAnsi="Calibri" w:cs="Calibri"/>
        </w:rPr>
      </w:pPr>
    </w:p>
    <w:p w14:paraId="6BADA068" w14:textId="0EC5E899" w:rsidR="00974776" w:rsidRPr="008F5A32" w:rsidRDefault="00974776" w:rsidP="00974776">
      <w:pPr>
        <w:pStyle w:val="Nagwek1"/>
        <w:spacing w:after="240"/>
        <w:rPr>
          <w:rFonts w:eastAsia="TimesNewRomanCE"/>
          <w:b/>
          <w:bCs/>
        </w:rPr>
      </w:pPr>
      <w:bookmarkStart w:id="3" w:name="_Toc73360106"/>
      <w:r w:rsidRPr="008F5A32">
        <w:rPr>
          <w:b/>
          <w:bCs/>
        </w:rPr>
        <w:t>III</w:t>
      </w:r>
      <w:r w:rsidR="00E47293" w:rsidRPr="008F5A32">
        <w:rPr>
          <w:b/>
          <w:bCs/>
        </w:rPr>
        <w:t>.</w:t>
      </w:r>
      <w:r w:rsidRPr="008F5A32">
        <w:rPr>
          <w:b/>
          <w:bCs/>
        </w:rPr>
        <w:t xml:space="preserve"> </w:t>
      </w:r>
      <w:r w:rsidRPr="008F5A32">
        <w:rPr>
          <w:rFonts w:eastAsia="TimesNewRomanCE-Bold"/>
          <w:b/>
          <w:bCs/>
        </w:rPr>
        <w:t>ZASADY WSP</w:t>
      </w:r>
      <w:r w:rsidR="009A6A5A" w:rsidRPr="008F5A32">
        <w:rPr>
          <w:rFonts w:eastAsia="TimesNewRomanCE-Bold"/>
          <w:b/>
          <w:bCs/>
        </w:rPr>
        <w:t>Ó</w:t>
      </w:r>
      <w:r w:rsidRPr="008F5A32">
        <w:rPr>
          <w:rFonts w:eastAsia="TimesNewRomanCE-Bold"/>
          <w:b/>
          <w:bCs/>
        </w:rPr>
        <w:t>ŁPRACY</w:t>
      </w:r>
      <w:bookmarkEnd w:id="3"/>
      <w:r w:rsidRPr="008F5A32">
        <w:rPr>
          <w:rFonts w:eastAsia="TimesNewRomanCE-Bold"/>
          <w:b/>
          <w:bCs/>
        </w:rPr>
        <w:t xml:space="preserve"> </w:t>
      </w:r>
      <w:r w:rsidRPr="008F5A32">
        <w:rPr>
          <w:rFonts w:eastAsia="TimesNewRomanCE"/>
          <w:b/>
          <w:bCs/>
        </w:rPr>
        <w:t xml:space="preserve"> </w:t>
      </w:r>
    </w:p>
    <w:p w14:paraId="7EEF9CCE" w14:textId="60C2336B" w:rsidR="00974776" w:rsidRPr="00974776" w:rsidRDefault="00974776" w:rsidP="00974776">
      <w:pPr>
        <w:spacing w:line="360" w:lineRule="auto"/>
        <w:ind w:firstLine="708"/>
        <w:jc w:val="both"/>
        <w:rPr>
          <w:rFonts w:ascii="Calibri" w:hAnsi="Calibri" w:cs="Calibri"/>
          <w:bCs/>
        </w:rPr>
      </w:pPr>
      <w:r w:rsidRPr="00974776">
        <w:rPr>
          <w:rFonts w:ascii="Calibri" w:hAnsi="Calibri" w:cs="Calibri"/>
          <w:bCs/>
          <w:i/>
          <w:iCs/>
        </w:rPr>
        <w:t xml:space="preserve">Program współpracy Ministra Sprawiedliwości z organizacjami pozarządowymi oraz innymi podmiotami wymienionymi w art. 3 ust. 3 ustawy o działalności pożytku publicznego </w:t>
      </w:r>
      <w:r w:rsidRPr="00974776">
        <w:rPr>
          <w:rFonts w:ascii="Calibri" w:hAnsi="Calibri" w:cs="Calibri"/>
          <w:bCs/>
          <w:i/>
          <w:iCs/>
        </w:rPr>
        <w:br/>
        <w:t xml:space="preserve">i o wolontariacie na lata 2017-2020 </w:t>
      </w:r>
      <w:r w:rsidRPr="00974776">
        <w:rPr>
          <w:rFonts w:ascii="Calibri" w:hAnsi="Calibri" w:cs="Calibri"/>
          <w:bCs/>
        </w:rPr>
        <w:t xml:space="preserve">zakładał prowadzenie współpracy z organizacjami pozarządowymi zgodnie z zasadami wskazanymi w art. 5 ust. 3 </w:t>
      </w:r>
      <w:r w:rsidRPr="00F00DC9">
        <w:rPr>
          <w:rFonts w:ascii="Calibri" w:hAnsi="Calibri" w:cs="Calibri"/>
          <w:bCs/>
          <w:i/>
          <w:iCs/>
        </w:rPr>
        <w:t xml:space="preserve">ustawy z dnia 24 kwietnia 2003 r. </w:t>
      </w:r>
      <w:r w:rsidRPr="00885C3A">
        <w:rPr>
          <w:rFonts w:ascii="Calibri" w:hAnsi="Calibri" w:cs="Calibri"/>
          <w:bCs/>
          <w:i/>
          <w:iCs/>
        </w:rPr>
        <w:t>o działalności pożytku publicznego i o wolontariacie</w:t>
      </w:r>
      <w:r w:rsidRPr="00974776">
        <w:rPr>
          <w:rFonts w:ascii="Calibri" w:hAnsi="Calibri" w:cs="Calibri"/>
          <w:bCs/>
        </w:rPr>
        <w:t xml:space="preserve"> (Dz.U. Nr 96, poz. 873). Tak więc współpraca </w:t>
      </w:r>
      <w:r w:rsidR="009A6A5A">
        <w:rPr>
          <w:rFonts w:ascii="Calibri" w:hAnsi="Calibri" w:cs="Calibri"/>
          <w:bCs/>
        </w:rPr>
        <w:t>odbywała</w:t>
      </w:r>
      <w:r w:rsidRPr="00974776">
        <w:rPr>
          <w:rFonts w:ascii="Calibri" w:hAnsi="Calibri" w:cs="Calibri"/>
          <w:bCs/>
        </w:rPr>
        <w:t xml:space="preserve"> się na zasadach pomocniczości, suwerenności stron, partnerstwa, efektywności, uczciwej konkurencji i jawności.</w:t>
      </w:r>
    </w:p>
    <w:p w14:paraId="495F81BF" w14:textId="4BD32BF3" w:rsidR="00974776" w:rsidRPr="00974776" w:rsidRDefault="00974776" w:rsidP="00974776">
      <w:pPr>
        <w:spacing w:line="360" w:lineRule="auto"/>
        <w:ind w:firstLine="708"/>
        <w:jc w:val="both"/>
        <w:rPr>
          <w:rFonts w:ascii="Calibri" w:hAnsi="Calibri" w:cs="Calibri"/>
          <w:bCs/>
        </w:rPr>
      </w:pPr>
      <w:r w:rsidRPr="00974776">
        <w:rPr>
          <w:rFonts w:ascii="Calibri" w:hAnsi="Calibri" w:cs="Calibri"/>
          <w:bCs/>
        </w:rPr>
        <w:t xml:space="preserve">W okresie obowiązywania </w:t>
      </w:r>
      <w:r w:rsidRPr="00974776">
        <w:rPr>
          <w:rFonts w:ascii="Calibri" w:hAnsi="Calibri" w:cs="Calibri"/>
          <w:bCs/>
          <w:i/>
          <w:iCs/>
        </w:rPr>
        <w:t>Programu współpracy</w:t>
      </w:r>
      <w:r w:rsidRPr="00974776">
        <w:rPr>
          <w:rFonts w:ascii="Calibri" w:hAnsi="Calibri" w:cs="Calibri"/>
          <w:bCs/>
        </w:rPr>
        <w:t xml:space="preserve"> zasady te były realizowane podczas realizacji wszystkich działań. </w:t>
      </w:r>
      <w:r w:rsidR="009A6A5A">
        <w:rPr>
          <w:rFonts w:ascii="Calibri" w:hAnsi="Calibri" w:cs="Calibri"/>
          <w:bCs/>
        </w:rPr>
        <w:t>W ramach k</w:t>
      </w:r>
      <w:r w:rsidRPr="00974776">
        <w:rPr>
          <w:rFonts w:ascii="Calibri" w:hAnsi="Calibri" w:cs="Calibri"/>
          <w:bCs/>
        </w:rPr>
        <w:t>onkurs</w:t>
      </w:r>
      <w:r w:rsidR="009A6A5A">
        <w:rPr>
          <w:rFonts w:ascii="Calibri" w:hAnsi="Calibri" w:cs="Calibri"/>
          <w:bCs/>
        </w:rPr>
        <w:t>ów</w:t>
      </w:r>
      <w:r w:rsidRPr="00974776">
        <w:rPr>
          <w:rFonts w:ascii="Calibri" w:hAnsi="Calibri" w:cs="Calibri"/>
          <w:bCs/>
        </w:rPr>
        <w:t xml:space="preserve"> organizowan</w:t>
      </w:r>
      <w:r w:rsidR="009A6A5A">
        <w:rPr>
          <w:rFonts w:ascii="Calibri" w:hAnsi="Calibri" w:cs="Calibri"/>
          <w:bCs/>
        </w:rPr>
        <w:t>ych</w:t>
      </w:r>
      <w:r w:rsidRPr="00974776">
        <w:rPr>
          <w:rFonts w:ascii="Calibri" w:hAnsi="Calibri" w:cs="Calibri"/>
          <w:bCs/>
        </w:rPr>
        <w:t xml:space="preserve"> w związku z działalnością Funduszu Sprawiedliwości </w:t>
      </w:r>
      <w:r w:rsidR="009A6A5A">
        <w:rPr>
          <w:rFonts w:ascii="Calibri" w:hAnsi="Calibri" w:cs="Calibri"/>
          <w:bCs/>
        </w:rPr>
        <w:t>została uwzględniona</w:t>
      </w:r>
      <w:r w:rsidRPr="00974776">
        <w:rPr>
          <w:rFonts w:ascii="Calibri" w:hAnsi="Calibri" w:cs="Calibri"/>
          <w:bCs/>
        </w:rPr>
        <w:t xml:space="preserve"> zasad</w:t>
      </w:r>
      <w:r w:rsidR="009A6A5A">
        <w:rPr>
          <w:rFonts w:ascii="Calibri" w:hAnsi="Calibri" w:cs="Calibri"/>
          <w:bCs/>
        </w:rPr>
        <w:t>a</w:t>
      </w:r>
      <w:r w:rsidRPr="00974776">
        <w:rPr>
          <w:rFonts w:ascii="Calibri" w:hAnsi="Calibri" w:cs="Calibri"/>
          <w:bCs/>
        </w:rPr>
        <w:t xml:space="preserve"> pomocniczości </w:t>
      </w:r>
      <w:r w:rsidR="009A6A5A">
        <w:rPr>
          <w:rFonts w:ascii="Calibri" w:hAnsi="Calibri" w:cs="Calibri"/>
          <w:bCs/>
        </w:rPr>
        <w:t xml:space="preserve"> - poprzez szereg </w:t>
      </w:r>
      <w:r w:rsidRPr="00974776">
        <w:rPr>
          <w:rFonts w:ascii="Calibri" w:hAnsi="Calibri" w:cs="Calibri"/>
          <w:bCs/>
        </w:rPr>
        <w:t>konsult</w:t>
      </w:r>
      <w:r w:rsidR="009A6A5A">
        <w:rPr>
          <w:rFonts w:ascii="Calibri" w:hAnsi="Calibri" w:cs="Calibri"/>
          <w:bCs/>
        </w:rPr>
        <w:t>acji</w:t>
      </w:r>
      <w:r w:rsidRPr="00974776">
        <w:rPr>
          <w:rFonts w:ascii="Calibri" w:hAnsi="Calibri" w:cs="Calibri"/>
          <w:bCs/>
        </w:rPr>
        <w:t xml:space="preserve"> i uwzględniając postulaty </w:t>
      </w:r>
      <w:r w:rsidR="002533E4">
        <w:rPr>
          <w:rFonts w:ascii="Calibri" w:hAnsi="Calibri" w:cs="Calibri"/>
          <w:bCs/>
        </w:rPr>
        <w:t>podmiotów realizujących zadania w ramach otrzymanych dotacji,</w:t>
      </w:r>
      <w:r w:rsidRPr="00974776">
        <w:rPr>
          <w:rFonts w:ascii="Calibri" w:hAnsi="Calibri" w:cs="Calibri"/>
          <w:bCs/>
        </w:rPr>
        <w:t xml:space="preserve"> dotyczące prowadzonych konkursów. Zasada suwerenności jest reprezentowana poprzez funkcjonowanie przy Ministrze Sprawiedliwości ciał opiniodawczo-doradczych. Szeroko prowadzone konsultacje projektów aktów prawnych uwzględnia</w:t>
      </w:r>
      <w:r w:rsidR="009A6A5A">
        <w:rPr>
          <w:rFonts w:ascii="Calibri" w:hAnsi="Calibri" w:cs="Calibri"/>
          <w:bCs/>
        </w:rPr>
        <w:t>ły</w:t>
      </w:r>
      <w:r w:rsidRPr="00974776">
        <w:rPr>
          <w:rFonts w:ascii="Calibri" w:hAnsi="Calibri" w:cs="Calibri"/>
          <w:bCs/>
        </w:rPr>
        <w:t xml:space="preserve"> zasadę partnerstwa. Natomiast przykładem realizacji zasady efektywności jest powołanie stanowiska Koordynatora współpracy Ministerstwa Sprawiedliwości z organizacjami pozarządowymi odpowiedzialnego za sprawną komunikację na poziomie resortu w zakresie kontaktów </w:t>
      </w:r>
      <w:r w:rsidR="002533E4">
        <w:rPr>
          <w:rFonts w:ascii="Calibri" w:hAnsi="Calibri" w:cs="Calibri"/>
          <w:bCs/>
        </w:rPr>
        <w:br/>
      </w:r>
      <w:r w:rsidRPr="00974776">
        <w:rPr>
          <w:rFonts w:ascii="Calibri" w:hAnsi="Calibri" w:cs="Calibri"/>
          <w:bCs/>
        </w:rPr>
        <w:t xml:space="preserve">z organizacjami pozarządowymi. Zasada uczciwej konkurencji przejawia się w umożliwianiu organizacjom pozarządowym ubiegania się o realizację zadań publicznych pozostających </w:t>
      </w:r>
      <w:r w:rsidR="002533E4">
        <w:rPr>
          <w:rFonts w:ascii="Calibri" w:hAnsi="Calibri" w:cs="Calibri"/>
          <w:bCs/>
        </w:rPr>
        <w:br/>
      </w:r>
      <w:r w:rsidRPr="00974776">
        <w:rPr>
          <w:rFonts w:ascii="Calibri" w:hAnsi="Calibri" w:cs="Calibri"/>
          <w:bCs/>
        </w:rPr>
        <w:t>w gestii administracji publicznej. Na końcu wskazać należy zasadę jawności przejawiającą się w szeroko rozumianej jawności danych gromadzonych i publikowanych na stronie Informatora Statystycznego Wymiaru Sprawiedl</w:t>
      </w:r>
      <w:r w:rsidR="009A6A5A">
        <w:rPr>
          <w:rFonts w:ascii="Calibri" w:hAnsi="Calibri" w:cs="Calibri"/>
          <w:bCs/>
        </w:rPr>
        <w:t>i</w:t>
      </w:r>
      <w:r w:rsidRPr="00974776">
        <w:rPr>
          <w:rFonts w:ascii="Calibri" w:hAnsi="Calibri" w:cs="Calibri"/>
          <w:bCs/>
        </w:rPr>
        <w:t>wości.</w:t>
      </w:r>
    </w:p>
    <w:p w14:paraId="7001606A" w14:textId="77777777" w:rsidR="00974776" w:rsidRPr="00974776" w:rsidRDefault="00974776" w:rsidP="00974776">
      <w:pPr>
        <w:spacing w:line="360" w:lineRule="auto"/>
        <w:ind w:firstLine="708"/>
        <w:jc w:val="both"/>
        <w:rPr>
          <w:rFonts w:ascii="Calibri" w:hAnsi="Calibri" w:cs="Calibri"/>
        </w:rPr>
      </w:pPr>
    </w:p>
    <w:p w14:paraId="7FDCAF26" w14:textId="5979000F" w:rsidR="00974776" w:rsidRPr="008F5A32" w:rsidRDefault="00974776" w:rsidP="00974776">
      <w:pPr>
        <w:pStyle w:val="Nagwek1"/>
        <w:rPr>
          <w:rFonts w:eastAsia="TimesNewRomanCE"/>
          <w:b/>
          <w:bCs/>
        </w:rPr>
      </w:pPr>
      <w:bookmarkStart w:id="4" w:name="_Toc73360107"/>
      <w:r w:rsidRPr="008F5A32">
        <w:rPr>
          <w:rFonts w:eastAsia="TimesNewRomanCE-Bold"/>
          <w:b/>
          <w:bCs/>
        </w:rPr>
        <w:lastRenderedPageBreak/>
        <w:t>IV</w:t>
      </w:r>
      <w:r w:rsidR="00E47293" w:rsidRPr="008F5A32">
        <w:rPr>
          <w:rFonts w:eastAsia="TimesNewRomanCE-Bold"/>
          <w:b/>
          <w:bCs/>
        </w:rPr>
        <w:t>.</w:t>
      </w:r>
      <w:r w:rsidRPr="008F5A32">
        <w:rPr>
          <w:rFonts w:eastAsia="TimesNewRomanCE-Bold"/>
          <w:b/>
          <w:bCs/>
        </w:rPr>
        <w:t xml:space="preserve"> KONSULTACJE PUBLICZNE</w:t>
      </w:r>
      <w:bookmarkEnd w:id="4"/>
    </w:p>
    <w:p w14:paraId="503853B1" w14:textId="1FAE0ACF" w:rsidR="00974776" w:rsidRPr="00CE29DC" w:rsidRDefault="00974776" w:rsidP="00CE29DC">
      <w:pPr>
        <w:rPr>
          <w:rFonts w:ascii="Calibri" w:eastAsia="TimesNewRomanCE" w:hAnsi="Calibri" w:cs="Calibri"/>
          <w:b/>
          <w:bCs/>
        </w:rPr>
      </w:pPr>
    </w:p>
    <w:p w14:paraId="1BEF9621" w14:textId="295F7CD5" w:rsidR="00974776" w:rsidRPr="00974776" w:rsidRDefault="00974776" w:rsidP="009A6A5A">
      <w:pPr>
        <w:spacing w:line="360" w:lineRule="auto"/>
        <w:ind w:firstLine="708"/>
        <w:jc w:val="both"/>
        <w:rPr>
          <w:rFonts w:ascii="Calibri" w:hAnsi="Calibri" w:cs="Calibri"/>
        </w:rPr>
      </w:pPr>
      <w:r w:rsidRPr="00974776">
        <w:rPr>
          <w:rFonts w:ascii="Calibri" w:hAnsi="Calibri" w:cs="Calibri"/>
        </w:rPr>
        <w:t xml:space="preserve">Lista podmiotów, z którymi konsultowane były akty prawne w okresie obowiązywania </w:t>
      </w:r>
      <w:r w:rsidR="00A42A6E">
        <w:rPr>
          <w:rFonts w:ascii="Calibri" w:eastAsiaTheme="minorEastAsia" w:hAnsi="Calibri" w:cs="Calibri"/>
          <w:i/>
          <w:iCs/>
        </w:rPr>
        <w:t>P</w:t>
      </w:r>
      <w:r w:rsidR="00A42A6E" w:rsidRPr="00654B78">
        <w:rPr>
          <w:rFonts w:ascii="Calibri" w:eastAsiaTheme="minorEastAsia" w:hAnsi="Calibri" w:cs="Calibri"/>
          <w:i/>
          <w:iCs/>
        </w:rPr>
        <w:t>rogramu współpracy</w:t>
      </w:r>
      <w:r w:rsidR="009A6A5A">
        <w:rPr>
          <w:rFonts w:ascii="Calibri" w:hAnsi="Calibri" w:cs="Calibri"/>
        </w:rPr>
        <w:t xml:space="preserve"> tj. w latach 2017-2020</w:t>
      </w:r>
      <w:r w:rsidRPr="00974776">
        <w:rPr>
          <w:rFonts w:ascii="Calibri" w:hAnsi="Calibri" w:cs="Calibri"/>
        </w:rPr>
        <w:t>, znajduje się na stronie internetowej Ministerstwa Sprawiedliwości pod adresem:</w:t>
      </w:r>
    </w:p>
    <w:p w14:paraId="515F27E2" w14:textId="77777777" w:rsidR="00974776" w:rsidRPr="008F5A32" w:rsidRDefault="00957FFB" w:rsidP="00974776">
      <w:pPr>
        <w:spacing w:line="360" w:lineRule="auto"/>
        <w:rPr>
          <w:rFonts w:ascii="Calibri" w:eastAsia="TimesNewRomanCE" w:hAnsi="Calibri" w:cs="Calibri"/>
          <w:color w:val="2F5496" w:themeColor="accent1" w:themeShade="BF"/>
        </w:rPr>
      </w:pPr>
      <w:hyperlink r:id="rId14" w:history="1">
        <w:r w:rsidR="00974776" w:rsidRPr="008F5A32">
          <w:rPr>
            <w:rStyle w:val="Hipercze"/>
            <w:rFonts w:ascii="Calibri" w:eastAsia="TimesNewRomanCE" w:hAnsi="Calibri" w:cs="Calibri"/>
            <w:color w:val="2F5496" w:themeColor="accent1" w:themeShade="BF"/>
          </w:rPr>
          <w:t>https://www.gov.pl/web/sprawiedliwosc/lista-organizacji-pozarzadowych-i-innych-podmiotow-wspolpracujacych-z-ministerstwem-sprawiedliwosci</w:t>
        </w:r>
      </w:hyperlink>
    </w:p>
    <w:p w14:paraId="29B9A7DC" w14:textId="12042E6C" w:rsidR="00974776" w:rsidRPr="008F5A32" w:rsidRDefault="00974776" w:rsidP="00974776">
      <w:pPr>
        <w:pStyle w:val="Nagwek1"/>
        <w:rPr>
          <w:rFonts w:eastAsia="TimesNewRomanCE-Bold"/>
          <w:b/>
          <w:bCs/>
        </w:rPr>
      </w:pPr>
      <w:bookmarkStart w:id="5" w:name="_Toc73360108"/>
      <w:r w:rsidRPr="008F5A32">
        <w:rPr>
          <w:rFonts w:eastAsia="TimesNewRomanCE-Bold"/>
          <w:b/>
          <w:bCs/>
        </w:rPr>
        <w:t>V</w:t>
      </w:r>
      <w:r w:rsidR="00E47293" w:rsidRPr="008F5A32">
        <w:rPr>
          <w:rFonts w:eastAsia="TimesNewRomanCE-Bold"/>
          <w:b/>
          <w:bCs/>
        </w:rPr>
        <w:t>.</w:t>
      </w:r>
      <w:r w:rsidRPr="008F5A32">
        <w:rPr>
          <w:rFonts w:eastAsia="TimesNewRomanCE-Bold"/>
          <w:b/>
          <w:bCs/>
        </w:rPr>
        <w:t xml:space="preserve"> ZAKRES PRZEDMIOTOWY WSPÓŁPRACY</w:t>
      </w:r>
      <w:bookmarkEnd w:id="5"/>
    </w:p>
    <w:p w14:paraId="3D9766C6" w14:textId="77777777" w:rsidR="009A6A5A" w:rsidRPr="009A6A5A" w:rsidRDefault="009A6A5A" w:rsidP="009A6A5A">
      <w:pPr>
        <w:rPr>
          <w:rFonts w:eastAsia="TimesNewRomanCE"/>
        </w:rPr>
      </w:pPr>
    </w:p>
    <w:p w14:paraId="64DF4257" w14:textId="17379D65" w:rsidR="008864EB" w:rsidRPr="001D4D62" w:rsidRDefault="00974776" w:rsidP="009A6A5A">
      <w:pPr>
        <w:autoSpaceDE w:val="0"/>
        <w:autoSpaceDN w:val="0"/>
        <w:adjustRightInd w:val="0"/>
        <w:spacing w:line="360" w:lineRule="auto"/>
        <w:ind w:firstLine="708"/>
        <w:jc w:val="both"/>
        <w:rPr>
          <w:rFonts w:ascii="Calibri" w:eastAsia="TimesNewRomanCE" w:hAnsi="Calibri" w:cs="Calibri"/>
          <w:i/>
          <w:iCs/>
          <w:sz w:val="18"/>
          <w:szCs w:val="18"/>
          <w:lang w:eastAsia="en-US"/>
        </w:rPr>
      </w:pPr>
      <w:r w:rsidRPr="001D4D62">
        <w:rPr>
          <w:rFonts w:ascii="Calibri" w:eastAsia="TimesNewRomanCE-Bold" w:hAnsi="Calibri" w:cs="Calibri"/>
          <w:lang w:eastAsia="en-US"/>
        </w:rPr>
        <w:t>Obszar działania Ministerstwa Sprawiedliwości obejmuje sprawy z zakresu: sądownictwa, prokuratury, notariatu, adwokatury i radców prawnych (w zakresie wynikającym z odrębnych przepisów), wykonywania kar oraz środków wychowawczych jak również środka poprawczego orzeczonego przez sądy oraz sprawy pomocy postpenitencjarnej, tłumaczy przysięgłych i</w:t>
      </w:r>
      <w:r w:rsidRPr="001D4D62">
        <w:rPr>
          <w:rFonts w:ascii="Calibri" w:eastAsia="TimesNewRomanCE" w:hAnsi="Calibri" w:cs="Calibri"/>
          <w:i/>
          <w:iCs/>
          <w:sz w:val="18"/>
          <w:szCs w:val="18"/>
          <w:lang w:eastAsia="en-US"/>
        </w:rPr>
        <w:t xml:space="preserve"> </w:t>
      </w:r>
      <w:r w:rsidR="00D5568A">
        <w:rPr>
          <w:rFonts w:ascii="Calibri" w:eastAsia="TimesNewRomanCE" w:hAnsi="Calibri" w:cs="Calibri"/>
          <w:lang w:eastAsia="en-US"/>
        </w:rPr>
        <w:t xml:space="preserve">nieodpłatnej </w:t>
      </w:r>
      <w:r w:rsidRPr="001D4D62">
        <w:rPr>
          <w:rFonts w:ascii="Calibri" w:eastAsia="TimesNewRomanCE" w:hAnsi="Calibri" w:cs="Calibri"/>
          <w:lang w:eastAsia="en-US"/>
        </w:rPr>
        <w:t xml:space="preserve">pomocy prawnej, o której mowa </w:t>
      </w:r>
      <w:r w:rsidR="00842282" w:rsidRPr="001D4D62">
        <w:rPr>
          <w:rFonts w:ascii="Calibri" w:eastAsia="TimesNewRomanCE" w:hAnsi="Calibri" w:cs="Calibri"/>
          <w:lang w:eastAsia="en-US"/>
        </w:rPr>
        <w:br/>
      </w:r>
      <w:r w:rsidRPr="001D4D62">
        <w:rPr>
          <w:rFonts w:ascii="Calibri" w:eastAsia="TimesNewRomanCE" w:hAnsi="Calibri" w:cs="Calibri"/>
          <w:lang w:eastAsia="en-US"/>
        </w:rPr>
        <w:t xml:space="preserve">w </w:t>
      </w:r>
      <w:r w:rsidRPr="00F00DC9">
        <w:rPr>
          <w:rFonts w:ascii="Calibri" w:eastAsia="TimesNewRomanCE" w:hAnsi="Calibri" w:cs="Calibri"/>
          <w:i/>
          <w:iCs/>
          <w:lang w:eastAsia="en-US"/>
        </w:rPr>
        <w:t>ustawie z dnia 5 sierpnia 2015 r.</w:t>
      </w:r>
      <w:r w:rsidRPr="001D4D62">
        <w:rPr>
          <w:rFonts w:ascii="Calibri" w:eastAsia="TimesNewRomanCE" w:hAnsi="Calibri" w:cs="Calibri"/>
          <w:lang w:eastAsia="en-US"/>
        </w:rPr>
        <w:t xml:space="preserve"> </w:t>
      </w:r>
      <w:r w:rsidRPr="00885C3A">
        <w:rPr>
          <w:rFonts w:ascii="Calibri" w:eastAsia="TimesNewRomanCE" w:hAnsi="Calibri" w:cs="Calibri"/>
          <w:i/>
          <w:iCs/>
          <w:lang w:eastAsia="en-US"/>
        </w:rPr>
        <w:t>o nieodpłatnej pomocy prawnej, nieodpłatnym poradnictwie obywatelskim oraz edukacji prawnej</w:t>
      </w:r>
      <w:r w:rsidRPr="001D4D62">
        <w:rPr>
          <w:rFonts w:ascii="Calibri" w:eastAsia="TimesNewRomanCE" w:hAnsi="Calibri" w:cs="Calibri"/>
          <w:lang w:eastAsia="en-US"/>
        </w:rPr>
        <w:t xml:space="preserve"> </w:t>
      </w:r>
      <w:r w:rsidR="00842282" w:rsidRPr="001D4D62">
        <w:rPr>
          <w:rFonts w:ascii="Calibri" w:hAnsi="Calibri" w:cs="Calibri"/>
        </w:rPr>
        <w:t>(</w:t>
      </w:r>
      <w:r w:rsidR="008864EB" w:rsidRPr="001D4D62">
        <w:rPr>
          <w:rFonts w:ascii="Calibri" w:eastAsia="TimesNewRomanCE" w:hAnsi="Calibri" w:cs="Calibri"/>
          <w:lang w:eastAsia="en-US"/>
        </w:rPr>
        <w:t xml:space="preserve">Dz.U. z 2021 r. </w:t>
      </w:r>
      <w:hyperlink r:id="rId15" w:history="1">
        <w:r w:rsidR="008864EB" w:rsidRPr="001D4D62">
          <w:rPr>
            <w:rFonts w:ascii="Calibri" w:eastAsia="TimesNewRomanCE" w:hAnsi="Calibri" w:cs="Calibri"/>
            <w:lang w:eastAsia="en-US"/>
          </w:rPr>
          <w:t>poz. 945</w:t>
        </w:r>
      </w:hyperlink>
      <w:r w:rsidR="00842282" w:rsidRPr="001D4D62">
        <w:rPr>
          <w:rFonts w:ascii="Calibri" w:hAnsi="Calibri" w:cs="Calibri"/>
        </w:rPr>
        <w:t>)</w:t>
      </w:r>
      <w:r w:rsidRPr="001D4D62">
        <w:rPr>
          <w:rFonts w:ascii="Calibri" w:eastAsia="TimesNewRomanCE" w:hAnsi="Calibri" w:cs="Calibri"/>
          <w:lang w:eastAsia="en-US"/>
        </w:rPr>
        <w:t>.</w:t>
      </w:r>
      <w:r w:rsidR="009A6A5A" w:rsidRPr="001D4D62">
        <w:rPr>
          <w:rFonts w:ascii="Calibri" w:eastAsia="TimesNewRomanCE" w:hAnsi="Calibri" w:cs="Calibri"/>
          <w:i/>
          <w:iCs/>
          <w:sz w:val="18"/>
          <w:szCs w:val="18"/>
          <w:lang w:eastAsia="en-US"/>
        </w:rPr>
        <w:t xml:space="preserve"> </w:t>
      </w:r>
    </w:p>
    <w:p w14:paraId="098977FC" w14:textId="23505C19" w:rsidR="00974776" w:rsidRPr="001D4D62" w:rsidRDefault="00974776" w:rsidP="009A6A5A">
      <w:pPr>
        <w:autoSpaceDE w:val="0"/>
        <w:autoSpaceDN w:val="0"/>
        <w:adjustRightInd w:val="0"/>
        <w:spacing w:line="360" w:lineRule="auto"/>
        <w:ind w:firstLine="708"/>
        <w:jc w:val="both"/>
        <w:rPr>
          <w:rFonts w:ascii="Calibri" w:eastAsia="TimesNewRomanCE" w:hAnsi="Calibri" w:cs="Calibri"/>
          <w:i/>
          <w:iCs/>
          <w:sz w:val="18"/>
          <w:szCs w:val="18"/>
          <w:lang w:eastAsia="en-US"/>
        </w:rPr>
      </w:pPr>
      <w:r w:rsidRPr="001D4D62">
        <w:rPr>
          <w:rFonts w:ascii="Calibri" w:eastAsia="TimesNewRomanCE" w:hAnsi="Calibri" w:cs="Calibri"/>
          <w:lang w:eastAsia="en-US"/>
        </w:rPr>
        <w:t xml:space="preserve">Minister właściwy do spraw sprawiedliwości zapewnia przygotowywanie projektów kodyfikacji prawa cywilnego, w tym rodzinnego, oraz prawa karnego. Jest również właściwy </w:t>
      </w:r>
      <w:r w:rsidR="009A6A5A" w:rsidRPr="001D4D62">
        <w:rPr>
          <w:rFonts w:ascii="Calibri" w:eastAsia="TimesNewRomanCE" w:hAnsi="Calibri" w:cs="Calibri"/>
          <w:lang w:eastAsia="en-US"/>
        </w:rPr>
        <w:t xml:space="preserve"> </w:t>
      </w:r>
      <w:r w:rsidRPr="001D4D62">
        <w:rPr>
          <w:rFonts w:ascii="Calibri" w:eastAsia="TimesNewRomanCE" w:hAnsi="Calibri" w:cs="Calibri"/>
          <w:lang w:eastAsia="en-US"/>
        </w:rPr>
        <w:t xml:space="preserve">w sprawach sądownictwa w zakresie spraw niezastrzeżonych odrębnymi przepisami do kompetencji innych organów państwowych i z uwzględnieniem zasady niezawisłości sędziowskiej. Ministrowi </w:t>
      </w:r>
      <w:r w:rsidR="009A6A5A" w:rsidRPr="001D4D62">
        <w:rPr>
          <w:rFonts w:ascii="Calibri" w:eastAsia="TimesNewRomanCE" w:hAnsi="Calibri" w:cs="Calibri"/>
          <w:lang w:eastAsia="en-US"/>
        </w:rPr>
        <w:t>Sprawiedliwości</w:t>
      </w:r>
      <w:r w:rsidRPr="001D4D62">
        <w:rPr>
          <w:rFonts w:ascii="Calibri" w:eastAsia="TimesNewRomanCE" w:hAnsi="Calibri" w:cs="Calibri"/>
          <w:lang w:eastAsia="en-US"/>
        </w:rPr>
        <w:t xml:space="preserve"> podlega</w:t>
      </w:r>
      <w:r w:rsidR="00BB0529" w:rsidRPr="001D4D62">
        <w:rPr>
          <w:rFonts w:ascii="Calibri" w:eastAsia="TimesNewRomanCE" w:hAnsi="Calibri" w:cs="Calibri"/>
          <w:lang w:eastAsia="en-US"/>
        </w:rPr>
        <w:t>ją</w:t>
      </w:r>
      <w:r w:rsidR="00C90187" w:rsidRPr="001D4D62">
        <w:rPr>
          <w:rFonts w:ascii="Calibri" w:eastAsia="TimesNewRomanCE" w:hAnsi="Calibri" w:cs="Calibri"/>
          <w:lang w:eastAsia="en-US"/>
        </w:rPr>
        <w:t>:</w:t>
      </w:r>
      <w:r w:rsidRPr="001D4D62">
        <w:rPr>
          <w:rFonts w:ascii="Calibri" w:eastAsia="TimesNewRomanCE" w:hAnsi="Calibri" w:cs="Calibri"/>
          <w:lang w:eastAsia="en-US"/>
        </w:rPr>
        <w:t xml:space="preserve"> </w:t>
      </w:r>
      <w:r w:rsidR="002533E4" w:rsidRPr="001D4D62">
        <w:rPr>
          <w:rFonts w:ascii="Calibri" w:eastAsia="TimesNewRomanCE" w:hAnsi="Calibri" w:cs="Calibri"/>
          <w:lang w:eastAsia="en-US"/>
        </w:rPr>
        <w:t xml:space="preserve">Instytut Ekspertyz Ekonomicznych </w:t>
      </w:r>
      <w:r w:rsidR="001D4D62" w:rsidRPr="001D4D62">
        <w:rPr>
          <w:rFonts w:ascii="Calibri" w:eastAsia="TimesNewRomanCE" w:hAnsi="Calibri" w:cs="Calibri"/>
          <w:lang w:eastAsia="en-US"/>
        </w:rPr>
        <w:br/>
      </w:r>
      <w:r w:rsidR="002533E4" w:rsidRPr="001D4D62">
        <w:rPr>
          <w:rFonts w:ascii="Calibri" w:eastAsia="TimesNewRomanCE" w:hAnsi="Calibri" w:cs="Calibri"/>
          <w:lang w:eastAsia="en-US"/>
        </w:rPr>
        <w:t xml:space="preserve">i Finansowych w Łodzi, </w:t>
      </w:r>
      <w:r w:rsidR="00C90187" w:rsidRPr="001D4D62">
        <w:rPr>
          <w:rFonts w:ascii="Calibri" w:eastAsia="TimesNewRomanCE" w:hAnsi="Calibri" w:cs="Calibri"/>
          <w:lang w:eastAsia="en-US"/>
        </w:rPr>
        <w:t xml:space="preserve">Instytut Ekspertyz Sądowych im. Jana </w:t>
      </w:r>
      <w:proofErr w:type="spellStart"/>
      <w:r w:rsidR="00C90187" w:rsidRPr="001D4D62">
        <w:rPr>
          <w:rFonts w:ascii="Calibri" w:eastAsia="TimesNewRomanCE" w:hAnsi="Calibri" w:cs="Calibri"/>
          <w:lang w:eastAsia="en-US"/>
        </w:rPr>
        <w:t>Sehna</w:t>
      </w:r>
      <w:proofErr w:type="spellEnd"/>
      <w:r w:rsidR="00C90187" w:rsidRPr="001D4D62">
        <w:rPr>
          <w:rFonts w:ascii="Calibri" w:eastAsia="TimesNewRomanCE" w:hAnsi="Calibri" w:cs="Calibri"/>
          <w:lang w:eastAsia="en-US"/>
        </w:rPr>
        <w:t xml:space="preserve"> w Krakowie, Instytut Wymiaru Sprawiedliwości, Centralny Zarząd Służby Więziennej, </w:t>
      </w:r>
      <w:r w:rsidR="002533E4" w:rsidRPr="001D4D62">
        <w:rPr>
          <w:rFonts w:ascii="Calibri" w:eastAsia="TimesNewRomanCE" w:hAnsi="Calibri" w:cs="Calibri"/>
          <w:lang w:eastAsia="en-US"/>
        </w:rPr>
        <w:t xml:space="preserve">Wyższa Szkoła Kryminologii </w:t>
      </w:r>
      <w:r w:rsidR="001D4D62" w:rsidRPr="001D4D62">
        <w:rPr>
          <w:rFonts w:ascii="Calibri" w:eastAsia="TimesNewRomanCE" w:hAnsi="Calibri" w:cs="Calibri"/>
          <w:lang w:eastAsia="en-US"/>
        </w:rPr>
        <w:br/>
      </w:r>
      <w:r w:rsidR="002533E4" w:rsidRPr="001D4D62">
        <w:rPr>
          <w:rFonts w:ascii="Calibri" w:eastAsia="TimesNewRomanCE" w:hAnsi="Calibri" w:cs="Calibri"/>
          <w:lang w:eastAsia="en-US"/>
        </w:rPr>
        <w:t xml:space="preserve">i </w:t>
      </w:r>
      <w:proofErr w:type="spellStart"/>
      <w:r w:rsidR="002533E4" w:rsidRPr="001D4D62">
        <w:rPr>
          <w:rFonts w:ascii="Calibri" w:eastAsia="TimesNewRomanCE" w:hAnsi="Calibri" w:cs="Calibri"/>
          <w:lang w:eastAsia="en-US"/>
        </w:rPr>
        <w:t>Penitencjarystyki</w:t>
      </w:r>
      <w:proofErr w:type="spellEnd"/>
      <w:r w:rsidR="002533E4" w:rsidRPr="001D4D62">
        <w:rPr>
          <w:rFonts w:ascii="Calibri" w:eastAsia="TimesNewRomanCE" w:hAnsi="Calibri" w:cs="Calibri"/>
          <w:lang w:eastAsia="en-US"/>
        </w:rPr>
        <w:t xml:space="preserve"> w Warszawie powołana w 2018 roku (Szkoła w 2021 roku zmieniła </w:t>
      </w:r>
      <w:r w:rsidR="009F0B29" w:rsidRPr="001D4D62">
        <w:rPr>
          <w:rFonts w:ascii="Calibri" w:eastAsia="TimesNewRomanCE" w:hAnsi="Calibri" w:cs="Calibri"/>
          <w:lang w:eastAsia="en-US"/>
        </w:rPr>
        <w:t xml:space="preserve">nazwę na </w:t>
      </w:r>
      <w:r w:rsidR="006051E5" w:rsidRPr="001D4D62">
        <w:rPr>
          <w:rFonts w:ascii="Calibri" w:eastAsia="TimesNewRomanCE" w:hAnsi="Calibri" w:cs="Calibri"/>
          <w:lang w:eastAsia="en-US"/>
        </w:rPr>
        <w:t xml:space="preserve">Szkołę </w:t>
      </w:r>
      <w:r w:rsidR="009F0B29" w:rsidRPr="001D4D62">
        <w:rPr>
          <w:rFonts w:ascii="Calibri" w:eastAsia="TimesNewRomanCE" w:hAnsi="Calibri" w:cs="Calibri"/>
          <w:lang w:eastAsia="en-US"/>
        </w:rPr>
        <w:t>Wyższą Wymiaru Sprawiedliwości)</w:t>
      </w:r>
      <w:r w:rsidR="00BB0529" w:rsidRPr="001D4D62">
        <w:rPr>
          <w:rFonts w:ascii="Calibri" w:eastAsia="TimesNewRomanCE" w:hAnsi="Calibri" w:cs="Calibri"/>
          <w:lang w:eastAsia="en-US"/>
        </w:rPr>
        <w:t>, okręgowe inspektoraty Służby Więziennej, areszty śledcze, zakłady karne, ośrodki szkolenia Służb Więziennych</w:t>
      </w:r>
      <w:r w:rsidR="00B40BDE" w:rsidRPr="001D4D62">
        <w:rPr>
          <w:rFonts w:ascii="Calibri" w:eastAsia="TimesNewRomanCE" w:hAnsi="Calibri" w:cs="Calibri"/>
          <w:lang w:eastAsia="en-US"/>
        </w:rPr>
        <w:t xml:space="preserve"> </w:t>
      </w:r>
      <w:r w:rsidR="00BB0529" w:rsidRPr="001D4D62">
        <w:rPr>
          <w:rFonts w:ascii="Calibri" w:eastAsia="TimesNewRomanCE" w:hAnsi="Calibri" w:cs="Calibri"/>
          <w:lang w:eastAsia="en-US"/>
        </w:rPr>
        <w:t>oraz schroniska dla nieletnich i zakłady poprawcze</w:t>
      </w:r>
      <w:r w:rsidRPr="001D4D62">
        <w:rPr>
          <w:rFonts w:ascii="Calibri" w:eastAsia="TimesNewRomanCE" w:hAnsi="Calibri" w:cs="Calibri"/>
          <w:lang w:eastAsia="en-US"/>
        </w:rPr>
        <w:t xml:space="preserve">. </w:t>
      </w:r>
      <w:r w:rsidR="009F0B29" w:rsidRPr="001D4D62">
        <w:rPr>
          <w:rFonts w:ascii="Calibri" w:eastAsia="TimesNewRomanCE" w:hAnsi="Calibri" w:cs="Calibri"/>
          <w:lang w:eastAsia="en-US"/>
        </w:rPr>
        <w:t>Ponadto</w:t>
      </w:r>
      <w:r w:rsidRPr="001D4D62">
        <w:rPr>
          <w:rFonts w:ascii="Calibri" w:eastAsia="TimesNewRomanCE" w:hAnsi="Calibri" w:cs="Calibri"/>
          <w:lang w:eastAsia="en-US"/>
        </w:rPr>
        <w:t xml:space="preserve"> </w:t>
      </w:r>
      <w:r w:rsidR="00C90187" w:rsidRPr="001D4D62">
        <w:rPr>
          <w:rFonts w:ascii="Calibri" w:eastAsia="TimesNewRomanCE" w:hAnsi="Calibri" w:cs="Calibri"/>
          <w:lang w:eastAsia="en-US"/>
        </w:rPr>
        <w:t xml:space="preserve">współpraca z organizacjami pozarządowymi odbywa się również </w:t>
      </w:r>
      <w:r w:rsidR="00FB4A05" w:rsidRPr="001D4D62">
        <w:rPr>
          <w:rFonts w:ascii="Calibri" w:eastAsia="TimesNewRomanCE" w:hAnsi="Calibri" w:cs="Calibri"/>
          <w:lang w:eastAsia="en-US"/>
        </w:rPr>
        <w:t>na płaszczyźnie</w:t>
      </w:r>
      <w:r w:rsidR="00C90187" w:rsidRPr="001D4D62">
        <w:rPr>
          <w:rFonts w:ascii="Calibri" w:eastAsia="TimesNewRomanCE" w:hAnsi="Calibri" w:cs="Calibri"/>
          <w:lang w:eastAsia="en-US"/>
        </w:rPr>
        <w:t xml:space="preserve"> jednost</w:t>
      </w:r>
      <w:r w:rsidR="00FB4A05" w:rsidRPr="001D4D62">
        <w:rPr>
          <w:rFonts w:ascii="Calibri" w:eastAsia="TimesNewRomanCE" w:hAnsi="Calibri" w:cs="Calibri"/>
          <w:lang w:eastAsia="en-US"/>
        </w:rPr>
        <w:t>ek</w:t>
      </w:r>
      <w:r w:rsidR="00C90187" w:rsidRPr="001D4D62">
        <w:rPr>
          <w:rFonts w:ascii="Calibri" w:eastAsia="TimesNewRomanCE" w:hAnsi="Calibri" w:cs="Calibri"/>
          <w:lang w:eastAsia="en-US"/>
        </w:rPr>
        <w:t xml:space="preserve"> </w:t>
      </w:r>
      <w:r w:rsidR="009F0B29" w:rsidRPr="001D4D62">
        <w:rPr>
          <w:rFonts w:ascii="Calibri" w:eastAsia="TimesNewRomanCE" w:hAnsi="Calibri" w:cs="Calibri"/>
          <w:lang w:eastAsia="en-US"/>
        </w:rPr>
        <w:t>nadzorowan</w:t>
      </w:r>
      <w:r w:rsidR="00FB4A05" w:rsidRPr="001D4D62">
        <w:rPr>
          <w:rFonts w:ascii="Calibri" w:eastAsia="TimesNewRomanCE" w:hAnsi="Calibri" w:cs="Calibri"/>
          <w:lang w:eastAsia="en-US"/>
        </w:rPr>
        <w:t>ych</w:t>
      </w:r>
      <w:r w:rsidR="009F0B29" w:rsidRPr="001D4D62">
        <w:rPr>
          <w:rFonts w:ascii="Calibri" w:eastAsia="TimesNewRomanCE" w:hAnsi="Calibri" w:cs="Calibri"/>
          <w:lang w:eastAsia="en-US"/>
        </w:rPr>
        <w:t xml:space="preserve"> przez Ministra Sprawiedliwości </w:t>
      </w:r>
      <w:r w:rsidR="00FB4A05" w:rsidRPr="001D4D62">
        <w:rPr>
          <w:rFonts w:ascii="Calibri" w:eastAsia="TimesNewRomanCE" w:hAnsi="Calibri" w:cs="Calibri"/>
          <w:lang w:eastAsia="en-US"/>
        </w:rPr>
        <w:t xml:space="preserve">którymi </w:t>
      </w:r>
      <w:r w:rsidR="009F0B29" w:rsidRPr="001D4D62">
        <w:rPr>
          <w:rFonts w:ascii="Calibri" w:eastAsia="TimesNewRomanCE" w:hAnsi="Calibri" w:cs="Calibri"/>
          <w:lang w:eastAsia="en-US"/>
        </w:rPr>
        <w:t>są</w:t>
      </w:r>
      <w:r w:rsidR="00FB4A05" w:rsidRPr="001D4D62">
        <w:rPr>
          <w:rFonts w:ascii="Calibri" w:eastAsia="TimesNewRomanCE" w:hAnsi="Calibri" w:cs="Calibri"/>
          <w:lang w:eastAsia="en-US"/>
        </w:rPr>
        <w:t xml:space="preserve"> m.in.</w:t>
      </w:r>
      <w:r w:rsidR="009F0B29" w:rsidRPr="001D4D62">
        <w:rPr>
          <w:rFonts w:ascii="Calibri" w:eastAsia="TimesNewRomanCE" w:hAnsi="Calibri" w:cs="Calibri"/>
          <w:lang w:eastAsia="en-US"/>
        </w:rPr>
        <w:t>: Krajowa Szkoła Sądownictwa i Prokuratury</w:t>
      </w:r>
      <w:r w:rsidR="00FB4A05" w:rsidRPr="001D4D62">
        <w:rPr>
          <w:rFonts w:ascii="Calibri" w:eastAsia="TimesNewRomanCE" w:hAnsi="Calibri" w:cs="Calibri"/>
          <w:lang w:eastAsia="en-US"/>
        </w:rPr>
        <w:t>,</w:t>
      </w:r>
      <w:r w:rsidRPr="001D4D62">
        <w:rPr>
          <w:rFonts w:ascii="Calibri" w:eastAsia="TimesNewRomanCE" w:hAnsi="Calibri" w:cs="Calibri"/>
          <w:lang w:eastAsia="en-US"/>
        </w:rPr>
        <w:t xml:space="preserve"> </w:t>
      </w:r>
      <w:r w:rsidR="00FB4A05" w:rsidRPr="001D4D62">
        <w:rPr>
          <w:rFonts w:ascii="Calibri" w:eastAsia="TimesNewRomanCE" w:hAnsi="Calibri" w:cs="Calibri"/>
          <w:lang w:eastAsia="en-US"/>
        </w:rPr>
        <w:t xml:space="preserve">Sądy powszechne i Sądy wojskowe, </w:t>
      </w:r>
      <w:r w:rsidRPr="001D4D62">
        <w:rPr>
          <w:rFonts w:ascii="Calibri" w:eastAsia="TimesNewRomanCE" w:hAnsi="Calibri" w:cs="Calibri"/>
          <w:lang w:eastAsia="en-US"/>
        </w:rPr>
        <w:t>Izb</w:t>
      </w:r>
      <w:r w:rsidR="00FB4A05" w:rsidRPr="001D4D62">
        <w:rPr>
          <w:rFonts w:ascii="Calibri" w:eastAsia="TimesNewRomanCE" w:hAnsi="Calibri" w:cs="Calibri"/>
          <w:lang w:eastAsia="en-US"/>
        </w:rPr>
        <w:t>a</w:t>
      </w:r>
      <w:r w:rsidRPr="001D4D62">
        <w:rPr>
          <w:rFonts w:ascii="Calibri" w:eastAsia="TimesNewRomanCE" w:hAnsi="Calibri" w:cs="Calibri"/>
          <w:lang w:eastAsia="en-US"/>
        </w:rPr>
        <w:t xml:space="preserve"> Morsk</w:t>
      </w:r>
      <w:r w:rsidR="00FB4A05" w:rsidRPr="001D4D62">
        <w:rPr>
          <w:rFonts w:ascii="Calibri" w:eastAsia="TimesNewRomanCE" w:hAnsi="Calibri" w:cs="Calibri"/>
          <w:lang w:eastAsia="en-US"/>
        </w:rPr>
        <w:t>a</w:t>
      </w:r>
      <w:r w:rsidRPr="001D4D62">
        <w:rPr>
          <w:rFonts w:ascii="Calibri" w:eastAsia="TimesNewRomanCE" w:hAnsi="Calibri" w:cs="Calibri"/>
          <w:lang w:eastAsia="en-US"/>
        </w:rPr>
        <w:t xml:space="preserve"> w Gdańsku </w:t>
      </w:r>
      <w:r w:rsidR="00FB4A05" w:rsidRPr="001D4D62">
        <w:rPr>
          <w:rFonts w:ascii="Calibri" w:eastAsia="TimesNewRomanCE" w:hAnsi="Calibri" w:cs="Calibri"/>
          <w:lang w:eastAsia="en-US"/>
        </w:rPr>
        <w:t>z siedzibą w Szczecinie, Izba Morska w</w:t>
      </w:r>
      <w:r w:rsidRPr="001D4D62">
        <w:rPr>
          <w:rFonts w:ascii="Calibri" w:eastAsia="TimesNewRomanCE" w:hAnsi="Calibri" w:cs="Calibri"/>
          <w:lang w:eastAsia="en-US"/>
        </w:rPr>
        <w:t xml:space="preserve"> Szczecinie </w:t>
      </w:r>
      <w:r w:rsidR="00FB4A05" w:rsidRPr="001D4D62">
        <w:rPr>
          <w:rFonts w:ascii="Calibri" w:eastAsia="TimesNewRomanCE" w:hAnsi="Calibri" w:cs="Calibri"/>
          <w:lang w:eastAsia="en-US"/>
        </w:rPr>
        <w:t xml:space="preserve">oraz Odwoławcza Izba </w:t>
      </w:r>
      <w:r w:rsidR="00FB4A05" w:rsidRPr="001D4D62">
        <w:rPr>
          <w:rFonts w:ascii="Calibri" w:eastAsia="TimesNewRomanCE" w:hAnsi="Calibri" w:cs="Calibri"/>
          <w:lang w:eastAsia="en-US"/>
        </w:rPr>
        <w:lastRenderedPageBreak/>
        <w:t>Morska w Gdańsku z siedzibą w Gdyni</w:t>
      </w:r>
      <w:r w:rsidR="00BB0529" w:rsidRPr="001D4D62">
        <w:rPr>
          <w:rFonts w:ascii="Calibri" w:eastAsia="TimesNewRomanCE" w:hAnsi="Calibri" w:cs="Calibri"/>
          <w:lang w:eastAsia="en-US"/>
        </w:rPr>
        <w:t>, ośrodki kuratorskie oraz opiniodawcze zespoły s</w:t>
      </w:r>
      <w:r w:rsidR="00B24892" w:rsidRPr="001D4D62">
        <w:rPr>
          <w:rFonts w:ascii="Calibri" w:eastAsia="TimesNewRomanCE" w:hAnsi="Calibri" w:cs="Calibri"/>
          <w:lang w:eastAsia="en-US"/>
        </w:rPr>
        <w:t>ą</w:t>
      </w:r>
      <w:r w:rsidR="00BB0529" w:rsidRPr="001D4D62">
        <w:rPr>
          <w:rFonts w:ascii="Calibri" w:eastAsia="TimesNewRomanCE" w:hAnsi="Calibri" w:cs="Calibri"/>
          <w:lang w:eastAsia="en-US"/>
        </w:rPr>
        <w:t>dowych specjalistów.</w:t>
      </w:r>
    </w:p>
    <w:p w14:paraId="79CCA9A1" w14:textId="45759916" w:rsidR="00974776" w:rsidRPr="008F5A32" w:rsidRDefault="00974776" w:rsidP="00974776">
      <w:pPr>
        <w:pStyle w:val="Nagwek1"/>
        <w:rPr>
          <w:rFonts w:eastAsia="TimesNewRomanCE-Bold"/>
          <w:b/>
          <w:bCs/>
        </w:rPr>
      </w:pPr>
      <w:bookmarkStart w:id="6" w:name="_Toc73360109"/>
      <w:r w:rsidRPr="008F5A32">
        <w:rPr>
          <w:rFonts w:eastAsia="TimesNewRomanCE-Bold"/>
          <w:b/>
          <w:bCs/>
        </w:rPr>
        <w:t>VI</w:t>
      </w:r>
      <w:r w:rsidR="00E47293" w:rsidRPr="008F5A32">
        <w:rPr>
          <w:rFonts w:eastAsia="TimesNewRomanCE-Bold"/>
          <w:b/>
          <w:bCs/>
        </w:rPr>
        <w:t>.</w:t>
      </w:r>
      <w:r w:rsidRPr="008F5A32">
        <w:rPr>
          <w:rFonts w:eastAsia="TimesNewRomanCE-Bold"/>
          <w:b/>
          <w:bCs/>
        </w:rPr>
        <w:t xml:space="preserve"> ZAKRES PODMIOTOWY WSPÓŁPRACY</w:t>
      </w:r>
      <w:bookmarkEnd w:id="6"/>
    </w:p>
    <w:p w14:paraId="79EDC7F9" w14:textId="77777777" w:rsidR="009A6A5A" w:rsidRPr="009A6A5A" w:rsidRDefault="009A6A5A" w:rsidP="009A6A5A">
      <w:pPr>
        <w:rPr>
          <w:rFonts w:eastAsia="TimesNewRomanCE"/>
        </w:rPr>
      </w:pPr>
    </w:p>
    <w:p w14:paraId="3B947056" w14:textId="17EBFE27" w:rsidR="00974776" w:rsidRPr="00974776" w:rsidRDefault="00974776" w:rsidP="00C53168">
      <w:pPr>
        <w:autoSpaceDE w:val="0"/>
        <w:autoSpaceDN w:val="0"/>
        <w:adjustRightInd w:val="0"/>
        <w:spacing w:line="360" w:lineRule="auto"/>
        <w:ind w:firstLine="708"/>
        <w:jc w:val="both"/>
        <w:rPr>
          <w:rFonts w:ascii="Calibri" w:eastAsia="TimesNewRomanCE" w:hAnsi="Calibri" w:cs="Calibri"/>
          <w:lang w:eastAsia="en-US"/>
        </w:rPr>
      </w:pPr>
      <w:r w:rsidRPr="00974776">
        <w:rPr>
          <w:rFonts w:ascii="Calibri" w:hAnsi="Calibri" w:cs="Calibri"/>
          <w:bCs/>
          <w:i/>
          <w:iCs/>
        </w:rPr>
        <w:t xml:space="preserve">Program współpracy Ministra Sprawiedliwości z organizacjami pozarządowymi oraz innymi podmiotami wymienionymi w art. 3 ust. 3 ustawy o działalności pożytku publicznego </w:t>
      </w:r>
      <w:r w:rsidRPr="00974776">
        <w:rPr>
          <w:rFonts w:ascii="Calibri" w:hAnsi="Calibri" w:cs="Calibri"/>
          <w:bCs/>
          <w:i/>
          <w:iCs/>
        </w:rPr>
        <w:br/>
        <w:t xml:space="preserve">i o wolontariacie na lata 2017-2020 </w:t>
      </w:r>
      <w:r w:rsidRPr="00974776">
        <w:rPr>
          <w:rFonts w:ascii="Calibri" w:eastAsia="TimesNewRomanCE" w:hAnsi="Calibri" w:cs="Calibri"/>
          <w:lang w:eastAsia="en-US"/>
        </w:rPr>
        <w:t>dotyczył współpracy pomiędzy Ministerstwem Sprawiedliwości a organizacjami pozarządowymi oraz podmiotami wymienionymi w art. 3 ust. 3 ustawy z dnia 24 kwietnia 2003 r. o działalności pożytku publicznego i o wolontariacie prowadzącymi działalność pożytku publicznego. Ponadto poszczególne zapisy dotyczące celów i zasad współpracy miały zastosowanie także do innych interesariuszy Ministerstwa Sprawiedliwości, uwzględniając szeroki wachlarz organizacji</w:t>
      </w:r>
      <w:r w:rsidR="009A6A5A">
        <w:rPr>
          <w:rFonts w:ascii="Calibri" w:eastAsia="TimesNewRomanCE" w:hAnsi="Calibri" w:cs="Calibri"/>
          <w:lang w:eastAsia="en-US"/>
        </w:rPr>
        <w:t xml:space="preserve"> i instytucji</w:t>
      </w:r>
      <w:r w:rsidRPr="00974776">
        <w:rPr>
          <w:rFonts w:ascii="Calibri" w:eastAsia="TimesNewRomanCE" w:hAnsi="Calibri" w:cs="Calibri"/>
          <w:lang w:eastAsia="en-US"/>
        </w:rPr>
        <w:t xml:space="preserve">, wykraczający również poza definicję organizacji pozarządowych, zawartą w ustawie o działalności pożytku publicznego </w:t>
      </w:r>
      <w:r w:rsidR="009A6A5A">
        <w:rPr>
          <w:rFonts w:ascii="Calibri" w:eastAsia="TimesNewRomanCE" w:hAnsi="Calibri" w:cs="Calibri"/>
          <w:lang w:eastAsia="en-US"/>
        </w:rPr>
        <w:t xml:space="preserve"> </w:t>
      </w:r>
      <w:r w:rsidRPr="00974776">
        <w:rPr>
          <w:rFonts w:ascii="Calibri" w:eastAsia="TimesNewRomanCE" w:hAnsi="Calibri" w:cs="Calibri"/>
          <w:lang w:eastAsia="en-US"/>
        </w:rPr>
        <w:t xml:space="preserve">i </w:t>
      </w:r>
      <w:r w:rsidR="001F5B2C">
        <w:rPr>
          <w:rFonts w:ascii="Calibri" w:eastAsia="TimesNewRomanCE" w:hAnsi="Calibri" w:cs="Calibri"/>
          <w:lang w:eastAsia="en-US"/>
        </w:rPr>
        <w:t xml:space="preserve">o </w:t>
      </w:r>
      <w:r w:rsidRPr="00974776">
        <w:rPr>
          <w:rFonts w:ascii="Calibri" w:eastAsia="TimesNewRomanCE" w:hAnsi="Calibri" w:cs="Calibri"/>
          <w:lang w:eastAsia="en-US"/>
        </w:rPr>
        <w:t xml:space="preserve">wolontariacie. W ramach podejmowanej współpracy uwzględniono również instytucje publiczne, ciała polityczne, a także partnerów społecznych (a więc związki zawodowe i związki pracodawców). Grupy podmiotów, z którymi podjęto współpracę, to również organizacje, które świadczą pomoc pokrzywdzonym i świadkom, zarówno na etapie przedsądowym, jak </w:t>
      </w:r>
      <w:r w:rsidR="009A6A5A">
        <w:rPr>
          <w:rFonts w:ascii="Calibri" w:eastAsia="TimesNewRomanCE" w:hAnsi="Calibri" w:cs="Calibri"/>
          <w:lang w:eastAsia="en-US"/>
        </w:rPr>
        <w:t xml:space="preserve"> </w:t>
      </w:r>
      <w:r w:rsidRPr="00974776">
        <w:rPr>
          <w:rFonts w:ascii="Calibri" w:eastAsia="TimesNewRomanCE" w:hAnsi="Calibri" w:cs="Calibri"/>
          <w:lang w:eastAsia="en-US"/>
        </w:rPr>
        <w:t xml:space="preserve">i po zakończeniu postępowania, ale także takie, które pracują z osobami skazanymi – zarówno przebywającymi w aresztach i zakładach karnych, odbywającymi karę w trybie dozoru elektronicznego, czy odbywającymi karę ograniczenia wolności – a także </w:t>
      </w:r>
      <w:r w:rsidR="001D4D62">
        <w:rPr>
          <w:rFonts w:ascii="Calibri" w:eastAsia="TimesNewRomanCE" w:hAnsi="Calibri" w:cs="Calibri"/>
          <w:lang w:eastAsia="en-US"/>
        </w:rPr>
        <w:br/>
      </w:r>
      <w:r w:rsidRPr="00974776">
        <w:rPr>
          <w:rFonts w:ascii="Calibri" w:eastAsia="TimesNewRomanCE" w:hAnsi="Calibri" w:cs="Calibri"/>
          <w:lang w:eastAsia="en-US"/>
        </w:rPr>
        <w:t xml:space="preserve">z osobami po zakończeniu odbywania kary oraz instytucje analityczno-badawcze, naukowe </w:t>
      </w:r>
      <w:r w:rsidR="001D4D62">
        <w:rPr>
          <w:rFonts w:ascii="Calibri" w:eastAsia="TimesNewRomanCE" w:hAnsi="Calibri" w:cs="Calibri"/>
          <w:lang w:eastAsia="en-US"/>
        </w:rPr>
        <w:br/>
      </w:r>
      <w:r w:rsidRPr="00974776">
        <w:rPr>
          <w:rFonts w:ascii="Calibri" w:eastAsia="TimesNewRomanCE" w:hAnsi="Calibri" w:cs="Calibri"/>
          <w:lang w:eastAsia="en-US"/>
        </w:rPr>
        <w:t xml:space="preserve">i strażnicze. </w:t>
      </w:r>
    </w:p>
    <w:p w14:paraId="3600AA0D" w14:textId="4B7EAF24" w:rsidR="00974776" w:rsidRPr="008F5A32" w:rsidRDefault="00974776" w:rsidP="00974776">
      <w:pPr>
        <w:pStyle w:val="Nagwek1"/>
        <w:jc w:val="both"/>
        <w:rPr>
          <w:rFonts w:eastAsia="TimesNewRomanCE"/>
          <w:b/>
          <w:bCs/>
        </w:rPr>
      </w:pPr>
      <w:bookmarkStart w:id="7" w:name="_Toc73360110"/>
      <w:r w:rsidRPr="008F5A32">
        <w:rPr>
          <w:rFonts w:eastAsia="TimesNewRomanCE-Bold"/>
          <w:b/>
          <w:bCs/>
        </w:rPr>
        <w:t>VII</w:t>
      </w:r>
      <w:r w:rsidR="00E47293" w:rsidRPr="008F5A32">
        <w:rPr>
          <w:rFonts w:eastAsia="TimesNewRomanCE-Bold"/>
          <w:b/>
          <w:bCs/>
        </w:rPr>
        <w:t>.</w:t>
      </w:r>
      <w:r w:rsidRPr="008F5A32">
        <w:rPr>
          <w:rFonts w:eastAsia="TimesNewRomanCE-Bold"/>
          <w:b/>
          <w:bCs/>
        </w:rPr>
        <w:t xml:space="preserve"> ROLA JEDNOSTEK ORGANIZACYJNYCH MINISTERSTWA SPRAWIEDLIWOŚCI W ZAKRESIE KONTAKTÓW Z ORGANIZACJAMI POZARZĄDOWYMI</w:t>
      </w:r>
      <w:bookmarkEnd w:id="7"/>
      <w:r w:rsidRPr="008F5A32">
        <w:rPr>
          <w:rFonts w:eastAsia="TimesNewRomanCE-Bold"/>
          <w:b/>
          <w:bCs/>
        </w:rPr>
        <w:t xml:space="preserve"> </w:t>
      </w:r>
    </w:p>
    <w:p w14:paraId="52888771" w14:textId="77777777" w:rsidR="00974776" w:rsidRPr="00613536" w:rsidRDefault="00974776" w:rsidP="00613536">
      <w:pPr>
        <w:spacing w:line="360" w:lineRule="auto"/>
        <w:rPr>
          <w:rFonts w:ascii="Calibri" w:eastAsia="TimesNewRomanCE" w:hAnsi="Calibri" w:cs="Calibri"/>
          <w:b/>
          <w:bCs/>
        </w:rPr>
      </w:pPr>
    </w:p>
    <w:p w14:paraId="5AC0E845" w14:textId="00A78FA2" w:rsidR="00974776" w:rsidRDefault="00974776" w:rsidP="00613536">
      <w:pPr>
        <w:pStyle w:val="Nagwek2"/>
        <w:rPr>
          <w:rFonts w:eastAsiaTheme="minorHAnsi"/>
          <w:lang w:eastAsia="en-US"/>
        </w:rPr>
      </w:pPr>
      <w:bookmarkStart w:id="8" w:name="_Toc73360111"/>
      <w:r w:rsidRPr="00974776">
        <w:rPr>
          <w:rFonts w:eastAsiaTheme="minorHAnsi"/>
          <w:lang w:eastAsia="en-US"/>
        </w:rPr>
        <w:t>Departament Strategii i Funduszy Europejskich</w:t>
      </w:r>
      <w:bookmarkEnd w:id="8"/>
    </w:p>
    <w:p w14:paraId="373DEE4D" w14:textId="77777777" w:rsidR="000A5285" w:rsidRPr="000A5285" w:rsidRDefault="000A5285" w:rsidP="000A5285">
      <w:pPr>
        <w:rPr>
          <w:rFonts w:eastAsia="TimesNewRomanCE"/>
          <w:lang w:eastAsia="en-US"/>
        </w:rPr>
      </w:pPr>
    </w:p>
    <w:p w14:paraId="359B8053" w14:textId="559E960F" w:rsidR="00974776" w:rsidRPr="00974776" w:rsidRDefault="00974776" w:rsidP="00974776">
      <w:pPr>
        <w:spacing w:line="360" w:lineRule="auto"/>
        <w:ind w:firstLine="708"/>
        <w:jc w:val="both"/>
        <w:rPr>
          <w:rFonts w:ascii="Calibri" w:eastAsiaTheme="minorHAnsi" w:hAnsi="Calibri" w:cs="Calibri"/>
          <w:lang w:eastAsia="en-US"/>
        </w:rPr>
      </w:pPr>
      <w:r w:rsidRPr="00974776">
        <w:rPr>
          <w:rFonts w:ascii="Calibri" w:hAnsi="Calibri" w:cs="Calibri"/>
          <w:bCs/>
        </w:rPr>
        <w:t>W</w:t>
      </w:r>
      <w:r w:rsidRPr="00974776">
        <w:rPr>
          <w:rFonts w:ascii="Calibri" w:hAnsi="Calibri" w:cs="Calibri"/>
          <w:bCs/>
          <w:i/>
          <w:iCs/>
        </w:rPr>
        <w:t xml:space="preserve"> Programie współpracy Ministra Sprawiedliwości z organizacjami pozarządowymi oraz innymi podmiotami wymienionymi w art. 3 ust. 3 ustawy o działalności pożytku </w:t>
      </w:r>
      <w:r w:rsidRPr="00974776">
        <w:rPr>
          <w:rFonts w:ascii="Calibri" w:hAnsi="Calibri" w:cs="Calibri"/>
          <w:bCs/>
          <w:i/>
          <w:iCs/>
        </w:rPr>
        <w:lastRenderedPageBreak/>
        <w:t xml:space="preserve">publicznego i o wolontariacie na lata 2017-2020 </w:t>
      </w:r>
      <w:r w:rsidRPr="00974776">
        <w:rPr>
          <w:rFonts w:ascii="Calibri" w:hAnsi="Calibri" w:cs="Calibri"/>
          <w:bCs/>
        </w:rPr>
        <w:t xml:space="preserve">przewidziano specjalną rolę dla </w:t>
      </w:r>
      <w:r w:rsidRPr="00974776">
        <w:rPr>
          <w:rFonts w:ascii="Calibri" w:eastAsiaTheme="minorHAnsi" w:hAnsi="Calibri" w:cs="Calibri"/>
          <w:lang w:eastAsia="en-US"/>
        </w:rPr>
        <w:t xml:space="preserve">Departamentu Strategii i Funduszy Europejskich (DSF), w zakresie kontaktów z organizacjami pozarządowymi. Departament ten w </w:t>
      </w:r>
      <w:r w:rsidRPr="00974776">
        <w:rPr>
          <w:rFonts w:ascii="Calibri" w:eastAsiaTheme="minorHAnsi" w:hAnsi="Calibri" w:cs="Calibri"/>
          <w:i/>
          <w:iCs/>
          <w:lang w:eastAsia="en-US"/>
        </w:rPr>
        <w:t>Programie współpracy</w:t>
      </w:r>
      <w:r w:rsidRPr="00974776">
        <w:rPr>
          <w:rFonts w:ascii="Calibri" w:eastAsiaTheme="minorHAnsi" w:hAnsi="Calibri" w:cs="Calibri"/>
          <w:lang w:eastAsia="en-US"/>
        </w:rPr>
        <w:t xml:space="preserve"> został wyznaczony do wiodącej roli w zakresie koordynacji prac oraz organizowania współpracy z organizacjami pozarządowymi.  W ramach realizacji tego zadania w strukturach Departamentu wyodrębniono stanowisko Koordynatora </w:t>
      </w:r>
      <w:r w:rsidRPr="00974776">
        <w:rPr>
          <w:rFonts w:ascii="Calibri" w:eastAsiaTheme="minorHAnsi" w:hAnsi="Calibri" w:cs="Calibri"/>
          <w:color w:val="1B1B1B"/>
          <w:lang w:eastAsia="en-US"/>
        </w:rPr>
        <w:t>do spraw współpracy z organizacjami pozarządowymi oraz podmiotami wymienionymi w art. 3 ust. 3 ustawy o działalności pożytku publicznego i o wolontariacie</w:t>
      </w:r>
      <w:r w:rsidRPr="00974776">
        <w:rPr>
          <w:rFonts w:ascii="Calibri" w:eastAsiaTheme="minorHAnsi" w:hAnsi="Calibri" w:cs="Calibri"/>
          <w:lang w:eastAsia="en-US"/>
        </w:rPr>
        <w:t>. D</w:t>
      </w:r>
      <w:r w:rsidR="000A5285">
        <w:rPr>
          <w:rFonts w:ascii="Calibri" w:eastAsiaTheme="minorHAnsi" w:hAnsi="Calibri" w:cs="Calibri"/>
          <w:lang w:eastAsia="en-US"/>
        </w:rPr>
        <w:t xml:space="preserve">epartament </w:t>
      </w:r>
      <w:r w:rsidRPr="00974776">
        <w:rPr>
          <w:rFonts w:ascii="Calibri" w:eastAsiaTheme="minorHAnsi" w:hAnsi="Calibri" w:cs="Calibri"/>
          <w:lang w:eastAsia="en-US"/>
        </w:rPr>
        <w:t>S</w:t>
      </w:r>
      <w:r w:rsidR="000A5285">
        <w:rPr>
          <w:rFonts w:ascii="Calibri" w:eastAsiaTheme="minorHAnsi" w:hAnsi="Calibri" w:cs="Calibri"/>
          <w:lang w:eastAsia="en-US"/>
        </w:rPr>
        <w:t xml:space="preserve">trategii i </w:t>
      </w:r>
      <w:r w:rsidRPr="00974776">
        <w:rPr>
          <w:rFonts w:ascii="Calibri" w:eastAsiaTheme="minorHAnsi" w:hAnsi="Calibri" w:cs="Calibri"/>
          <w:lang w:eastAsia="en-US"/>
        </w:rPr>
        <w:t>F</w:t>
      </w:r>
      <w:r w:rsidR="000A5285">
        <w:rPr>
          <w:rFonts w:ascii="Calibri" w:eastAsiaTheme="minorHAnsi" w:hAnsi="Calibri" w:cs="Calibri"/>
          <w:lang w:eastAsia="en-US"/>
        </w:rPr>
        <w:t>unduszy Europejskich</w:t>
      </w:r>
      <w:r w:rsidRPr="00974776">
        <w:rPr>
          <w:rFonts w:ascii="Calibri" w:eastAsiaTheme="minorHAnsi" w:hAnsi="Calibri" w:cs="Calibri"/>
          <w:lang w:eastAsia="en-US"/>
        </w:rPr>
        <w:t xml:space="preserve"> jest również odpowiedzialny za sporządzanie rocznych </w:t>
      </w:r>
      <w:r w:rsidR="000A5285">
        <w:rPr>
          <w:rFonts w:ascii="Calibri" w:eastAsiaTheme="minorHAnsi" w:hAnsi="Calibri" w:cs="Calibri"/>
          <w:lang w:eastAsia="en-US"/>
        </w:rPr>
        <w:t xml:space="preserve">sprawozdań </w:t>
      </w:r>
      <w:r w:rsidRPr="00974776">
        <w:rPr>
          <w:rFonts w:ascii="Calibri" w:eastAsiaTheme="minorHAnsi" w:hAnsi="Calibri" w:cs="Calibri"/>
          <w:lang w:eastAsia="en-US"/>
        </w:rPr>
        <w:t xml:space="preserve">ze współpracy z organizacjami pozarządowymi oraz ocenę całego </w:t>
      </w:r>
      <w:bookmarkStart w:id="9" w:name="_Hlk71116847"/>
      <w:r w:rsidRPr="00974776">
        <w:rPr>
          <w:rFonts w:ascii="Calibri" w:eastAsiaTheme="minorHAnsi" w:hAnsi="Calibri" w:cs="Calibri"/>
          <w:i/>
          <w:iCs/>
          <w:lang w:eastAsia="en-US"/>
        </w:rPr>
        <w:t>Programu współpracy</w:t>
      </w:r>
      <w:r w:rsidRPr="00974776">
        <w:rPr>
          <w:rFonts w:ascii="Calibri" w:eastAsiaTheme="minorHAnsi" w:hAnsi="Calibri" w:cs="Calibri"/>
          <w:lang w:eastAsia="en-US"/>
        </w:rPr>
        <w:t xml:space="preserve"> </w:t>
      </w:r>
      <w:bookmarkEnd w:id="9"/>
      <w:r w:rsidRPr="00974776">
        <w:rPr>
          <w:rFonts w:ascii="Calibri" w:eastAsiaTheme="minorHAnsi" w:hAnsi="Calibri" w:cs="Calibri"/>
          <w:lang w:eastAsia="en-US"/>
        </w:rPr>
        <w:t>po okresie jego obowiązywania. Roczne raporty zamieszczane są na stronie Ministerstwa Sprawiedliwości</w:t>
      </w:r>
      <w:r w:rsidR="000A5285">
        <w:rPr>
          <w:rFonts w:ascii="Calibri" w:eastAsiaTheme="minorHAnsi" w:hAnsi="Calibri" w:cs="Calibri"/>
          <w:lang w:eastAsia="en-US"/>
        </w:rPr>
        <w:t xml:space="preserve"> oraz w Biuletynie Informacji Publicznej. </w:t>
      </w:r>
      <w:r w:rsidRPr="00974776">
        <w:rPr>
          <w:rFonts w:ascii="Calibri" w:eastAsiaTheme="minorHAnsi" w:hAnsi="Calibri" w:cs="Calibri"/>
          <w:lang w:eastAsia="en-US"/>
        </w:rPr>
        <w:t xml:space="preserve"> Departament Strategii i Funduszy Europejskich zajmuje się </w:t>
      </w:r>
      <w:r w:rsidR="000A5285">
        <w:rPr>
          <w:rFonts w:ascii="Calibri" w:eastAsiaTheme="minorHAnsi" w:hAnsi="Calibri" w:cs="Calibri"/>
          <w:lang w:eastAsia="en-US"/>
        </w:rPr>
        <w:t>także</w:t>
      </w:r>
      <w:r w:rsidRPr="00974776">
        <w:rPr>
          <w:rFonts w:ascii="Calibri" w:eastAsiaTheme="minorHAnsi" w:hAnsi="Calibri" w:cs="Calibri"/>
          <w:lang w:eastAsia="en-US"/>
        </w:rPr>
        <w:t xml:space="preserve"> aktualizacją informacji zamieszczanych </w:t>
      </w:r>
      <w:r w:rsidR="000A5285">
        <w:rPr>
          <w:rFonts w:ascii="Calibri" w:eastAsiaTheme="minorHAnsi" w:hAnsi="Calibri" w:cs="Calibri"/>
          <w:lang w:eastAsia="en-US"/>
        </w:rPr>
        <w:t xml:space="preserve">na stronie Ministerstwa Sprawiedliwości </w:t>
      </w:r>
      <w:r w:rsidRPr="00974776">
        <w:rPr>
          <w:rFonts w:ascii="Calibri" w:eastAsiaTheme="minorHAnsi" w:hAnsi="Calibri" w:cs="Calibri"/>
          <w:lang w:eastAsia="en-US"/>
        </w:rPr>
        <w:t xml:space="preserve">w zakładce </w:t>
      </w:r>
      <w:r w:rsidRPr="00974776">
        <w:rPr>
          <w:rFonts w:ascii="Calibri" w:eastAsiaTheme="minorHAnsi" w:hAnsi="Calibri" w:cs="Calibri"/>
          <w:i/>
          <w:iCs/>
          <w:lang w:eastAsia="en-US"/>
        </w:rPr>
        <w:t xml:space="preserve">Współpraca z organizacjami pozarządowymi </w:t>
      </w:r>
      <w:r w:rsidR="000A5285">
        <w:rPr>
          <w:rFonts w:ascii="Calibri" w:eastAsiaTheme="minorHAnsi" w:hAnsi="Calibri" w:cs="Calibri"/>
          <w:lang w:eastAsia="en-US"/>
        </w:rPr>
        <w:t>.</w:t>
      </w:r>
    </w:p>
    <w:p w14:paraId="2996C127" w14:textId="16352939" w:rsidR="00974776" w:rsidRPr="00974776" w:rsidRDefault="00974776" w:rsidP="00974776">
      <w:pPr>
        <w:spacing w:line="360" w:lineRule="auto"/>
        <w:ind w:firstLine="708"/>
        <w:jc w:val="both"/>
        <w:rPr>
          <w:rFonts w:ascii="Calibri" w:eastAsiaTheme="minorHAnsi" w:hAnsi="Calibri" w:cs="Calibri"/>
          <w:lang w:eastAsia="en-US"/>
        </w:rPr>
      </w:pPr>
      <w:bookmarkStart w:id="10" w:name="_Hlk77588589"/>
      <w:r w:rsidRPr="00974776">
        <w:rPr>
          <w:rFonts w:ascii="Calibri" w:eastAsiaTheme="minorHAnsi" w:hAnsi="Calibri" w:cs="Calibri"/>
          <w:lang w:eastAsia="en-US"/>
        </w:rPr>
        <w:t xml:space="preserve">Ponadto w ramach Departamentu Strategii i Funduszy Europejskich funkcjonuje Wydział Statystycznej Informacji Zarządczej realizujący jedną z wymienionych w </w:t>
      </w:r>
      <w:r w:rsidRPr="00974776">
        <w:rPr>
          <w:rFonts w:ascii="Calibri" w:eastAsiaTheme="minorHAnsi" w:hAnsi="Calibri" w:cs="Calibri"/>
          <w:i/>
          <w:iCs/>
          <w:lang w:eastAsia="en-US"/>
        </w:rPr>
        <w:t>Programie współpracy</w:t>
      </w:r>
      <w:r w:rsidRPr="00974776">
        <w:rPr>
          <w:rFonts w:ascii="Calibri" w:eastAsiaTheme="minorHAnsi" w:hAnsi="Calibri" w:cs="Calibri"/>
          <w:lang w:eastAsia="en-US"/>
        </w:rPr>
        <w:t>, zasad współpracy a mianowicie</w:t>
      </w:r>
      <w:r w:rsidRPr="00974776">
        <w:rPr>
          <w:rFonts w:ascii="Calibri" w:eastAsiaTheme="minorHAnsi" w:hAnsi="Calibri" w:cs="Calibri"/>
          <w:i/>
          <w:iCs/>
          <w:lang w:eastAsia="en-US"/>
        </w:rPr>
        <w:t xml:space="preserve"> </w:t>
      </w:r>
      <w:r w:rsidRPr="00974776">
        <w:rPr>
          <w:rFonts w:ascii="Calibri" w:eastAsiaTheme="minorHAnsi" w:hAnsi="Calibri" w:cs="Calibri"/>
          <w:lang w:eastAsia="en-US"/>
        </w:rPr>
        <w:t xml:space="preserve">zasadę </w:t>
      </w:r>
      <w:r w:rsidRPr="00974776">
        <w:rPr>
          <w:rFonts w:ascii="Calibri" w:eastAsia="TimesNewRomanCE" w:hAnsi="Calibri" w:cs="Calibri"/>
        </w:rPr>
        <w:t xml:space="preserve">jawności. Zasada  ta </w:t>
      </w:r>
      <w:r w:rsidR="000A5285">
        <w:rPr>
          <w:rFonts w:ascii="Calibri" w:eastAsia="TimesNewRomanCE" w:hAnsi="Calibri" w:cs="Calibri"/>
        </w:rPr>
        <w:t>była i jest</w:t>
      </w:r>
      <w:r w:rsidRPr="00974776">
        <w:rPr>
          <w:rFonts w:ascii="Calibri" w:eastAsia="TimesNewRomanCE" w:hAnsi="Calibri" w:cs="Calibri"/>
        </w:rPr>
        <w:t xml:space="preserve"> realizowana poprzez udostępnianie danych dotyczących pracy administracji w sposób ogólnodostępny. </w:t>
      </w:r>
      <w:r w:rsidR="001D4D62">
        <w:rPr>
          <w:rFonts w:ascii="Calibri" w:eastAsia="TimesNewRomanCE" w:hAnsi="Calibri" w:cs="Calibri"/>
        </w:rPr>
        <w:br/>
      </w:r>
      <w:r w:rsidRPr="00974776">
        <w:rPr>
          <w:rFonts w:ascii="Calibri" w:eastAsia="TimesNewRomanCE" w:hAnsi="Calibri" w:cs="Calibri"/>
        </w:rPr>
        <w:t xml:space="preserve">W zakresie działań związanych z danymi statystycznymi Ministerstwo Sprawiedliwości prowadzi stronę internetową Informator Statystyczny Wymiaru Sprawiedliwości (isws.ms.gov.pl), na której publikowane są opracowania statystyczne dotyczące działania wymiaru sprawiedliwości. </w:t>
      </w:r>
      <w:r w:rsidRPr="00974776">
        <w:rPr>
          <w:rFonts w:ascii="Calibri" w:eastAsiaTheme="minorHAnsi" w:hAnsi="Calibri" w:cs="Calibri"/>
          <w:lang w:eastAsia="en-US"/>
        </w:rPr>
        <w:t xml:space="preserve">Zgodnie ze wskazaniami z </w:t>
      </w:r>
      <w:r w:rsidRPr="00974776">
        <w:rPr>
          <w:rFonts w:ascii="Calibri" w:eastAsiaTheme="minorHAnsi" w:hAnsi="Calibri" w:cs="Calibri"/>
          <w:i/>
          <w:iCs/>
          <w:lang w:eastAsia="en-US"/>
        </w:rPr>
        <w:t xml:space="preserve">Programu współpracy </w:t>
      </w:r>
      <w:r w:rsidRPr="00974776">
        <w:rPr>
          <w:rFonts w:ascii="Calibri" w:eastAsiaTheme="minorHAnsi" w:hAnsi="Calibri" w:cs="Calibri"/>
          <w:lang w:eastAsia="en-US"/>
        </w:rPr>
        <w:t xml:space="preserve">w okresie 2017-2020 Departament Strategii i Funduszy Europejskich pełnił wiodącą rolę </w:t>
      </w:r>
      <w:r w:rsidR="00F75D9B">
        <w:rPr>
          <w:rFonts w:ascii="Calibri" w:eastAsiaTheme="minorHAnsi" w:hAnsi="Calibri" w:cs="Calibri"/>
          <w:lang w:eastAsia="en-US"/>
        </w:rPr>
        <w:br/>
      </w:r>
      <w:r w:rsidRPr="00974776">
        <w:rPr>
          <w:rFonts w:ascii="Calibri" w:eastAsiaTheme="minorHAnsi" w:hAnsi="Calibri" w:cs="Calibri"/>
          <w:lang w:eastAsia="en-US"/>
        </w:rPr>
        <w:t>w prowadzeniu i koordynowaniu prac związanych ze współpracą z organizacjami pozarządowymi.</w:t>
      </w:r>
    </w:p>
    <w:bookmarkEnd w:id="10"/>
    <w:p w14:paraId="177CB635" w14:textId="77777777" w:rsidR="00974776" w:rsidRPr="00974776" w:rsidRDefault="00974776" w:rsidP="00974776">
      <w:pPr>
        <w:autoSpaceDE w:val="0"/>
        <w:autoSpaceDN w:val="0"/>
        <w:adjustRightInd w:val="0"/>
        <w:spacing w:line="360" w:lineRule="auto"/>
        <w:ind w:firstLine="708"/>
        <w:jc w:val="both"/>
        <w:rPr>
          <w:rFonts w:ascii="Calibri" w:eastAsiaTheme="minorHAnsi" w:hAnsi="Calibri" w:cs="Calibri"/>
          <w:lang w:eastAsia="en-US"/>
        </w:rPr>
      </w:pPr>
    </w:p>
    <w:p w14:paraId="2666DC35" w14:textId="30CEAA10" w:rsidR="00974776" w:rsidRDefault="00974776" w:rsidP="00613536">
      <w:pPr>
        <w:pStyle w:val="Nagwek2"/>
        <w:rPr>
          <w:rFonts w:eastAsiaTheme="minorHAnsi"/>
          <w:lang w:eastAsia="en-US"/>
        </w:rPr>
      </w:pPr>
      <w:bookmarkStart w:id="11" w:name="_Toc73360112"/>
      <w:r w:rsidRPr="00974776">
        <w:rPr>
          <w:rFonts w:eastAsiaTheme="minorHAnsi"/>
          <w:lang w:eastAsia="en-US"/>
        </w:rPr>
        <w:t>Departamenty Legislacyjne</w:t>
      </w:r>
      <w:bookmarkEnd w:id="11"/>
    </w:p>
    <w:p w14:paraId="035EE6E8" w14:textId="77777777" w:rsidR="000A5285" w:rsidRPr="000A5285" w:rsidRDefault="000A5285" w:rsidP="000A5285">
      <w:pPr>
        <w:rPr>
          <w:rFonts w:eastAsiaTheme="minorHAnsi"/>
          <w:lang w:eastAsia="en-US"/>
        </w:rPr>
      </w:pPr>
    </w:p>
    <w:p w14:paraId="56ECF259" w14:textId="77777777" w:rsidR="00731ED2" w:rsidRDefault="000A5285" w:rsidP="00974776">
      <w:pPr>
        <w:spacing w:line="360" w:lineRule="auto"/>
        <w:ind w:firstLine="708"/>
        <w:jc w:val="both"/>
        <w:rPr>
          <w:rFonts w:ascii="Calibri" w:eastAsia="TimesNewRomanCE" w:hAnsi="Calibri" w:cs="Calibri"/>
        </w:rPr>
      </w:pPr>
      <w:r>
        <w:rPr>
          <w:rFonts w:ascii="Calibri" w:eastAsiaTheme="minorHAnsi" w:hAnsi="Calibri" w:cs="Calibri"/>
          <w:color w:val="000000"/>
          <w:lang w:eastAsia="en-US"/>
        </w:rPr>
        <w:t>Departamenty Legislacyjne</w:t>
      </w:r>
      <w:r w:rsidR="00974776" w:rsidRPr="00974776">
        <w:rPr>
          <w:rFonts w:ascii="Calibri" w:eastAsiaTheme="minorHAnsi" w:hAnsi="Calibri" w:cs="Calibri"/>
          <w:color w:val="000000"/>
          <w:lang w:eastAsia="en-US"/>
        </w:rPr>
        <w:t xml:space="preserve"> Ministerstwa Sprawiedliwości </w:t>
      </w:r>
      <w:r>
        <w:rPr>
          <w:rFonts w:ascii="Calibri" w:eastAsiaTheme="minorHAnsi" w:hAnsi="Calibri" w:cs="Calibri"/>
          <w:color w:val="000000"/>
          <w:lang w:eastAsia="en-US"/>
        </w:rPr>
        <w:t>:</w:t>
      </w:r>
      <w:r w:rsidR="00974776" w:rsidRPr="00974776">
        <w:rPr>
          <w:rFonts w:ascii="Calibri" w:eastAsiaTheme="minorHAnsi" w:hAnsi="Calibri" w:cs="Calibri"/>
          <w:color w:val="000000"/>
          <w:lang w:eastAsia="en-US"/>
        </w:rPr>
        <w:t xml:space="preserve"> Departament Legislacyjny Prawa Cywilnego, Departament Legislacyjny Prawa Karnego</w:t>
      </w:r>
      <w:r>
        <w:rPr>
          <w:rFonts w:ascii="Calibri" w:eastAsiaTheme="minorHAnsi" w:hAnsi="Calibri" w:cs="Calibri"/>
          <w:color w:val="000000"/>
          <w:lang w:eastAsia="en-US"/>
        </w:rPr>
        <w:t xml:space="preserve">, </w:t>
      </w:r>
      <w:r w:rsidR="00974776" w:rsidRPr="00974776">
        <w:rPr>
          <w:rFonts w:ascii="Calibri" w:eastAsiaTheme="minorHAnsi" w:hAnsi="Calibri" w:cs="Calibri"/>
          <w:color w:val="000000"/>
          <w:lang w:eastAsia="en-US"/>
        </w:rPr>
        <w:t xml:space="preserve">Departament Legislacyjny </w:t>
      </w:r>
      <w:r w:rsidR="00974776" w:rsidRPr="00974776">
        <w:rPr>
          <w:rFonts w:ascii="Calibri" w:eastAsiaTheme="minorHAnsi" w:hAnsi="Calibri" w:cs="Calibri"/>
          <w:color w:val="000000"/>
          <w:lang w:eastAsia="en-US"/>
        </w:rPr>
        <w:lastRenderedPageBreak/>
        <w:t>Ustroju S</w:t>
      </w:r>
      <w:r w:rsidR="00F75D9B">
        <w:rPr>
          <w:rFonts w:ascii="Calibri" w:eastAsiaTheme="minorHAnsi" w:hAnsi="Calibri" w:cs="Calibri"/>
          <w:color w:val="000000"/>
          <w:lang w:eastAsia="en-US"/>
        </w:rPr>
        <w:t>ą</w:t>
      </w:r>
      <w:r w:rsidR="00974776" w:rsidRPr="00974776">
        <w:rPr>
          <w:rFonts w:ascii="Calibri" w:eastAsiaTheme="minorHAnsi" w:hAnsi="Calibri" w:cs="Calibri"/>
          <w:color w:val="000000"/>
          <w:lang w:eastAsia="en-US"/>
        </w:rPr>
        <w:t>dów</w:t>
      </w:r>
      <w:r>
        <w:rPr>
          <w:rFonts w:ascii="Calibri" w:eastAsiaTheme="minorHAnsi" w:hAnsi="Calibri" w:cs="Calibri"/>
          <w:color w:val="000000"/>
          <w:lang w:eastAsia="en-US"/>
        </w:rPr>
        <w:t xml:space="preserve">, Departament </w:t>
      </w:r>
      <w:r w:rsidR="00731ED2">
        <w:rPr>
          <w:rFonts w:ascii="Calibri" w:eastAsiaTheme="minorHAnsi" w:hAnsi="Calibri" w:cs="Calibri"/>
          <w:color w:val="000000"/>
          <w:lang w:eastAsia="en-US"/>
        </w:rPr>
        <w:t xml:space="preserve">Prawa Administracyjnego i Departament Prawa Europejskiego - </w:t>
      </w:r>
      <w:r w:rsidR="00974776" w:rsidRPr="00974776">
        <w:rPr>
          <w:rFonts w:ascii="Calibri" w:eastAsiaTheme="minorHAnsi" w:hAnsi="Calibri" w:cs="Calibri"/>
          <w:color w:val="000000"/>
          <w:lang w:eastAsia="en-US"/>
        </w:rPr>
        <w:t xml:space="preserve"> </w:t>
      </w:r>
      <w:r w:rsidR="00731ED2">
        <w:rPr>
          <w:rFonts w:ascii="Calibri" w:eastAsia="TimesNewRomanCE" w:hAnsi="Calibri" w:cs="Calibri"/>
        </w:rPr>
        <w:t>do ich</w:t>
      </w:r>
      <w:r w:rsidR="00974776" w:rsidRPr="00974776">
        <w:rPr>
          <w:rFonts w:ascii="Calibri" w:eastAsia="TimesNewRomanCE" w:hAnsi="Calibri" w:cs="Calibri"/>
        </w:rPr>
        <w:t xml:space="preserve"> zadań należy organizowanie i koordynowanie w Ministerstwie Sprawiedliwości przebiegu procesu legislacyjnego, w tym organizowanie współpracy z innymi uczestnikami procesu  legislacyjnego, w szczególności z Rządowym Centrum Legislacji, Komitetem do Spraw Europejskich, </w:t>
      </w:r>
      <w:r w:rsidR="00731ED2">
        <w:rPr>
          <w:rFonts w:ascii="Calibri" w:eastAsia="TimesNewRomanCE" w:hAnsi="Calibri" w:cs="Calibri"/>
        </w:rPr>
        <w:t>Stałym K</w:t>
      </w:r>
      <w:r w:rsidR="00974776" w:rsidRPr="00974776">
        <w:rPr>
          <w:rFonts w:ascii="Calibri" w:eastAsia="TimesNewRomanCE" w:hAnsi="Calibri" w:cs="Calibri"/>
        </w:rPr>
        <w:t>omitet</w:t>
      </w:r>
      <w:r w:rsidR="00731ED2">
        <w:rPr>
          <w:rFonts w:ascii="Calibri" w:eastAsia="TimesNewRomanCE" w:hAnsi="Calibri" w:cs="Calibri"/>
        </w:rPr>
        <w:t>em</w:t>
      </w:r>
      <w:r w:rsidR="00974776" w:rsidRPr="00974776">
        <w:rPr>
          <w:rFonts w:ascii="Calibri" w:eastAsia="TimesNewRomanCE" w:hAnsi="Calibri" w:cs="Calibri"/>
        </w:rPr>
        <w:t xml:space="preserve"> Rady Ministrów,</w:t>
      </w:r>
      <w:r w:rsidR="00731ED2">
        <w:rPr>
          <w:rFonts w:ascii="Calibri" w:eastAsia="TimesNewRomanCE" w:hAnsi="Calibri" w:cs="Calibri"/>
        </w:rPr>
        <w:t xml:space="preserve"> Radą Ministrów oraz</w:t>
      </w:r>
      <w:r w:rsidR="00974776" w:rsidRPr="00974776">
        <w:rPr>
          <w:rFonts w:ascii="Calibri" w:eastAsia="TimesNewRomanCE" w:hAnsi="Calibri" w:cs="Calibri"/>
        </w:rPr>
        <w:t xml:space="preserve"> Sejmem i Senatem. </w:t>
      </w:r>
    </w:p>
    <w:p w14:paraId="531AA5A2" w14:textId="1E3A33E3" w:rsidR="00974776" w:rsidRPr="00974776" w:rsidRDefault="00974776" w:rsidP="00974776">
      <w:pPr>
        <w:spacing w:line="360" w:lineRule="auto"/>
        <w:ind w:firstLine="708"/>
        <w:jc w:val="both"/>
        <w:rPr>
          <w:rFonts w:ascii="Calibri" w:eastAsia="TimesNewRomanCE" w:hAnsi="Calibri" w:cs="Calibri"/>
        </w:rPr>
      </w:pPr>
      <w:r w:rsidRPr="00974776">
        <w:rPr>
          <w:rFonts w:ascii="Calibri" w:eastAsia="TimesNewRomanCE" w:hAnsi="Calibri" w:cs="Calibri"/>
        </w:rPr>
        <w:t xml:space="preserve">W ramach </w:t>
      </w:r>
      <w:r w:rsidR="00731ED2">
        <w:rPr>
          <w:rFonts w:ascii="Calibri" w:eastAsia="TimesNewRomanCE" w:hAnsi="Calibri" w:cs="Calibri"/>
        </w:rPr>
        <w:t xml:space="preserve">prac legislacyjnych prowadzonych w wymienionych </w:t>
      </w:r>
      <w:r w:rsidRPr="00974776">
        <w:rPr>
          <w:rFonts w:ascii="Calibri" w:eastAsia="TimesNewRomanCE" w:hAnsi="Calibri" w:cs="Calibri"/>
        </w:rPr>
        <w:t>Departament</w:t>
      </w:r>
      <w:r w:rsidR="00731ED2">
        <w:rPr>
          <w:rFonts w:ascii="Calibri" w:eastAsia="TimesNewRomanCE" w:hAnsi="Calibri" w:cs="Calibri"/>
        </w:rPr>
        <w:t>ach</w:t>
      </w:r>
      <w:r w:rsidRPr="00974776">
        <w:rPr>
          <w:rFonts w:ascii="Calibri" w:eastAsia="TimesNewRomanCE" w:hAnsi="Calibri" w:cs="Calibri"/>
        </w:rPr>
        <w:t xml:space="preserve"> prowadz</w:t>
      </w:r>
      <w:r w:rsidR="00731ED2">
        <w:rPr>
          <w:rFonts w:ascii="Calibri" w:eastAsia="TimesNewRomanCE" w:hAnsi="Calibri" w:cs="Calibri"/>
        </w:rPr>
        <w:t>ono</w:t>
      </w:r>
      <w:r w:rsidRPr="00974776">
        <w:rPr>
          <w:rFonts w:ascii="Calibri" w:eastAsia="TimesNewRomanCE" w:hAnsi="Calibri" w:cs="Calibri"/>
        </w:rPr>
        <w:t xml:space="preserve"> szerokie konsultacje opracowywanych aktów prawnych</w:t>
      </w:r>
      <w:r w:rsidR="00731ED2">
        <w:rPr>
          <w:rFonts w:ascii="Calibri" w:eastAsia="TimesNewRomanCE" w:hAnsi="Calibri" w:cs="Calibri"/>
        </w:rPr>
        <w:t>. Ponadto pracownicy departamentów</w:t>
      </w:r>
      <w:r w:rsidRPr="00974776">
        <w:rPr>
          <w:rFonts w:ascii="Calibri" w:eastAsia="TimesNewRomanCE" w:hAnsi="Calibri" w:cs="Calibri"/>
        </w:rPr>
        <w:t xml:space="preserve"> </w:t>
      </w:r>
      <w:r w:rsidR="00731ED2">
        <w:rPr>
          <w:rFonts w:ascii="Calibri" w:eastAsia="TimesNewRomanCE" w:hAnsi="Calibri" w:cs="Calibri"/>
        </w:rPr>
        <w:t>uczestniczyli w</w:t>
      </w:r>
      <w:r w:rsidRPr="00974776">
        <w:rPr>
          <w:rFonts w:ascii="Calibri" w:eastAsia="TimesNewRomanCE" w:hAnsi="Calibri" w:cs="Calibri"/>
        </w:rPr>
        <w:t xml:space="preserve"> spotkania</w:t>
      </w:r>
      <w:r w:rsidR="00731ED2">
        <w:rPr>
          <w:rFonts w:ascii="Calibri" w:eastAsia="TimesNewRomanCE" w:hAnsi="Calibri" w:cs="Calibri"/>
        </w:rPr>
        <w:t>ch</w:t>
      </w:r>
      <w:r w:rsidRPr="00974776">
        <w:rPr>
          <w:rFonts w:ascii="Calibri" w:eastAsia="TimesNewRomanCE" w:hAnsi="Calibri" w:cs="Calibri"/>
        </w:rPr>
        <w:t xml:space="preserve"> z przedstawicielami organizacji pozarządowych w celu wytyczenia nowych kierunków pra</w:t>
      </w:r>
      <w:r w:rsidR="00731ED2">
        <w:rPr>
          <w:rFonts w:ascii="Calibri" w:eastAsia="TimesNewRomanCE" w:hAnsi="Calibri" w:cs="Calibri"/>
        </w:rPr>
        <w:t xml:space="preserve">c oraz </w:t>
      </w:r>
      <w:r w:rsidRPr="00974776">
        <w:rPr>
          <w:rFonts w:ascii="Calibri" w:eastAsia="TimesNewRomanCE" w:hAnsi="Calibri" w:cs="Calibri"/>
        </w:rPr>
        <w:t xml:space="preserve"> w konferencjach i panelach dyskusyjnych.</w:t>
      </w:r>
    </w:p>
    <w:p w14:paraId="40512386" w14:textId="77777777" w:rsidR="00974776" w:rsidRPr="00974776" w:rsidRDefault="00974776" w:rsidP="00974776">
      <w:pPr>
        <w:spacing w:line="360" w:lineRule="auto"/>
        <w:ind w:firstLine="708"/>
        <w:jc w:val="both"/>
        <w:rPr>
          <w:rFonts w:ascii="Calibri" w:eastAsia="TimesNewRomanCE" w:hAnsi="Calibri" w:cs="Calibri"/>
        </w:rPr>
      </w:pPr>
    </w:p>
    <w:p w14:paraId="03CCA632" w14:textId="6ACD0382" w:rsidR="00974776" w:rsidRDefault="00974776" w:rsidP="00613536">
      <w:pPr>
        <w:pStyle w:val="Nagwek2"/>
        <w:rPr>
          <w:rFonts w:eastAsia="TimesNewRomanCE"/>
        </w:rPr>
      </w:pPr>
      <w:bookmarkStart w:id="12" w:name="_Toc73360113"/>
      <w:r w:rsidRPr="00974776">
        <w:rPr>
          <w:rFonts w:eastAsia="TimesNewRomanCE"/>
        </w:rPr>
        <w:t>Departament Funduszu Sprawiedliwości</w:t>
      </w:r>
      <w:bookmarkEnd w:id="12"/>
    </w:p>
    <w:p w14:paraId="560C7907" w14:textId="77777777" w:rsidR="000A5285" w:rsidRPr="000A5285" w:rsidRDefault="000A5285" w:rsidP="000A5285">
      <w:pPr>
        <w:rPr>
          <w:rFonts w:eastAsia="TimesNewRomanCE"/>
        </w:rPr>
      </w:pPr>
    </w:p>
    <w:p w14:paraId="43A2FD05" w14:textId="77777777" w:rsidR="00E95DF3" w:rsidRDefault="00E95DF3" w:rsidP="00E95DF3">
      <w:pPr>
        <w:spacing w:line="360" w:lineRule="auto"/>
        <w:ind w:firstLine="708"/>
        <w:jc w:val="both"/>
        <w:rPr>
          <w:rFonts w:ascii="Calibri" w:eastAsia="TimesNewRomanCE" w:hAnsi="Calibri" w:cs="Calibri"/>
        </w:rPr>
      </w:pPr>
      <w:r>
        <w:rPr>
          <w:rFonts w:ascii="Calibri" w:eastAsia="TimesNewRomanCE" w:hAnsi="Calibri" w:cs="Calibri"/>
        </w:rPr>
        <w:t>Departament Funduszu Sprawiedliwości (dalej: DFS) pełni</w:t>
      </w:r>
      <w:r w:rsidRPr="00974776">
        <w:rPr>
          <w:rFonts w:ascii="Calibri" w:eastAsia="TimesNewRomanCE" w:hAnsi="Calibri" w:cs="Calibri"/>
        </w:rPr>
        <w:t xml:space="preserve"> ważn</w:t>
      </w:r>
      <w:r>
        <w:rPr>
          <w:rFonts w:ascii="Calibri" w:eastAsia="TimesNewRomanCE" w:hAnsi="Calibri" w:cs="Calibri"/>
        </w:rPr>
        <w:t>ą</w:t>
      </w:r>
      <w:r w:rsidRPr="00974776">
        <w:rPr>
          <w:rFonts w:ascii="Calibri" w:eastAsia="TimesNewRomanCE" w:hAnsi="Calibri" w:cs="Calibri"/>
        </w:rPr>
        <w:t xml:space="preserve"> rolę w kontekście współpracy z organizacjami pozarządowymi</w:t>
      </w:r>
      <w:r>
        <w:rPr>
          <w:rFonts w:ascii="Calibri" w:eastAsia="TimesNewRomanCE" w:hAnsi="Calibri" w:cs="Calibri"/>
        </w:rPr>
        <w:t xml:space="preserve">. </w:t>
      </w:r>
      <w:r w:rsidRPr="00974776">
        <w:rPr>
          <w:rFonts w:ascii="Calibri" w:eastAsia="TimesNewRomanCE" w:hAnsi="Calibri" w:cs="Calibri"/>
        </w:rPr>
        <w:t xml:space="preserve">Do jego obowiązków należy prowadzenie spraw związanych z funkcjonowaniem Funduszu Pomocy Pokrzywdzonym oraz Pomocy Postpenitencjarnej </w:t>
      </w:r>
      <w:r>
        <w:rPr>
          <w:rFonts w:ascii="Calibri" w:eastAsia="TimesNewRomanCE" w:hAnsi="Calibri" w:cs="Calibri"/>
        </w:rPr>
        <w:t xml:space="preserve">– Funduszu Sprawiedliwości. </w:t>
      </w:r>
      <w:r w:rsidRPr="00DD6811">
        <w:rPr>
          <w:rFonts w:ascii="Calibri" w:eastAsia="TimesNewRomanCE" w:hAnsi="Calibri" w:cs="Calibri"/>
        </w:rPr>
        <w:t>Fundusz  Sprawiedliwości jest funduszem celowym ukierunkowanym na pomoc osobom pokrzywdzonym</w:t>
      </w:r>
      <w:r>
        <w:rPr>
          <w:rFonts w:ascii="Calibri" w:eastAsia="TimesNewRomanCE" w:hAnsi="Calibri" w:cs="Calibri"/>
        </w:rPr>
        <w:t>,</w:t>
      </w:r>
      <w:r w:rsidRPr="00DD6811">
        <w:rPr>
          <w:rFonts w:ascii="Calibri" w:eastAsia="TimesNewRomanCE" w:hAnsi="Calibri" w:cs="Calibri"/>
        </w:rPr>
        <w:t xml:space="preserve"> świadkom</w:t>
      </w:r>
      <w:r>
        <w:rPr>
          <w:rFonts w:ascii="Calibri" w:eastAsia="TimesNewRomanCE" w:hAnsi="Calibri" w:cs="Calibri"/>
        </w:rPr>
        <w:t xml:space="preserve"> oraz osobom im najbliższym</w:t>
      </w:r>
      <w:r w:rsidRPr="00DD6811">
        <w:rPr>
          <w:rFonts w:ascii="Calibri" w:eastAsia="TimesNewRomanCE" w:hAnsi="Calibri" w:cs="Calibri"/>
        </w:rPr>
        <w:t xml:space="preserve">, przeciwdziałanie </w:t>
      </w:r>
      <w:r>
        <w:rPr>
          <w:rFonts w:ascii="Calibri" w:eastAsia="TimesNewRomanCE" w:hAnsi="Calibri" w:cs="Calibri"/>
        </w:rPr>
        <w:t xml:space="preserve">przyczynom </w:t>
      </w:r>
      <w:r w:rsidRPr="00DD6811">
        <w:rPr>
          <w:rFonts w:ascii="Calibri" w:eastAsia="TimesNewRomanCE" w:hAnsi="Calibri" w:cs="Calibri"/>
        </w:rPr>
        <w:t>przestępczości</w:t>
      </w:r>
      <w:r>
        <w:rPr>
          <w:rFonts w:ascii="Calibri" w:eastAsia="TimesNewRomanCE" w:hAnsi="Calibri" w:cs="Calibri"/>
        </w:rPr>
        <w:t>, a także</w:t>
      </w:r>
      <w:r w:rsidRPr="00DD6811">
        <w:rPr>
          <w:rFonts w:ascii="Calibri" w:eastAsia="TimesNewRomanCE" w:hAnsi="Calibri" w:cs="Calibri"/>
        </w:rPr>
        <w:t xml:space="preserve"> pomoc </w:t>
      </w:r>
      <w:r>
        <w:rPr>
          <w:rFonts w:ascii="Calibri" w:eastAsia="TimesNewRomanCE" w:hAnsi="Calibri" w:cs="Calibri"/>
        </w:rPr>
        <w:t>osobom pozbawionym wolności, zwalnianym z zakładów karnych i aresztów śledczych oraz osobom im najbliższym</w:t>
      </w:r>
      <w:r w:rsidRPr="00DD6811">
        <w:rPr>
          <w:rFonts w:ascii="Calibri" w:eastAsia="TimesNewRomanCE" w:hAnsi="Calibri" w:cs="Calibri"/>
        </w:rPr>
        <w:t>.</w:t>
      </w:r>
      <w:r>
        <w:rPr>
          <w:rFonts w:ascii="Calibri" w:eastAsia="TimesNewRomanCE" w:hAnsi="Calibri" w:cs="Calibri"/>
        </w:rPr>
        <w:t xml:space="preserve"> Ponadto, działalność podejmowana lub powierzana przez Dysponenta Funduszu ma na celu wsparcie i rozwój systemu pomocy osobom pokrzywdzonym przestępstwem i świadkom oraz pomocy postpenitencjarnej, a także przeciwdziałanie przyczynom przestępczości. DFS jest odpowiedzialny za przeprowadzenie wszystkich czynności związanych z organizacją otwartych konkursów ofert, w tym przygotowywanie treści ogłoszeń konkursowych, dokumentacji konkursowej, oceny formalnej i merytorycznej składanych ofert. Departament na bieżąco monitoruje prawidłowość realizacji zadań, a także odpowiada za rozliczenie składanych sprawozdań pod względem merytorycznym i finansowym. </w:t>
      </w:r>
    </w:p>
    <w:p w14:paraId="5F6A6C50" w14:textId="77777777" w:rsidR="00974776" w:rsidRPr="00974776" w:rsidRDefault="00974776" w:rsidP="00974776">
      <w:pPr>
        <w:spacing w:line="360" w:lineRule="auto"/>
        <w:ind w:firstLine="708"/>
        <w:jc w:val="both"/>
        <w:rPr>
          <w:rFonts w:ascii="Calibri" w:eastAsia="TimesNewRomanCE" w:hAnsi="Calibri" w:cs="Calibri"/>
        </w:rPr>
      </w:pPr>
    </w:p>
    <w:p w14:paraId="10CA3107" w14:textId="73294D11" w:rsidR="00974776" w:rsidRDefault="00974776" w:rsidP="00613536">
      <w:pPr>
        <w:pStyle w:val="Nagwek2"/>
        <w:rPr>
          <w:rFonts w:eastAsia="TimesNewRomanCE-Bold"/>
        </w:rPr>
      </w:pPr>
      <w:bookmarkStart w:id="13" w:name="_Toc73360114"/>
      <w:r w:rsidRPr="00974776">
        <w:rPr>
          <w:rFonts w:eastAsia="TimesNewRomanCE-Bold"/>
        </w:rPr>
        <w:t>Departament Wykonania Orzeczeń i Probacji</w:t>
      </w:r>
      <w:bookmarkEnd w:id="13"/>
    </w:p>
    <w:p w14:paraId="127E8681" w14:textId="77777777" w:rsidR="004252DF" w:rsidRPr="004252DF" w:rsidRDefault="004252DF" w:rsidP="004252DF">
      <w:pPr>
        <w:rPr>
          <w:rFonts w:eastAsia="TimesNewRomanCE"/>
        </w:rPr>
      </w:pPr>
    </w:p>
    <w:p w14:paraId="37C7859A" w14:textId="4E988F46" w:rsidR="00974776" w:rsidRPr="00974776" w:rsidRDefault="00974776" w:rsidP="00974776">
      <w:pPr>
        <w:spacing w:line="360" w:lineRule="auto"/>
        <w:ind w:firstLine="708"/>
        <w:jc w:val="both"/>
        <w:rPr>
          <w:rFonts w:ascii="Calibri" w:hAnsi="Calibri" w:cs="Calibri"/>
          <w:bCs/>
        </w:rPr>
      </w:pPr>
      <w:r w:rsidRPr="00974776">
        <w:rPr>
          <w:rFonts w:ascii="Calibri" w:eastAsia="TimesNewRomanCE-Bold" w:hAnsi="Calibri" w:cs="Calibri"/>
        </w:rPr>
        <w:lastRenderedPageBreak/>
        <w:t xml:space="preserve">Departament Wykonania Orzeczeń i Probacji </w:t>
      </w:r>
      <w:r w:rsidRPr="00974776">
        <w:rPr>
          <w:rFonts w:ascii="Calibri" w:eastAsia="TimesNewRomanCE" w:hAnsi="Calibri" w:cs="Calibri"/>
        </w:rPr>
        <w:t>zapewnia podejmowanie działań mających na celu wsparcie i rozwój systemu pomocy postpenitencjarnej, a także obsługę prac dwóch ciał opiniodawczo-doradczych, w skład kt</w:t>
      </w:r>
      <w:r w:rsidR="00F75D9B">
        <w:rPr>
          <w:rFonts w:ascii="Calibri" w:eastAsia="TimesNewRomanCE" w:hAnsi="Calibri" w:cs="Calibri"/>
        </w:rPr>
        <w:t>ó</w:t>
      </w:r>
      <w:r w:rsidRPr="00974776">
        <w:rPr>
          <w:rFonts w:ascii="Calibri" w:eastAsia="TimesNewRomanCE" w:hAnsi="Calibri" w:cs="Calibri"/>
        </w:rPr>
        <w:t>rych wchodzą także przedstawiciele organizacji pozarządowych. Są to</w:t>
      </w:r>
      <w:r w:rsidR="004252DF">
        <w:rPr>
          <w:rFonts w:ascii="Calibri" w:eastAsia="TimesNewRomanCE" w:hAnsi="Calibri" w:cs="Calibri"/>
        </w:rPr>
        <w:t xml:space="preserve"> </w:t>
      </w:r>
      <w:r w:rsidRPr="00974776">
        <w:rPr>
          <w:rFonts w:ascii="Calibri" w:eastAsia="TimesNewRomanCE" w:hAnsi="Calibri" w:cs="Calibri"/>
        </w:rPr>
        <w:t>Rada Polityki Penitencjarnej</w:t>
      </w:r>
      <w:r w:rsidR="004252DF">
        <w:rPr>
          <w:rFonts w:ascii="Calibri" w:eastAsia="TimesNewRomanCE" w:hAnsi="Calibri" w:cs="Calibri"/>
        </w:rPr>
        <w:t xml:space="preserve"> oraz</w:t>
      </w:r>
      <w:r w:rsidRPr="00974776">
        <w:rPr>
          <w:rFonts w:ascii="Calibri" w:eastAsia="TimesNewRomanCE" w:hAnsi="Calibri" w:cs="Calibri"/>
        </w:rPr>
        <w:t xml:space="preserve"> Rada Gł</w:t>
      </w:r>
      <w:r w:rsidR="00F75D9B">
        <w:rPr>
          <w:rFonts w:ascii="Calibri" w:eastAsia="TimesNewRomanCE" w:hAnsi="Calibri" w:cs="Calibri"/>
        </w:rPr>
        <w:t>ó</w:t>
      </w:r>
      <w:r w:rsidRPr="00974776">
        <w:rPr>
          <w:rFonts w:ascii="Calibri" w:eastAsia="TimesNewRomanCE" w:hAnsi="Calibri" w:cs="Calibri"/>
        </w:rPr>
        <w:t>wna do Spraw Społecznej Readaptacji i Pomocy Skazanym.</w:t>
      </w:r>
      <w:r w:rsidRPr="00974776">
        <w:rPr>
          <w:rFonts w:ascii="Calibri" w:eastAsia="TimesNewRomanCE-Bold" w:hAnsi="Calibri" w:cs="Calibri"/>
        </w:rPr>
        <w:t xml:space="preserve"> </w:t>
      </w:r>
    </w:p>
    <w:p w14:paraId="7C5D374A" w14:textId="77777777" w:rsidR="00974776" w:rsidRPr="00974776" w:rsidRDefault="00974776" w:rsidP="00974776">
      <w:pPr>
        <w:rPr>
          <w:rFonts w:ascii="Calibri" w:eastAsia="TimesNewRomanCE" w:hAnsi="Calibri" w:cs="Calibri"/>
        </w:rPr>
      </w:pPr>
    </w:p>
    <w:p w14:paraId="1F1F03A0" w14:textId="4DBD4E04" w:rsidR="00974776" w:rsidRDefault="00974776" w:rsidP="00613536">
      <w:pPr>
        <w:pStyle w:val="Nagwek2"/>
        <w:rPr>
          <w:rFonts w:eastAsia="TimesNewRomanCE"/>
        </w:rPr>
      </w:pPr>
      <w:bookmarkStart w:id="14" w:name="_Toc73360115"/>
      <w:r w:rsidRPr="00974776">
        <w:rPr>
          <w:rFonts w:eastAsia="TimesNewRomanCE"/>
        </w:rPr>
        <w:t>Biuro Ministra</w:t>
      </w:r>
      <w:bookmarkEnd w:id="14"/>
    </w:p>
    <w:p w14:paraId="7266C445" w14:textId="77777777" w:rsidR="004252DF" w:rsidRPr="004252DF" w:rsidRDefault="004252DF" w:rsidP="004252DF">
      <w:pPr>
        <w:rPr>
          <w:rFonts w:eastAsia="TimesNewRomanCE"/>
        </w:rPr>
      </w:pPr>
    </w:p>
    <w:p w14:paraId="7EEDE8FD" w14:textId="47307D7C" w:rsidR="00974776" w:rsidRPr="00381C4D" w:rsidRDefault="00974776" w:rsidP="00613536">
      <w:pPr>
        <w:spacing w:line="360" w:lineRule="auto"/>
        <w:ind w:firstLine="708"/>
        <w:jc w:val="both"/>
        <w:rPr>
          <w:rFonts w:ascii="Calibri" w:eastAsia="TimesNewRomanCE" w:hAnsi="Calibri" w:cs="Calibri"/>
        </w:rPr>
      </w:pPr>
      <w:r w:rsidRPr="00381C4D">
        <w:rPr>
          <w:rFonts w:ascii="Calibri" w:eastAsia="TimesNewRomanCE" w:hAnsi="Calibri" w:cs="Calibri"/>
        </w:rPr>
        <w:t xml:space="preserve">Biuro Ministra </w:t>
      </w:r>
      <w:r w:rsidR="004252DF" w:rsidRPr="00381C4D">
        <w:rPr>
          <w:rFonts w:ascii="Calibri" w:eastAsia="TimesNewRomanCE" w:hAnsi="Calibri" w:cs="Calibri"/>
        </w:rPr>
        <w:t xml:space="preserve">w okresie 2017-2020 było odpowiedzialne za </w:t>
      </w:r>
      <w:r w:rsidRPr="00381C4D">
        <w:rPr>
          <w:rFonts w:ascii="Calibri" w:eastAsia="TimesNewRomanCE" w:hAnsi="Calibri" w:cs="Calibri"/>
        </w:rPr>
        <w:t xml:space="preserve">ewidencjonowanie wniosków o przyznanie patronatu lub patronatu honorowego Ministra Sprawiedliwości oraz wniosków o udział w komitecie honorowym, a także udzielanie wnioskodawcom odpowiedzi w tym zakresie. Wnioskodawcami w tych sprawach </w:t>
      </w:r>
      <w:r w:rsidR="004252DF" w:rsidRPr="00381C4D">
        <w:rPr>
          <w:rFonts w:ascii="Calibri" w:eastAsia="TimesNewRomanCE" w:hAnsi="Calibri" w:cs="Calibri"/>
        </w:rPr>
        <w:t>były</w:t>
      </w:r>
      <w:r w:rsidRPr="00381C4D">
        <w:rPr>
          <w:rFonts w:ascii="Calibri" w:eastAsia="TimesNewRomanCE" w:hAnsi="Calibri" w:cs="Calibri"/>
        </w:rPr>
        <w:t xml:space="preserve"> przede wszystkim organizacje pozarządowe. </w:t>
      </w:r>
      <w:r w:rsidR="004252DF" w:rsidRPr="00381C4D">
        <w:rPr>
          <w:rFonts w:ascii="Calibri" w:eastAsia="TimesNewRomanCE" w:hAnsi="Calibri" w:cs="Calibri"/>
        </w:rPr>
        <w:t>Biuro Ministra o</w:t>
      </w:r>
      <w:r w:rsidRPr="00381C4D">
        <w:rPr>
          <w:rFonts w:ascii="Calibri" w:eastAsia="TimesNewRomanCE" w:hAnsi="Calibri" w:cs="Calibri"/>
        </w:rPr>
        <w:t>rganizowa</w:t>
      </w:r>
      <w:r w:rsidR="004252DF" w:rsidRPr="00381C4D">
        <w:rPr>
          <w:rFonts w:ascii="Calibri" w:eastAsia="TimesNewRomanCE" w:hAnsi="Calibri" w:cs="Calibri"/>
        </w:rPr>
        <w:t>ło</w:t>
      </w:r>
      <w:r w:rsidRPr="00381C4D">
        <w:rPr>
          <w:rFonts w:ascii="Calibri" w:eastAsia="TimesNewRomanCE" w:hAnsi="Calibri" w:cs="Calibri"/>
        </w:rPr>
        <w:t xml:space="preserve"> i koordynowa</w:t>
      </w:r>
      <w:r w:rsidR="004252DF" w:rsidRPr="00381C4D">
        <w:rPr>
          <w:rFonts w:ascii="Calibri" w:eastAsia="TimesNewRomanCE" w:hAnsi="Calibri" w:cs="Calibri"/>
        </w:rPr>
        <w:t>ło</w:t>
      </w:r>
      <w:r w:rsidRPr="00381C4D">
        <w:rPr>
          <w:rFonts w:ascii="Calibri" w:eastAsia="TimesNewRomanCE" w:hAnsi="Calibri" w:cs="Calibri"/>
        </w:rPr>
        <w:t xml:space="preserve"> działalnoś</w:t>
      </w:r>
      <w:r w:rsidR="004252DF" w:rsidRPr="00381C4D">
        <w:rPr>
          <w:rFonts w:ascii="Calibri" w:eastAsia="TimesNewRomanCE" w:hAnsi="Calibri" w:cs="Calibri"/>
        </w:rPr>
        <w:t>ć</w:t>
      </w:r>
      <w:r w:rsidRPr="00381C4D">
        <w:rPr>
          <w:rFonts w:ascii="Calibri" w:eastAsia="TimesNewRomanCE" w:hAnsi="Calibri" w:cs="Calibri"/>
        </w:rPr>
        <w:t xml:space="preserve"> informacyjn</w:t>
      </w:r>
      <w:r w:rsidR="004252DF" w:rsidRPr="00381C4D">
        <w:rPr>
          <w:rFonts w:ascii="Calibri" w:eastAsia="TimesNewRomanCE" w:hAnsi="Calibri" w:cs="Calibri"/>
        </w:rPr>
        <w:t>ą</w:t>
      </w:r>
      <w:r w:rsidRPr="00381C4D">
        <w:rPr>
          <w:rFonts w:ascii="Calibri" w:eastAsia="TimesNewRomanCE" w:hAnsi="Calibri" w:cs="Calibri"/>
        </w:rPr>
        <w:t xml:space="preserve"> </w:t>
      </w:r>
      <w:r w:rsidR="00381C4D">
        <w:rPr>
          <w:rFonts w:ascii="Calibri" w:eastAsia="TimesNewRomanCE" w:hAnsi="Calibri" w:cs="Calibri"/>
        </w:rPr>
        <w:br/>
      </w:r>
      <w:r w:rsidRPr="00381C4D">
        <w:rPr>
          <w:rFonts w:ascii="Calibri" w:eastAsia="TimesNewRomanCE" w:hAnsi="Calibri" w:cs="Calibri"/>
        </w:rPr>
        <w:t>i promocyjn</w:t>
      </w:r>
      <w:r w:rsidR="004252DF" w:rsidRPr="00381C4D">
        <w:rPr>
          <w:rFonts w:ascii="Calibri" w:eastAsia="TimesNewRomanCE" w:hAnsi="Calibri" w:cs="Calibri"/>
        </w:rPr>
        <w:t>ą</w:t>
      </w:r>
      <w:r w:rsidRPr="00381C4D">
        <w:rPr>
          <w:rFonts w:ascii="Calibri" w:eastAsia="TimesNewRomanCE" w:hAnsi="Calibri" w:cs="Calibri"/>
        </w:rPr>
        <w:t xml:space="preserve">, w tym również w zakresie zamieszczanych </w:t>
      </w:r>
      <w:r w:rsidR="004252DF" w:rsidRPr="00381C4D">
        <w:rPr>
          <w:rFonts w:ascii="Calibri" w:eastAsia="TimesNewRomanCE" w:hAnsi="Calibri" w:cs="Calibri"/>
        </w:rPr>
        <w:t xml:space="preserve">treści </w:t>
      </w:r>
      <w:r w:rsidRPr="00381C4D">
        <w:rPr>
          <w:rFonts w:ascii="Calibri" w:eastAsia="TimesNewRomanCE" w:hAnsi="Calibri" w:cs="Calibri"/>
        </w:rPr>
        <w:t>na stronie internetowej (</w:t>
      </w:r>
      <w:hyperlink r:id="rId16" w:history="1">
        <w:r w:rsidRPr="008F5A32">
          <w:rPr>
            <w:rStyle w:val="Hipercze"/>
            <w:rFonts w:ascii="Calibri" w:eastAsia="TimesNewRomanCE" w:hAnsi="Calibri" w:cs="Calibri"/>
            <w:color w:val="2F5496" w:themeColor="accent1" w:themeShade="BF"/>
          </w:rPr>
          <w:t>www.ms.gov.pl</w:t>
        </w:r>
      </w:hyperlink>
      <w:r w:rsidRPr="00381C4D">
        <w:rPr>
          <w:rFonts w:ascii="Calibri" w:eastAsia="TimesNewRomanCE" w:hAnsi="Calibri" w:cs="Calibri"/>
        </w:rPr>
        <w:t>) i intranetowej Ministerstwa Sprawiedliwości oraz w Biuletynie Informacji Publicznej komunikatów, materiałów i innych informacji przygotowywanych przez komórki organizacyjne.</w:t>
      </w:r>
    </w:p>
    <w:p w14:paraId="081022AE" w14:textId="5611E339" w:rsidR="00974776" w:rsidRPr="008F5A32" w:rsidRDefault="00974776" w:rsidP="00974776">
      <w:pPr>
        <w:pStyle w:val="Nagwek1"/>
        <w:spacing w:after="240"/>
        <w:rPr>
          <w:rFonts w:eastAsia="TimesNewRomanCE"/>
          <w:b/>
          <w:bCs/>
        </w:rPr>
      </w:pPr>
      <w:bookmarkStart w:id="15" w:name="_Toc73360116"/>
      <w:r w:rsidRPr="008F5A32">
        <w:rPr>
          <w:rFonts w:eastAsia="TimesNewRomanCE-Bold"/>
          <w:b/>
          <w:bCs/>
        </w:rPr>
        <w:t>VIII</w:t>
      </w:r>
      <w:r w:rsidR="00E47293" w:rsidRPr="008F5A32">
        <w:rPr>
          <w:rFonts w:eastAsia="TimesNewRomanCE-Bold"/>
          <w:b/>
          <w:bCs/>
        </w:rPr>
        <w:t>.</w:t>
      </w:r>
      <w:r w:rsidRPr="008F5A32">
        <w:rPr>
          <w:rFonts w:eastAsia="TimesNewRomanCE-Bold"/>
          <w:b/>
          <w:bCs/>
        </w:rPr>
        <w:t xml:space="preserve"> FORMY WSPOŁPRACY</w:t>
      </w:r>
      <w:bookmarkEnd w:id="15"/>
      <w:r w:rsidRPr="008F5A32">
        <w:rPr>
          <w:rFonts w:eastAsia="TimesNewRomanCE-Bold"/>
          <w:b/>
          <w:bCs/>
        </w:rPr>
        <w:t xml:space="preserve"> </w:t>
      </w:r>
    </w:p>
    <w:p w14:paraId="7628AD51" w14:textId="77777777" w:rsidR="0005758D" w:rsidRDefault="00974776" w:rsidP="00974776">
      <w:pPr>
        <w:autoSpaceDE w:val="0"/>
        <w:autoSpaceDN w:val="0"/>
        <w:adjustRightInd w:val="0"/>
        <w:spacing w:line="360" w:lineRule="auto"/>
        <w:ind w:firstLine="708"/>
        <w:jc w:val="both"/>
        <w:rPr>
          <w:rFonts w:ascii="Calibri" w:eastAsia="TimesNewRomanCE" w:hAnsi="Calibri" w:cs="Calibri"/>
          <w:lang w:eastAsia="en-US"/>
        </w:rPr>
      </w:pPr>
      <w:r w:rsidRPr="00974776">
        <w:rPr>
          <w:rFonts w:ascii="Calibri" w:eastAsia="TimesNewRomanCE" w:hAnsi="Calibri" w:cs="Calibri"/>
          <w:lang w:eastAsia="en-US"/>
        </w:rPr>
        <w:t xml:space="preserve">Współpraca Ministerstwa Sprawiedliwości z organizacjami pozarządowymi </w:t>
      </w:r>
      <w:r w:rsidR="004252DF">
        <w:rPr>
          <w:rFonts w:ascii="Calibri" w:eastAsia="TimesNewRomanCE" w:hAnsi="Calibri" w:cs="Calibri"/>
          <w:lang w:eastAsia="en-US"/>
        </w:rPr>
        <w:t>przyjmowała</w:t>
      </w:r>
      <w:r w:rsidRPr="00974776">
        <w:rPr>
          <w:rFonts w:ascii="Calibri" w:eastAsia="TimesNewRomanCE" w:hAnsi="Calibri" w:cs="Calibri"/>
          <w:lang w:eastAsia="en-US"/>
        </w:rPr>
        <w:t xml:space="preserve"> różne formy. Należ</w:t>
      </w:r>
      <w:r w:rsidR="004252DF">
        <w:rPr>
          <w:rFonts w:ascii="Calibri" w:eastAsia="TimesNewRomanCE" w:hAnsi="Calibri" w:cs="Calibri"/>
          <w:lang w:eastAsia="en-US"/>
        </w:rPr>
        <w:t>ała</w:t>
      </w:r>
      <w:r w:rsidRPr="00974776">
        <w:rPr>
          <w:rFonts w:ascii="Calibri" w:eastAsia="TimesNewRomanCE" w:hAnsi="Calibri" w:cs="Calibri"/>
          <w:lang w:eastAsia="en-US"/>
        </w:rPr>
        <w:t xml:space="preserve"> do nich zarówno bezpośrednia współpraca poszczególnych jednostek organizacyjnych Ministerstwa Sprawiedliwości, realizujących konkretne formy współpracy, takie jak m.in. prowadzenie przez resort procesu konsultacji publicznych, czy też formuła patronatu Ministra nad projektami realizowanymi przez organizacje, oraz działalność polegająca na funkcjonowaniu przy Ministerstwie Sprawiedliwości ciał opiniodawczo-doradczych, w skład których wchodzą między innymi przedstawiciele organizacji pozarządowych. Aktualnie działają: </w:t>
      </w:r>
    </w:p>
    <w:p w14:paraId="437A3E81" w14:textId="77777777" w:rsidR="0005758D" w:rsidRDefault="0005758D" w:rsidP="008F5A32">
      <w:pPr>
        <w:autoSpaceDE w:val="0"/>
        <w:autoSpaceDN w:val="0"/>
        <w:adjustRightInd w:val="0"/>
        <w:spacing w:line="360" w:lineRule="auto"/>
        <w:ind w:left="708"/>
        <w:jc w:val="both"/>
        <w:rPr>
          <w:rFonts w:ascii="Calibri" w:eastAsia="TimesNewRomanCE" w:hAnsi="Calibri" w:cs="Calibri"/>
          <w:lang w:eastAsia="en-US"/>
        </w:rPr>
      </w:pPr>
      <w:r>
        <w:rPr>
          <w:rFonts w:ascii="Calibri" w:eastAsia="TimesNewRomanCE" w:hAnsi="Calibri" w:cs="Calibri"/>
          <w:lang w:eastAsia="en-US"/>
        </w:rPr>
        <w:t xml:space="preserve">- </w:t>
      </w:r>
      <w:r w:rsidR="00974776" w:rsidRPr="00974776">
        <w:rPr>
          <w:rFonts w:ascii="Calibri" w:eastAsia="TimesNewRomanCE" w:hAnsi="Calibri" w:cs="Calibri"/>
          <w:lang w:eastAsia="en-US"/>
        </w:rPr>
        <w:t>Społeczna Rada do spraw Alternatywnych Metod Rozwiązywania Sporów  przy Ministrze Sprawiedliwości</w:t>
      </w:r>
      <w:r>
        <w:rPr>
          <w:rFonts w:ascii="Calibri" w:eastAsia="TimesNewRomanCE" w:hAnsi="Calibri" w:cs="Calibri"/>
          <w:lang w:eastAsia="en-US"/>
        </w:rPr>
        <w:t>;</w:t>
      </w:r>
    </w:p>
    <w:p w14:paraId="7D2DA360" w14:textId="77777777" w:rsidR="0005758D" w:rsidRDefault="0005758D" w:rsidP="00974776">
      <w:pPr>
        <w:autoSpaceDE w:val="0"/>
        <w:autoSpaceDN w:val="0"/>
        <w:adjustRightInd w:val="0"/>
        <w:spacing w:line="360" w:lineRule="auto"/>
        <w:ind w:firstLine="708"/>
        <w:jc w:val="both"/>
        <w:rPr>
          <w:rFonts w:ascii="Calibri" w:eastAsia="TimesNewRomanCE" w:hAnsi="Calibri" w:cs="Calibri"/>
          <w:lang w:eastAsia="en-US"/>
        </w:rPr>
      </w:pPr>
      <w:r>
        <w:rPr>
          <w:rFonts w:ascii="Calibri" w:eastAsia="TimesNewRomanCE" w:hAnsi="Calibri" w:cs="Calibri"/>
          <w:lang w:eastAsia="en-US"/>
        </w:rPr>
        <w:t xml:space="preserve">- </w:t>
      </w:r>
      <w:r w:rsidR="00974776" w:rsidRPr="00974776">
        <w:rPr>
          <w:rFonts w:ascii="Calibri" w:eastAsia="TimesNewRomanCE" w:hAnsi="Calibri" w:cs="Calibri"/>
          <w:lang w:eastAsia="en-US"/>
        </w:rPr>
        <w:t>Rada Polityki Penitencjarnej</w:t>
      </w:r>
      <w:r>
        <w:rPr>
          <w:rFonts w:ascii="Calibri" w:eastAsia="TimesNewRomanCE" w:hAnsi="Calibri" w:cs="Calibri"/>
          <w:lang w:eastAsia="en-US"/>
        </w:rPr>
        <w:t>;</w:t>
      </w:r>
    </w:p>
    <w:p w14:paraId="09BA87AA" w14:textId="10EAAEBD" w:rsidR="0005758D" w:rsidRDefault="0005758D" w:rsidP="00FE11DE">
      <w:pPr>
        <w:autoSpaceDE w:val="0"/>
        <w:autoSpaceDN w:val="0"/>
        <w:adjustRightInd w:val="0"/>
        <w:spacing w:line="360" w:lineRule="auto"/>
        <w:ind w:firstLine="708"/>
        <w:jc w:val="both"/>
        <w:rPr>
          <w:rFonts w:ascii="Calibri" w:eastAsia="TimesNewRomanCE" w:hAnsi="Calibri" w:cs="Calibri"/>
          <w:lang w:eastAsia="en-US"/>
        </w:rPr>
      </w:pPr>
      <w:r>
        <w:rPr>
          <w:rFonts w:ascii="Calibri" w:eastAsia="TimesNewRomanCE" w:hAnsi="Calibri" w:cs="Calibri"/>
          <w:lang w:eastAsia="en-US"/>
        </w:rPr>
        <w:t>-</w:t>
      </w:r>
      <w:r w:rsidR="00FE11DE">
        <w:rPr>
          <w:rFonts w:ascii="Calibri" w:eastAsia="TimesNewRomanCE" w:hAnsi="Calibri" w:cs="Calibri"/>
          <w:lang w:eastAsia="en-US"/>
        </w:rPr>
        <w:t xml:space="preserve"> </w:t>
      </w:r>
      <w:r w:rsidR="00974776" w:rsidRPr="00974776">
        <w:rPr>
          <w:rFonts w:ascii="Calibri" w:eastAsia="TimesNewRomanCE" w:hAnsi="Calibri" w:cs="Calibri"/>
          <w:lang w:eastAsia="en-US"/>
        </w:rPr>
        <w:t>Rada Główna do Spraw Społecznej Readaptacji i Pomocy Skazanym</w:t>
      </w:r>
      <w:r>
        <w:rPr>
          <w:rFonts w:ascii="Calibri" w:eastAsia="TimesNewRomanCE" w:hAnsi="Calibri" w:cs="Calibri"/>
          <w:lang w:eastAsia="en-US"/>
        </w:rPr>
        <w:t>;</w:t>
      </w:r>
    </w:p>
    <w:p w14:paraId="707577B8" w14:textId="42B5BC67" w:rsidR="0005758D" w:rsidRDefault="00FE11DE" w:rsidP="00FE11DE">
      <w:pPr>
        <w:autoSpaceDE w:val="0"/>
        <w:autoSpaceDN w:val="0"/>
        <w:adjustRightInd w:val="0"/>
        <w:spacing w:line="360" w:lineRule="auto"/>
        <w:ind w:firstLine="708"/>
        <w:jc w:val="both"/>
        <w:rPr>
          <w:rFonts w:ascii="Calibri" w:eastAsia="TimesNewRomanCE" w:hAnsi="Calibri" w:cs="Calibri"/>
          <w:lang w:eastAsia="en-US"/>
        </w:rPr>
      </w:pPr>
      <w:r>
        <w:rPr>
          <w:rFonts w:ascii="Calibri" w:eastAsia="TimesNewRomanCE" w:hAnsi="Calibri" w:cs="Calibri"/>
          <w:lang w:eastAsia="en-US"/>
        </w:rPr>
        <w:lastRenderedPageBreak/>
        <w:t xml:space="preserve">- </w:t>
      </w:r>
      <w:r w:rsidRPr="00974776">
        <w:rPr>
          <w:rFonts w:ascii="Calibri" w:eastAsia="TimesNewRomanCE" w:hAnsi="Calibri" w:cs="Calibri"/>
          <w:lang w:eastAsia="en-US"/>
        </w:rPr>
        <w:t>Rada Nieodpłatnej Pomocy Prawnej</w:t>
      </w:r>
      <w:r>
        <w:rPr>
          <w:rFonts w:ascii="Calibri" w:eastAsia="TimesNewRomanCE" w:hAnsi="Calibri" w:cs="Calibri"/>
          <w:lang w:eastAsia="en-US"/>
        </w:rPr>
        <w:t>,</w:t>
      </w:r>
      <w:r w:rsidRPr="00974776">
        <w:rPr>
          <w:rFonts w:ascii="Calibri" w:eastAsia="TimesNewRomanCE" w:hAnsi="Calibri" w:cs="Calibri"/>
          <w:lang w:eastAsia="en-US"/>
        </w:rPr>
        <w:t xml:space="preserve"> </w:t>
      </w:r>
      <w:r w:rsidRPr="00087E63">
        <w:rPr>
          <w:rFonts w:ascii="Calibri" w:eastAsia="TimesNewRomanCE" w:hAnsi="Calibri" w:cs="Calibri"/>
          <w:lang w:eastAsia="en-US"/>
        </w:rPr>
        <w:t>Nieodpłatnego Poradnictwa Obywatelskiego</w:t>
      </w:r>
      <w:r w:rsidRPr="005F2F38">
        <w:rPr>
          <w:rFonts w:eastAsia="TimesNewRomanCE"/>
          <w:color w:val="FF0000"/>
          <w:lang w:eastAsia="en-US"/>
        </w:rPr>
        <w:t xml:space="preserve"> </w:t>
      </w:r>
      <w:r w:rsidRPr="00974776">
        <w:rPr>
          <w:rFonts w:ascii="Calibri" w:eastAsia="TimesNewRomanCE" w:hAnsi="Calibri" w:cs="Calibri"/>
          <w:lang w:eastAsia="en-US"/>
        </w:rPr>
        <w:t>oraz Edukacji Prawnej</w:t>
      </w:r>
      <w:r w:rsidR="00974776" w:rsidRPr="00974776">
        <w:rPr>
          <w:rFonts w:ascii="Calibri" w:eastAsia="TimesNewRomanCE" w:hAnsi="Calibri" w:cs="Calibri"/>
          <w:lang w:eastAsia="en-US"/>
        </w:rPr>
        <w:t xml:space="preserve">. </w:t>
      </w:r>
    </w:p>
    <w:p w14:paraId="6E0F2EEC" w14:textId="7C518E9D" w:rsidR="00974776" w:rsidRPr="00974776" w:rsidRDefault="00974776" w:rsidP="00974776">
      <w:pPr>
        <w:autoSpaceDE w:val="0"/>
        <w:autoSpaceDN w:val="0"/>
        <w:adjustRightInd w:val="0"/>
        <w:spacing w:line="360" w:lineRule="auto"/>
        <w:ind w:firstLine="708"/>
        <w:jc w:val="both"/>
        <w:rPr>
          <w:rFonts w:ascii="Calibri" w:eastAsia="TimesNewRomanCE-Bold" w:hAnsi="Calibri" w:cs="Calibri"/>
          <w:b/>
          <w:bCs/>
          <w:lang w:eastAsia="en-US"/>
        </w:rPr>
      </w:pPr>
      <w:r w:rsidRPr="00974776">
        <w:rPr>
          <w:rFonts w:ascii="Calibri" w:eastAsia="TimesNewRomanCE" w:hAnsi="Calibri" w:cs="Calibri"/>
          <w:lang w:eastAsia="en-US"/>
        </w:rPr>
        <w:t>Ponadto Ministerstwo Sprawiedliwości realizuje współpracę na płaszczyźnie finansowej poprzez wykorzystanie F</w:t>
      </w:r>
      <w:r w:rsidRPr="00974776">
        <w:rPr>
          <w:rFonts w:ascii="Calibri" w:eastAsia="TimesNewRomanCE-Bold" w:hAnsi="Calibri" w:cs="Calibri"/>
          <w:lang w:eastAsia="en-US"/>
        </w:rPr>
        <w:t>unduszu Pomocy Pokrzywdzonym oraz Pomocy Postpenitencjarnej jako źródła finansowania działań organizacji pozarządowych oraz podejmując formułę patronatu Ministra nad projektami realizowanymi przez organizacje</w:t>
      </w:r>
      <w:r w:rsidR="0005758D">
        <w:rPr>
          <w:rFonts w:ascii="Calibri" w:eastAsia="TimesNewRomanCE-Bold" w:hAnsi="Calibri" w:cs="Calibri"/>
          <w:lang w:eastAsia="en-US"/>
        </w:rPr>
        <w:t xml:space="preserve"> pozarządowe. </w:t>
      </w:r>
    </w:p>
    <w:p w14:paraId="5787F909" w14:textId="77777777" w:rsidR="00974776" w:rsidRPr="00974776" w:rsidRDefault="00974776" w:rsidP="00974776">
      <w:pPr>
        <w:spacing w:line="360" w:lineRule="auto"/>
        <w:ind w:left="1068"/>
        <w:rPr>
          <w:rFonts w:ascii="Calibri" w:eastAsia="TimesNewRomanCE" w:hAnsi="Calibri" w:cs="Calibri"/>
        </w:rPr>
      </w:pPr>
    </w:p>
    <w:p w14:paraId="1669BE4A" w14:textId="5FD90B1A" w:rsidR="00974776" w:rsidRDefault="00974776" w:rsidP="00613536">
      <w:pPr>
        <w:pStyle w:val="Nagwek2"/>
        <w:rPr>
          <w:rFonts w:eastAsia="TimesNewRomanCE"/>
        </w:rPr>
      </w:pPr>
      <w:bookmarkStart w:id="16" w:name="_Toc73360117"/>
      <w:r w:rsidRPr="00974776">
        <w:rPr>
          <w:rFonts w:eastAsia="TimesNewRomanCE"/>
        </w:rPr>
        <w:t>CIAŁA OPINIODAWCZO-DORADCZE</w:t>
      </w:r>
      <w:bookmarkEnd w:id="16"/>
    </w:p>
    <w:p w14:paraId="248BDE35" w14:textId="77777777" w:rsidR="0005758D" w:rsidRPr="0005758D" w:rsidRDefault="0005758D" w:rsidP="0005758D">
      <w:pPr>
        <w:rPr>
          <w:rFonts w:eastAsia="TimesNewRomanCE"/>
        </w:rPr>
      </w:pPr>
    </w:p>
    <w:p w14:paraId="6A34A67E" w14:textId="2306673E" w:rsidR="00974776" w:rsidRDefault="00974776" w:rsidP="00613536">
      <w:pPr>
        <w:spacing w:line="360" w:lineRule="auto"/>
        <w:ind w:firstLine="708"/>
        <w:jc w:val="both"/>
        <w:rPr>
          <w:rFonts w:ascii="Calibri" w:eastAsia="TimesNewRomanCE" w:hAnsi="Calibri" w:cs="Calibri"/>
        </w:rPr>
      </w:pPr>
      <w:r w:rsidRPr="00974776">
        <w:rPr>
          <w:rFonts w:ascii="Calibri" w:eastAsia="TimesNewRomanCE" w:hAnsi="Calibri" w:cs="Calibri"/>
        </w:rPr>
        <w:t xml:space="preserve">Przy Ministrze Sprawiedliwości działają ciała opiniodawczo – doradcze w formie społecznych rad. W ich skład wchodzą między innymi przedstawiciele organizacji pozarządowych. Każda z </w:t>
      </w:r>
      <w:r w:rsidR="0005758D">
        <w:rPr>
          <w:rFonts w:ascii="Calibri" w:eastAsia="TimesNewRomanCE" w:hAnsi="Calibri" w:cs="Calibri"/>
        </w:rPr>
        <w:t>rad</w:t>
      </w:r>
      <w:r w:rsidRPr="00974776">
        <w:rPr>
          <w:rFonts w:ascii="Calibri" w:eastAsia="TimesNewRomanCE" w:hAnsi="Calibri" w:cs="Calibri"/>
        </w:rPr>
        <w:t xml:space="preserve"> obejmuje swoim działaniem inny obszar tematyczny i jest realizacją zasady suwerenności, stanowiącej o respektowaniu niezależności i odrębności wspólnot obywateli i organizacji społecznych jak również akceptacji ich prawa do niezależnego identyfikowania i rozwiązywania problemów społecznych. W okresie obowiązywania </w:t>
      </w:r>
      <w:r w:rsidR="00DD36CE">
        <w:rPr>
          <w:rFonts w:ascii="Calibri" w:eastAsiaTheme="minorEastAsia" w:hAnsi="Calibri" w:cs="Calibri"/>
          <w:i/>
          <w:iCs/>
        </w:rPr>
        <w:t>P</w:t>
      </w:r>
      <w:r w:rsidR="00DD36CE" w:rsidRPr="00654B78">
        <w:rPr>
          <w:rFonts w:ascii="Calibri" w:eastAsiaTheme="minorEastAsia" w:hAnsi="Calibri" w:cs="Calibri"/>
          <w:i/>
          <w:iCs/>
        </w:rPr>
        <w:t>rogramu współpracy</w:t>
      </w:r>
      <w:r w:rsidRPr="00974776">
        <w:rPr>
          <w:rFonts w:ascii="Calibri" w:eastAsia="TimesNewRomanCE" w:hAnsi="Calibri" w:cs="Calibri"/>
          <w:i/>
          <w:iCs/>
        </w:rPr>
        <w:t xml:space="preserve"> </w:t>
      </w:r>
      <w:r w:rsidRPr="00974776">
        <w:rPr>
          <w:rFonts w:ascii="Calibri" w:eastAsia="TimesNewRomanCE" w:hAnsi="Calibri" w:cs="Calibri"/>
        </w:rPr>
        <w:t xml:space="preserve">funkcjonowały niżej wymienione ciała opiniodawczo-doradcze. </w:t>
      </w:r>
    </w:p>
    <w:p w14:paraId="208B8F1F" w14:textId="77777777" w:rsidR="0005758D" w:rsidRPr="00974776" w:rsidRDefault="0005758D" w:rsidP="00613536">
      <w:pPr>
        <w:spacing w:line="360" w:lineRule="auto"/>
        <w:ind w:firstLine="708"/>
        <w:jc w:val="both"/>
        <w:rPr>
          <w:rFonts w:ascii="Calibri" w:eastAsia="TimesNewRomanCE" w:hAnsi="Calibri" w:cs="Calibri"/>
        </w:rPr>
      </w:pPr>
    </w:p>
    <w:p w14:paraId="4AB5B6A6" w14:textId="24FE5B66" w:rsidR="00974776" w:rsidRPr="008F5A32" w:rsidRDefault="00974776" w:rsidP="00613536">
      <w:pPr>
        <w:pStyle w:val="Nagwek3"/>
        <w:rPr>
          <w:color w:val="1F3864" w:themeColor="accent1" w:themeShade="80"/>
        </w:rPr>
      </w:pPr>
      <w:bookmarkStart w:id="17" w:name="_Toc73360118"/>
      <w:r w:rsidRPr="008F5A32">
        <w:rPr>
          <w:color w:val="1F3864" w:themeColor="accent1" w:themeShade="80"/>
        </w:rPr>
        <w:t>Rada Polityki Penitencjarnej</w:t>
      </w:r>
      <w:bookmarkEnd w:id="17"/>
    </w:p>
    <w:p w14:paraId="4D05284D" w14:textId="77777777" w:rsidR="0005758D" w:rsidRPr="0005758D" w:rsidRDefault="0005758D" w:rsidP="0005758D"/>
    <w:p w14:paraId="382CED20" w14:textId="77777777" w:rsidR="00974776" w:rsidRPr="00381C4D" w:rsidRDefault="00974776" w:rsidP="00974776">
      <w:pPr>
        <w:spacing w:line="360" w:lineRule="auto"/>
        <w:ind w:firstLine="709"/>
        <w:jc w:val="both"/>
        <w:rPr>
          <w:rFonts w:ascii="Calibri" w:eastAsiaTheme="minorHAnsi" w:hAnsi="Calibri" w:cs="Calibri"/>
          <w:lang w:eastAsia="en-US"/>
        </w:rPr>
      </w:pPr>
      <w:r w:rsidRPr="00381C4D">
        <w:rPr>
          <w:rFonts w:ascii="Calibri" w:hAnsi="Calibri" w:cs="Calibri"/>
        </w:rPr>
        <w:t xml:space="preserve">Rada Polityki Penitencjarnej jest organem doradczym Ministra Sprawiedliwości, powołanym na podstawie art. 2 ust. 3 </w:t>
      </w:r>
      <w:r w:rsidRPr="00F00DC9">
        <w:rPr>
          <w:rFonts w:ascii="Calibri" w:hAnsi="Calibri" w:cs="Calibri"/>
          <w:i/>
          <w:iCs/>
        </w:rPr>
        <w:t>ustawy z dnia 9 kwietnia 2010 r.</w:t>
      </w:r>
      <w:r w:rsidRPr="00381C4D">
        <w:rPr>
          <w:rFonts w:ascii="Calibri" w:hAnsi="Calibri" w:cs="Calibri"/>
        </w:rPr>
        <w:t xml:space="preserve"> </w:t>
      </w:r>
      <w:r w:rsidRPr="00381C4D">
        <w:rPr>
          <w:rFonts w:ascii="Calibri" w:hAnsi="Calibri" w:cs="Calibri"/>
          <w:i/>
        </w:rPr>
        <w:t>o Służbie Więziennej</w:t>
      </w:r>
      <w:r w:rsidRPr="00381C4D">
        <w:rPr>
          <w:rFonts w:ascii="Calibri" w:hAnsi="Calibri" w:cs="Calibri"/>
        </w:rPr>
        <w:t xml:space="preserve"> (Dz.U. z 2018 r. poz. 1542, z </w:t>
      </w:r>
      <w:proofErr w:type="spellStart"/>
      <w:r w:rsidRPr="00381C4D">
        <w:rPr>
          <w:rFonts w:ascii="Calibri" w:hAnsi="Calibri" w:cs="Calibri"/>
        </w:rPr>
        <w:t>późn</w:t>
      </w:r>
      <w:proofErr w:type="spellEnd"/>
      <w:r w:rsidRPr="00381C4D">
        <w:rPr>
          <w:rFonts w:ascii="Calibri" w:hAnsi="Calibri" w:cs="Calibri"/>
        </w:rPr>
        <w:t xml:space="preserve">. zm.). </w:t>
      </w:r>
      <w:r w:rsidRPr="00381C4D">
        <w:rPr>
          <w:rFonts w:ascii="Calibri" w:eastAsiaTheme="minorHAnsi" w:hAnsi="Calibri" w:cs="Calibri"/>
          <w:lang w:eastAsia="en-US"/>
        </w:rPr>
        <w:t>Członkowie Rady Polityki Penitencjarnej są powoływani i odwoływani przez Ministra Sprawiedliwości. Kadencja Rady trwa 4 lata. Rada obraduje na posiedzeniach a jej pracami kieruje Przewodniczący przy pomocy Prezydium Rady.</w:t>
      </w:r>
    </w:p>
    <w:p w14:paraId="2E91BC5E" w14:textId="05910D0D" w:rsidR="00974776" w:rsidRPr="008F5A32" w:rsidRDefault="00974776" w:rsidP="0005758D">
      <w:pPr>
        <w:autoSpaceDE w:val="0"/>
        <w:autoSpaceDN w:val="0"/>
        <w:adjustRightInd w:val="0"/>
        <w:spacing w:line="360" w:lineRule="auto"/>
        <w:ind w:firstLine="708"/>
        <w:jc w:val="both"/>
        <w:rPr>
          <w:rFonts w:ascii="Calibri" w:eastAsiaTheme="minorHAnsi" w:hAnsi="Calibri" w:cs="Calibri"/>
          <w:color w:val="2F5496" w:themeColor="accent1" w:themeShade="BF"/>
          <w:u w:val="single"/>
          <w:lang w:eastAsia="en-US"/>
        </w:rPr>
      </w:pPr>
      <w:r w:rsidRPr="00381C4D">
        <w:rPr>
          <w:rFonts w:ascii="Calibri" w:eastAsiaTheme="minorHAnsi" w:hAnsi="Calibri" w:cs="Calibri"/>
          <w:lang w:eastAsia="en-US"/>
        </w:rPr>
        <w:t xml:space="preserve">Informacje o statusie prawnym, składzie, działalności Rady Polityki Penitencjarnej </w:t>
      </w:r>
      <w:r w:rsidR="0005758D" w:rsidRPr="00381C4D">
        <w:rPr>
          <w:rFonts w:ascii="Calibri" w:eastAsiaTheme="minorHAnsi" w:hAnsi="Calibri" w:cs="Calibri"/>
          <w:lang w:eastAsia="en-US"/>
        </w:rPr>
        <w:t xml:space="preserve">są </w:t>
      </w:r>
      <w:r w:rsidRPr="00381C4D">
        <w:rPr>
          <w:rFonts w:ascii="Calibri" w:eastAsiaTheme="minorHAnsi" w:hAnsi="Calibri" w:cs="Calibri"/>
          <w:lang w:eastAsia="en-US"/>
        </w:rPr>
        <w:t xml:space="preserve">dostępne na stronie internetowej Ministerstwa Sprawiedliwości pod adresem: </w:t>
      </w:r>
      <w:hyperlink r:id="rId17" w:history="1">
        <w:r w:rsidRPr="008F5A32">
          <w:rPr>
            <w:rFonts w:ascii="Calibri" w:eastAsiaTheme="minorHAnsi" w:hAnsi="Calibri" w:cs="Calibri"/>
            <w:color w:val="2F5496" w:themeColor="accent1" w:themeShade="BF"/>
            <w:u w:val="single"/>
            <w:lang w:eastAsia="en-US"/>
          </w:rPr>
          <w:t>https://www.gov.pl/web/sprawiedliwosc/rada-polityki-penitencjarnej</w:t>
        </w:r>
      </w:hyperlink>
    </w:p>
    <w:p w14:paraId="27F43086" w14:textId="77777777" w:rsidR="00974776" w:rsidRPr="00974776" w:rsidRDefault="00974776" w:rsidP="00974776">
      <w:pPr>
        <w:spacing w:line="360" w:lineRule="auto"/>
        <w:rPr>
          <w:rFonts w:ascii="Calibri" w:hAnsi="Calibri" w:cs="Calibri"/>
          <w:bCs/>
        </w:rPr>
      </w:pPr>
    </w:p>
    <w:p w14:paraId="4F8F263F" w14:textId="28AE4EB8" w:rsidR="00974776" w:rsidRDefault="00974776" w:rsidP="00613536">
      <w:pPr>
        <w:pStyle w:val="Nagwek3"/>
      </w:pPr>
      <w:bookmarkStart w:id="18" w:name="_Toc73360119"/>
      <w:r w:rsidRPr="00974776">
        <w:t>Rada Główna do spraw Społecznej Readaptacji i Pomocy Skazanym</w:t>
      </w:r>
      <w:bookmarkEnd w:id="18"/>
    </w:p>
    <w:p w14:paraId="420EACA5" w14:textId="77777777" w:rsidR="0005758D" w:rsidRPr="0005758D" w:rsidRDefault="0005758D" w:rsidP="0005758D"/>
    <w:p w14:paraId="41BB2085" w14:textId="77777777" w:rsidR="00974776" w:rsidRPr="00381C4D" w:rsidRDefault="00974776" w:rsidP="00974776">
      <w:pPr>
        <w:spacing w:line="360" w:lineRule="auto"/>
        <w:ind w:firstLine="709"/>
        <w:jc w:val="both"/>
        <w:rPr>
          <w:rFonts w:ascii="Calibri" w:hAnsi="Calibri" w:cs="Calibri"/>
          <w:spacing w:val="-4"/>
        </w:rPr>
      </w:pPr>
      <w:r w:rsidRPr="00381C4D">
        <w:rPr>
          <w:rFonts w:ascii="Calibri" w:hAnsi="Calibri" w:cs="Calibri"/>
          <w:spacing w:val="-4"/>
        </w:rPr>
        <w:lastRenderedPageBreak/>
        <w:t xml:space="preserve">Rada Główna do Spraw Społecznej Readaptacji i Pomocy Skazanym jest organem opiniodawczo-doradczym działającym przy Ministrze Sprawiedliwości, powoływanym przez Prezesa Rady Ministrów na podstawie art. 40 § 1 </w:t>
      </w:r>
      <w:r w:rsidRPr="00381C4D">
        <w:rPr>
          <w:rFonts w:ascii="Calibri" w:hAnsi="Calibri" w:cs="Calibri"/>
        </w:rPr>
        <w:t xml:space="preserve">ustawy z dnia 6 czerwca 1997 r. Kodeks karny wykonawczy, </w:t>
      </w:r>
      <w:r w:rsidRPr="00381C4D">
        <w:rPr>
          <w:rFonts w:ascii="Calibri" w:hAnsi="Calibri" w:cs="Calibri"/>
          <w:spacing w:val="-4"/>
        </w:rPr>
        <w:t xml:space="preserve">oraz </w:t>
      </w:r>
      <w:r w:rsidRPr="00F00DC9">
        <w:rPr>
          <w:rFonts w:ascii="Calibri" w:hAnsi="Calibri" w:cs="Calibri"/>
          <w:i/>
          <w:iCs/>
          <w:spacing w:val="-4"/>
        </w:rPr>
        <w:t>rozporządzenia Prezesa Rady Ministrów z dnia 21 sierpnia 1998 r.</w:t>
      </w:r>
      <w:r w:rsidRPr="00381C4D">
        <w:rPr>
          <w:rFonts w:ascii="Calibri" w:hAnsi="Calibri" w:cs="Calibri"/>
          <w:spacing w:val="-4"/>
        </w:rPr>
        <w:t xml:space="preserve"> </w:t>
      </w:r>
      <w:r w:rsidRPr="00381C4D">
        <w:rPr>
          <w:rFonts w:ascii="Calibri" w:hAnsi="Calibri" w:cs="Calibri"/>
          <w:i/>
          <w:spacing w:val="-4"/>
        </w:rPr>
        <w:t>w sprawie określenia szczegółowych zasad i trybu powoływania oraz działania Rady Głównej do Spraw Społecznej Readaptacji i Pomocy Skazanym, a także rad terenowych do spraw społecznej readaptacji i pomocy skazanym</w:t>
      </w:r>
      <w:r w:rsidRPr="00381C4D">
        <w:rPr>
          <w:rFonts w:ascii="Calibri" w:hAnsi="Calibri" w:cs="Calibri"/>
          <w:spacing w:val="-4"/>
        </w:rPr>
        <w:t xml:space="preserve"> (Dz.U. z 1998 r. Nr 113, poz. 723, z </w:t>
      </w:r>
      <w:proofErr w:type="spellStart"/>
      <w:r w:rsidRPr="00381C4D">
        <w:rPr>
          <w:rFonts w:ascii="Calibri" w:hAnsi="Calibri" w:cs="Calibri"/>
          <w:spacing w:val="-4"/>
        </w:rPr>
        <w:t>późn</w:t>
      </w:r>
      <w:proofErr w:type="spellEnd"/>
      <w:r w:rsidRPr="00381C4D">
        <w:rPr>
          <w:rFonts w:ascii="Calibri" w:hAnsi="Calibri" w:cs="Calibri"/>
          <w:spacing w:val="-4"/>
        </w:rPr>
        <w:t>. zm.).</w:t>
      </w:r>
    </w:p>
    <w:p w14:paraId="42DB5BCB" w14:textId="48020F4B" w:rsidR="00974776" w:rsidRPr="00381C4D" w:rsidRDefault="00974776" w:rsidP="00EA3898">
      <w:pPr>
        <w:spacing w:line="360" w:lineRule="auto"/>
        <w:ind w:firstLine="708"/>
        <w:jc w:val="both"/>
        <w:rPr>
          <w:rFonts w:ascii="Calibri" w:hAnsi="Calibri" w:cs="Calibri"/>
        </w:rPr>
      </w:pPr>
      <w:r w:rsidRPr="00381C4D">
        <w:rPr>
          <w:rFonts w:ascii="Calibri" w:hAnsi="Calibri" w:cs="Calibri"/>
        </w:rPr>
        <w:t>W skład Rady Głównej</w:t>
      </w:r>
      <w:r w:rsidR="0005758D" w:rsidRPr="00381C4D">
        <w:rPr>
          <w:rFonts w:ascii="Calibri" w:hAnsi="Calibri" w:cs="Calibri"/>
        </w:rPr>
        <w:t>,</w:t>
      </w:r>
      <w:r w:rsidRPr="00381C4D">
        <w:rPr>
          <w:rFonts w:ascii="Calibri" w:hAnsi="Calibri" w:cs="Calibri"/>
        </w:rPr>
        <w:t xml:space="preserve"> zgodnie z § 2 ust 4 rozporządzenia Prezesa Rady Ministrów </w:t>
      </w:r>
      <w:r w:rsidR="00EA3898" w:rsidRPr="00381C4D">
        <w:rPr>
          <w:rFonts w:ascii="Calibri" w:hAnsi="Calibri" w:cs="Calibri"/>
        </w:rPr>
        <w:br/>
      </w:r>
      <w:r w:rsidRPr="00381C4D">
        <w:rPr>
          <w:rFonts w:ascii="Calibri" w:hAnsi="Calibri" w:cs="Calibri"/>
        </w:rPr>
        <w:t>z dnia 21 sierpnia 1998 r. w sprawie określenia szczegółowych zasad i trybu powoływania oraz działania Rady Głównej do Spraw Społecznej Readaptacji i Pomocy Skazanym, a także rad terenowych do spraw społecznej readaptacji wchodzą przedstawiciele stowarzyszeń, fundacji, organizacji i instytucji oraz kościołów i związków wyznaniowych, a także związków zawodowych i samorządu zawodowego, przedstawiciele nauki.</w:t>
      </w:r>
    </w:p>
    <w:p w14:paraId="745D4D8A" w14:textId="43FF1B58" w:rsidR="00974776" w:rsidRPr="008F5A32" w:rsidRDefault="00974776" w:rsidP="001350ED">
      <w:pPr>
        <w:autoSpaceDE w:val="0"/>
        <w:autoSpaceDN w:val="0"/>
        <w:adjustRightInd w:val="0"/>
        <w:spacing w:line="360" w:lineRule="auto"/>
        <w:ind w:firstLine="708"/>
        <w:jc w:val="both"/>
        <w:rPr>
          <w:rFonts w:ascii="Calibri" w:eastAsiaTheme="minorHAnsi" w:hAnsi="Calibri" w:cs="Calibri"/>
          <w:color w:val="2F5496" w:themeColor="accent1" w:themeShade="BF"/>
          <w:lang w:eastAsia="en-US"/>
        </w:rPr>
      </w:pPr>
      <w:r w:rsidRPr="001350ED">
        <w:rPr>
          <w:rFonts w:ascii="Calibri" w:eastAsiaTheme="minorHAnsi" w:hAnsi="Calibri" w:cs="Calibri"/>
          <w:lang w:eastAsia="en-US"/>
        </w:rPr>
        <w:t xml:space="preserve">Informacje o statusie prawnym, składzie, działalności </w:t>
      </w:r>
      <w:r w:rsidRPr="001350ED">
        <w:rPr>
          <w:rFonts w:ascii="Calibri" w:eastAsiaTheme="minorHAnsi" w:hAnsi="Calibri" w:cs="Calibri"/>
          <w:color w:val="000000"/>
          <w:lang w:eastAsia="en-US"/>
        </w:rPr>
        <w:t xml:space="preserve">Rady Głównej do Spraw Społecznej Readaptacji i Pomocy Skazanym </w:t>
      </w:r>
      <w:r w:rsidRPr="001350ED">
        <w:rPr>
          <w:rFonts w:ascii="Calibri" w:eastAsiaTheme="minorHAnsi" w:hAnsi="Calibri" w:cs="Calibri"/>
          <w:lang w:eastAsia="en-US"/>
        </w:rPr>
        <w:t xml:space="preserve">dostępne na stronie internetowej Ministerstwa Sprawiedliwości pod adresem: </w:t>
      </w:r>
      <w:hyperlink r:id="rId18" w:history="1">
        <w:r w:rsidR="00A84000" w:rsidRPr="008F5A32">
          <w:rPr>
            <w:rStyle w:val="Hipercze"/>
            <w:rFonts w:ascii="Calibri" w:eastAsiaTheme="minorHAnsi" w:hAnsi="Calibri" w:cs="Calibri"/>
            <w:color w:val="2F5496" w:themeColor="accent1" w:themeShade="BF"/>
            <w:lang w:eastAsia="en-US"/>
          </w:rPr>
          <w:t>https://www.gov.pl/web/sprawiedliwosc/rada-glowna-ds-spolecznej-readaptacji-i-pomocy-skazanym</w:t>
        </w:r>
      </w:hyperlink>
    </w:p>
    <w:p w14:paraId="3A749C52" w14:textId="77777777" w:rsidR="00974776" w:rsidRPr="00974776" w:rsidRDefault="00974776" w:rsidP="00974776">
      <w:pPr>
        <w:spacing w:line="360" w:lineRule="auto"/>
        <w:ind w:firstLine="708"/>
        <w:rPr>
          <w:rFonts w:ascii="Calibri" w:hAnsi="Calibri" w:cs="Calibri"/>
          <w:bCs/>
        </w:rPr>
      </w:pPr>
    </w:p>
    <w:p w14:paraId="269DD2ED" w14:textId="66A46CA1" w:rsidR="00974776" w:rsidRDefault="00974776" w:rsidP="0005758D">
      <w:pPr>
        <w:pStyle w:val="Nagwek3"/>
        <w:spacing w:before="0"/>
        <w:jc w:val="both"/>
      </w:pPr>
      <w:bookmarkStart w:id="19" w:name="_Toc73360120"/>
      <w:r w:rsidRPr="00974776">
        <w:t>Społeczna Rada do spraw Alternatywnych Metod Rozwiązywania Sporów przy Ministrze Sprawiedliwości</w:t>
      </w:r>
      <w:bookmarkEnd w:id="19"/>
    </w:p>
    <w:p w14:paraId="4CE845E9" w14:textId="77777777" w:rsidR="0005758D" w:rsidRPr="0005758D" w:rsidRDefault="0005758D" w:rsidP="0005758D"/>
    <w:p w14:paraId="3A7C85A0" w14:textId="77777777" w:rsidR="002B161F" w:rsidRDefault="002B161F" w:rsidP="00872B13">
      <w:pPr>
        <w:autoSpaceDE w:val="0"/>
        <w:autoSpaceDN w:val="0"/>
        <w:adjustRightInd w:val="0"/>
        <w:spacing w:line="360" w:lineRule="auto"/>
        <w:ind w:right="28" w:firstLine="720"/>
        <w:jc w:val="both"/>
        <w:rPr>
          <w:rFonts w:ascii="Calibri" w:hAnsi="Calibri" w:cs="Calibri"/>
        </w:rPr>
      </w:pPr>
      <w:r w:rsidRPr="00974776">
        <w:rPr>
          <w:rFonts w:ascii="Calibri" w:hAnsi="Calibri" w:cs="Calibri"/>
        </w:rPr>
        <w:t xml:space="preserve">Społeczna Rada do spraw Alternatywnych Metod Rozwiązywania Sporów przy Ministrze Sprawiedliwości </w:t>
      </w:r>
      <w:r>
        <w:rPr>
          <w:rFonts w:ascii="Calibri" w:hAnsi="Calibri" w:cs="Calibri"/>
        </w:rPr>
        <w:t xml:space="preserve">III kadencji </w:t>
      </w:r>
      <w:r w:rsidRPr="00974776">
        <w:rPr>
          <w:rFonts w:ascii="Calibri" w:hAnsi="Calibri" w:cs="Calibri"/>
        </w:rPr>
        <w:t xml:space="preserve">została powołana, jako organ pomocniczy Ministra Sprawiedliwości, na podstawie </w:t>
      </w:r>
      <w:r w:rsidRPr="00F00DC9">
        <w:rPr>
          <w:rFonts w:ascii="Calibri" w:hAnsi="Calibri" w:cs="Calibri"/>
          <w:i/>
          <w:iCs/>
        </w:rPr>
        <w:t>zarządzenia Ministra Sprawiedliwości z dnia 2 marca 2015 r.</w:t>
      </w:r>
      <w:r w:rsidRPr="00974776">
        <w:rPr>
          <w:rFonts w:ascii="Calibri" w:hAnsi="Calibri" w:cs="Calibri"/>
        </w:rPr>
        <w:t xml:space="preserve"> </w:t>
      </w:r>
      <w:r>
        <w:rPr>
          <w:rFonts w:ascii="Calibri" w:hAnsi="Calibri" w:cs="Calibri"/>
        </w:rPr>
        <w:br/>
      </w:r>
      <w:r w:rsidRPr="00885C3A">
        <w:rPr>
          <w:rFonts w:ascii="Calibri" w:hAnsi="Calibri" w:cs="Calibri"/>
          <w:i/>
          <w:iCs/>
        </w:rPr>
        <w:t>w sprawie powołania Społecznej Rady do spraw Alternatywnych Metod Rozwiązywania Sporów przy Ministrze Sprawiedliwości</w:t>
      </w:r>
      <w:r w:rsidRPr="00974776">
        <w:rPr>
          <w:rFonts w:ascii="Calibri" w:hAnsi="Calibri" w:cs="Calibri"/>
        </w:rPr>
        <w:t xml:space="preserve"> (</w:t>
      </w:r>
      <w:proofErr w:type="spellStart"/>
      <w:r w:rsidRPr="00974776">
        <w:rPr>
          <w:rFonts w:ascii="Calibri" w:hAnsi="Calibri" w:cs="Calibri"/>
        </w:rPr>
        <w:t>Dz.Urz</w:t>
      </w:r>
      <w:proofErr w:type="spellEnd"/>
      <w:r w:rsidRPr="00974776">
        <w:rPr>
          <w:rFonts w:ascii="Calibri" w:hAnsi="Calibri" w:cs="Calibri"/>
        </w:rPr>
        <w:t xml:space="preserve">. Ministra Sprawiedliwości z 2015 r. poz. 87, </w:t>
      </w:r>
      <w:r>
        <w:rPr>
          <w:rFonts w:ascii="Calibri" w:hAnsi="Calibri" w:cs="Calibri"/>
        </w:rPr>
        <w:br/>
      </w:r>
      <w:r w:rsidRPr="00974776">
        <w:rPr>
          <w:rFonts w:ascii="Calibri" w:hAnsi="Calibri" w:cs="Calibri"/>
        </w:rPr>
        <w:t xml:space="preserve">z </w:t>
      </w:r>
      <w:proofErr w:type="spellStart"/>
      <w:r w:rsidRPr="00974776">
        <w:rPr>
          <w:rFonts w:ascii="Calibri" w:hAnsi="Calibri" w:cs="Calibri"/>
        </w:rPr>
        <w:t>późn</w:t>
      </w:r>
      <w:proofErr w:type="spellEnd"/>
      <w:r w:rsidRPr="00974776">
        <w:rPr>
          <w:rFonts w:ascii="Calibri" w:hAnsi="Calibri" w:cs="Calibri"/>
        </w:rPr>
        <w:t xml:space="preserve">. zm.). Społeczna Rada do spraw Alternatywnych Metod Rozwiązywania Sporów przy Ministrze Sprawiedliwości </w:t>
      </w:r>
      <w:r>
        <w:rPr>
          <w:rFonts w:ascii="Calibri" w:hAnsi="Calibri" w:cs="Calibri"/>
        </w:rPr>
        <w:t xml:space="preserve">IV kadencji </w:t>
      </w:r>
      <w:r w:rsidRPr="00974776">
        <w:rPr>
          <w:rFonts w:ascii="Calibri" w:hAnsi="Calibri" w:cs="Calibri"/>
        </w:rPr>
        <w:t>została powołana</w:t>
      </w:r>
      <w:r>
        <w:rPr>
          <w:rFonts w:ascii="Calibri" w:hAnsi="Calibri" w:cs="Calibri"/>
        </w:rPr>
        <w:t xml:space="preserve"> na podstawie </w:t>
      </w:r>
      <w:r w:rsidRPr="00F00DC9">
        <w:rPr>
          <w:rFonts w:ascii="Calibri" w:hAnsi="Calibri" w:cs="Calibri"/>
          <w:i/>
          <w:iCs/>
        </w:rPr>
        <w:t xml:space="preserve">zarządzenia Ministra Sprawiedliwości z dnia 18 czerwca 2019 r. </w:t>
      </w:r>
      <w:r w:rsidRPr="00885C3A">
        <w:rPr>
          <w:rFonts w:ascii="Calibri" w:hAnsi="Calibri" w:cs="Calibri"/>
          <w:i/>
          <w:iCs/>
        </w:rPr>
        <w:t>w sprawie powołania Społecznej Rady do spraw Alternatywnych Metod Rozwiązywania Sporów przy Ministrze Sprawiedliwości</w:t>
      </w:r>
      <w:r>
        <w:rPr>
          <w:rFonts w:ascii="Calibri" w:hAnsi="Calibri" w:cs="Calibri"/>
        </w:rPr>
        <w:t xml:space="preserve"> </w:t>
      </w:r>
      <w:r w:rsidRPr="005417F1">
        <w:rPr>
          <w:rFonts w:ascii="Calibri" w:hAnsi="Calibri" w:cs="Calibri"/>
        </w:rPr>
        <w:t>(</w:t>
      </w:r>
      <w:proofErr w:type="spellStart"/>
      <w:r w:rsidRPr="005417F1">
        <w:rPr>
          <w:rFonts w:ascii="Calibri" w:hAnsi="Calibri" w:cs="Calibri"/>
        </w:rPr>
        <w:t>Dz.Urz</w:t>
      </w:r>
      <w:proofErr w:type="spellEnd"/>
      <w:r w:rsidRPr="005417F1">
        <w:rPr>
          <w:rFonts w:ascii="Calibri" w:hAnsi="Calibri" w:cs="Calibri"/>
        </w:rPr>
        <w:t>. Ministra Sprawiedliwości z 201</w:t>
      </w:r>
      <w:r>
        <w:rPr>
          <w:rFonts w:ascii="Calibri" w:hAnsi="Calibri" w:cs="Calibri"/>
        </w:rPr>
        <w:t>9</w:t>
      </w:r>
      <w:r w:rsidRPr="005417F1">
        <w:rPr>
          <w:rFonts w:ascii="Calibri" w:hAnsi="Calibri" w:cs="Calibri"/>
        </w:rPr>
        <w:t xml:space="preserve"> r. poz. </w:t>
      </w:r>
      <w:r>
        <w:rPr>
          <w:rFonts w:ascii="Calibri" w:hAnsi="Calibri" w:cs="Calibri"/>
        </w:rPr>
        <w:t>140</w:t>
      </w:r>
      <w:r w:rsidRPr="005417F1">
        <w:rPr>
          <w:rFonts w:ascii="Calibri" w:hAnsi="Calibri" w:cs="Calibri"/>
        </w:rPr>
        <w:t xml:space="preserve">, z </w:t>
      </w:r>
      <w:proofErr w:type="spellStart"/>
      <w:r w:rsidRPr="005417F1">
        <w:rPr>
          <w:rFonts w:ascii="Calibri" w:hAnsi="Calibri" w:cs="Calibri"/>
        </w:rPr>
        <w:t>późn</w:t>
      </w:r>
      <w:proofErr w:type="spellEnd"/>
      <w:r w:rsidRPr="005417F1">
        <w:rPr>
          <w:rFonts w:ascii="Calibri" w:hAnsi="Calibri" w:cs="Calibri"/>
        </w:rPr>
        <w:t>. zm.).</w:t>
      </w:r>
    </w:p>
    <w:p w14:paraId="561F2809" w14:textId="77777777" w:rsidR="002B161F" w:rsidRPr="00381C4D" w:rsidRDefault="002B161F" w:rsidP="00872B13">
      <w:pPr>
        <w:autoSpaceDE w:val="0"/>
        <w:autoSpaceDN w:val="0"/>
        <w:adjustRightInd w:val="0"/>
        <w:spacing w:line="360" w:lineRule="auto"/>
        <w:ind w:right="28" w:firstLine="720"/>
        <w:jc w:val="both"/>
        <w:rPr>
          <w:rFonts w:ascii="Calibri" w:hAnsi="Calibri" w:cs="Calibri"/>
        </w:rPr>
      </w:pPr>
      <w:r w:rsidRPr="00381C4D">
        <w:rPr>
          <w:rFonts w:ascii="Calibri" w:hAnsi="Calibri" w:cs="Calibri"/>
        </w:rPr>
        <w:lastRenderedPageBreak/>
        <w:t>Do jej zadań należy proponowanie i prowadzenie działań w kierunku rozwoju alternatywnych metod rozwiązywania sporów, w szczególności:</w:t>
      </w:r>
    </w:p>
    <w:p w14:paraId="044FC41B" w14:textId="77777777" w:rsidR="002B161F" w:rsidRPr="00381C4D" w:rsidRDefault="002B161F" w:rsidP="00872B13">
      <w:pPr>
        <w:autoSpaceDE w:val="0"/>
        <w:autoSpaceDN w:val="0"/>
        <w:adjustRightInd w:val="0"/>
        <w:spacing w:line="360" w:lineRule="auto"/>
        <w:ind w:right="28"/>
        <w:jc w:val="both"/>
        <w:rPr>
          <w:rFonts w:ascii="Calibri" w:hAnsi="Calibri" w:cs="Calibri"/>
        </w:rPr>
      </w:pPr>
      <w:r w:rsidRPr="00381C4D">
        <w:rPr>
          <w:rFonts w:ascii="Calibri" w:hAnsi="Calibri" w:cs="Calibri"/>
        </w:rPr>
        <w:t>1) proponowanie rozwiązań o charakterze prawnym oraz organizacyjno-praktycznym służących rozwojowi alternatywnych metod rozwiązywania sporów, w szczególności mediacji;</w:t>
      </w:r>
    </w:p>
    <w:p w14:paraId="0322E354" w14:textId="77777777" w:rsidR="002B161F" w:rsidRPr="00381C4D" w:rsidRDefault="002B161F" w:rsidP="00872B13">
      <w:pPr>
        <w:autoSpaceDE w:val="0"/>
        <w:autoSpaceDN w:val="0"/>
        <w:adjustRightInd w:val="0"/>
        <w:spacing w:line="360" w:lineRule="auto"/>
        <w:ind w:right="28"/>
        <w:jc w:val="both"/>
        <w:rPr>
          <w:rFonts w:ascii="Calibri" w:hAnsi="Calibri" w:cs="Calibri"/>
        </w:rPr>
      </w:pPr>
      <w:r w:rsidRPr="00381C4D">
        <w:rPr>
          <w:rFonts w:ascii="Calibri" w:hAnsi="Calibri" w:cs="Calibri"/>
        </w:rPr>
        <w:t>2) opiniowanie projektów aktów prawnych służących rozwojowi alternatywnych metod rozwiązywania sporów, w szczególności mediacji;</w:t>
      </w:r>
    </w:p>
    <w:p w14:paraId="6C77C4BC" w14:textId="77777777" w:rsidR="002B161F" w:rsidRPr="00381C4D" w:rsidRDefault="002B161F" w:rsidP="00872B13">
      <w:pPr>
        <w:autoSpaceDE w:val="0"/>
        <w:autoSpaceDN w:val="0"/>
        <w:adjustRightInd w:val="0"/>
        <w:spacing w:line="360" w:lineRule="auto"/>
        <w:ind w:right="28"/>
        <w:jc w:val="both"/>
        <w:rPr>
          <w:rFonts w:ascii="Calibri" w:hAnsi="Calibri" w:cs="Calibri"/>
        </w:rPr>
      </w:pPr>
      <w:r w:rsidRPr="00381C4D">
        <w:rPr>
          <w:rFonts w:ascii="Calibri" w:hAnsi="Calibri" w:cs="Calibri"/>
        </w:rPr>
        <w:t>3) opracowanie i propagowanie zasad etycznych pracy mediatora i postępowania mediacyjnego oraz standardów szkolenia mediatorów.</w:t>
      </w:r>
    </w:p>
    <w:p w14:paraId="49C35B7B" w14:textId="6E4305F8" w:rsidR="002B161F" w:rsidRPr="00381C4D" w:rsidRDefault="002B161F" w:rsidP="00381C4D">
      <w:pPr>
        <w:spacing w:line="360" w:lineRule="auto"/>
        <w:ind w:firstLine="708"/>
        <w:jc w:val="both"/>
        <w:rPr>
          <w:rFonts w:ascii="Calibri" w:hAnsi="Calibri" w:cs="Calibri"/>
        </w:rPr>
      </w:pPr>
      <w:r w:rsidRPr="00381C4D">
        <w:rPr>
          <w:rFonts w:ascii="Calibri" w:hAnsi="Calibri" w:cs="Calibri"/>
        </w:rPr>
        <w:t xml:space="preserve">Informacje o statusie prawnym, składzie i działalności Społecznej Rady do spraw Alternatywnych Metod Rozwiązywania Sporów przy Ministrze Sprawiedliwości oraz uchwały, notatki i protokoły z poszczególnych posiedzeń zamieszczane były na stronie internetowej Ministerstwa Sprawiedliwości pod adresem: </w:t>
      </w:r>
      <w:hyperlink r:id="rId19" w:history="1">
        <w:r w:rsidR="00872B13" w:rsidRPr="008F5A32">
          <w:rPr>
            <w:rStyle w:val="Hipercze"/>
            <w:rFonts w:ascii="Calibri" w:hAnsi="Calibri" w:cs="Calibri"/>
            <w:color w:val="2F5496" w:themeColor="accent1" w:themeShade="BF"/>
          </w:rPr>
          <w:t>https://www.arch.ms.gov.pl/pl/dzialalnosc/mediacje/spoleczna-rada-ds-alternatywnych-metod-rozwiazywania-konfliktow-i-sporow/o-radzie/</w:t>
        </w:r>
      </w:hyperlink>
      <w:r w:rsidR="00872B13" w:rsidRPr="00381C4D">
        <w:rPr>
          <w:rFonts w:ascii="Calibri" w:hAnsi="Calibri" w:cs="Calibri"/>
        </w:rPr>
        <w:t xml:space="preserve"> (</w:t>
      </w:r>
      <w:r w:rsidRPr="00381C4D">
        <w:rPr>
          <w:rFonts w:ascii="Calibri" w:hAnsi="Calibri" w:cs="Calibri"/>
        </w:rPr>
        <w:t xml:space="preserve">dot. III kadencji) oraz </w:t>
      </w:r>
      <w:hyperlink r:id="rId20" w:history="1">
        <w:r w:rsidR="00872B13" w:rsidRPr="008F5A32">
          <w:rPr>
            <w:rStyle w:val="Hipercze"/>
            <w:rFonts w:ascii="Calibri" w:hAnsi="Calibri" w:cs="Calibri"/>
            <w:color w:val="2F5496" w:themeColor="accent1" w:themeShade="BF"/>
          </w:rPr>
          <w:t>https://www.gov.pl/web/sprawiedliwosc/spoleczna-rada-ds-alternatywnych-metod-rozwiazywania-sporow-przy-ministrze-sprawiedliwosci</w:t>
        </w:r>
      </w:hyperlink>
      <w:r w:rsidR="00872B13" w:rsidRPr="00381C4D">
        <w:rPr>
          <w:rFonts w:ascii="Calibri" w:hAnsi="Calibri" w:cs="Calibri"/>
        </w:rPr>
        <w:t xml:space="preserve"> </w:t>
      </w:r>
      <w:r w:rsidRPr="00381C4D">
        <w:rPr>
          <w:rFonts w:ascii="Calibri" w:hAnsi="Calibri" w:cs="Calibri"/>
        </w:rPr>
        <w:t>(dot. IV kadencji).</w:t>
      </w:r>
    </w:p>
    <w:p w14:paraId="3E681864" w14:textId="77777777" w:rsidR="002B161F" w:rsidRDefault="002B161F" w:rsidP="00613536">
      <w:pPr>
        <w:autoSpaceDE w:val="0"/>
        <w:autoSpaceDN w:val="0"/>
        <w:adjustRightInd w:val="0"/>
        <w:spacing w:line="403" w:lineRule="exact"/>
        <w:ind w:right="28" w:firstLine="720"/>
        <w:jc w:val="both"/>
        <w:rPr>
          <w:rFonts w:ascii="Calibri" w:hAnsi="Calibri" w:cs="Calibri"/>
        </w:rPr>
      </w:pPr>
    </w:p>
    <w:p w14:paraId="2048DAAB" w14:textId="77777777" w:rsidR="00974776" w:rsidRPr="00974776" w:rsidRDefault="00974776" w:rsidP="00974776">
      <w:pPr>
        <w:spacing w:line="360" w:lineRule="auto"/>
        <w:jc w:val="both"/>
        <w:rPr>
          <w:rFonts w:ascii="Calibri" w:hAnsi="Calibri" w:cs="Calibri"/>
          <w:bCs/>
        </w:rPr>
      </w:pPr>
    </w:p>
    <w:p w14:paraId="73F0E8F0" w14:textId="05CEEB4B" w:rsidR="00974776" w:rsidRDefault="00974776" w:rsidP="0005758D">
      <w:pPr>
        <w:pStyle w:val="Nagwek3"/>
        <w:jc w:val="both"/>
      </w:pPr>
      <w:bookmarkStart w:id="20" w:name="_Toc73360121"/>
      <w:r w:rsidRPr="00974776">
        <w:t>Rada Nieodpłatnej Pomocy Prawnej, Nieodpłatnego Poradnictwa Obywatelskiego oraz Edukacji Prawnej</w:t>
      </w:r>
      <w:bookmarkEnd w:id="20"/>
    </w:p>
    <w:p w14:paraId="6E254215" w14:textId="77777777" w:rsidR="0005758D" w:rsidRPr="0005758D" w:rsidRDefault="0005758D" w:rsidP="0005758D"/>
    <w:p w14:paraId="7C2525C3" w14:textId="7076BD69" w:rsidR="00974776" w:rsidRPr="00381C4D" w:rsidRDefault="00974776" w:rsidP="00974776">
      <w:pPr>
        <w:pStyle w:val="Bezodstpw"/>
        <w:spacing w:line="360" w:lineRule="auto"/>
        <w:ind w:firstLine="708"/>
        <w:jc w:val="both"/>
        <w:rPr>
          <w:rFonts w:ascii="Calibri" w:hAnsi="Calibri" w:cs="Calibri"/>
          <w:sz w:val="24"/>
          <w:szCs w:val="24"/>
        </w:rPr>
      </w:pPr>
      <w:r w:rsidRPr="00381C4D">
        <w:rPr>
          <w:rFonts w:ascii="Calibri" w:hAnsi="Calibri" w:cs="Calibri"/>
          <w:sz w:val="24"/>
          <w:szCs w:val="24"/>
        </w:rPr>
        <w:t xml:space="preserve">Zgodnie z art. 17 ust. 2 i 3 </w:t>
      </w:r>
      <w:r w:rsidRPr="00F00DC9">
        <w:rPr>
          <w:rFonts w:ascii="Calibri" w:hAnsi="Calibri" w:cs="Calibri"/>
          <w:i/>
          <w:iCs/>
          <w:sz w:val="24"/>
          <w:szCs w:val="24"/>
        </w:rPr>
        <w:t>ustawy z dnia 5 sierpnia 2015 r.</w:t>
      </w:r>
      <w:r w:rsidRPr="00381C4D">
        <w:rPr>
          <w:rFonts w:ascii="Calibri" w:hAnsi="Calibri" w:cs="Calibri"/>
          <w:sz w:val="24"/>
          <w:szCs w:val="24"/>
        </w:rPr>
        <w:t xml:space="preserve"> </w:t>
      </w:r>
      <w:r w:rsidRPr="00885C3A">
        <w:rPr>
          <w:rFonts w:ascii="Calibri" w:hAnsi="Calibri" w:cs="Calibri"/>
          <w:i/>
          <w:iCs/>
          <w:sz w:val="24"/>
          <w:szCs w:val="24"/>
        </w:rPr>
        <w:t xml:space="preserve">o nieodpłatnej pomocy prawnej oraz edukacji prawnej </w:t>
      </w:r>
      <w:r w:rsidRPr="00381C4D">
        <w:rPr>
          <w:rFonts w:ascii="Calibri" w:hAnsi="Calibri" w:cs="Calibri"/>
          <w:sz w:val="24"/>
          <w:szCs w:val="24"/>
        </w:rPr>
        <w:t xml:space="preserve">(Dz.U. z 2017 r. poz. 2030), oraz </w:t>
      </w:r>
      <w:r w:rsidRPr="00F00DC9">
        <w:rPr>
          <w:rFonts w:ascii="Calibri" w:hAnsi="Calibri" w:cs="Calibri"/>
          <w:i/>
          <w:iCs/>
          <w:sz w:val="24"/>
          <w:szCs w:val="24"/>
        </w:rPr>
        <w:t xml:space="preserve">zarządzeniem Ministra Sprawiedliwości z dnia 20 października 2015 r. </w:t>
      </w:r>
      <w:r w:rsidRPr="00885C3A">
        <w:rPr>
          <w:rFonts w:ascii="Calibri" w:hAnsi="Calibri" w:cs="Calibri"/>
          <w:i/>
          <w:iCs/>
          <w:sz w:val="24"/>
          <w:szCs w:val="24"/>
        </w:rPr>
        <w:t xml:space="preserve">w sprawie powołania Rady Nieodpłatnej Pomocy Prawnej oraz Edukacji Prawnej </w:t>
      </w:r>
      <w:r w:rsidRPr="00381C4D">
        <w:rPr>
          <w:rFonts w:ascii="Calibri" w:hAnsi="Calibri" w:cs="Calibri"/>
          <w:sz w:val="24"/>
          <w:szCs w:val="24"/>
        </w:rPr>
        <w:t>(</w:t>
      </w:r>
      <w:proofErr w:type="spellStart"/>
      <w:r w:rsidRPr="00381C4D">
        <w:rPr>
          <w:rFonts w:ascii="Calibri" w:hAnsi="Calibri" w:cs="Calibri"/>
          <w:sz w:val="24"/>
          <w:szCs w:val="24"/>
        </w:rPr>
        <w:t>Dz.Urz</w:t>
      </w:r>
      <w:proofErr w:type="spellEnd"/>
      <w:r w:rsidRPr="00381C4D">
        <w:rPr>
          <w:rFonts w:ascii="Calibri" w:hAnsi="Calibri" w:cs="Calibri"/>
          <w:sz w:val="24"/>
          <w:szCs w:val="24"/>
        </w:rPr>
        <w:t xml:space="preserve">. Ministra Sprawiedliwości, poz. 224) została powołana Rada Nieodpłatnej Pomocy Prawnej oraz Edukacji Prawnej, która była organem opiniodawczo-doradczym Ministra Sprawiedliwości. Do zakresu jej działania należało: analiza wykonywania zadań z zakresu nieodpłatnej pomocy prawnej oraz edukacji prawnej, zgłaszanie propozycji w zakresie usprawnienia organizacji udzielania nieodpłatnej pomocy prawnej oraz edukacji prawnej, opiniowanie projektów aktów prawnych w zakresie nieodpłatnej pomocy </w:t>
      </w:r>
      <w:r w:rsidRPr="00381C4D">
        <w:rPr>
          <w:rFonts w:ascii="Calibri" w:hAnsi="Calibri" w:cs="Calibri"/>
          <w:sz w:val="24"/>
          <w:szCs w:val="24"/>
        </w:rPr>
        <w:lastRenderedPageBreak/>
        <w:t>prawnej oraz edukacji prawnej, wyrażanie opinii w innych sprawach z zakresu nieodpłatnej pomocy prawnej oraz edukacji prawnej.</w:t>
      </w:r>
    </w:p>
    <w:p w14:paraId="38269D4E" w14:textId="164D4E32" w:rsidR="00974776" w:rsidRPr="00381C4D" w:rsidRDefault="00974776" w:rsidP="00974776">
      <w:pPr>
        <w:pStyle w:val="Bezodstpw"/>
        <w:spacing w:line="360" w:lineRule="auto"/>
        <w:ind w:firstLine="708"/>
        <w:jc w:val="both"/>
        <w:rPr>
          <w:rFonts w:ascii="Calibri" w:hAnsi="Calibri" w:cs="Calibri"/>
          <w:sz w:val="24"/>
          <w:szCs w:val="24"/>
        </w:rPr>
      </w:pPr>
      <w:r w:rsidRPr="00381C4D">
        <w:rPr>
          <w:rFonts w:ascii="Calibri" w:hAnsi="Calibri" w:cs="Calibri"/>
          <w:sz w:val="24"/>
          <w:szCs w:val="24"/>
        </w:rPr>
        <w:t xml:space="preserve">Dnia 16 lipca 2019 r. Minister Sprawiedliwości wydał </w:t>
      </w:r>
      <w:r w:rsidRPr="00523C30">
        <w:rPr>
          <w:rFonts w:ascii="Calibri" w:hAnsi="Calibri" w:cs="Calibri"/>
          <w:i/>
          <w:iCs/>
          <w:sz w:val="24"/>
          <w:szCs w:val="24"/>
        </w:rPr>
        <w:t xml:space="preserve">zarządzenie w sprawie powołania oraz nadania regulaminu pracy Rady Nieodpłatnej Pomocy Prawnej, Nieodpłatnego Poradnictwa Obywatelskiego oraz Edukacji Prawnej </w:t>
      </w:r>
      <w:r w:rsidR="00EB4D18" w:rsidRPr="00381C4D">
        <w:rPr>
          <w:rFonts w:ascii="Calibri" w:eastAsia="Times New Roman" w:hAnsi="Calibri" w:cs="Calibri"/>
          <w:sz w:val="24"/>
          <w:szCs w:val="24"/>
        </w:rPr>
        <w:t>(</w:t>
      </w:r>
      <w:proofErr w:type="spellStart"/>
      <w:r w:rsidR="00EB4D18" w:rsidRPr="00381C4D">
        <w:rPr>
          <w:rFonts w:ascii="Calibri" w:eastAsia="Times New Roman" w:hAnsi="Calibri" w:cs="Calibri"/>
          <w:sz w:val="24"/>
          <w:szCs w:val="24"/>
        </w:rPr>
        <w:t>Dz.Urz</w:t>
      </w:r>
      <w:proofErr w:type="spellEnd"/>
      <w:r w:rsidR="00EB4D18" w:rsidRPr="00381C4D">
        <w:rPr>
          <w:rFonts w:ascii="Calibri" w:eastAsia="Times New Roman" w:hAnsi="Calibri" w:cs="Calibri"/>
          <w:sz w:val="24"/>
          <w:szCs w:val="24"/>
        </w:rPr>
        <w:t xml:space="preserve">. Min. </w:t>
      </w:r>
      <w:proofErr w:type="spellStart"/>
      <w:r w:rsidR="00EB4D18" w:rsidRPr="00381C4D">
        <w:rPr>
          <w:rFonts w:ascii="Calibri" w:eastAsia="Times New Roman" w:hAnsi="Calibri" w:cs="Calibri"/>
          <w:sz w:val="24"/>
          <w:szCs w:val="24"/>
        </w:rPr>
        <w:t>Sprawiedl</w:t>
      </w:r>
      <w:proofErr w:type="spellEnd"/>
      <w:r w:rsidR="00EB4D18" w:rsidRPr="00381C4D">
        <w:rPr>
          <w:rFonts w:ascii="Calibri" w:eastAsia="Times New Roman" w:hAnsi="Calibri" w:cs="Calibri"/>
          <w:sz w:val="24"/>
          <w:szCs w:val="24"/>
        </w:rPr>
        <w:t xml:space="preserve">. poz. 154 oraz </w:t>
      </w:r>
      <w:r w:rsidR="00381C4D">
        <w:rPr>
          <w:rFonts w:ascii="Calibri" w:eastAsia="Times New Roman" w:hAnsi="Calibri" w:cs="Calibri"/>
          <w:sz w:val="24"/>
          <w:szCs w:val="24"/>
        </w:rPr>
        <w:br/>
      </w:r>
      <w:r w:rsidR="00EB4D18" w:rsidRPr="00381C4D">
        <w:rPr>
          <w:rFonts w:ascii="Calibri" w:eastAsia="Times New Roman" w:hAnsi="Calibri" w:cs="Calibri"/>
          <w:sz w:val="24"/>
          <w:szCs w:val="24"/>
        </w:rPr>
        <w:t>z 2020 r. poz. 236)</w:t>
      </w:r>
      <w:r w:rsidRPr="00381C4D">
        <w:rPr>
          <w:rFonts w:ascii="Calibri" w:hAnsi="Calibri" w:cs="Calibri"/>
          <w:sz w:val="24"/>
          <w:szCs w:val="24"/>
        </w:rPr>
        <w:t>, na podstawie którego powołał Radę Nieodpłatnej Pomocy Prawnej, Nieodpłatnego Poradnictwa Obywatelskiego oraz Edukacji Prawnej.</w:t>
      </w:r>
    </w:p>
    <w:p w14:paraId="3C6D8FBB" w14:textId="2EBDA11E" w:rsidR="00974776" w:rsidRPr="00381C4D" w:rsidRDefault="00974776" w:rsidP="00974776">
      <w:pPr>
        <w:spacing w:line="360" w:lineRule="auto"/>
        <w:ind w:firstLine="708"/>
        <w:jc w:val="both"/>
        <w:rPr>
          <w:rFonts w:ascii="Calibri" w:eastAsiaTheme="minorHAnsi" w:hAnsi="Calibri" w:cs="Calibri"/>
          <w:lang w:eastAsia="en-US"/>
        </w:rPr>
      </w:pPr>
      <w:r w:rsidRPr="00381C4D">
        <w:rPr>
          <w:rFonts w:ascii="Calibri" w:eastAsiaTheme="minorHAnsi" w:hAnsi="Calibri" w:cs="Calibri"/>
          <w:lang w:eastAsia="en-US"/>
        </w:rPr>
        <w:t xml:space="preserve">Zgodnie z treścią art. 17 ust. 2 </w:t>
      </w:r>
      <w:r w:rsidRPr="00523C30">
        <w:rPr>
          <w:rFonts w:ascii="Calibri" w:eastAsiaTheme="minorHAnsi" w:hAnsi="Calibri" w:cs="Calibri"/>
          <w:i/>
          <w:iCs/>
          <w:lang w:eastAsia="en-US"/>
        </w:rPr>
        <w:t>ustawy z dnia 5 sierpnia 2015 r.</w:t>
      </w:r>
      <w:r w:rsidRPr="00381C4D">
        <w:rPr>
          <w:rFonts w:ascii="Calibri" w:eastAsiaTheme="minorHAnsi" w:hAnsi="Calibri" w:cs="Calibri"/>
          <w:lang w:eastAsia="en-US"/>
        </w:rPr>
        <w:t xml:space="preserve"> </w:t>
      </w:r>
      <w:r w:rsidRPr="00381C4D">
        <w:rPr>
          <w:rFonts w:ascii="Calibri" w:eastAsiaTheme="minorHAnsi" w:hAnsi="Calibri" w:cs="Calibri"/>
          <w:i/>
          <w:iCs/>
          <w:lang w:eastAsia="en-US"/>
        </w:rPr>
        <w:t>o nieodpłatnej pomocy prawnej, nieodpłatnym poradnictwie obywatelskim oraz edukacji prawnej</w:t>
      </w:r>
      <w:r w:rsidRPr="00381C4D">
        <w:rPr>
          <w:rFonts w:ascii="Calibri" w:eastAsiaTheme="minorHAnsi" w:hAnsi="Calibri" w:cs="Calibri"/>
          <w:lang w:eastAsia="en-US"/>
        </w:rPr>
        <w:t xml:space="preserve"> (</w:t>
      </w:r>
      <w:r w:rsidR="00EB4D18" w:rsidRPr="00381C4D">
        <w:rPr>
          <w:rFonts w:ascii="Calibri" w:eastAsiaTheme="minorHAnsi" w:hAnsi="Calibri" w:cs="Calibri"/>
          <w:lang w:eastAsia="en-US"/>
        </w:rPr>
        <w:t>Dz.U. z 2021 r., poz. 945</w:t>
      </w:r>
      <w:r w:rsidRPr="00381C4D">
        <w:rPr>
          <w:rFonts w:ascii="Calibri" w:eastAsiaTheme="minorHAnsi" w:hAnsi="Calibri" w:cs="Calibri"/>
          <w:lang w:eastAsia="en-US"/>
        </w:rPr>
        <w:t>), zwanej dalej: „ustawą” Rada jest organem opiniodawczo – doradczym Ministra Sprawiedliwości. Stosownie do treści art. 17 ust. 3 ustawy, do zakresu działania Rady należy:</w:t>
      </w:r>
    </w:p>
    <w:p w14:paraId="522FBCF8" w14:textId="77777777" w:rsidR="00974776" w:rsidRPr="00381C4D" w:rsidRDefault="00974776" w:rsidP="00974776">
      <w:pPr>
        <w:spacing w:line="360" w:lineRule="auto"/>
        <w:jc w:val="both"/>
        <w:rPr>
          <w:rFonts w:ascii="Calibri" w:eastAsiaTheme="minorHAnsi" w:hAnsi="Calibri" w:cs="Calibri"/>
          <w:lang w:eastAsia="en-US"/>
        </w:rPr>
      </w:pPr>
      <w:r w:rsidRPr="00381C4D">
        <w:rPr>
          <w:rFonts w:ascii="Calibri" w:eastAsiaTheme="minorHAnsi" w:hAnsi="Calibri" w:cs="Calibri"/>
          <w:lang w:eastAsia="en-US"/>
        </w:rPr>
        <w:t xml:space="preserve"> 1) analiza wykonywania zadań z zakresu nieodpłatnej pomocy prawnej, nieodpłatnego poradnictwa obywatelskiego oraz edukacji prawnej; </w:t>
      </w:r>
    </w:p>
    <w:p w14:paraId="0C714D3D" w14:textId="77777777" w:rsidR="00974776" w:rsidRPr="00381C4D" w:rsidRDefault="00974776" w:rsidP="00974776">
      <w:pPr>
        <w:spacing w:line="360" w:lineRule="auto"/>
        <w:jc w:val="both"/>
        <w:rPr>
          <w:rFonts w:ascii="Calibri" w:eastAsiaTheme="minorHAnsi" w:hAnsi="Calibri" w:cs="Calibri"/>
          <w:lang w:eastAsia="en-US"/>
        </w:rPr>
      </w:pPr>
      <w:r w:rsidRPr="00381C4D">
        <w:rPr>
          <w:rFonts w:ascii="Calibri" w:eastAsiaTheme="minorHAnsi" w:hAnsi="Calibri" w:cs="Calibri"/>
          <w:lang w:eastAsia="en-US"/>
        </w:rPr>
        <w:t xml:space="preserve">2) zgłaszanie propozycji w zakresie usprawnienia organizacji udzielania nieodpłatnej pomocy prawnej, świadczenia nieodpłatnego poradnictwa obywatelskiego oraz edukacji prawnej;     </w:t>
      </w:r>
    </w:p>
    <w:p w14:paraId="71ACDA26" w14:textId="77777777" w:rsidR="00974776" w:rsidRPr="00381C4D" w:rsidRDefault="00974776" w:rsidP="00974776">
      <w:pPr>
        <w:spacing w:line="360" w:lineRule="auto"/>
        <w:jc w:val="both"/>
        <w:rPr>
          <w:rFonts w:ascii="Calibri" w:eastAsiaTheme="minorHAnsi" w:hAnsi="Calibri" w:cs="Calibri"/>
          <w:lang w:eastAsia="en-US"/>
        </w:rPr>
      </w:pPr>
      <w:r w:rsidRPr="00381C4D">
        <w:rPr>
          <w:rFonts w:ascii="Calibri" w:eastAsiaTheme="minorHAnsi" w:hAnsi="Calibri" w:cs="Calibri"/>
          <w:lang w:eastAsia="en-US"/>
        </w:rPr>
        <w:t xml:space="preserve">3) opiniowanie projektów aktów prawnych w zakresie nieodpłatnej pomocy prawnej, nieodpłatnego poradnictwa obywatelskiego oraz edukacji prawnej;  </w:t>
      </w:r>
    </w:p>
    <w:p w14:paraId="0F39DE77" w14:textId="7AED10C9" w:rsidR="00974776" w:rsidRPr="00381C4D" w:rsidRDefault="00974776" w:rsidP="00974776">
      <w:pPr>
        <w:spacing w:line="360" w:lineRule="auto"/>
        <w:jc w:val="both"/>
        <w:rPr>
          <w:rFonts w:ascii="Calibri" w:eastAsiaTheme="minorHAnsi" w:hAnsi="Calibri" w:cs="Calibri"/>
          <w:lang w:eastAsia="en-US"/>
        </w:rPr>
      </w:pPr>
      <w:r w:rsidRPr="00381C4D">
        <w:rPr>
          <w:rFonts w:ascii="Calibri" w:eastAsiaTheme="minorHAnsi" w:hAnsi="Calibri" w:cs="Calibri"/>
          <w:lang w:eastAsia="en-US"/>
        </w:rPr>
        <w:t xml:space="preserve">4) wyrażanie opinii w innych sprawach z zakresu nieodpłatnej pomocy prawnej, nieodpłatnego poradnictwa obywatelskiego oraz edukacji prawnej. </w:t>
      </w:r>
    </w:p>
    <w:p w14:paraId="73A9F0DA" w14:textId="113CB1F4" w:rsidR="00CA4B19" w:rsidRPr="00381C4D" w:rsidRDefault="00CA4B19" w:rsidP="00CA4B19">
      <w:pPr>
        <w:spacing w:line="360" w:lineRule="auto"/>
        <w:ind w:firstLine="709"/>
        <w:jc w:val="both"/>
        <w:rPr>
          <w:rFonts w:ascii="Calibri" w:eastAsiaTheme="minorHAnsi" w:hAnsi="Calibri" w:cs="Calibri"/>
          <w:lang w:eastAsia="en-US"/>
        </w:rPr>
      </w:pPr>
      <w:r w:rsidRPr="00381C4D">
        <w:rPr>
          <w:rFonts w:ascii="Calibri" w:eastAsiaTheme="minorHAnsi" w:hAnsi="Calibri" w:cs="Calibri"/>
          <w:lang w:eastAsia="en-US"/>
        </w:rPr>
        <w:t>Zgodnie zaś z art. 18 ust 1 ustawy, Rada składa się z 15 członków, a w jej skład wchodzą przedstawiciel Prezydenta Rzeczypospolitej Polskiej, dwóch przedstawicieli strony samorządowej, dwóch przedstawicieli organizacji pozarządowych działających na rzecz dostępu obywateli do nieodpłatnej pomocy prawnej, nieodpłatnego poradnictwa obywatelskiego oraz edukacji prawnej, przedstawiciele samorządów zawodowych adwokatów i radców prawnych, przedstawiciel  Ministerstwa Sprawiedliwości, przedstawiciel ministra właściwego do spraw zabezpieczenia społecznego; przedstawiciel ministra właściwego do spraw administracji publicznej oraz przedstawiciel ministra właściwego do spraw finansów publicznych.</w:t>
      </w:r>
    </w:p>
    <w:p w14:paraId="3A183C0B" w14:textId="77777777" w:rsidR="00974776" w:rsidRPr="008F5A32" w:rsidRDefault="00974776" w:rsidP="00974776">
      <w:pPr>
        <w:spacing w:line="360" w:lineRule="auto"/>
        <w:ind w:firstLine="708"/>
        <w:jc w:val="both"/>
        <w:rPr>
          <w:rFonts w:ascii="Calibri" w:eastAsiaTheme="minorHAnsi" w:hAnsi="Calibri" w:cs="Calibri"/>
          <w:color w:val="2F5496" w:themeColor="accent1" w:themeShade="BF"/>
          <w:lang w:eastAsia="en-US"/>
        </w:rPr>
      </w:pPr>
      <w:r w:rsidRPr="00381C4D">
        <w:rPr>
          <w:rFonts w:ascii="Calibri" w:hAnsi="Calibri" w:cs="Calibri"/>
        </w:rPr>
        <w:t>Informacje o statusie prawnym, aktualnym składzie i regulaminie Rady Nieodpłatnej Pomocy Prawnej, Nieodpłatnego Poradnictwa Obywatelskiego oraz Edukacji Prawnej</w:t>
      </w:r>
      <w:r w:rsidRPr="00381C4D">
        <w:rPr>
          <w:rFonts w:ascii="Calibri" w:hAnsi="Calibri" w:cs="Calibri"/>
          <w:b/>
        </w:rPr>
        <w:t xml:space="preserve"> </w:t>
      </w:r>
      <w:r w:rsidRPr="00381C4D">
        <w:rPr>
          <w:rFonts w:ascii="Calibri" w:hAnsi="Calibri" w:cs="Calibri"/>
        </w:rPr>
        <w:t xml:space="preserve">pod </w:t>
      </w:r>
      <w:r w:rsidRPr="00381C4D">
        <w:rPr>
          <w:rFonts w:ascii="Calibri" w:hAnsi="Calibri" w:cs="Calibri"/>
        </w:rPr>
        <w:lastRenderedPageBreak/>
        <w:t xml:space="preserve">adresem: </w:t>
      </w:r>
      <w:hyperlink r:id="rId21" w:history="1">
        <w:r w:rsidRPr="008F5A32">
          <w:rPr>
            <w:rStyle w:val="Hipercze"/>
            <w:rFonts w:ascii="Calibri" w:eastAsiaTheme="minorHAnsi" w:hAnsi="Calibri" w:cs="Calibri"/>
            <w:color w:val="2F5496" w:themeColor="accent1" w:themeShade="BF"/>
            <w:lang w:eastAsia="en-US"/>
          </w:rPr>
          <w:t>https://sip.lex.pl/akty-prawne/dzienniki-resortowe/powolanie-oraz-nadania-regulaminu-pracy-rady-nieodplatnej-pomocy-35652639</w:t>
        </w:r>
      </w:hyperlink>
    </w:p>
    <w:p w14:paraId="4EC45068" w14:textId="77777777" w:rsidR="00974776" w:rsidRPr="00974776" w:rsidRDefault="00974776" w:rsidP="00974776">
      <w:pPr>
        <w:spacing w:line="360" w:lineRule="auto"/>
        <w:rPr>
          <w:rFonts w:ascii="Calibri" w:eastAsiaTheme="minorEastAsia" w:hAnsi="Calibri" w:cs="Calibri"/>
          <w:bCs/>
        </w:rPr>
      </w:pPr>
    </w:p>
    <w:p w14:paraId="5C4D7A86" w14:textId="38B23420" w:rsidR="00974776" w:rsidRDefault="00974776" w:rsidP="00613536">
      <w:pPr>
        <w:pStyle w:val="Nagwek2"/>
        <w:rPr>
          <w:rFonts w:eastAsia="TimesNewRomanCE"/>
        </w:rPr>
      </w:pPr>
      <w:bookmarkStart w:id="21" w:name="_Toc73360122"/>
      <w:r w:rsidRPr="00974776">
        <w:rPr>
          <w:rFonts w:eastAsia="TimesNewRomanCE"/>
        </w:rPr>
        <w:t>KONSULTACJE</w:t>
      </w:r>
      <w:bookmarkEnd w:id="21"/>
      <w:r w:rsidRPr="00974776">
        <w:rPr>
          <w:rFonts w:eastAsia="TimesNewRomanCE"/>
        </w:rPr>
        <w:t xml:space="preserve"> </w:t>
      </w:r>
    </w:p>
    <w:p w14:paraId="27867EFA" w14:textId="77777777" w:rsidR="00476144" w:rsidRPr="00476144" w:rsidRDefault="00476144" w:rsidP="00476144">
      <w:pPr>
        <w:rPr>
          <w:rFonts w:eastAsia="TimesNewRomanCE"/>
        </w:rPr>
      </w:pPr>
    </w:p>
    <w:p w14:paraId="2362513B" w14:textId="56CB12CA" w:rsidR="00974776" w:rsidRPr="00974776" w:rsidRDefault="00974776" w:rsidP="00476144">
      <w:pPr>
        <w:spacing w:line="360" w:lineRule="auto"/>
        <w:ind w:firstLine="708"/>
        <w:jc w:val="both"/>
        <w:rPr>
          <w:rFonts w:ascii="Calibri" w:hAnsi="Calibri" w:cs="Calibri"/>
        </w:rPr>
      </w:pPr>
      <w:r w:rsidRPr="00974776">
        <w:rPr>
          <w:rFonts w:ascii="Calibri" w:hAnsi="Calibri" w:cs="Calibri"/>
        </w:rPr>
        <w:t xml:space="preserve">Szczegółowe zasady </w:t>
      </w:r>
      <w:r w:rsidR="00476144">
        <w:rPr>
          <w:rFonts w:ascii="Calibri" w:hAnsi="Calibri" w:cs="Calibri"/>
        </w:rPr>
        <w:t xml:space="preserve">dotyczące prowadzenia </w:t>
      </w:r>
      <w:r w:rsidRPr="00974776">
        <w:rPr>
          <w:rFonts w:ascii="Calibri" w:hAnsi="Calibri" w:cs="Calibri"/>
        </w:rPr>
        <w:t>konsultacj</w:t>
      </w:r>
      <w:r w:rsidR="00476144">
        <w:rPr>
          <w:rFonts w:ascii="Calibri" w:hAnsi="Calibri" w:cs="Calibri"/>
        </w:rPr>
        <w:t xml:space="preserve">i </w:t>
      </w:r>
      <w:r w:rsidRPr="00974776">
        <w:rPr>
          <w:rFonts w:ascii="Calibri" w:hAnsi="Calibri" w:cs="Calibri"/>
        </w:rPr>
        <w:t>publiczn</w:t>
      </w:r>
      <w:r w:rsidR="00476144">
        <w:rPr>
          <w:rFonts w:ascii="Calibri" w:hAnsi="Calibri" w:cs="Calibri"/>
        </w:rPr>
        <w:t>ych</w:t>
      </w:r>
      <w:r w:rsidRPr="00974776">
        <w:rPr>
          <w:rFonts w:ascii="Calibri" w:hAnsi="Calibri" w:cs="Calibri"/>
        </w:rPr>
        <w:t xml:space="preserve"> znajdują się na stronie internetowej Ministerstwa Sprawiedliwości pod adresem:</w:t>
      </w:r>
    </w:p>
    <w:p w14:paraId="0DD30327" w14:textId="77777777" w:rsidR="00974776" w:rsidRPr="008F5A32" w:rsidRDefault="00957FFB" w:rsidP="00974776">
      <w:pPr>
        <w:rPr>
          <w:rFonts w:asciiTheme="minorHAnsi" w:eastAsia="TimesNewRomanCE" w:hAnsiTheme="minorHAnsi" w:cstheme="minorHAnsi"/>
          <w:color w:val="2F5496" w:themeColor="accent1" w:themeShade="BF"/>
        </w:rPr>
      </w:pPr>
      <w:hyperlink r:id="rId22" w:history="1">
        <w:r w:rsidR="00974776" w:rsidRPr="008F5A32">
          <w:rPr>
            <w:rStyle w:val="Hipercze"/>
            <w:rFonts w:asciiTheme="minorHAnsi" w:eastAsia="TimesNewRomanCE" w:hAnsiTheme="minorHAnsi" w:cstheme="minorHAnsi"/>
            <w:color w:val="2F5496" w:themeColor="accent1" w:themeShade="BF"/>
          </w:rPr>
          <w:t>https://www.gov.pl/web/sprawiedliwosc/konsultacje-publiczne2</w:t>
        </w:r>
      </w:hyperlink>
    </w:p>
    <w:p w14:paraId="732CA3EA" w14:textId="77777777" w:rsidR="00974776" w:rsidRPr="00974776" w:rsidRDefault="00974776" w:rsidP="00974776">
      <w:pPr>
        <w:rPr>
          <w:rFonts w:ascii="Calibri" w:eastAsia="TimesNewRomanCE" w:hAnsi="Calibri" w:cs="Calibri"/>
        </w:rPr>
      </w:pPr>
    </w:p>
    <w:p w14:paraId="1299436B" w14:textId="77777777" w:rsidR="00974776" w:rsidRPr="00974776" w:rsidRDefault="00974776" w:rsidP="00974776">
      <w:pPr>
        <w:rPr>
          <w:rFonts w:ascii="Calibri" w:eastAsia="TimesNewRomanCE" w:hAnsi="Calibri" w:cs="Calibri"/>
        </w:rPr>
      </w:pPr>
    </w:p>
    <w:p w14:paraId="1CBC19A5" w14:textId="00E80B81" w:rsidR="00974776" w:rsidRDefault="00974776" w:rsidP="00613536">
      <w:pPr>
        <w:pStyle w:val="Nagwek2"/>
        <w:rPr>
          <w:rFonts w:eastAsia="TimesNewRomanCE"/>
        </w:rPr>
      </w:pPr>
      <w:bookmarkStart w:id="22" w:name="_Toc73360123"/>
      <w:r w:rsidRPr="00974776">
        <w:rPr>
          <w:rFonts w:eastAsia="TimesNewRomanCE"/>
        </w:rPr>
        <w:t>WSPÓŁPRACA FINANSOWA</w:t>
      </w:r>
      <w:bookmarkEnd w:id="22"/>
      <w:r w:rsidRPr="00974776">
        <w:rPr>
          <w:rFonts w:eastAsia="TimesNewRomanCE"/>
        </w:rPr>
        <w:t xml:space="preserve"> </w:t>
      </w:r>
    </w:p>
    <w:p w14:paraId="5F1D8C80" w14:textId="77777777" w:rsidR="00476144" w:rsidRPr="00476144" w:rsidRDefault="00476144" w:rsidP="00476144">
      <w:pPr>
        <w:rPr>
          <w:rFonts w:eastAsia="TimesNewRomanCE"/>
        </w:rPr>
      </w:pPr>
    </w:p>
    <w:p w14:paraId="77308423" w14:textId="77777777" w:rsidR="00974776" w:rsidRPr="00381C4D" w:rsidRDefault="00974776" w:rsidP="00974776">
      <w:pPr>
        <w:spacing w:line="360" w:lineRule="auto"/>
        <w:ind w:firstLine="708"/>
        <w:jc w:val="both"/>
        <w:rPr>
          <w:rFonts w:ascii="Calibri" w:hAnsi="Calibri" w:cs="Calibri"/>
        </w:rPr>
      </w:pPr>
      <w:r w:rsidRPr="00381C4D">
        <w:rPr>
          <w:rFonts w:ascii="Calibri" w:hAnsi="Calibri" w:cs="Calibri"/>
        </w:rPr>
        <w:t>Fundusz Pomocy Pokrzywdzonym oraz Pomocy Postpenitencjarnej – Fundusz Sprawiedliwości jest państwowym funduszem celowym ukierunkowanym na pomoc pokrzywdzonym i świadkom, przeciwdziałanie przestępczości oraz pomoc postpenitencjarną, którego dysponentem jest Minister Sprawiedliwości.</w:t>
      </w:r>
    </w:p>
    <w:p w14:paraId="1B4A3192" w14:textId="2ECFA406" w:rsidR="00974776" w:rsidRPr="00381C4D" w:rsidRDefault="00974776" w:rsidP="00974776">
      <w:pPr>
        <w:widowControl w:val="0"/>
        <w:tabs>
          <w:tab w:val="left" w:pos="365"/>
        </w:tabs>
        <w:autoSpaceDE w:val="0"/>
        <w:autoSpaceDN w:val="0"/>
        <w:adjustRightInd w:val="0"/>
        <w:spacing w:line="360" w:lineRule="auto"/>
        <w:jc w:val="both"/>
        <w:rPr>
          <w:rFonts w:ascii="Calibri" w:hAnsi="Calibri" w:cs="Calibri"/>
          <w:b/>
        </w:rPr>
      </w:pPr>
      <w:r w:rsidRPr="00381C4D">
        <w:rPr>
          <w:rFonts w:ascii="Calibri" w:hAnsi="Calibri" w:cs="Calibri"/>
        </w:rPr>
        <w:tab/>
      </w:r>
      <w:r w:rsidRPr="00381C4D">
        <w:rPr>
          <w:rFonts w:ascii="Calibri" w:hAnsi="Calibri" w:cs="Calibri"/>
        </w:rPr>
        <w:tab/>
        <w:t xml:space="preserve">W celu realizacji zadań wynikających z art. 43 ustawy z dnia 6 czerwca 1997 r. Kodeks karny wykonawczy oraz </w:t>
      </w:r>
      <w:r w:rsidRPr="00523C30">
        <w:rPr>
          <w:rFonts w:ascii="Calibri" w:hAnsi="Calibri" w:cs="Calibri"/>
          <w:i/>
          <w:iCs/>
        </w:rPr>
        <w:t xml:space="preserve">rozporządzenia Ministra Sprawiedliwości z dnia 13 września 2017 r. </w:t>
      </w:r>
      <w:r w:rsidR="00EA3898" w:rsidRPr="00523C30">
        <w:rPr>
          <w:rFonts w:ascii="Calibri" w:hAnsi="Calibri" w:cs="Calibri"/>
          <w:i/>
          <w:iCs/>
        </w:rPr>
        <w:br/>
      </w:r>
      <w:r w:rsidRPr="00885C3A">
        <w:rPr>
          <w:rFonts w:ascii="Calibri" w:hAnsi="Calibri" w:cs="Calibri"/>
          <w:i/>
          <w:iCs/>
        </w:rPr>
        <w:t>w sprawie Funduszu Pomocy Pokrzywdzonym oraz Pomocy Postpenitencjarnej - Funduszu Sprawiedliwości</w:t>
      </w:r>
      <w:r w:rsidRPr="00381C4D">
        <w:rPr>
          <w:rFonts w:ascii="Calibri" w:hAnsi="Calibri" w:cs="Calibri"/>
        </w:rPr>
        <w:t xml:space="preserve"> </w:t>
      </w:r>
      <w:r w:rsidRPr="00381C4D">
        <w:rPr>
          <w:rFonts w:ascii="Calibri" w:hAnsi="Calibri" w:cs="Calibri"/>
          <w:bCs/>
        </w:rPr>
        <w:t xml:space="preserve">(Dz.U. z 2017 r. poz. 1760, z </w:t>
      </w:r>
      <w:proofErr w:type="spellStart"/>
      <w:r w:rsidRPr="00381C4D">
        <w:rPr>
          <w:rFonts w:ascii="Calibri" w:hAnsi="Calibri" w:cs="Calibri"/>
          <w:bCs/>
        </w:rPr>
        <w:t>późn</w:t>
      </w:r>
      <w:proofErr w:type="spellEnd"/>
      <w:r w:rsidRPr="00381C4D">
        <w:rPr>
          <w:rFonts w:ascii="Calibri" w:hAnsi="Calibri" w:cs="Calibri"/>
          <w:bCs/>
        </w:rPr>
        <w:t>. zm.)</w:t>
      </w:r>
      <w:r w:rsidRPr="00381C4D">
        <w:rPr>
          <w:rFonts w:ascii="Calibri" w:hAnsi="Calibri" w:cs="Calibri"/>
        </w:rPr>
        <w:t xml:space="preserve">, ogłaszane są </w:t>
      </w:r>
      <w:r w:rsidR="00262CFD" w:rsidRPr="00381C4D">
        <w:rPr>
          <w:rFonts w:ascii="Calibri" w:hAnsi="Calibri" w:cs="Calibri"/>
        </w:rPr>
        <w:t>p</w:t>
      </w:r>
      <w:r w:rsidRPr="00381C4D">
        <w:rPr>
          <w:rFonts w:ascii="Calibri" w:hAnsi="Calibri" w:cs="Calibri"/>
        </w:rPr>
        <w:t>rogramy odpowiadające zdiagnozowanym potrzebom, a także służące realizacji zadań Funduszu, strategii, rozwiązań instytucjonalnych i organizacyjnych, związanych z realizacją tych zadań.</w:t>
      </w:r>
    </w:p>
    <w:p w14:paraId="085C7573" w14:textId="0845B04A" w:rsidR="00974776" w:rsidRPr="00381C4D" w:rsidRDefault="00974776" w:rsidP="00974776">
      <w:pPr>
        <w:spacing w:line="360" w:lineRule="auto"/>
        <w:ind w:firstLine="708"/>
        <w:jc w:val="both"/>
        <w:rPr>
          <w:rFonts w:ascii="Calibri" w:eastAsiaTheme="minorEastAsia" w:hAnsi="Calibri" w:cs="Calibri"/>
        </w:rPr>
      </w:pPr>
      <w:r w:rsidRPr="00381C4D">
        <w:rPr>
          <w:rFonts w:ascii="Calibri" w:hAnsi="Calibri" w:cs="Calibri"/>
        </w:rPr>
        <w:t xml:space="preserve">Współpraca z organizacjami pozarządowymi realizowana </w:t>
      </w:r>
      <w:r w:rsidR="00476144" w:rsidRPr="00381C4D">
        <w:rPr>
          <w:rFonts w:ascii="Calibri" w:hAnsi="Calibri" w:cs="Calibri"/>
        </w:rPr>
        <w:t xml:space="preserve">była i </w:t>
      </w:r>
      <w:r w:rsidRPr="00381C4D">
        <w:rPr>
          <w:rFonts w:ascii="Calibri" w:hAnsi="Calibri" w:cs="Calibri"/>
        </w:rPr>
        <w:t xml:space="preserve">jest, w przedmiotowym zakresie, głównie poprzez udzielanie dofinansowania w formie dotacji celowych podmiotom spoza sektora finansów publicznych. Ogłaszanie otwartych konkursów ofert dla jednostek niezaliczanych do sektora finansów publicznych i niedziałających w celu osiągnięcia zysku, </w:t>
      </w:r>
      <w:r w:rsidRPr="00381C4D">
        <w:rPr>
          <w:rFonts w:ascii="Calibri" w:hAnsi="Calibri" w:cs="Calibri"/>
        </w:rPr>
        <w:br/>
        <w:t>w tym stowarzyszeń, fundacji, organizacji i instytucji, stanowi główny sposób realizacji działań Funduszu Sprawiedliwości. Poprzez odpowiednie przygotowanie konkursów, Fundusz Sprawiedliwości kształtuje cały obszar działań społeczeństwa obywatelskiego w zakresie szeroko pojętej pomocy osobom pokrzywdzonym, pomocy postpenitencjarnej oraz przeciwdziałania przyczynom przestępczości.</w:t>
      </w:r>
    </w:p>
    <w:p w14:paraId="5E127439" w14:textId="7EDEF2E2" w:rsidR="00974776" w:rsidRPr="008F5A32" w:rsidRDefault="00974776" w:rsidP="00974776">
      <w:pPr>
        <w:spacing w:line="360" w:lineRule="auto"/>
        <w:ind w:firstLine="708"/>
        <w:jc w:val="both"/>
        <w:rPr>
          <w:rFonts w:ascii="Calibri" w:hAnsi="Calibri" w:cs="Calibri"/>
          <w:color w:val="2F5496" w:themeColor="accent1" w:themeShade="BF"/>
        </w:rPr>
      </w:pPr>
      <w:r w:rsidRPr="00381C4D">
        <w:rPr>
          <w:rFonts w:ascii="Calibri" w:hAnsi="Calibri" w:cs="Calibri"/>
        </w:rPr>
        <w:lastRenderedPageBreak/>
        <w:t xml:space="preserve">Informacje </w:t>
      </w:r>
      <w:r w:rsidRPr="00381C4D">
        <w:rPr>
          <w:rFonts w:ascii="Calibri" w:eastAsiaTheme="minorEastAsia" w:hAnsi="Calibri" w:cs="Calibri"/>
        </w:rPr>
        <w:t>o</w:t>
      </w:r>
      <w:r w:rsidR="00476144" w:rsidRPr="00381C4D">
        <w:rPr>
          <w:rFonts w:ascii="Calibri" w:eastAsiaTheme="minorEastAsia" w:hAnsi="Calibri" w:cs="Calibri"/>
        </w:rPr>
        <w:t xml:space="preserve"> </w:t>
      </w:r>
      <w:r w:rsidRPr="00381C4D">
        <w:rPr>
          <w:rFonts w:ascii="Calibri" w:hAnsi="Calibri" w:cs="Calibri"/>
        </w:rPr>
        <w:t xml:space="preserve">konkursach i programach zamieszczone są  </w:t>
      </w:r>
      <w:r w:rsidRPr="00381C4D">
        <w:rPr>
          <w:rFonts w:ascii="Calibri" w:hAnsi="Calibri" w:cs="Calibri"/>
        </w:rPr>
        <w:br/>
        <w:t xml:space="preserve">na stronie internetowej Ministerstwa Sprawiedliwości po adresem: </w:t>
      </w:r>
      <w:hyperlink r:id="rId23" w:history="1">
        <w:r w:rsidRPr="008F5A32">
          <w:rPr>
            <w:rStyle w:val="Hipercze"/>
            <w:rFonts w:ascii="Calibri" w:eastAsia="TimesNewRomanCE" w:hAnsi="Calibri" w:cs="Calibri"/>
            <w:color w:val="2F5496" w:themeColor="accent1" w:themeShade="BF"/>
          </w:rPr>
          <w:t>https://www.gov.pl/web/sprawiedliwosc/fundusz-sprawiedliwosci-1</w:t>
        </w:r>
      </w:hyperlink>
      <w:r w:rsidRPr="008F5A32">
        <w:rPr>
          <w:rStyle w:val="Hipercze"/>
          <w:rFonts w:ascii="Calibri" w:eastAsia="TimesNewRomanCE" w:hAnsi="Calibri" w:cs="Calibri"/>
          <w:color w:val="2F5496" w:themeColor="accent1" w:themeShade="BF"/>
        </w:rPr>
        <w:t xml:space="preserve"> </w:t>
      </w:r>
      <w:r w:rsidRPr="00381C4D">
        <w:rPr>
          <w:rFonts w:ascii="Calibri" w:eastAsia="TimesNewRomanCE" w:hAnsi="Calibri" w:cs="Calibri"/>
        </w:rPr>
        <w:t xml:space="preserve">oraz na stronie </w:t>
      </w:r>
      <w:hyperlink r:id="rId24" w:history="1">
        <w:r w:rsidRPr="008F5A32">
          <w:rPr>
            <w:rStyle w:val="Hipercze"/>
            <w:rFonts w:ascii="Calibri" w:eastAsia="TimesNewRomanCE" w:hAnsi="Calibri" w:cs="Calibri"/>
            <w:color w:val="2F5496" w:themeColor="accent1" w:themeShade="BF"/>
          </w:rPr>
          <w:t>https://www.funduszsprawiedliwosci.gov.pl/</w:t>
        </w:r>
      </w:hyperlink>
    </w:p>
    <w:p w14:paraId="0501986F" w14:textId="77777777" w:rsidR="00974776" w:rsidRPr="00974776" w:rsidRDefault="00974776" w:rsidP="00974776">
      <w:pPr>
        <w:rPr>
          <w:rFonts w:ascii="Calibri" w:eastAsia="TimesNewRomanCE" w:hAnsi="Calibri" w:cs="Calibri"/>
        </w:rPr>
      </w:pPr>
    </w:p>
    <w:p w14:paraId="3D2DFCCA" w14:textId="77777777" w:rsidR="000E0D9F" w:rsidRDefault="00974776" w:rsidP="00613536">
      <w:pPr>
        <w:pStyle w:val="Nagwek2"/>
        <w:rPr>
          <w:rFonts w:eastAsia="TimesNewRomanCE"/>
        </w:rPr>
      </w:pPr>
      <w:bookmarkStart w:id="23" w:name="_Toc73360124"/>
      <w:r w:rsidRPr="00974776">
        <w:rPr>
          <w:rFonts w:eastAsia="TimesNewRomanCE"/>
        </w:rPr>
        <w:t>PATRONATY</w:t>
      </w:r>
      <w:bookmarkEnd w:id="23"/>
    </w:p>
    <w:p w14:paraId="2941991E" w14:textId="4B0FEE18" w:rsidR="00974776" w:rsidRPr="00974776" w:rsidRDefault="00974776" w:rsidP="00613536">
      <w:pPr>
        <w:pStyle w:val="Nagwek2"/>
        <w:rPr>
          <w:rFonts w:eastAsia="TimesNewRomanCE"/>
        </w:rPr>
      </w:pPr>
      <w:r w:rsidRPr="00974776">
        <w:rPr>
          <w:rFonts w:eastAsia="TimesNewRomanCE"/>
        </w:rPr>
        <w:t xml:space="preserve"> </w:t>
      </w:r>
    </w:p>
    <w:p w14:paraId="549BCF9E" w14:textId="3A27A6AA" w:rsidR="00974776" w:rsidRPr="00974776" w:rsidRDefault="00974776" w:rsidP="00974776">
      <w:pPr>
        <w:autoSpaceDE w:val="0"/>
        <w:autoSpaceDN w:val="0"/>
        <w:adjustRightInd w:val="0"/>
        <w:spacing w:after="240" w:line="403" w:lineRule="exact"/>
        <w:ind w:firstLine="708"/>
        <w:jc w:val="both"/>
        <w:rPr>
          <w:rFonts w:ascii="Calibri" w:eastAsiaTheme="minorEastAsia" w:hAnsi="Calibri" w:cs="Calibri"/>
        </w:rPr>
      </w:pPr>
      <w:r w:rsidRPr="00974776">
        <w:rPr>
          <w:rFonts w:ascii="Calibri" w:hAnsi="Calibri" w:cs="Calibri"/>
          <w:bCs/>
        </w:rPr>
        <w:t xml:space="preserve">Jedną z form współpracy z organizacjami pozarządowymi oraz innymi podmiotami wymienionymi w art. 3 ust. 3 ustawy o działalności pożytku publicznego i o wolontariacie są patronaty honorowe oraz udział w komitetach honorowych. Podstawą do realizowania patronatów honorowych od początku obowiązywania </w:t>
      </w:r>
      <w:r w:rsidRPr="00974776">
        <w:rPr>
          <w:rFonts w:ascii="Calibri" w:hAnsi="Calibri" w:cs="Calibri"/>
          <w:bCs/>
          <w:i/>
          <w:iCs/>
        </w:rPr>
        <w:t>Programu</w:t>
      </w:r>
      <w:r w:rsidR="00262CFD" w:rsidRPr="00262CFD">
        <w:rPr>
          <w:rFonts w:ascii="Calibri" w:eastAsiaTheme="minorEastAsia" w:hAnsi="Calibri" w:cs="Calibri"/>
          <w:i/>
          <w:iCs/>
        </w:rPr>
        <w:t xml:space="preserve"> </w:t>
      </w:r>
      <w:r w:rsidR="00262CFD" w:rsidRPr="00654B78">
        <w:rPr>
          <w:rFonts w:ascii="Calibri" w:eastAsiaTheme="minorEastAsia" w:hAnsi="Calibri" w:cs="Calibri"/>
          <w:i/>
          <w:iCs/>
        </w:rPr>
        <w:t>współpracy</w:t>
      </w:r>
      <w:r w:rsidRPr="00974776">
        <w:rPr>
          <w:rFonts w:ascii="Calibri" w:hAnsi="Calibri" w:cs="Calibri"/>
          <w:bCs/>
        </w:rPr>
        <w:t xml:space="preserve"> do dnia 30 września 2020 r. był </w:t>
      </w:r>
      <w:r w:rsidRPr="00974776">
        <w:rPr>
          <w:rFonts w:ascii="Calibri" w:hAnsi="Calibri" w:cs="Calibri"/>
          <w:bCs/>
          <w:i/>
          <w:iCs/>
        </w:rPr>
        <w:t xml:space="preserve">Regulaminu </w:t>
      </w:r>
      <w:r w:rsidRPr="00974776">
        <w:rPr>
          <w:rFonts w:ascii="Calibri" w:hAnsi="Calibri" w:cs="Calibri"/>
          <w:i/>
          <w:iCs/>
          <w:color w:val="222222"/>
          <w:shd w:val="clear" w:color="auto" w:fill="FFFFFF"/>
        </w:rPr>
        <w:t>obejmowania honorowym patronatem Ministra Sprawiedliwości oraz uczestnictwa Ministra Sprawiedliwości w komitecie honorowym</w:t>
      </w:r>
      <w:r w:rsidRPr="00974776">
        <w:rPr>
          <w:rFonts w:ascii="Calibri" w:hAnsi="Calibri" w:cs="Calibri"/>
          <w:color w:val="222222"/>
          <w:shd w:val="clear" w:color="auto" w:fill="FFFFFF"/>
        </w:rPr>
        <w:t xml:space="preserve"> z dnia </w:t>
      </w:r>
      <w:r w:rsidRPr="00974776">
        <w:rPr>
          <w:rFonts w:ascii="Calibri" w:hAnsi="Calibri" w:cs="Calibri"/>
          <w:color w:val="222222"/>
          <w:shd w:val="clear" w:color="auto" w:fill="FFFFFF"/>
        </w:rPr>
        <w:br/>
        <w:t xml:space="preserve">1 sierpnia 2015 r. Według regulaminu </w:t>
      </w:r>
      <w:r w:rsidRPr="00974776">
        <w:rPr>
          <w:rFonts w:ascii="Calibri" w:eastAsiaTheme="minorEastAsia" w:hAnsi="Calibri" w:cs="Calibri"/>
        </w:rPr>
        <w:t xml:space="preserve">Minister Sprawiedliwości obejmował honorowym patronatem oraz uczestniczył w komitecie honorowym w przedsięwzięciach podejmowanych przez organizacje pozarządowe oraz inne podmioty wymienione w art. 3 ust. 3 ustawy </w:t>
      </w:r>
      <w:r w:rsidRPr="00974776">
        <w:rPr>
          <w:rFonts w:ascii="Calibri" w:eastAsiaTheme="minorEastAsia" w:hAnsi="Calibri" w:cs="Calibri"/>
        </w:rPr>
        <w:br/>
        <w:t xml:space="preserve">o działalności pożytku publicznego i o wolontariacie, bezpośrednio związane z zakresem działania Ministerstwa Sprawiedliwości. Patronat honorowy lub uczestnictwo Ministra Sprawiedliwości w komitecie honorowym przyznawane było głównie inicjatywom o szerokim zasięgu i znaczeniu międzynarodowym, ogólnopolskim lub regionalnym, których zakres tematyczny wpisuje się w działania resortu sprawiedliwości. </w:t>
      </w:r>
    </w:p>
    <w:p w14:paraId="7878B151" w14:textId="26D1BCB7" w:rsidR="00974776" w:rsidRPr="00974776" w:rsidRDefault="00974776" w:rsidP="00974776">
      <w:pPr>
        <w:pStyle w:val="Style3"/>
        <w:widowControl/>
        <w:tabs>
          <w:tab w:val="left" w:pos="274"/>
        </w:tabs>
        <w:spacing w:line="360" w:lineRule="auto"/>
        <w:ind w:right="7" w:firstLine="0"/>
        <w:rPr>
          <w:rStyle w:val="FontStyle14"/>
          <w:rFonts w:ascii="Calibri" w:eastAsiaTheme="majorEastAsia" w:hAnsi="Calibri" w:cs="Calibri"/>
        </w:rPr>
      </w:pPr>
      <w:r w:rsidRPr="00974776">
        <w:rPr>
          <w:rFonts w:ascii="Calibri" w:hAnsi="Calibri" w:cs="Calibri"/>
          <w:color w:val="222222"/>
          <w:shd w:val="clear" w:color="auto" w:fill="FFFFFF"/>
        </w:rPr>
        <w:tab/>
      </w:r>
      <w:r w:rsidRPr="00974776">
        <w:rPr>
          <w:rFonts w:ascii="Calibri" w:hAnsi="Calibri" w:cs="Calibri"/>
          <w:color w:val="222222"/>
          <w:shd w:val="clear" w:color="auto" w:fill="FFFFFF"/>
        </w:rPr>
        <w:tab/>
        <w:t xml:space="preserve">W dniu 1 października 2020 r. wprowadzony został nowy </w:t>
      </w:r>
      <w:r w:rsidRPr="00974776">
        <w:rPr>
          <w:rFonts w:ascii="Calibri" w:hAnsi="Calibri" w:cs="Calibri"/>
          <w:i/>
          <w:iCs/>
          <w:color w:val="222222"/>
          <w:shd w:val="clear" w:color="auto" w:fill="FFFFFF"/>
        </w:rPr>
        <w:t>Regulamin obejmowania honorowym patronatem Ministra Sprawiedliwości, Sekretarza Stanu lub Podsekretarza Stanu w Ministerstwie Sprawiedliwości oraz uczestnictwa w komitecie honorowym</w:t>
      </w:r>
      <w:r w:rsidRPr="00974776">
        <w:rPr>
          <w:rFonts w:ascii="Calibri" w:hAnsi="Calibri" w:cs="Calibri"/>
          <w:color w:val="222222"/>
          <w:shd w:val="clear" w:color="auto" w:fill="FFFFFF"/>
        </w:rPr>
        <w:t xml:space="preserve">. </w:t>
      </w:r>
      <w:r w:rsidR="00476144">
        <w:rPr>
          <w:rFonts w:ascii="Calibri" w:hAnsi="Calibri" w:cs="Calibri"/>
          <w:color w:val="222222"/>
          <w:shd w:val="clear" w:color="auto" w:fill="FFFFFF"/>
        </w:rPr>
        <w:t>Zgodnie z nowym</w:t>
      </w:r>
      <w:r w:rsidRPr="00974776">
        <w:rPr>
          <w:rFonts w:ascii="Calibri" w:hAnsi="Calibri" w:cs="Calibri"/>
          <w:color w:val="222222"/>
          <w:shd w:val="clear" w:color="auto" w:fill="FFFFFF"/>
        </w:rPr>
        <w:t xml:space="preserve"> regulamin</w:t>
      </w:r>
      <w:r w:rsidR="00476144">
        <w:rPr>
          <w:rFonts w:ascii="Calibri" w:hAnsi="Calibri" w:cs="Calibri"/>
          <w:color w:val="222222"/>
          <w:shd w:val="clear" w:color="auto" w:fill="FFFFFF"/>
        </w:rPr>
        <w:t>em</w:t>
      </w:r>
      <w:r w:rsidRPr="00974776">
        <w:rPr>
          <w:rFonts w:ascii="Calibri" w:hAnsi="Calibri" w:cs="Calibri"/>
          <w:color w:val="222222"/>
          <w:shd w:val="clear" w:color="auto" w:fill="FFFFFF"/>
        </w:rPr>
        <w:t xml:space="preserve"> h</w:t>
      </w:r>
      <w:r w:rsidRPr="00974776">
        <w:rPr>
          <w:rStyle w:val="FontStyle14"/>
          <w:rFonts w:ascii="Calibri" w:eastAsiaTheme="majorEastAsia" w:hAnsi="Calibri" w:cs="Calibri"/>
        </w:rPr>
        <w:t xml:space="preserve">onorowy patronat oraz udział w komitecie honorowym może zostać udzielony przez Ministra Sprawiedliwości jako wyróżnienie podkreślające szczególny charakter przedsięwzięć bezpośrednio związanych z zakresem działania Ministerstwa Sprawiedliwości. Ponadto wydarzenia lub przedsięwzięcia o innej randze, które są związane </w:t>
      </w:r>
      <w:r w:rsidRPr="00974776">
        <w:rPr>
          <w:rStyle w:val="FontStyle14"/>
          <w:rFonts w:ascii="Calibri" w:eastAsiaTheme="majorEastAsia" w:hAnsi="Calibri" w:cs="Calibri"/>
        </w:rPr>
        <w:br/>
        <w:t xml:space="preserve">z zakresem działania Ministerstwa Sprawiedliwości, mogą zostać objęte patronatem honorowym lub członkostwem w komitecie honorowym również przez Sekretarza Stanu lub Podsekretarza Stanu. Patronat honorowy lub uczestnictwo w komitecie honorowym </w:t>
      </w:r>
      <w:r w:rsidRPr="00974776">
        <w:rPr>
          <w:rStyle w:val="FontStyle14"/>
          <w:rFonts w:ascii="Calibri" w:eastAsiaTheme="majorEastAsia" w:hAnsi="Calibri" w:cs="Calibri"/>
        </w:rPr>
        <w:lastRenderedPageBreak/>
        <w:t>przyznawane jest przede wszystkim inicjatywom mającym zasięg i znaczenie międzynarodowe, ogólnopolskie lub regionalne, których zakres tematyczny dotyczy działań Ministerstwa Sprawiedliwości.</w:t>
      </w:r>
    </w:p>
    <w:p w14:paraId="49377739" w14:textId="77777777" w:rsidR="00974776" w:rsidRPr="00974776" w:rsidRDefault="00974776" w:rsidP="00974776">
      <w:pPr>
        <w:pStyle w:val="Style3"/>
        <w:widowControl/>
        <w:tabs>
          <w:tab w:val="left" w:pos="274"/>
        </w:tabs>
        <w:spacing w:line="360" w:lineRule="auto"/>
        <w:ind w:right="7" w:firstLine="0"/>
        <w:rPr>
          <w:rStyle w:val="FontStyle14"/>
          <w:rFonts w:ascii="Calibri" w:eastAsiaTheme="majorEastAsia" w:hAnsi="Calibri" w:cs="Calibri"/>
        </w:rPr>
      </w:pPr>
    </w:p>
    <w:p w14:paraId="05167953" w14:textId="77777777" w:rsidR="00476144" w:rsidRDefault="00476144" w:rsidP="00ED3C0B">
      <w:pPr>
        <w:rPr>
          <w:rStyle w:val="FontStyle14"/>
          <w:rFonts w:ascii="Calibri" w:hAnsi="Calibri" w:cs="Calibri"/>
          <w:b/>
          <w:bCs/>
        </w:rPr>
      </w:pPr>
    </w:p>
    <w:p w14:paraId="6FE596DA" w14:textId="08F86C23" w:rsidR="00974776" w:rsidRDefault="00974776" w:rsidP="00ED3C0B">
      <w:pPr>
        <w:rPr>
          <w:rStyle w:val="FontStyle14"/>
          <w:rFonts w:ascii="Calibri" w:hAnsi="Calibri" w:cs="Calibri"/>
          <w:b/>
          <w:bCs/>
        </w:rPr>
      </w:pPr>
      <w:r w:rsidRPr="00974776">
        <w:rPr>
          <w:rStyle w:val="FontStyle14"/>
          <w:rFonts w:ascii="Calibri" w:hAnsi="Calibri" w:cs="Calibri"/>
          <w:b/>
          <w:bCs/>
        </w:rPr>
        <w:t xml:space="preserve">PATRONATY </w:t>
      </w:r>
      <w:r w:rsidR="00476144">
        <w:rPr>
          <w:rStyle w:val="FontStyle14"/>
          <w:rFonts w:ascii="Calibri" w:hAnsi="Calibri" w:cs="Calibri"/>
          <w:b/>
          <w:bCs/>
        </w:rPr>
        <w:t xml:space="preserve"> - </w:t>
      </w:r>
      <w:r w:rsidRPr="00974776">
        <w:rPr>
          <w:rStyle w:val="FontStyle14"/>
          <w:rFonts w:ascii="Calibri" w:hAnsi="Calibri" w:cs="Calibri"/>
          <w:b/>
          <w:bCs/>
        </w:rPr>
        <w:t>2017</w:t>
      </w:r>
      <w:r w:rsidR="00476144">
        <w:rPr>
          <w:rStyle w:val="FontStyle14"/>
          <w:rFonts w:ascii="Calibri" w:hAnsi="Calibri" w:cs="Calibri"/>
          <w:b/>
          <w:bCs/>
        </w:rPr>
        <w:t xml:space="preserve"> ROK</w:t>
      </w:r>
    </w:p>
    <w:p w14:paraId="3D59420C" w14:textId="77777777" w:rsidR="00476144" w:rsidRPr="00974776" w:rsidRDefault="00476144" w:rsidP="00ED3C0B">
      <w:pPr>
        <w:rPr>
          <w:rStyle w:val="FontStyle14"/>
          <w:rFonts w:ascii="Calibri" w:hAnsi="Calibri" w:cs="Calibri"/>
          <w:b/>
          <w:bCs/>
        </w:rPr>
      </w:pPr>
    </w:p>
    <w:p w14:paraId="55D91E88"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Seminarium oraz warsztaty szkoleniowe poświęcone konstruowaniu ugód zawartych przed mediatorem w sprawach cywilnych i gospodarczych oraz warsztaty szkoleniowe – zorganizowane przez Stowarzyszenie Notariuszy RP.</w:t>
      </w:r>
    </w:p>
    <w:p w14:paraId="057532A2"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III edycja konkursu prawniczego „Sprzeciw” – zorganizowana przez Fundację Instytut Badań ADR KUL w Lublinie.</w:t>
      </w:r>
    </w:p>
    <w:p w14:paraId="7C24218D"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Narodowy Kongres Rodziny – zorganizowany przez Fundację Narodowego Dnia Życia.</w:t>
      </w:r>
    </w:p>
    <w:p w14:paraId="112820FA"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 xml:space="preserve">V Kongres Rodzicielstwa Zastępczego – zorganizowany przez Zarząd Koalicji na rzecz Rodzinnej Opieki Zastępczej </w:t>
      </w:r>
    </w:p>
    <w:p w14:paraId="4B85C8F2"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 xml:space="preserve">Konferencja pt. „Kształtowanie dojrzałości społecznej poprzez promowanie mediacji rówieśniczej w szkołach” – zorganizowana przez Fundację </w:t>
      </w:r>
      <w:proofErr w:type="spellStart"/>
      <w:r w:rsidRPr="00974776">
        <w:rPr>
          <w:rStyle w:val="FontStyle14"/>
          <w:rFonts w:ascii="Calibri" w:eastAsiaTheme="majorEastAsia" w:hAnsi="Calibri" w:cs="Calibri"/>
        </w:rPr>
        <w:t>Consensius</w:t>
      </w:r>
      <w:proofErr w:type="spellEnd"/>
      <w:r w:rsidRPr="00974776">
        <w:rPr>
          <w:rStyle w:val="FontStyle14"/>
          <w:rFonts w:ascii="Calibri" w:eastAsiaTheme="majorEastAsia" w:hAnsi="Calibri" w:cs="Calibri"/>
        </w:rPr>
        <w:t xml:space="preserve"> Europejskie Centrum Mediacji.</w:t>
      </w:r>
    </w:p>
    <w:p w14:paraId="667AD99B"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 xml:space="preserve">Święto Prawników w Warszawie – zorganizowane przez Ars Legis – Stowarzyszenie im. Św. </w:t>
      </w:r>
      <w:proofErr w:type="spellStart"/>
      <w:r w:rsidRPr="00974776">
        <w:rPr>
          <w:rStyle w:val="FontStyle14"/>
          <w:rFonts w:ascii="Calibri" w:eastAsiaTheme="majorEastAsia" w:hAnsi="Calibri" w:cs="Calibri"/>
        </w:rPr>
        <w:t>Ivo</w:t>
      </w:r>
      <w:proofErr w:type="spellEnd"/>
      <w:r w:rsidRPr="00974776">
        <w:rPr>
          <w:rStyle w:val="FontStyle14"/>
          <w:rFonts w:ascii="Calibri" w:eastAsiaTheme="majorEastAsia" w:hAnsi="Calibri" w:cs="Calibri"/>
        </w:rPr>
        <w:t xml:space="preserve"> </w:t>
      </w:r>
      <w:proofErr w:type="spellStart"/>
      <w:r w:rsidRPr="00974776">
        <w:rPr>
          <w:rStyle w:val="FontStyle14"/>
          <w:rFonts w:ascii="Calibri" w:eastAsiaTheme="majorEastAsia" w:hAnsi="Calibri" w:cs="Calibri"/>
        </w:rPr>
        <w:t>Helory</w:t>
      </w:r>
      <w:proofErr w:type="spellEnd"/>
      <w:r w:rsidRPr="00974776">
        <w:rPr>
          <w:rStyle w:val="FontStyle14"/>
          <w:rFonts w:ascii="Calibri" w:eastAsiaTheme="majorEastAsia" w:hAnsi="Calibri" w:cs="Calibri"/>
        </w:rPr>
        <w:t xml:space="preserve"> – Patrona Prawników.</w:t>
      </w:r>
    </w:p>
    <w:p w14:paraId="11FB0C84" w14:textId="1A6025DF"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 xml:space="preserve">Konferencja pn. „Jak budować mosty współpracy?” – 5 wymiarów komunikacji </w:t>
      </w:r>
      <w:r w:rsidR="00EA3898">
        <w:rPr>
          <w:rStyle w:val="FontStyle14"/>
          <w:rFonts w:ascii="Calibri" w:eastAsiaTheme="majorEastAsia" w:hAnsi="Calibri" w:cs="Calibri"/>
        </w:rPr>
        <w:br/>
      </w:r>
      <w:r w:rsidRPr="00974776">
        <w:rPr>
          <w:rStyle w:val="FontStyle14"/>
          <w:rFonts w:ascii="Calibri" w:eastAsiaTheme="majorEastAsia" w:hAnsi="Calibri" w:cs="Calibri"/>
        </w:rPr>
        <w:t xml:space="preserve">w mediacji – zorganizowanej przez Zarząd Polskie Centrum Mediacji Oddział </w:t>
      </w:r>
      <w:r w:rsidR="00EA3898">
        <w:rPr>
          <w:rStyle w:val="FontStyle14"/>
          <w:rFonts w:ascii="Calibri" w:eastAsiaTheme="majorEastAsia" w:hAnsi="Calibri" w:cs="Calibri"/>
        </w:rPr>
        <w:br/>
      </w:r>
      <w:r w:rsidRPr="00974776">
        <w:rPr>
          <w:rStyle w:val="FontStyle14"/>
          <w:rFonts w:ascii="Calibri" w:eastAsiaTheme="majorEastAsia" w:hAnsi="Calibri" w:cs="Calibri"/>
        </w:rPr>
        <w:t>w Poznaniu.</w:t>
      </w:r>
    </w:p>
    <w:p w14:paraId="671BEB6F"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Przedsięwzięcie „Brańszczyk, tu wszystko się zaczęło” – zorganizowane przez Fundację im. Stanisława Pomian-Srzednickiego.</w:t>
      </w:r>
    </w:p>
    <w:p w14:paraId="3523E61B"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Konferencja „Bezpieczny Stadion” – zorganizowana przez Polski Związek Piłki Nożnej Targi Kielce SA.</w:t>
      </w:r>
    </w:p>
    <w:p w14:paraId="3D3F590C"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Konferencja „Stanisław Pomian-Srzednicki twórca polskiego sądownictwa 25 sierpnia 1917-2017” w Łowiczu – zorganizowana przez Fundację im. Stanisława Pomian-Srzednickiego.</w:t>
      </w:r>
    </w:p>
    <w:p w14:paraId="424806E3"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lastRenderedPageBreak/>
        <w:t>Ogólnopolska Konferencja „Pomoc dzieciom – ofiarom przestępstw” – zorganizowana przez Fundację Dajemy Dzieciom Siłę.</w:t>
      </w:r>
    </w:p>
    <w:p w14:paraId="603D1106"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Konferencja „Mediacja szansą na porozumienie” w Częstochowie – zorganizowana przez Stowarzyszenie na rzecz pomocy dziecku i rodzinie „Dla Rodziny”.</w:t>
      </w:r>
    </w:p>
    <w:p w14:paraId="21C2F5DD"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Światowy Dzień Pamięci Ofiar Wypadków Drogowych w Zabawie k. Tarnowa- zorganizowany przez Centrum Inicjatyw na Rzecz Poprawy Bezpieczeństwa Ruchu Drogowego.</w:t>
      </w:r>
    </w:p>
    <w:p w14:paraId="4F5EDB3A" w14:textId="77777777" w:rsidR="00974776" w:rsidRPr="00974776" w:rsidRDefault="00974776" w:rsidP="00974776">
      <w:pPr>
        <w:pStyle w:val="Style3"/>
        <w:widowControl/>
        <w:numPr>
          <w:ilvl w:val="0"/>
          <w:numId w:val="30"/>
        </w:numPr>
        <w:tabs>
          <w:tab w:val="left" w:pos="274"/>
        </w:tabs>
        <w:spacing w:line="360" w:lineRule="auto"/>
        <w:ind w:right="7"/>
        <w:rPr>
          <w:rStyle w:val="FontStyle14"/>
          <w:rFonts w:ascii="Calibri" w:eastAsiaTheme="majorEastAsia" w:hAnsi="Calibri" w:cs="Calibri"/>
        </w:rPr>
      </w:pPr>
      <w:r w:rsidRPr="00974776">
        <w:rPr>
          <w:rStyle w:val="FontStyle14"/>
          <w:rFonts w:ascii="Calibri" w:eastAsiaTheme="majorEastAsia" w:hAnsi="Calibri" w:cs="Calibri"/>
        </w:rPr>
        <w:t>Ogólnopolska kampania informacyjna na temat przeciwdziałania przyczynom przestępczości i przemocy – zorganizowana przez Stowarzyszenie ANTY-RAMA w Łodzi.</w:t>
      </w:r>
    </w:p>
    <w:p w14:paraId="050D25E7" w14:textId="77777777" w:rsidR="00974776" w:rsidRPr="00974776" w:rsidRDefault="00974776" w:rsidP="00974776">
      <w:pPr>
        <w:pStyle w:val="Style3"/>
        <w:widowControl/>
        <w:tabs>
          <w:tab w:val="left" w:pos="274"/>
        </w:tabs>
        <w:spacing w:line="360" w:lineRule="auto"/>
        <w:ind w:left="720" w:right="7" w:firstLine="0"/>
        <w:rPr>
          <w:rStyle w:val="FontStyle14"/>
          <w:rFonts w:ascii="Calibri" w:eastAsiaTheme="majorEastAsia" w:hAnsi="Calibri" w:cs="Calibri"/>
        </w:rPr>
      </w:pPr>
    </w:p>
    <w:p w14:paraId="6473BC9F" w14:textId="6696536D" w:rsidR="00974776" w:rsidRDefault="00974776" w:rsidP="00ED3C0B">
      <w:pPr>
        <w:rPr>
          <w:rStyle w:val="FontStyle14"/>
          <w:rFonts w:ascii="Calibri" w:hAnsi="Calibri" w:cs="Calibri"/>
          <w:b/>
          <w:bCs/>
        </w:rPr>
      </w:pPr>
      <w:r w:rsidRPr="00974776">
        <w:rPr>
          <w:rStyle w:val="FontStyle14"/>
          <w:rFonts w:ascii="Calibri" w:hAnsi="Calibri" w:cs="Calibri"/>
          <w:b/>
          <w:bCs/>
        </w:rPr>
        <w:t xml:space="preserve">PATRONATY </w:t>
      </w:r>
      <w:r w:rsidR="00476144">
        <w:rPr>
          <w:rStyle w:val="FontStyle14"/>
          <w:rFonts w:ascii="Calibri" w:hAnsi="Calibri" w:cs="Calibri"/>
          <w:b/>
          <w:bCs/>
        </w:rPr>
        <w:t xml:space="preserve"> - </w:t>
      </w:r>
      <w:r w:rsidRPr="00974776">
        <w:rPr>
          <w:rStyle w:val="FontStyle14"/>
          <w:rFonts w:ascii="Calibri" w:hAnsi="Calibri" w:cs="Calibri"/>
          <w:b/>
          <w:bCs/>
        </w:rPr>
        <w:t>2018</w:t>
      </w:r>
      <w:r w:rsidR="00476144">
        <w:rPr>
          <w:rStyle w:val="FontStyle14"/>
          <w:rFonts w:ascii="Calibri" w:hAnsi="Calibri" w:cs="Calibri"/>
          <w:b/>
          <w:bCs/>
        </w:rPr>
        <w:t xml:space="preserve"> ROK</w:t>
      </w:r>
    </w:p>
    <w:p w14:paraId="300B5EAE" w14:textId="77777777" w:rsidR="00476144" w:rsidRPr="00974776" w:rsidRDefault="00476144" w:rsidP="00ED3C0B">
      <w:pPr>
        <w:rPr>
          <w:rStyle w:val="FontStyle14"/>
          <w:rFonts w:ascii="Calibri" w:hAnsi="Calibri" w:cs="Calibri"/>
          <w:b/>
          <w:bCs/>
        </w:rPr>
      </w:pPr>
    </w:p>
    <w:p w14:paraId="47181852"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Konferencja Naukowa pt. „Nowy status prawny komornika sądowego”, w dniach </w:t>
      </w:r>
      <w:r w:rsidRPr="00EA3898">
        <w:rPr>
          <w:rFonts w:ascii="Calibri" w:hAnsi="Calibri" w:cs="Calibri"/>
          <w:sz w:val="24"/>
          <w:szCs w:val="24"/>
        </w:rPr>
        <w:br/>
        <w:t>26-27.01.2018 r. w Łodzi – zorganizowana przez Krajową Radę Komorniczą;</w:t>
      </w:r>
    </w:p>
    <w:p w14:paraId="0269E599"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III ogólnopolska konferencja przedstawicieli zawodów prawniczych pt. „Pomocniczość </w:t>
      </w:r>
      <w:r w:rsidRPr="00EA3898">
        <w:rPr>
          <w:rFonts w:ascii="Calibri" w:hAnsi="Calibri" w:cs="Calibri"/>
          <w:sz w:val="24"/>
          <w:szCs w:val="24"/>
        </w:rPr>
        <w:br/>
        <w:t>czy etatyzm? Państwo wobec rodziny i jej autonomii", w dniu 16.02.2018 r. w Warszawie – zorganizowana przez Fundację Instytut na rzecz Kultury Prawnej Ordo Iuris;</w:t>
      </w:r>
    </w:p>
    <w:p w14:paraId="3399CFF6"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Ogólnopolska Naukowa Konferencja Mediacyjna pt.: „Mediacje z udziałem podmiotów sektora finansów publicznych", w dniu 9.03.2018 r. we Wrocławiu - zorganizowana </w:t>
      </w:r>
      <w:r w:rsidRPr="00EA3898">
        <w:rPr>
          <w:rFonts w:ascii="Calibri" w:hAnsi="Calibri" w:cs="Calibri"/>
          <w:sz w:val="24"/>
          <w:szCs w:val="24"/>
        </w:rPr>
        <w:br/>
        <w:t>przez Wrocławskie Centrum Mediacji;</w:t>
      </w:r>
    </w:p>
    <w:p w14:paraId="2ECBDEBF" w14:textId="7D5D9AC8" w:rsidR="00974776" w:rsidRPr="00EA3898" w:rsidRDefault="00974776" w:rsidP="00974776">
      <w:pPr>
        <w:pStyle w:val="Akapitzlist"/>
        <w:numPr>
          <w:ilvl w:val="0"/>
          <w:numId w:val="28"/>
        </w:numPr>
        <w:autoSpaceDE w:val="0"/>
        <w:autoSpaceDN w:val="0"/>
        <w:adjustRightInd w:val="0"/>
        <w:spacing w:before="58" w:line="360" w:lineRule="auto"/>
        <w:jc w:val="both"/>
        <w:rPr>
          <w:rStyle w:val="FontStyle13"/>
          <w:rFonts w:ascii="Calibri" w:hAnsi="Calibri" w:cs="Calibri"/>
          <w:sz w:val="24"/>
          <w:szCs w:val="24"/>
        </w:rPr>
      </w:pPr>
      <w:r w:rsidRPr="00EA3898">
        <w:rPr>
          <w:rFonts w:ascii="Calibri" w:hAnsi="Calibri" w:cs="Calibri"/>
          <w:sz w:val="24"/>
          <w:szCs w:val="24"/>
        </w:rPr>
        <w:t xml:space="preserve">Narodowy Dzień Życia, w ramach którego realizowany był Narodowy Kongres Rodziny </w:t>
      </w:r>
      <w:r w:rsidRPr="00EA3898">
        <w:rPr>
          <w:rFonts w:ascii="Calibri" w:hAnsi="Calibri" w:cs="Calibri"/>
          <w:sz w:val="24"/>
          <w:szCs w:val="24"/>
        </w:rPr>
        <w:br/>
        <w:t>oraz Kalendarz Rodziny, w dniu 23.03.2018 r.</w:t>
      </w:r>
      <w:r w:rsidRPr="00EA3898">
        <w:rPr>
          <w:rStyle w:val="FontStyle13"/>
          <w:rFonts w:ascii="Calibri" w:hAnsi="Calibri" w:cs="Calibri"/>
          <w:sz w:val="24"/>
          <w:szCs w:val="24"/>
        </w:rPr>
        <w:t xml:space="preserve">- zorganizowany  przez Fundację Narodowego </w:t>
      </w:r>
      <w:r w:rsidR="00476144">
        <w:rPr>
          <w:rStyle w:val="FontStyle13"/>
          <w:rFonts w:ascii="Calibri" w:hAnsi="Calibri" w:cs="Calibri"/>
          <w:sz w:val="24"/>
          <w:szCs w:val="24"/>
        </w:rPr>
        <w:t xml:space="preserve"> </w:t>
      </w:r>
      <w:r w:rsidRPr="00EA3898">
        <w:rPr>
          <w:rStyle w:val="FontStyle13"/>
          <w:rFonts w:ascii="Calibri" w:hAnsi="Calibri" w:cs="Calibri"/>
          <w:sz w:val="24"/>
          <w:szCs w:val="24"/>
        </w:rPr>
        <w:t>Dnia Życia;</w:t>
      </w:r>
    </w:p>
    <w:p w14:paraId="5E2D0FB7" w14:textId="48797AE0"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Ogólnopolska konferencja naukowa na rzecz rozwoju rodzicielstwa zastępczego </w:t>
      </w:r>
      <w:r w:rsidRPr="00EA3898">
        <w:rPr>
          <w:rFonts w:ascii="Calibri" w:hAnsi="Calibri" w:cs="Calibri"/>
          <w:sz w:val="24"/>
          <w:szCs w:val="24"/>
        </w:rPr>
        <w:br/>
        <w:t xml:space="preserve">pt.: „Rodzinna piecza zastępcza w perspektywie XXI wieku - szanse, zagrożenia, wsparcie", </w:t>
      </w:r>
      <w:r w:rsidR="00476144">
        <w:rPr>
          <w:rFonts w:ascii="Calibri" w:hAnsi="Calibri" w:cs="Calibri"/>
          <w:sz w:val="24"/>
          <w:szCs w:val="24"/>
        </w:rPr>
        <w:t xml:space="preserve"> </w:t>
      </w:r>
      <w:r w:rsidRPr="00EA3898">
        <w:rPr>
          <w:rFonts w:ascii="Calibri" w:hAnsi="Calibri" w:cs="Calibri"/>
          <w:sz w:val="24"/>
          <w:szCs w:val="24"/>
        </w:rPr>
        <w:t>w dniu 11.04.2018 r. we Wrocławiu – zorganizowana przez Dolnośląską Fundację na rzecz Pieczy Zastępczej „Przystanek Rodzina";</w:t>
      </w:r>
    </w:p>
    <w:p w14:paraId="01C0C084"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VI Kongres Rodzicielstwa Zastępczego, w dniu 16.05.2018 r. w Warszawie – zorganizowany przez Koalicję na rzecz Rodzinnej Opieki Zastępczej;</w:t>
      </w:r>
    </w:p>
    <w:p w14:paraId="5AA6440B"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lastRenderedPageBreak/>
        <w:t xml:space="preserve">XV Święto Prawników, w dniu 17.05.2018 r. w Krakowie – zorganizowane przez Ars Legis - Stowarzyszenie im. Św. </w:t>
      </w:r>
      <w:proofErr w:type="spellStart"/>
      <w:r w:rsidRPr="00EA3898">
        <w:rPr>
          <w:rFonts w:ascii="Calibri" w:hAnsi="Calibri" w:cs="Calibri"/>
          <w:sz w:val="24"/>
          <w:szCs w:val="24"/>
        </w:rPr>
        <w:t>Ivo</w:t>
      </w:r>
      <w:proofErr w:type="spellEnd"/>
      <w:r w:rsidRPr="00EA3898">
        <w:rPr>
          <w:rFonts w:ascii="Calibri" w:hAnsi="Calibri" w:cs="Calibri"/>
          <w:sz w:val="24"/>
          <w:szCs w:val="24"/>
        </w:rPr>
        <w:t xml:space="preserve"> </w:t>
      </w:r>
      <w:proofErr w:type="spellStart"/>
      <w:r w:rsidRPr="00EA3898">
        <w:rPr>
          <w:rFonts w:ascii="Calibri" w:hAnsi="Calibri" w:cs="Calibri"/>
          <w:sz w:val="24"/>
          <w:szCs w:val="24"/>
        </w:rPr>
        <w:t>Helory</w:t>
      </w:r>
      <w:proofErr w:type="spellEnd"/>
      <w:r w:rsidRPr="00EA3898">
        <w:rPr>
          <w:rFonts w:ascii="Calibri" w:hAnsi="Calibri" w:cs="Calibri"/>
          <w:sz w:val="24"/>
          <w:szCs w:val="24"/>
        </w:rPr>
        <w:t xml:space="preserve"> - Patrona Prawników;</w:t>
      </w:r>
    </w:p>
    <w:p w14:paraId="378D4DC3"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„Nie Zmarnuj Swojego Życia" - ogólnopolski projekt profilaktyczny, w terminie 1.06.2018-31.12.2018 r. – zorganizowany przez Fundację „Edukacja z Wartościami";</w:t>
      </w:r>
    </w:p>
    <w:p w14:paraId="42ED14AC"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Konkurs na najlepszą pracę magisterską oraz ufundowanie nagród pieniężnych - zorganizowany przez Fundację im. Lecha Morawskiego;</w:t>
      </w:r>
    </w:p>
    <w:p w14:paraId="1C3ED45E"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V4+ SUMMIT, w dniach 5-6.10.2018 r. - zmiana nazwy wydarzenia na „Forum Prawo </w:t>
      </w:r>
      <w:r w:rsidRPr="00EA3898">
        <w:rPr>
          <w:rFonts w:ascii="Calibri" w:hAnsi="Calibri" w:cs="Calibri"/>
          <w:sz w:val="24"/>
          <w:szCs w:val="24"/>
        </w:rPr>
        <w:br/>
        <w:t>dla Rozwoju" – zorganizowane przez Fundację Wyszehradzką;</w:t>
      </w:r>
    </w:p>
    <w:p w14:paraId="3165D15F"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15. Ogólnopolska Konferencja „Pomoc dzieciom - ofiarom przestępstw", w dniach </w:t>
      </w:r>
      <w:r w:rsidRPr="00EA3898">
        <w:rPr>
          <w:rFonts w:ascii="Calibri" w:hAnsi="Calibri" w:cs="Calibri"/>
          <w:sz w:val="24"/>
          <w:szCs w:val="24"/>
        </w:rPr>
        <w:br/>
        <w:t>22-23.10.2018 r. w Warszawie – zorganizowana przez Fundację Dajemy Dzieciom Siłę;</w:t>
      </w:r>
    </w:p>
    <w:p w14:paraId="2A1DFE55"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Konferencja Edukacyjno-Naukowa „Ochrona dziecka przed krzywdzeniem", w dniu 20.09.2018 r. w Rybniku – zorganizowana przez Ośrodek Rodzinnej Pieczy Zastępczej </w:t>
      </w:r>
      <w:r w:rsidRPr="00EA3898">
        <w:rPr>
          <w:rFonts w:ascii="Calibri" w:hAnsi="Calibri" w:cs="Calibri"/>
          <w:sz w:val="24"/>
          <w:szCs w:val="24"/>
        </w:rPr>
        <w:br/>
        <w:t xml:space="preserve">w Rybniku; </w:t>
      </w:r>
    </w:p>
    <w:p w14:paraId="5BB2CE08"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Konferencja ogólnopolska i kampania informacyjna – „Jak przeciwdziałać przyczynom przestępczości w grupach osób wysokiego ryzyka?", w dniach 24-25.10.2018 r. – zorganizowana przez Stowarzyszenie Solidarności Globalnej w Lublinie;</w:t>
      </w:r>
    </w:p>
    <w:p w14:paraId="7596E9DC"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 xml:space="preserve">Wydarzenie o charakterze sportowym „Bieg Drogą Dobra", w dniu 16.09.2018 r. na terenie gminy Kolbudy – zorganizowane przez CARITAS Archidiecezji Gdańskiej; </w:t>
      </w:r>
    </w:p>
    <w:p w14:paraId="39969EC6" w14:textId="77777777" w:rsidR="00974776" w:rsidRPr="00EA3898" w:rsidRDefault="00974776" w:rsidP="00974776">
      <w:pPr>
        <w:pStyle w:val="Akapitzlist"/>
        <w:numPr>
          <w:ilvl w:val="0"/>
          <w:numId w:val="28"/>
        </w:numPr>
        <w:autoSpaceDE w:val="0"/>
        <w:autoSpaceDN w:val="0"/>
        <w:adjustRightInd w:val="0"/>
        <w:spacing w:before="58" w:line="360" w:lineRule="auto"/>
        <w:jc w:val="both"/>
        <w:rPr>
          <w:rFonts w:ascii="Calibri" w:hAnsi="Calibri" w:cs="Calibri"/>
          <w:sz w:val="24"/>
          <w:szCs w:val="24"/>
        </w:rPr>
      </w:pPr>
      <w:r w:rsidRPr="00EA3898">
        <w:rPr>
          <w:rFonts w:ascii="Calibri" w:hAnsi="Calibri" w:cs="Calibri"/>
          <w:sz w:val="24"/>
          <w:szCs w:val="24"/>
        </w:rPr>
        <w:t>XVIII Ogólnopolska Konferencja „Bezpieczny Stadion", w dniu 25.10.2018 r., Targi Kielce – zorganizowana przez Polski Związek Piłki Nożnej;</w:t>
      </w:r>
    </w:p>
    <w:p w14:paraId="4F76C796" w14:textId="2072F908" w:rsidR="00613536" w:rsidRPr="00EA3898" w:rsidRDefault="00974776" w:rsidP="00EA3898">
      <w:pPr>
        <w:pStyle w:val="Akapitzlist"/>
        <w:numPr>
          <w:ilvl w:val="0"/>
          <w:numId w:val="28"/>
        </w:numPr>
        <w:autoSpaceDE w:val="0"/>
        <w:autoSpaceDN w:val="0"/>
        <w:adjustRightInd w:val="0"/>
        <w:spacing w:before="58" w:line="360" w:lineRule="auto"/>
        <w:jc w:val="both"/>
        <w:rPr>
          <w:rStyle w:val="FontStyle14"/>
          <w:rFonts w:ascii="Calibri" w:hAnsi="Calibri" w:cs="Calibri"/>
        </w:rPr>
      </w:pPr>
      <w:r w:rsidRPr="00EA3898">
        <w:rPr>
          <w:rFonts w:ascii="Calibri" w:hAnsi="Calibri" w:cs="Calibri"/>
          <w:sz w:val="24"/>
          <w:szCs w:val="24"/>
        </w:rPr>
        <w:t xml:space="preserve">Konferencja Merytoryczna „Przestępstwa przeciw środowisku" zorganizowana </w:t>
      </w:r>
      <w:r w:rsidR="00EA3898">
        <w:rPr>
          <w:rFonts w:ascii="Calibri" w:hAnsi="Calibri" w:cs="Calibri"/>
          <w:sz w:val="24"/>
          <w:szCs w:val="24"/>
        </w:rPr>
        <w:br/>
      </w:r>
      <w:r w:rsidRPr="00EA3898">
        <w:rPr>
          <w:rFonts w:ascii="Calibri" w:hAnsi="Calibri" w:cs="Calibri"/>
          <w:sz w:val="24"/>
          <w:szCs w:val="24"/>
        </w:rPr>
        <w:t>w ramach</w:t>
      </w:r>
      <w:r w:rsidR="00EA3898">
        <w:rPr>
          <w:rFonts w:ascii="Calibri" w:hAnsi="Calibri" w:cs="Calibri"/>
          <w:sz w:val="24"/>
          <w:szCs w:val="24"/>
        </w:rPr>
        <w:t xml:space="preserve"> </w:t>
      </w:r>
      <w:r w:rsidRPr="00EA3898">
        <w:rPr>
          <w:rFonts w:ascii="Calibri" w:hAnsi="Calibri" w:cs="Calibri"/>
          <w:sz w:val="24"/>
          <w:szCs w:val="24"/>
        </w:rPr>
        <w:t xml:space="preserve">II Międzynarodowego Forum Energetyka i Środowisko EKOZAKOPANE </w:t>
      </w:r>
      <w:r w:rsidR="00EA3898">
        <w:rPr>
          <w:rFonts w:ascii="Calibri" w:hAnsi="Calibri" w:cs="Calibri"/>
          <w:sz w:val="24"/>
          <w:szCs w:val="24"/>
        </w:rPr>
        <w:br/>
      </w:r>
      <w:r w:rsidRPr="00EA3898">
        <w:rPr>
          <w:rFonts w:ascii="Calibri" w:hAnsi="Calibri" w:cs="Calibri"/>
          <w:sz w:val="24"/>
          <w:szCs w:val="24"/>
        </w:rPr>
        <w:t>i EKOSUCHA BESKIDZKA, w dniach 11-13.10.2018 r. – zorganizowana przez Prezesa Centrum Wspierania Inicjatyw Pozarządowych.</w:t>
      </w:r>
    </w:p>
    <w:p w14:paraId="464BF241" w14:textId="77777777" w:rsidR="00613536" w:rsidRPr="00974776" w:rsidRDefault="00613536" w:rsidP="00974776">
      <w:pPr>
        <w:pStyle w:val="Style3"/>
        <w:widowControl/>
        <w:tabs>
          <w:tab w:val="left" w:pos="274"/>
        </w:tabs>
        <w:spacing w:line="360" w:lineRule="auto"/>
        <w:ind w:right="7" w:firstLine="0"/>
        <w:rPr>
          <w:rStyle w:val="FontStyle14"/>
          <w:rFonts w:ascii="Calibri" w:eastAsiaTheme="majorEastAsia" w:hAnsi="Calibri" w:cs="Calibri"/>
        </w:rPr>
      </w:pPr>
    </w:p>
    <w:p w14:paraId="06A14826" w14:textId="192F1480" w:rsidR="00974776" w:rsidRDefault="00974776" w:rsidP="00ED3C0B">
      <w:pPr>
        <w:rPr>
          <w:rStyle w:val="FontStyle14"/>
          <w:rFonts w:ascii="Calibri" w:hAnsi="Calibri" w:cs="Calibri"/>
          <w:b/>
          <w:bCs/>
        </w:rPr>
      </w:pPr>
      <w:r w:rsidRPr="00974776">
        <w:rPr>
          <w:rStyle w:val="FontStyle14"/>
          <w:rFonts w:ascii="Calibri" w:hAnsi="Calibri" w:cs="Calibri"/>
          <w:b/>
          <w:bCs/>
        </w:rPr>
        <w:t xml:space="preserve">PATRONATY </w:t>
      </w:r>
      <w:r w:rsidR="00476144">
        <w:rPr>
          <w:rStyle w:val="FontStyle14"/>
          <w:rFonts w:ascii="Calibri" w:hAnsi="Calibri" w:cs="Calibri"/>
          <w:b/>
          <w:bCs/>
        </w:rPr>
        <w:t xml:space="preserve"> - </w:t>
      </w:r>
      <w:r w:rsidRPr="00974776">
        <w:rPr>
          <w:rStyle w:val="FontStyle14"/>
          <w:rFonts w:ascii="Calibri" w:hAnsi="Calibri" w:cs="Calibri"/>
          <w:b/>
          <w:bCs/>
        </w:rPr>
        <w:t>2019</w:t>
      </w:r>
      <w:r w:rsidR="00476144">
        <w:rPr>
          <w:rStyle w:val="FontStyle14"/>
          <w:rFonts w:ascii="Calibri" w:hAnsi="Calibri" w:cs="Calibri"/>
          <w:b/>
          <w:bCs/>
        </w:rPr>
        <w:t xml:space="preserve"> ROK</w:t>
      </w:r>
    </w:p>
    <w:p w14:paraId="3E32211B" w14:textId="77777777" w:rsidR="00476144" w:rsidRPr="00974776" w:rsidRDefault="00476144" w:rsidP="00ED3C0B">
      <w:pPr>
        <w:rPr>
          <w:rStyle w:val="FontStyle14"/>
          <w:rFonts w:ascii="Calibri" w:hAnsi="Calibri" w:cs="Calibri"/>
          <w:b/>
          <w:bCs/>
        </w:rPr>
      </w:pPr>
    </w:p>
    <w:p w14:paraId="745982F0" w14:textId="75C85A8E"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 xml:space="preserve">XVI Ogólnopolska Konferencja Szkoleniowo-Organizacyjna pt. "Zasób archiwum wymiaru sprawiedliwości jako źródło informacji", w dniach 9-12.04.2019 r. </w:t>
      </w:r>
      <w:r w:rsidR="00EA3898">
        <w:rPr>
          <w:rFonts w:ascii="Calibri" w:hAnsi="Calibri" w:cs="Calibri"/>
        </w:rPr>
        <w:br/>
      </w:r>
      <w:r w:rsidRPr="00974776">
        <w:rPr>
          <w:rFonts w:ascii="Calibri" w:hAnsi="Calibri" w:cs="Calibri"/>
        </w:rPr>
        <w:t>w Katowicach - Stowarzyszenie Archiwistów Instytucji Wymiaru Sprawiedliwości.</w:t>
      </w:r>
    </w:p>
    <w:p w14:paraId="290126AD"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color w:val="000000"/>
        </w:rPr>
        <w:lastRenderedPageBreak/>
        <w:t xml:space="preserve">Międzynarodowa konferencja naukowa na rzecz rozwoju Rodzicielstwa Zastępczego pt. "Dziecko w systemie wsparcia" w dniach 02-03.04.2019 r. Wrocław – </w:t>
      </w:r>
      <w:r w:rsidRPr="00974776">
        <w:rPr>
          <w:rFonts w:ascii="Calibri" w:hAnsi="Calibri" w:cs="Calibri"/>
        </w:rPr>
        <w:t>Dolnośląska Fundacja na rzecz Pieczy Zastępczej "Przystanek Rodzina".</w:t>
      </w:r>
    </w:p>
    <w:p w14:paraId="2C358D7F"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 xml:space="preserve">ODKLUCZANIE - projekt teatralny dla osadzonych w Zakładzie Karnym Nr 1 we Wrocławiu w dniach 01.04.2019 r. - 31.12.2019 r. we Wrocławiu - Fundacja </w:t>
      </w:r>
      <w:proofErr w:type="spellStart"/>
      <w:r w:rsidRPr="00974776">
        <w:rPr>
          <w:rFonts w:ascii="Calibri" w:hAnsi="Calibri" w:cs="Calibri"/>
        </w:rPr>
        <w:t>Jubilo</w:t>
      </w:r>
      <w:proofErr w:type="spellEnd"/>
      <w:r w:rsidRPr="00974776">
        <w:rPr>
          <w:rFonts w:ascii="Calibri" w:hAnsi="Calibri" w:cs="Calibri"/>
        </w:rPr>
        <w:t>.</w:t>
      </w:r>
    </w:p>
    <w:p w14:paraId="1D820207"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color w:val="000000"/>
        </w:rPr>
        <w:t>Kampania "Stop manipulacji nie kupuj na prezentacji!" - Stowarzyszenie MANKO.</w:t>
      </w:r>
    </w:p>
    <w:p w14:paraId="1F94858F"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 xml:space="preserve">XVI Święto Prawników w dniu 17.05.2019 r. w Krakowie - Ars Legis - Stowarzyszenie im. Św. </w:t>
      </w:r>
      <w:proofErr w:type="spellStart"/>
      <w:r w:rsidRPr="00974776">
        <w:rPr>
          <w:rFonts w:ascii="Calibri" w:hAnsi="Calibri" w:cs="Calibri"/>
        </w:rPr>
        <w:t>Ivo</w:t>
      </w:r>
      <w:proofErr w:type="spellEnd"/>
      <w:r w:rsidRPr="00974776">
        <w:rPr>
          <w:rFonts w:ascii="Calibri" w:hAnsi="Calibri" w:cs="Calibri"/>
        </w:rPr>
        <w:t xml:space="preserve"> </w:t>
      </w:r>
      <w:proofErr w:type="spellStart"/>
      <w:r w:rsidRPr="00974776">
        <w:rPr>
          <w:rFonts w:ascii="Calibri" w:hAnsi="Calibri" w:cs="Calibri"/>
        </w:rPr>
        <w:t>Helory</w:t>
      </w:r>
      <w:proofErr w:type="spellEnd"/>
      <w:r w:rsidRPr="00974776">
        <w:rPr>
          <w:rFonts w:ascii="Calibri" w:hAnsi="Calibri" w:cs="Calibri"/>
        </w:rPr>
        <w:t xml:space="preserve"> - Patrona Prawników.</w:t>
      </w:r>
    </w:p>
    <w:p w14:paraId="1FD48F93"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Konferencja "Chrońmy dzieci przed przemocą" w dniu 21.05.2019 r. w Złotowie - Stowarzyszenie Zastępczego Rodzicielstwa.</w:t>
      </w:r>
    </w:p>
    <w:p w14:paraId="3894BEF6"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Forum Posługi Więziennej 2019 (</w:t>
      </w:r>
      <w:proofErr w:type="spellStart"/>
      <w:r w:rsidRPr="00974776">
        <w:rPr>
          <w:rFonts w:ascii="Calibri" w:hAnsi="Calibri" w:cs="Calibri"/>
        </w:rPr>
        <w:t>Prison</w:t>
      </w:r>
      <w:proofErr w:type="spellEnd"/>
      <w:r w:rsidRPr="00974776">
        <w:rPr>
          <w:rFonts w:ascii="Calibri" w:hAnsi="Calibri" w:cs="Calibri"/>
        </w:rPr>
        <w:t xml:space="preserve"> </w:t>
      </w:r>
      <w:proofErr w:type="spellStart"/>
      <w:r w:rsidRPr="00974776">
        <w:rPr>
          <w:rFonts w:ascii="Calibri" w:hAnsi="Calibri" w:cs="Calibri"/>
        </w:rPr>
        <w:t>Ministry</w:t>
      </w:r>
      <w:proofErr w:type="spellEnd"/>
      <w:r w:rsidRPr="00974776">
        <w:rPr>
          <w:rFonts w:ascii="Calibri" w:hAnsi="Calibri" w:cs="Calibri"/>
        </w:rPr>
        <w:t xml:space="preserve"> Conference 2019) w dniu 07.06.2019 r. w Łodzi - Stowarzyszenie </w:t>
      </w:r>
      <w:proofErr w:type="spellStart"/>
      <w:r w:rsidRPr="00974776">
        <w:rPr>
          <w:rFonts w:ascii="Calibri" w:hAnsi="Calibri" w:cs="Calibri"/>
        </w:rPr>
        <w:t>Alpha</w:t>
      </w:r>
      <w:proofErr w:type="spellEnd"/>
      <w:r w:rsidRPr="00974776">
        <w:rPr>
          <w:rFonts w:ascii="Calibri" w:hAnsi="Calibri" w:cs="Calibri"/>
        </w:rPr>
        <w:t xml:space="preserve"> Polska.</w:t>
      </w:r>
    </w:p>
    <w:p w14:paraId="3D6EC4ED" w14:textId="2246F1B3"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 xml:space="preserve">XXX Ogólnopolska Letnia Spartakiada Prawników w dniach 11-15.09.2019 r. </w:t>
      </w:r>
      <w:r w:rsidR="00EA3898">
        <w:rPr>
          <w:rFonts w:ascii="Calibri" w:hAnsi="Calibri" w:cs="Calibri"/>
        </w:rPr>
        <w:br/>
      </w:r>
      <w:r w:rsidRPr="00974776">
        <w:rPr>
          <w:rFonts w:ascii="Calibri" w:hAnsi="Calibri" w:cs="Calibri"/>
        </w:rPr>
        <w:t>w Radomiu - Radomskie Stowarzyszenie Prawników.</w:t>
      </w:r>
    </w:p>
    <w:p w14:paraId="5D857E9B"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Ogólnopolska Konferencja "Dziecko pokrzywdzone przestępstwem" 21-22.10.2019 r. w Warszawie - Fundacja Dajemy Dzieciom Siłę.</w:t>
      </w:r>
    </w:p>
    <w:p w14:paraId="6556D739"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Ogólnopolski Konwent pt. "Współpraca  międzysektorowa i innowacje na rzecz bezpieczeństwa drogowego" w dniu 11.10.2019 r. w Warszawie - Fundacja „Nadzieja” Osób Poszkodowanych w Wypadkach Drogowych OPP.</w:t>
      </w:r>
    </w:p>
    <w:p w14:paraId="4F8B9A85"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 xml:space="preserve">Zintegrowany program aktywizacji społeczeństwa obywatelskiego w sektorze przeciwdziałania przestępczości "Liga </w:t>
      </w:r>
      <w:proofErr w:type="spellStart"/>
      <w:r w:rsidRPr="00974776">
        <w:rPr>
          <w:rFonts w:ascii="Calibri" w:hAnsi="Calibri" w:cs="Calibri"/>
        </w:rPr>
        <w:t>NGOs</w:t>
      </w:r>
      <w:proofErr w:type="spellEnd"/>
      <w:r w:rsidRPr="00974776">
        <w:rPr>
          <w:rFonts w:ascii="Calibri" w:hAnsi="Calibri" w:cs="Calibri"/>
        </w:rPr>
        <w:t>", termin 09.2019 r. - 12.2023 r. - Fundacja Życie.</w:t>
      </w:r>
    </w:p>
    <w:p w14:paraId="39B3C0FA" w14:textId="77777777" w:rsidR="00974776" w:rsidRPr="00974776" w:rsidRDefault="00974776" w:rsidP="00974776">
      <w:pPr>
        <w:pStyle w:val="Style3"/>
        <w:widowControl/>
        <w:numPr>
          <w:ilvl w:val="0"/>
          <w:numId w:val="31"/>
        </w:numPr>
        <w:tabs>
          <w:tab w:val="left" w:pos="274"/>
        </w:tabs>
        <w:spacing w:line="360" w:lineRule="auto"/>
        <w:ind w:right="7"/>
        <w:rPr>
          <w:rFonts w:ascii="Calibri" w:eastAsiaTheme="majorEastAsia" w:hAnsi="Calibri" w:cs="Calibri"/>
        </w:rPr>
      </w:pPr>
      <w:r w:rsidRPr="00974776">
        <w:rPr>
          <w:rFonts w:ascii="Calibri" w:hAnsi="Calibri" w:cs="Calibri"/>
        </w:rPr>
        <w:t>Przedsięwzięcie pn. Brańszczyk tutaj wszystko się zaczęło 2019, w dniu 06.10.2019 r. w Brańszczyku, Fundacja imienia Stanisława Pomian-Srzednickiego.</w:t>
      </w:r>
    </w:p>
    <w:p w14:paraId="3340E255" w14:textId="16B31A1A" w:rsidR="00974776" w:rsidRPr="00613536" w:rsidRDefault="00974776" w:rsidP="00613536">
      <w:pPr>
        <w:pStyle w:val="Style3"/>
        <w:widowControl/>
        <w:numPr>
          <w:ilvl w:val="0"/>
          <w:numId w:val="31"/>
        </w:numPr>
        <w:tabs>
          <w:tab w:val="left" w:pos="274"/>
        </w:tabs>
        <w:spacing w:line="360" w:lineRule="auto"/>
        <w:ind w:right="7"/>
        <w:rPr>
          <w:rStyle w:val="FontStyle14"/>
          <w:rFonts w:ascii="Calibri" w:eastAsiaTheme="majorEastAsia" w:hAnsi="Calibri" w:cs="Calibri"/>
        </w:rPr>
      </w:pPr>
      <w:r w:rsidRPr="00974776">
        <w:rPr>
          <w:rFonts w:ascii="Calibri" w:hAnsi="Calibri" w:cs="Calibri"/>
        </w:rPr>
        <w:t xml:space="preserve">III Międzynarodowy Kongres Ruchu „Europa Christi” pt. „Europa dwóch płuc – Europa Ewangelii, Prawdy i Pokoju”; Sesja w Lublinie: „Kościół i państwo w służbie Rodziny” </w:t>
      </w:r>
      <w:r w:rsidR="00EA3898">
        <w:rPr>
          <w:rFonts w:ascii="Calibri" w:hAnsi="Calibri" w:cs="Calibri"/>
        </w:rPr>
        <w:br/>
      </w:r>
      <w:r w:rsidRPr="00974776">
        <w:rPr>
          <w:rFonts w:ascii="Calibri" w:hAnsi="Calibri" w:cs="Calibri"/>
        </w:rPr>
        <w:t>w dniach 16-17.10.2019 r. w Lublinie - Stowarzyszenie Absolwentów i Przyjaciół Wydziału Prawa KUL.</w:t>
      </w:r>
    </w:p>
    <w:p w14:paraId="68E30D45" w14:textId="77777777" w:rsidR="00476144" w:rsidRDefault="00476144" w:rsidP="00AE1DF0">
      <w:pPr>
        <w:pStyle w:val="Nagwek3"/>
        <w:rPr>
          <w:rFonts w:eastAsia="Calibri"/>
          <w:lang w:eastAsia="en-US"/>
        </w:rPr>
      </w:pPr>
      <w:bookmarkStart w:id="24" w:name="_Toc73360125"/>
    </w:p>
    <w:p w14:paraId="5B37A0D5" w14:textId="242CE1E6" w:rsidR="00974776" w:rsidRPr="00974776" w:rsidRDefault="00974776" w:rsidP="00AE1DF0">
      <w:pPr>
        <w:pStyle w:val="Nagwek3"/>
        <w:rPr>
          <w:rFonts w:eastAsia="Calibri"/>
          <w:lang w:eastAsia="en-US"/>
        </w:rPr>
      </w:pPr>
      <w:r w:rsidRPr="00974776">
        <w:rPr>
          <w:rFonts w:eastAsia="Calibri"/>
          <w:lang w:eastAsia="en-US"/>
        </w:rPr>
        <w:t>Honorowe patronaty udzielone przez Dyrektora Generalnego Służby Więziennej oraz udział w Komitecie Honorowym Dyrektora Generalnego Służby Więziennej.</w:t>
      </w:r>
      <w:bookmarkEnd w:id="24"/>
      <w:r w:rsidRPr="00974776">
        <w:rPr>
          <w:rFonts w:eastAsia="Calibri"/>
          <w:lang w:eastAsia="en-US"/>
        </w:rPr>
        <w:t xml:space="preserve"> </w:t>
      </w:r>
    </w:p>
    <w:p w14:paraId="0021EFF0" w14:textId="77777777" w:rsidR="00974776" w:rsidRPr="00974776" w:rsidRDefault="00974776" w:rsidP="00974776">
      <w:pPr>
        <w:pStyle w:val="Akapitzlist"/>
        <w:tabs>
          <w:tab w:val="left" w:pos="1309"/>
        </w:tabs>
        <w:spacing w:line="360" w:lineRule="exact"/>
        <w:ind w:left="360"/>
        <w:jc w:val="both"/>
        <w:rPr>
          <w:rFonts w:ascii="Calibri" w:eastAsia="Calibri" w:hAnsi="Calibri" w:cs="Calibri"/>
          <w:b/>
          <w:sz w:val="24"/>
          <w:szCs w:val="24"/>
          <w:lang w:eastAsia="en-US"/>
        </w:rPr>
      </w:pPr>
    </w:p>
    <w:p w14:paraId="30FE7486" w14:textId="77777777" w:rsidR="00974776" w:rsidRPr="00974776" w:rsidRDefault="00974776" w:rsidP="00974776">
      <w:pPr>
        <w:pStyle w:val="Akapitzlist"/>
        <w:numPr>
          <w:ilvl w:val="0"/>
          <w:numId w:val="29"/>
        </w:numPr>
        <w:jc w:val="both"/>
        <w:rPr>
          <w:rFonts w:ascii="Calibri" w:hAnsi="Calibri" w:cs="Calibri"/>
          <w:sz w:val="24"/>
          <w:szCs w:val="24"/>
        </w:rPr>
      </w:pPr>
      <w:r w:rsidRPr="00974776">
        <w:rPr>
          <w:rFonts w:ascii="Calibri" w:hAnsi="Calibri" w:cs="Calibri"/>
          <w:sz w:val="24"/>
          <w:szCs w:val="24"/>
        </w:rPr>
        <w:t>Ogólnopolska akcja oddawania krwi w Służbie Więziennej „</w:t>
      </w:r>
      <w:r w:rsidRPr="00974776">
        <w:rPr>
          <w:rFonts w:ascii="Calibri" w:hAnsi="Calibri" w:cs="Calibri"/>
          <w:i/>
          <w:iCs/>
          <w:sz w:val="24"/>
          <w:szCs w:val="24"/>
        </w:rPr>
        <w:t>Nasza krew – Nasza Ojczyzna</w:t>
      </w:r>
      <w:r w:rsidRPr="00974776">
        <w:rPr>
          <w:rFonts w:ascii="Calibri" w:hAnsi="Calibri" w:cs="Calibri"/>
          <w:sz w:val="24"/>
          <w:szCs w:val="24"/>
        </w:rPr>
        <w:t>”  - Zespół do spraw Popularyzacji Honorowego Krwiodawstwa w SW.</w:t>
      </w:r>
    </w:p>
    <w:p w14:paraId="2CC90436"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Ogólnopolska akcja charytatywna „</w:t>
      </w:r>
      <w:r w:rsidRPr="00974776">
        <w:rPr>
          <w:rFonts w:ascii="Calibri" w:hAnsi="Calibri" w:cs="Calibri"/>
          <w:i/>
          <w:iCs/>
          <w:sz w:val="24"/>
          <w:szCs w:val="24"/>
        </w:rPr>
        <w:t>Mundur na rowerze</w:t>
      </w:r>
      <w:r w:rsidRPr="00974776">
        <w:rPr>
          <w:rFonts w:ascii="Calibri" w:hAnsi="Calibri" w:cs="Calibri"/>
          <w:sz w:val="24"/>
          <w:szCs w:val="24"/>
        </w:rPr>
        <w:t xml:space="preserve">” - Fundacja Mundurowa </w:t>
      </w:r>
      <w:r w:rsidRPr="00974776">
        <w:rPr>
          <w:rFonts w:ascii="Calibri" w:hAnsi="Calibri" w:cs="Calibri"/>
          <w:sz w:val="24"/>
          <w:szCs w:val="24"/>
        </w:rPr>
        <w:br/>
        <w:t>– Służymy Pomocą.</w:t>
      </w:r>
    </w:p>
    <w:p w14:paraId="36B35114"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Międzynarodowa Konferencja Naukowa „</w:t>
      </w:r>
      <w:r w:rsidRPr="00974776">
        <w:rPr>
          <w:rFonts w:ascii="Calibri" w:hAnsi="Calibri" w:cs="Calibri"/>
          <w:i/>
          <w:iCs/>
          <w:sz w:val="24"/>
          <w:szCs w:val="24"/>
        </w:rPr>
        <w:t xml:space="preserve">Budowanie współpracy międzysektorowej </w:t>
      </w:r>
      <w:r w:rsidRPr="00974776">
        <w:rPr>
          <w:rFonts w:ascii="Calibri" w:hAnsi="Calibri" w:cs="Calibri"/>
          <w:i/>
          <w:iCs/>
          <w:sz w:val="24"/>
          <w:szCs w:val="24"/>
        </w:rPr>
        <w:br/>
        <w:t>na rzecz wspierania dzieci, których rodzice odbywają karę pozbawienia wolności. Wzmocnienie przekazu perspektywy dziecka</w:t>
      </w:r>
      <w:r w:rsidRPr="00974776">
        <w:rPr>
          <w:rFonts w:ascii="Calibri" w:hAnsi="Calibri" w:cs="Calibri"/>
          <w:sz w:val="24"/>
          <w:szCs w:val="24"/>
        </w:rPr>
        <w:t xml:space="preserve">” – Małopolskie Stowarzyszenie Probacja </w:t>
      </w:r>
      <w:r w:rsidRPr="00974776">
        <w:rPr>
          <w:rFonts w:ascii="Calibri" w:hAnsi="Calibri" w:cs="Calibri"/>
          <w:sz w:val="24"/>
          <w:szCs w:val="24"/>
        </w:rPr>
        <w:br/>
        <w:t>w Krakowie.</w:t>
      </w:r>
    </w:p>
    <w:p w14:paraId="183A2E5B"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Okolicznościowa publikacja dotycząca historii więzienia we Wronkach – Okręgowy Inspektorat Służby Więziennej w Poznaniu.</w:t>
      </w:r>
    </w:p>
    <w:p w14:paraId="0B11147B"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 xml:space="preserve">Udział Dyrektora Generalnego Służby Więziennej w Komitecie Honorowym </w:t>
      </w:r>
      <w:r w:rsidRPr="00974776">
        <w:rPr>
          <w:rFonts w:ascii="Calibri" w:hAnsi="Calibri" w:cs="Calibri"/>
          <w:i/>
          <w:iCs/>
          <w:sz w:val="24"/>
          <w:szCs w:val="24"/>
        </w:rPr>
        <w:t xml:space="preserve">Międzynarodowych Targów Techniki i Wyposażenia Służb Policyjnych oraz Formacji Bezpieczeństwa EUROPOLTECH </w:t>
      </w:r>
      <w:r w:rsidRPr="00974776">
        <w:rPr>
          <w:rFonts w:ascii="Calibri" w:hAnsi="Calibri" w:cs="Calibri"/>
          <w:sz w:val="24"/>
          <w:szCs w:val="24"/>
        </w:rPr>
        <w:t>– Międzynarodowe Targi Gdańskie S.A..</w:t>
      </w:r>
    </w:p>
    <w:p w14:paraId="294B67BC"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VI Międzynarodowa Konferencja Naukowa „</w:t>
      </w:r>
      <w:r w:rsidRPr="00974776">
        <w:rPr>
          <w:rFonts w:ascii="Calibri" w:hAnsi="Calibri" w:cs="Calibri"/>
          <w:i/>
          <w:iCs/>
          <w:sz w:val="24"/>
          <w:szCs w:val="24"/>
        </w:rPr>
        <w:t>Za kurtyną resocjalizacji. Kierunki współdziałania w przestrzeni resocjalizacyjnej</w:t>
      </w:r>
      <w:r w:rsidRPr="00974776">
        <w:rPr>
          <w:rFonts w:ascii="Calibri" w:hAnsi="Calibri" w:cs="Calibri"/>
          <w:sz w:val="24"/>
          <w:szCs w:val="24"/>
        </w:rPr>
        <w:t xml:space="preserve">” – Uniwersytet Mikołaja Kopernika </w:t>
      </w:r>
      <w:r w:rsidRPr="00974776">
        <w:rPr>
          <w:rFonts w:ascii="Calibri" w:hAnsi="Calibri" w:cs="Calibri"/>
          <w:sz w:val="24"/>
          <w:szCs w:val="24"/>
        </w:rPr>
        <w:br/>
        <w:t>w Toruniu.</w:t>
      </w:r>
    </w:p>
    <w:p w14:paraId="4CD761DA"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78 Ogólnopolski Rajd Górski Służby Więziennej – Beskid Niski 2019 – Okręgowy Inspektorat Służby Więziennej w Rzeszowie.</w:t>
      </w:r>
    </w:p>
    <w:p w14:paraId="7DD1B7C4"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 xml:space="preserve">5 Mistrzostwa Polski Służby Więziennej w biegu ulicznym na dystansie 10 km </w:t>
      </w:r>
      <w:r w:rsidRPr="00974776">
        <w:rPr>
          <w:rFonts w:ascii="Calibri" w:hAnsi="Calibri" w:cs="Calibri"/>
          <w:sz w:val="24"/>
          <w:szCs w:val="24"/>
        </w:rPr>
        <w:br/>
        <w:t>– Okręgowy Inspektorat Służby Więziennej w Gdańsku.</w:t>
      </w:r>
    </w:p>
    <w:p w14:paraId="7183D6A8"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Konferencja naukowa „</w:t>
      </w:r>
      <w:r w:rsidRPr="00974776">
        <w:rPr>
          <w:rFonts w:ascii="Calibri" w:hAnsi="Calibri" w:cs="Calibri"/>
          <w:i/>
          <w:iCs/>
          <w:sz w:val="24"/>
          <w:szCs w:val="24"/>
        </w:rPr>
        <w:t xml:space="preserve">Od izolacji do resocjalizacji. 100 lat historii więziennictwa </w:t>
      </w:r>
      <w:r w:rsidRPr="00974776">
        <w:rPr>
          <w:rFonts w:ascii="Calibri" w:hAnsi="Calibri" w:cs="Calibri"/>
          <w:i/>
          <w:iCs/>
          <w:sz w:val="24"/>
          <w:szCs w:val="24"/>
        </w:rPr>
        <w:br/>
        <w:t>w Niepodległej Polsce</w:t>
      </w:r>
      <w:r w:rsidRPr="00974776">
        <w:rPr>
          <w:rFonts w:ascii="Calibri" w:hAnsi="Calibri" w:cs="Calibri"/>
          <w:sz w:val="24"/>
          <w:szCs w:val="24"/>
        </w:rPr>
        <w:t>” – Okręgowy Inspektorat Służby Więziennej we Wrocławiu.</w:t>
      </w:r>
    </w:p>
    <w:p w14:paraId="69CEDFFE"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 xml:space="preserve"> Konferencja naukowa „</w:t>
      </w:r>
      <w:r w:rsidRPr="00974776">
        <w:rPr>
          <w:rFonts w:ascii="Calibri" w:hAnsi="Calibri" w:cs="Calibri"/>
          <w:i/>
          <w:iCs/>
          <w:sz w:val="24"/>
          <w:szCs w:val="24"/>
        </w:rPr>
        <w:t>Więzienne macierzyństwo. Dobro matki czy dobro dziecka?</w:t>
      </w:r>
      <w:r w:rsidRPr="00974776">
        <w:rPr>
          <w:rFonts w:ascii="Calibri" w:hAnsi="Calibri" w:cs="Calibri"/>
          <w:sz w:val="24"/>
          <w:szCs w:val="24"/>
        </w:rPr>
        <w:t xml:space="preserve">” </w:t>
      </w:r>
      <w:r w:rsidRPr="00974776">
        <w:rPr>
          <w:rFonts w:ascii="Calibri" w:hAnsi="Calibri" w:cs="Calibri"/>
          <w:sz w:val="24"/>
          <w:szCs w:val="24"/>
        </w:rPr>
        <w:br/>
        <w:t>– Uniwersytet Zielonogórski.</w:t>
      </w:r>
    </w:p>
    <w:p w14:paraId="407401F1"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 xml:space="preserve">79 Ogólnopolski Rajd Górski Służby Więziennej – Świętokrzyskie – Chęciny – 2019 </w:t>
      </w:r>
      <w:r w:rsidRPr="00974776">
        <w:rPr>
          <w:rFonts w:ascii="Calibri" w:hAnsi="Calibri" w:cs="Calibri"/>
          <w:sz w:val="24"/>
          <w:szCs w:val="24"/>
        </w:rPr>
        <w:br/>
        <w:t>– Okręgowy Inspektorat Służby Więziennej w Krakowie.</w:t>
      </w:r>
    </w:p>
    <w:p w14:paraId="3D7B5F41"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 xml:space="preserve"> XIII Międzynarodowe Zawody Strzeleckie Służb Mundurowych Euroregionu „</w:t>
      </w:r>
      <w:r w:rsidRPr="00974776">
        <w:rPr>
          <w:rFonts w:ascii="Calibri" w:hAnsi="Calibri" w:cs="Calibri"/>
          <w:i/>
          <w:iCs/>
          <w:sz w:val="24"/>
          <w:szCs w:val="24"/>
        </w:rPr>
        <w:t>Karpaty</w:t>
      </w:r>
      <w:r w:rsidRPr="00974776">
        <w:rPr>
          <w:rFonts w:ascii="Calibri" w:hAnsi="Calibri" w:cs="Calibri"/>
          <w:sz w:val="24"/>
          <w:szCs w:val="24"/>
        </w:rPr>
        <w:t xml:space="preserve">” </w:t>
      </w:r>
      <w:r w:rsidRPr="00974776">
        <w:rPr>
          <w:rFonts w:ascii="Calibri" w:hAnsi="Calibri" w:cs="Calibri"/>
          <w:sz w:val="24"/>
          <w:szCs w:val="24"/>
        </w:rPr>
        <w:br/>
        <w:t>- Okręgowy Inspektorat Służby Więziennej w Rzeszowie.</w:t>
      </w:r>
    </w:p>
    <w:p w14:paraId="41021F3F" w14:textId="77777777" w:rsidR="00974776" w:rsidRPr="00974776" w:rsidRDefault="00974776" w:rsidP="00974776">
      <w:pPr>
        <w:pStyle w:val="Akapitzlist"/>
        <w:numPr>
          <w:ilvl w:val="0"/>
          <w:numId w:val="29"/>
        </w:numPr>
        <w:spacing w:after="160"/>
        <w:jc w:val="both"/>
        <w:rPr>
          <w:rFonts w:ascii="Calibri" w:hAnsi="Calibri" w:cs="Calibri"/>
          <w:sz w:val="24"/>
          <w:szCs w:val="24"/>
        </w:rPr>
      </w:pPr>
      <w:r w:rsidRPr="00974776">
        <w:rPr>
          <w:rFonts w:ascii="Calibri" w:hAnsi="Calibri" w:cs="Calibri"/>
          <w:sz w:val="24"/>
          <w:szCs w:val="24"/>
        </w:rPr>
        <w:t xml:space="preserve"> II Międzynarodowa Konferencja Naukowa „</w:t>
      </w:r>
      <w:r w:rsidRPr="00974776">
        <w:rPr>
          <w:rFonts w:ascii="Calibri" w:hAnsi="Calibri" w:cs="Calibri"/>
          <w:i/>
          <w:iCs/>
          <w:sz w:val="24"/>
          <w:szCs w:val="24"/>
        </w:rPr>
        <w:t>Człowiek w obliczu prawa. 100 lat wzajemnych doświadczeń, nauki i praktyki</w:t>
      </w:r>
      <w:r w:rsidRPr="00974776">
        <w:rPr>
          <w:rFonts w:ascii="Calibri" w:hAnsi="Calibri" w:cs="Calibri"/>
          <w:sz w:val="24"/>
          <w:szCs w:val="24"/>
        </w:rPr>
        <w:t>” – Uniwersytet Gdański.</w:t>
      </w:r>
    </w:p>
    <w:p w14:paraId="00296EF5" w14:textId="76756000" w:rsidR="00974776" w:rsidRPr="00613536" w:rsidRDefault="00974776" w:rsidP="00613536">
      <w:pPr>
        <w:pStyle w:val="Akapitzlist"/>
        <w:numPr>
          <w:ilvl w:val="0"/>
          <w:numId w:val="29"/>
        </w:numPr>
        <w:spacing w:after="160"/>
        <w:jc w:val="both"/>
        <w:rPr>
          <w:rStyle w:val="FontStyle14"/>
          <w:rFonts w:ascii="Calibri" w:hAnsi="Calibri" w:cs="Calibri"/>
        </w:rPr>
      </w:pPr>
      <w:r w:rsidRPr="00974776">
        <w:rPr>
          <w:rFonts w:ascii="Calibri" w:hAnsi="Calibri" w:cs="Calibri"/>
          <w:sz w:val="24"/>
          <w:szCs w:val="24"/>
        </w:rPr>
        <w:t>Ogólnopolska Konferencja Naukowa „</w:t>
      </w:r>
      <w:r w:rsidRPr="00974776">
        <w:rPr>
          <w:rFonts w:ascii="Calibri" w:hAnsi="Calibri" w:cs="Calibri"/>
          <w:i/>
          <w:iCs/>
          <w:sz w:val="24"/>
          <w:szCs w:val="24"/>
        </w:rPr>
        <w:t xml:space="preserve">Kompetencje dla przyszłości. Społeczne </w:t>
      </w:r>
      <w:r w:rsidRPr="00974776">
        <w:rPr>
          <w:rFonts w:ascii="Calibri" w:hAnsi="Calibri" w:cs="Calibri"/>
          <w:i/>
          <w:iCs/>
          <w:sz w:val="24"/>
          <w:szCs w:val="24"/>
        </w:rPr>
        <w:br/>
        <w:t>i edukacyjne przestrzenie życia człowieka</w:t>
      </w:r>
      <w:r w:rsidRPr="00974776">
        <w:rPr>
          <w:rFonts w:ascii="Calibri" w:hAnsi="Calibri" w:cs="Calibri"/>
          <w:sz w:val="24"/>
          <w:szCs w:val="24"/>
        </w:rPr>
        <w:t>” – Krajowy Związek Emerytów i Rencistów Służby Więziennej.</w:t>
      </w:r>
    </w:p>
    <w:p w14:paraId="5F8666A1" w14:textId="77777777" w:rsidR="000E0D9F" w:rsidRDefault="000E0D9F" w:rsidP="00ED3C0B">
      <w:pPr>
        <w:rPr>
          <w:rStyle w:val="FontStyle14"/>
          <w:rFonts w:ascii="Calibri" w:hAnsi="Calibri" w:cs="Calibri"/>
          <w:b/>
          <w:bCs/>
        </w:rPr>
      </w:pPr>
    </w:p>
    <w:p w14:paraId="4A63DA13" w14:textId="77777777" w:rsidR="000E0D9F" w:rsidRDefault="000E0D9F" w:rsidP="00ED3C0B">
      <w:pPr>
        <w:rPr>
          <w:rStyle w:val="FontStyle14"/>
          <w:rFonts w:ascii="Calibri" w:hAnsi="Calibri" w:cs="Calibri"/>
          <w:b/>
          <w:bCs/>
        </w:rPr>
      </w:pPr>
    </w:p>
    <w:p w14:paraId="1C666B05" w14:textId="421C1524" w:rsidR="00974776" w:rsidRDefault="00974776" w:rsidP="00ED3C0B">
      <w:pPr>
        <w:rPr>
          <w:rStyle w:val="FontStyle14"/>
          <w:rFonts w:ascii="Calibri" w:hAnsi="Calibri" w:cs="Calibri"/>
          <w:b/>
          <w:bCs/>
        </w:rPr>
      </w:pPr>
      <w:r w:rsidRPr="00974776">
        <w:rPr>
          <w:rStyle w:val="FontStyle14"/>
          <w:rFonts w:ascii="Calibri" w:hAnsi="Calibri" w:cs="Calibri"/>
          <w:b/>
          <w:bCs/>
        </w:rPr>
        <w:lastRenderedPageBreak/>
        <w:t xml:space="preserve">PATRONATY </w:t>
      </w:r>
      <w:r w:rsidR="00476144">
        <w:rPr>
          <w:rStyle w:val="FontStyle14"/>
          <w:rFonts w:ascii="Calibri" w:hAnsi="Calibri" w:cs="Calibri"/>
          <w:b/>
          <w:bCs/>
        </w:rPr>
        <w:t xml:space="preserve">– </w:t>
      </w:r>
      <w:r w:rsidRPr="00974776">
        <w:rPr>
          <w:rStyle w:val="FontStyle14"/>
          <w:rFonts w:ascii="Calibri" w:hAnsi="Calibri" w:cs="Calibri"/>
          <w:b/>
          <w:bCs/>
        </w:rPr>
        <w:t>2020</w:t>
      </w:r>
      <w:r w:rsidR="00476144">
        <w:rPr>
          <w:rStyle w:val="FontStyle14"/>
          <w:rFonts w:ascii="Calibri" w:hAnsi="Calibri" w:cs="Calibri"/>
          <w:b/>
          <w:bCs/>
        </w:rPr>
        <w:t xml:space="preserve"> ROK</w:t>
      </w:r>
    </w:p>
    <w:p w14:paraId="5B63DA2B" w14:textId="77777777" w:rsidR="00476144" w:rsidRPr="00974776" w:rsidRDefault="00476144" w:rsidP="00ED3C0B">
      <w:pPr>
        <w:rPr>
          <w:rStyle w:val="FontStyle14"/>
          <w:rFonts w:ascii="Calibri" w:hAnsi="Calibri" w:cs="Calibri"/>
          <w:b/>
          <w:bCs/>
        </w:rPr>
      </w:pPr>
    </w:p>
    <w:p w14:paraId="20246ACC"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 xml:space="preserve">Ogólnopolska Naukowa Debata Mediacyjna na temat podmiotowości, praw i dobra dziecka w konflikcie rodzinnym </w:t>
      </w:r>
      <w:proofErr w:type="spellStart"/>
      <w:r w:rsidRPr="00974776">
        <w:rPr>
          <w:rFonts w:ascii="Calibri" w:hAnsi="Calibri" w:cs="Calibri"/>
        </w:rPr>
        <w:t>pt</w:t>
      </w:r>
      <w:proofErr w:type="spellEnd"/>
      <w:r w:rsidRPr="00974776">
        <w:rPr>
          <w:rFonts w:ascii="Calibri" w:hAnsi="Calibri" w:cs="Calibri"/>
        </w:rPr>
        <w:t>: "Uwaga dziecko!" w dniu 24.01.2020 r. we Wrocławiu - Stowarzyszenie Wrocławskie Centrum Mediacji.</w:t>
      </w:r>
    </w:p>
    <w:p w14:paraId="3021CEA1"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color w:val="000000"/>
        </w:rPr>
        <w:t>Projekt Kobiety Straży 2020 w terminie styczeń-marzec 2020  - OSP Maków Podhalański Dolny.</w:t>
      </w:r>
    </w:p>
    <w:p w14:paraId="1C00CB03"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"Tropem Wilczym. Bieg Pamięci Żołnierzy Wyklętych" w dniu 01.03.2020 r. w Gliwicach - Stowarzyszenie WiN Wolność i Niezawisłość.</w:t>
      </w:r>
    </w:p>
    <w:p w14:paraId="6578E15E"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color w:val="000000"/>
        </w:rPr>
        <w:t>XVII Ogólnopolska Konferencja Szkoleniowo-Organizacyjna pt. "Archiwizacja dokumentacji instytucji wymiaru sprawiedliwości jako zapis czynności kancelaryjnych", w dniach 05-08.05.2020 r. w Poznaniu (Konferencja została przełożona na 2021 r.) - Stowarzyszenie Archiwistów Instytucji Wymiaru Sprawiedliwości.</w:t>
      </w:r>
    </w:p>
    <w:p w14:paraId="696AC496"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8 Kongres Rodzicielstwa Zastępczego w dniu 16.06.2020 r. w Warszawie (Kongres nie odbył się w podanym terminie) - Fundacja Polki Mogą Wszystko, Koalicja na Rzecz Rodzinnej Opieki Zastępczej.</w:t>
      </w:r>
    </w:p>
    <w:p w14:paraId="4004AED8"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Międzynarodowa Prawnicza Konferencja pt. "Ewolucja zasady ochrony życia rodzinnego: czy instytucje mogą przejąć rolę rodziny?" w dniu 21.05.2020 r. - Instytut na rzecz Kultury Prawnej Ordo Iuris.</w:t>
      </w:r>
    </w:p>
    <w:p w14:paraId="0EB47415" w14:textId="7777777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Międzynarodowa Konferencja NOWY DIALOG - szkolenie i zatrudnienie osób pozbawionych wolności - nowoczesny model readaptacji społecznej, termin wrzesień 2020 r. w Lublinie - Pracodawcy Ziemi Lubelskiej.</w:t>
      </w:r>
    </w:p>
    <w:p w14:paraId="3BD5F46A" w14:textId="6FFD0227" w:rsidR="00974776" w:rsidRPr="00974776" w:rsidRDefault="00974776" w:rsidP="00974776">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 xml:space="preserve">Projekt: </w:t>
      </w:r>
      <w:proofErr w:type="spellStart"/>
      <w:r w:rsidRPr="00974776">
        <w:rPr>
          <w:rFonts w:ascii="Calibri" w:hAnsi="Calibri" w:cs="Calibri"/>
        </w:rPr>
        <w:t>Odkluczanie</w:t>
      </w:r>
      <w:proofErr w:type="spellEnd"/>
      <w:r w:rsidRPr="00974776">
        <w:rPr>
          <w:rFonts w:ascii="Calibri" w:hAnsi="Calibri" w:cs="Calibri"/>
        </w:rPr>
        <w:t xml:space="preserve">: Teatr w więzieniu, w dniach 15.07.2020 r. - 31.12.2020 r. </w:t>
      </w:r>
      <w:r w:rsidR="00EA3898">
        <w:rPr>
          <w:rFonts w:ascii="Calibri" w:hAnsi="Calibri" w:cs="Calibri"/>
        </w:rPr>
        <w:br/>
      </w:r>
      <w:r w:rsidRPr="00974776">
        <w:rPr>
          <w:rFonts w:ascii="Calibri" w:hAnsi="Calibri" w:cs="Calibri"/>
        </w:rPr>
        <w:t xml:space="preserve">w Zakładzie Karnym Nr 1 we Wrocławiu (zgoda na objęcie patronatem pod warunkiem przesunięcia terminu po epidemii) - Fundacja </w:t>
      </w:r>
      <w:proofErr w:type="spellStart"/>
      <w:r w:rsidRPr="00974776">
        <w:rPr>
          <w:rFonts w:ascii="Calibri" w:hAnsi="Calibri" w:cs="Calibri"/>
        </w:rPr>
        <w:t>Jubilo</w:t>
      </w:r>
      <w:proofErr w:type="spellEnd"/>
      <w:r w:rsidRPr="00974776">
        <w:rPr>
          <w:rFonts w:ascii="Calibri" w:hAnsi="Calibri" w:cs="Calibri"/>
        </w:rPr>
        <w:t>.</w:t>
      </w:r>
    </w:p>
    <w:p w14:paraId="1A0E557C" w14:textId="77777777" w:rsidR="00974776" w:rsidRPr="00974776" w:rsidRDefault="00974776" w:rsidP="00EA3898">
      <w:pPr>
        <w:pStyle w:val="Akapitzlist"/>
        <w:numPr>
          <w:ilvl w:val="0"/>
          <w:numId w:val="32"/>
        </w:numPr>
        <w:jc w:val="both"/>
        <w:rPr>
          <w:rFonts w:ascii="Calibri" w:hAnsi="Calibri" w:cs="Calibri"/>
          <w:sz w:val="24"/>
          <w:szCs w:val="24"/>
        </w:rPr>
      </w:pPr>
      <w:r w:rsidRPr="00974776">
        <w:rPr>
          <w:rFonts w:ascii="Calibri" w:hAnsi="Calibri" w:cs="Calibri"/>
          <w:sz w:val="24"/>
          <w:szCs w:val="24"/>
        </w:rPr>
        <w:t>II Ogólnopolski Konwent pt.: “Współpraca międzysektorowa i innowacje na rzecz bezpieczeństwa drogowego” w dniu 02.10.2020 r. (lub 06.05.2021 r.) w Warszawie - Fundacja „Nadzieja” Osób Poszkodowanych w Wypadkach Drogowych OPP.</w:t>
      </w:r>
    </w:p>
    <w:p w14:paraId="644094B1" w14:textId="4EBE30B0" w:rsidR="00AE1DF0" w:rsidRDefault="00974776" w:rsidP="00EA3898">
      <w:pPr>
        <w:pStyle w:val="Akapitzlist"/>
        <w:numPr>
          <w:ilvl w:val="0"/>
          <w:numId w:val="32"/>
        </w:numPr>
        <w:jc w:val="both"/>
        <w:rPr>
          <w:rFonts w:ascii="Calibri" w:hAnsi="Calibri" w:cs="Calibri"/>
          <w:sz w:val="24"/>
          <w:szCs w:val="24"/>
        </w:rPr>
      </w:pPr>
      <w:r w:rsidRPr="00974776">
        <w:rPr>
          <w:rFonts w:ascii="Calibri" w:hAnsi="Calibri" w:cs="Calibri"/>
          <w:sz w:val="24"/>
          <w:szCs w:val="24"/>
        </w:rPr>
        <w:t xml:space="preserve">Członkostwo MS w komitecie honorowym - IV Międzynarodowy Kongres Ruchu „Europa Christi - </w:t>
      </w:r>
      <w:proofErr w:type="spellStart"/>
      <w:r w:rsidRPr="00974776">
        <w:rPr>
          <w:rFonts w:ascii="Calibri" w:hAnsi="Calibri" w:cs="Calibri"/>
          <w:sz w:val="24"/>
          <w:szCs w:val="24"/>
        </w:rPr>
        <w:t>Mundus</w:t>
      </w:r>
      <w:proofErr w:type="spellEnd"/>
      <w:r w:rsidRPr="00974776">
        <w:rPr>
          <w:rFonts w:ascii="Calibri" w:hAnsi="Calibri" w:cs="Calibri"/>
          <w:sz w:val="24"/>
          <w:szCs w:val="24"/>
        </w:rPr>
        <w:t xml:space="preserve"> Christi" pt. „Wartości chrześcijańskie podstawą ładu międzynarodowego", sesja pt. „Św. Jan Paweł II Papież Tysiąclecia - Doktor Kości</w:t>
      </w:r>
      <w:r w:rsidR="00D50211">
        <w:rPr>
          <w:rFonts w:ascii="Calibri" w:hAnsi="Calibri" w:cs="Calibri"/>
          <w:sz w:val="24"/>
          <w:szCs w:val="24"/>
        </w:rPr>
        <w:t>o</w:t>
      </w:r>
      <w:r w:rsidRPr="00974776">
        <w:rPr>
          <w:rFonts w:ascii="Calibri" w:hAnsi="Calibri" w:cs="Calibri"/>
          <w:sz w:val="24"/>
          <w:szCs w:val="24"/>
        </w:rPr>
        <w:t xml:space="preserve">ła </w:t>
      </w:r>
      <w:r w:rsidR="00EA3898">
        <w:rPr>
          <w:rFonts w:ascii="Calibri" w:hAnsi="Calibri" w:cs="Calibri"/>
          <w:sz w:val="24"/>
          <w:szCs w:val="24"/>
        </w:rPr>
        <w:br/>
      </w:r>
      <w:r w:rsidRPr="00974776">
        <w:rPr>
          <w:rFonts w:ascii="Calibri" w:hAnsi="Calibri" w:cs="Calibri"/>
          <w:sz w:val="24"/>
          <w:szCs w:val="24"/>
        </w:rPr>
        <w:t>i Patron Europy" połączona z wręczeniem Nagrody im. Stefana Kardynała Wyszyńskiego Prymasa Tysiąclecia kard. Gerhardowi Ludwigowi Müllerowi, w dniu 15.10.2020 r. w Lublinie - Stowarzyszenie Absolwentów i Przyjaciół Wydziału Prawa KUL</w:t>
      </w:r>
    </w:p>
    <w:p w14:paraId="11C4ED9C" w14:textId="062F6BA0" w:rsidR="00974776" w:rsidRPr="00EA3898" w:rsidRDefault="00974776" w:rsidP="00EA3898">
      <w:pPr>
        <w:pStyle w:val="Akapitzlist"/>
        <w:numPr>
          <w:ilvl w:val="0"/>
          <w:numId w:val="32"/>
        </w:numPr>
        <w:spacing w:after="0"/>
        <w:ind w:left="714" w:hanging="357"/>
        <w:jc w:val="both"/>
        <w:rPr>
          <w:rFonts w:ascii="Calibri" w:hAnsi="Calibri" w:cs="Calibri"/>
          <w:sz w:val="24"/>
          <w:szCs w:val="24"/>
        </w:rPr>
      </w:pPr>
      <w:r w:rsidRPr="00EA3898">
        <w:rPr>
          <w:rFonts w:ascii="Calibri" w:hAnsi="Calibri" w:cs="Calibri"/>
          <w:sz w:val="24"/>
          <w:szCs w:val="24"/>
        </w:rPr>
        <w:t>Szkoła Liderów - Administracja pod kontrolą, edycja w terminie od 01.01.2021 r. - Warszawskie Seminarium Aksjologii Administracji.</w:t>
      </w:r>
    </w:p>
    <w:p w14:paraId="4ADC37F0" w14:textId="3729DE97" w:rsidR="00974776" w:rsidRPr="00974776" w:rsidRDefault="00974776" w:rsidP="00EA3898">
      <w:pPr>
        <w:pStyle w:val="Style3"/>
        <w:widowControl/>
        <w:numPr>
          <w:ilvl w:val="0"/>
          <w:numId w:val="32"/>
        </w:numPr>
        <w:tabs>
          <w:tab w:val="left" w:pos="274"/>
        </w:tabs>
        <w:spacing w:line="276" w:lineRule="auto"/>
        <w:ind w:left="714" w:right="7" w:hanging="357"/>
        <w:rPr>
          <w:rFonts w:ascii="Calibri" w:eastAsiaTheme="majorEastAsia" w:hAnsi="Calibri" w:cs="Calibri"/>
        </w:rPr>
      </w:pPr>
      <w:r w:rsidRPr="00974776">
        <w:rPr>
          <w:rFonts w:ascii="Calibri" w:hAnsi="Calibri" w:cs="Calibri"/>
        </w:rPr>
        <w:t xml:space="preserve">II Międzynarodowa Konferencja Naukowa "Społeczna działalność na rzecz więźniów </w:t>
      </w:r>
      <w:r w:rsidR="00EA3898">
        <w:rPr>
          <w:rFonts w:ascii="Calibri" w:hAnsi="Calibri" w:cs="Calibri"/>
        </w:rPr>
        <w:br/>
      </w:r>
      <w:r w:rsidRPr="00974776">
        <w:rPr>
          <w:rFonts w:ascii="Calibri" w:hAnsi="Calibri" w:cs="Calibri"/>
        </w:rPr>
        <w:t xml:space="preserve">i ich rodzin" w dniu 24.02.2020 r. w Warszawie – Jednym ze współorganizatorów jest </w:t>
      </w:r>
      <w:r w:rsidRPr="00974776">
        <w:rPr>
          <w:rFonts w:ascii="Calibri" w:hAnsi="Calibri" w:cs="Calibri"/>
        </w:rPr>
        <w:lastRenderedPageBreak/>
        <w:t xml:space="preserve">Stowarzyszenie "PATRONAT"(pozostali współorganizatorzy: UKSW; Wyższa Szkoła </w:t>
      </w:r>
      <w:proofErr w:type="spellStart"/>
      <w:r w:rsidRPr="00974776">
        <w:rPr>
          <w:rFonts w:ascii="Calibri" w:hAnsi="Calibri" w:cs="Calibri"/>
        </w:rPr>
        <w:t>Penitencjarystyki</w:t>
      </w:r>
      <w:proofErr w:type="spellEnd"/>
      <w:r w:rsidRPr="00974776">
        <w:rPr>
          <w:rFonts w:ascii="Calibri" w:hAnsi="Calibri" w:cs="Calibri"/>
        </w:rPr>
        <w:t xml:space="preserve"> i Kryminologii; Akademia Pedagogiki im. Grzegorzewskiej).</w:t>
      </w:r>
    </w:p>
    <w:p w14:paraId="7D5AC9DA" w14:textId="715EBDEC" w:rsidR="00974776" w:rsidRPr="00974776" w:rsidRDefault="00974776" w:rsidP="00EA3898">
      <w:pPr>
        <w:pStyle w:val="Style3"/>
        <w:widowControl/>
        <w:numPr>
          <w:ilvl w:val="0"/>
          <w:numId w:val="32"/>
        </w:numPr>
        <w:tabs>
          <w:tab w:val="left" w:pos="274"/>
        </w:tabs>
        <w:spacing w:line="276" w:lineRule="auto"/>
        <w:ind w:right="7"/>
        <w:rPr>
          <w:rFonts w:ascii="Calibri" w:eastAsiaTheme="majorEastAsia" w:hAnsi="Calibri" w:cs="Calibri"/>
        </w:rPr>
      </w:pPr>
      <w:r w:rsidRPr="00974776">
        <w:rPr>
          <w:rFonts w:ascii="Calibri" w:hAnsi="Calibri" w:cs="Calibri"/>
        </w:rPr>
        <w:t xml:space="preserve">III Międzynarodowa Konferencja Naukowa "Społeczna działalność na rzecz więźniów </w:t>
      </w:r>
      <w:r w:rsidR="00D50211">
        <w:rPr>
          <w:rFonts w:ascii="Calibri" w:hAnsi="Calibri" w:cs="Calibri"/>
        </w:rPr>
        <w:br/>
      </w:r>
      <w:r w:rsidRPr="00974776">
        <w:rPr>
          <w:rFonts w:ascii="Calibri" w:hAnsi="Calibri" w:cs="Calibri"/>
        </w:rPr>
        <w:t xml:space="preserve">i ich rodzin" w dniu 22.02.2021 r. w Warszawie - Jednym ze współorganizatorów jest Stowarzyszenie "PATRONAT"(pozostali współorganizatorzy: UKSW; Wyższa Szkoła </w:t>
      </w:r>
      <w:proofErr w:type="spellStart"/>
      <w:r w:rsidRPr="00974776">
        <w:rPr>
          <w:rFonts w:ascii="Calibri" w:hAnsi="Calibri" w:cs="Calibri"/>
        </w:rPr>
        <w:t>Penitencjarystyki</w:t>
      </w:r>
      <w:proofErr w:type="spellEnd"/>
      <w:r w:rsidRPr="00974776">
        <w:rPr>
          <w:rFonts w:ascii="Calibri" w:hAnsi="Calibri" w:cs="Calibri"/>
        </w:rPr>
        <w:t xml:space="preserve"> i Kryminologii; Akademia Pedagogiki im. Grzegorzewskiej).</w:t>
      </w:r>
    </w:p>
    <w:p w14:paraId="1EFE9DF8" w14:textId="77777777" w:rsidR="00974776" w:rsidRPr="00ED3C0B" w:rsidRDefault="00974776" w:rsidP="00ED3C0B">
      <w:pPr>
        <w:rPr>
          <w:rStyle w:val="FontStyle14"/>
          <w:rFonts w:ascii="Calibri" w:hAnsi="Calibri" w:cs="Calibri"/>
          <w:b/>
          <w:bCs/>
        </w:rPr>
      </w:pPr>
    </w:p>
    <w:p w14:paraId="28FEEA9E" w14:textId="20B59332" w:rsidR="00974776" w:rsidRPr="00A84000" w:rsidRDefault="00974776" w:rsidP="00476144">
      <w:pPr>
        <w:jc w:val="both"/>
        <w:rPr>
          <w:rStyle w:val="FontStyle14"/>
          <w:rFonts w:asciiTheme="majorHAnsi" w:hAnsiTheme="majorHAnsi" w:cstheme="majorHAnsi"/>
          <w:color w:val="1F3864" w:themeColor="accent1" w:themeShade="80"/>
        </w:rPr>
      </w:pPr>
      <w:r w:rsidRPr="00A84000">
        <w:rPr>
          <w:rStyle w:val="FontStyle14"/>
          <w:rFonts w:asciiTheme="majorHAnsi" w:hAnsiTheme="majorHAnsi" w:cstheme="majorHAnsi"/>
          <w:color w:val="1F3864" w:themeColor="accent1" w:themeShade="80"/>
        </w:rPr>
        <w:t>Honorowe patronaty udzielone przez Dyrektora Generalnego Służby Więziennej oraz udział w Komitecie Honorowym Dyrektora Generalnego Służby Więziennej</w:t>
      </w:r>
    </w:p>
    <w:p w14:paraId="70DC9B09" w14:textId="77777777" w:rsidR="00476144" w:rsidRPr="00ED3C0B" w:rsidRDefault="00476144" w:rsidP="00476144">
      <w:pPr>
        <w:jc w:val="both"/>
        <w:rPr>
          <w:rStyle w:val="FontStyle14"/>
          <w:rFonts w:ascii="Calibri" w:hAnsi="Calibri" w:cs="Calibri"/>
          <w:b/>
          <w:bCs/>
        </w:rPr>
      </w:pPr>
    </w:p>
    <w:p w14:paraId="567B79BA"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II Ogólnopolska Konferencja Naukowa pn. „Działalność resocjalizacyjna, pomoc postpenitencjarna i opieka duszpasterska w systemie penitencjarnym”.</w:t>
      </w:r>
    </w:p>
    <w:p w14:paraId="59F9B59A"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VII Międzynarodowa Konferencja Naukowa „Za kurtyną resocjalizacji. Karanie, terapia, resocjalizacja. W poszukiwaniu optymalnych rozwiązań”.</w:t>
      </w:r>
    </w:p>
    <w:p w14:paraId="5BB8B766"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„Między narodowa Konferencja NOWY DIALOG – szkolenie i zatrudnianie osób pozbawionych wolności – nowoczesny model readaptacji społecznej”.</w:t>
      </w:r>
    </w:p>
    <w:p w14:paraId="5860B7D1"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Targi Policji i Bezpieczeństwa Publicznego POLSECURE.</w:t>
      </w:r>
    </w:p>
    <w:p w14:paraId="1178BF1F"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II edycja wystawy prac malarskich o tematyce „Arteterapia Malarstwem – czyli Twórcza Resocjalizacja”.</w:t>
      </w:r>
    </w:p>
    <w:p w14:paraId="6048B4D8"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Ogólnopolski Konkurs Twórczości Więziennej – Bydgoszcz 2020.</w:t>
      </w:r>
    </w:p>
    <w:p w14:paraId="604E9F3A" w14:textId="77777777" w:rsidR="00974776" w:rsidRPr="000B1967" w:rsidRDefault="00974776" w:rsidP="00974776">
      <w:pPr>
        <w:numPr>
          <w:ilvl w:val="0"/>
          <w:numId w:val="14"/>
        </w:numPr>
        <w:tabs>
          <w:tab w:val="left" w:pos="1309"/>
        </w:tabs>
        <w:spacing w:after="200" w:line="360" w:lineRule="exact"/>
        <w:contextualSpacing/>
        <w:jc w:val="both"/>
        <w:rPr>
          <w:rFonts w:ascii="Calibri" w:eastAsia="Calibri" w:hAnsi="Calibri" w:cs="Calibri"/>
          <w:lang w:eastAsia="en-US"/>
        </w:rPr>
      </w:pPr>
      <w:r w:rsidRPr="000B1967">
        <w:rPr>
          <w:rFonts w:ascii="Calibri" w:eastAsia="Calibri" w:hAnsi="Calibri" w:cs="Calibri"/>
          <w:lang w:eastAsia="en-US"/>
        </w:rPr>
        <w:t>IV edycja Ogólnopolska Akcji honorowego oddawania krwi „Służymy Pomocą – mamy to we krwi”.</w:t>
      </w:r>
    </w:p>
    <w:p w14:paraId="433F6F54" w14:textId="77777777" w:rsidR="00974776" w:rsidRPr="000B1967" w:rsidRDefault="00974776" w:rsidP="00974776">
      <w:pPr>
        <w:tabs>
          <w:tab w:val="left" w:pos="1309"/>
        </w:tabs>
        <w:spacing w:after="200" w:line="360" w:lineRule="exact"/>
        <w:ind w:left="720"/>
        <w:contextualSpacing/>
        <w:jc w:val="both"/>
        <w:rPr>
          <w:rStyle w:val="FontStyle14"/>
          <w:rFonts w:ascii="Calibri" w:eastAsia="Calibri" w:hAnsi="Calibri" w:cs="Calibri"/>
          <w:lang w:eastAsia="en-US"/>
        </w:rPr>
      </w:pPr>
    </w:p>
    <w:p w14:paraId="739EBBA2" w14:textId="492D2233" w:rsidR="00974776" w:rsidRPr="00A84000" w:rsidRDefault="00974776" w:rsidP="00974776">
      <w:pPr>
        <w:autoSpaceDE w:val="0"/>
        <w:autoSpaceDN w:val="0"/>
        <w:adjustRightInd w:val="0"/>
        <w:spacing w:line="403" w:lineRule="exact"/>
        <w:ind w:firstLine="708"/>
        <w:jc w:val="both"/>
        <w:rPr>
          <w:rFonts w:ascii="Calibri" w:hAnsi="Calibri" w:cs="Calibri"/>
          <w:color w:val="2F5496" w:themeColor="accent1" w:themeShade="BF"/>
        </w:rPr>
      </w:pPr>
      <w:r w:rsidRPr="000B1967">
        <w:rPr>
          <w:rFonts w:ascii="Calibri" w:hAnsi="Calibri" w:cs="Calibri"/>
        </w:rPr>
        <w:t xml:space="preserve">Informacje </w:t>
      </w:r>
      <w:r w:rsidRPr="000B1967">
        <w:rPr>
          <w:rFonts w:ascii="Calibri" w:eastAsiaTheme="minorEastAsia" w:hAnsi="Calibri" w:cs="Calibri"/>
        </w:rPr>
        <w:t xml:space="preserve">o  </w:t>
      </w:r>
      <w:r w:rsidRPr="000B1967">
        <w:rPr>
          <w:rFonts w:ascii="Calibri" w:hAnsi="Calibri" w:cs="Calibri"/>
        </w:rPr>
        <w:t xml:space="preserve">zasadach przyznawania patronatów oraz uczestnictwa w komitecie honorowym są zamieszczane na stronie internetowej Ministerstwa Sprawiedliwości po adresem: </w:t>
      </w:r>
      <w:hyperlink r:id="rId25" w:history="1">
        <w:r w:rsidRPr="00A84000">
          <w:rPr>
            <w:rStyle w:val="Hipercze"/>
            <w:rFonts w:ascii="Calibri" w:hAnsi="Calibri" w:cs="Calibri"/>
            <w:color w:val="2F5496" w:themeColor="accent1" w:themeShade="BF"/>
          </w:rPr>
          <w:t>https://www.gov.pl/web/sprawiedliwosc/patronaty</w:t>
        </w:r>
      </w:hyperlink>
      <w:r w:rsidR="000B1967" w:rsidRPr="00A84000">
        <w:rPr>
          <w:rStyle w:val="Hipercze"/>
          <w:rFonts w:ascii="Calibri" w:hAnsi="Calibri" w:cs="Calibri"/>
          <w:color w:val="2F5496" w:themeColor="accent1" w:themeShade="BF"/>
        </w:rPr>
        <w:t>.</w:t>
      </w:r>
    </w:p>
    <w:p w14:paraId="7D4683A8" w14:textId="77777777" w:rsidR="00974776" w:rsidRPr="00974776" w:rsidRDefault="00974776" w:rsidP="00974776">
      <w:pPr>
        <w:rPr>
          <w:rFonts w:ascii="Calibri" w:eastAsia="TimesNewRomanCE" w:hAnsi="Calibri" w:cs="Calibri"/>
          <w:lang w:eastAsia="en-US"/>
        </w:rPr>
      </w:pPr>
    </w:p>
    <w:p w14:paraId="1535BF5E" w14:textId="7BF62D75" w:rsidR="00974776" w:rsidRPr="008F5A32" w:rsidRDefault="00ED3C0B" w:rsidP="00ED3C0B">
      <w:pPr>
        <w:pStyle w:val="Nagwek1"/>
        <w:rPr>
          <w:rFonts w:eastAsia="TimesNewRomanCE"/>
          <w:b/>
          <w:bCs/>
        </w:rPr>
      </w:pPr>
      <w:bookmarkStart w:id="25" w:name="_Toc73360126"/>
      <w:r w:rsidRPr="008F5A32">
        <w:rPr>
          <w:rFonts w:eastAsia="TimesNewRomanCE-Bold"/>
          <w:b/>
          <w:bCs/>
        </w:rPr>
        <w:t>IX</w:t>
      </w:r>
      <w:r w:rsidR="00476144" w:rsidRPr="008F5A32">
        <w:rPr>
          <w:rFonts w:eastAsia="TimesNewRomanCE-Bold"/>
          <w:b/>
          <w:bCs/>
        </w:rPr>
        <w:t>.</w:t>
      </w:r>
      <w:r w:rsidRPr="008F5A32">
        <w:rPr>
          <w:rFonts w:eastAsia="TimesNewRomanCE-Bold"/>
          <w:b/>
          <w:bCs/>
        </w:rPr>
        <w:t xml:space="preserve"> </w:t>
      </w:r>
      <w:r w:rsidR="00974776" w:rsidRPr="008F5A32">
        <w:rPr>
          <w:rFonts w:eastAsia="TimesNewRomanCE-Bold"/>
          <w:b/>
          <w:bCs/>
        </w:rPr>
        <w:t>OKRES REALIZACJI PROGRAMU</w:t>
      </w:r>
      <w:bookmarkEnd w:id="25"/>
      <w:r w:rsidR="00974776" w:rsidRPr="008F5A32">
        <w:rPr>
          <w:rFonts w:eastAsia="TimesNewRomanCE-Bold"/>
          <w:b/>
          <w:bCs/>
        </w:rPr>
        <w:t xml:space="preserve"> </w:t>
      </w:r>
    </w:p>
    <w:p w14:paraId="49FB2C06" w14:textId="77777777" w:rsidR="00974776" w:rsidRPr="00974776" w:rsidRDefault="00974776" w:rsidP="00974776">
      <w:pPr>
        <w:ind w:left="1068"/>
        <w:rPr>
          <w:rFonts w:ascii="Calibri" w:eastAsia="TimesNewRomanCE" w:hAnsi="Calibri" w:cs="Calibri"/>
          <w:b/>
          <w:bCs/>
        </w:rPr>
      </w:pPr>
    </w:p>
    <w:p w14:paraId="5529675F" w14:textId="62BD68C3" w:rsidR="00974776" w:rsidRPr="00974776" w:rsidRDefault="00974776" w:rsidP="00ED3C0B">
      <w:pPr>
        <w:autoSpaceDE w:val="0"/>
        <w:autoSpaceDN w:val="0"/>
        <w:adjustRightInd w:val="0"/>
        <w:spacing w:line="360" w:lineRule="auto"/>
        <w:ind w:firstLine="708"/>
        <w:jc w:val="both"/>
        <w:rPr>
          <w:rFonts w:ascii="Calibri" w:eastAsia="TimesNewRomanCE" w:hAnsi="Calibri" w:cs="Calibri"/>
          <w:b/>
          <w:bCs/>
        </w:rPr>
      </w:pPr>
      <w:r w:rsidRPr="00974776">
        <w:rPr>
          <w:rFonts w:ascii="Calibri" w:hAnsi="Calibri" w:cs="Calibri"/>
          <w:bCs/>
          <w:i/>
          <w:iCs/>
        </w:rPr>
        <w:t xml:space="preserve">Program współpracy Ministra Sprawiedliwości z organizacjami pozarządowymi oraz innymi podmiotami wymienionymi w art. 3 ust. 3 ustawy o działalności pożytku publicznego </w:t>
      </w:r>
      <w:r w:rsidRPr="00974776">
        <w:rPr>
          <w:rFonts w:ascii="Calibri" w:hAnsi="Calibri" w:cs="Calibri"/>
          <w:bCs/>
          <w:i/>
          <w:iCs/>
        </w:rPr>
        <w:br/>
        <w:t xml:space="preserve">i o wolontariacie na lata 2017-2020 </w:t>
      </w:r>
      <w:r w:rsidRPr="00974776">
        <w:rPr>
          <w:rFonts w:ascii="Calibri" w:hAnsi="Calibri" w:cs="Calibri"/>
          <w:bCs/>
        </w:rPr>
        <w:t>był programem długoterminowym i obowiązywał w latach 2017-2020. W czasie jego obowiązywania Ministerstwo Sprawiedliwości długofalowo</w:t>
      </w:r>
      <w:r w:rsidR="00476144">
        <w:rPr>
          <w:rFonts w:ascii="Calibri" w:hAnsi="Calibri" w:cs="Calibri"/>
          <w:bCs/>
        </w:rPr>
        <w:t xml:space="preserve">, </w:t>
      </w:r>
      <w:r w:rsidRPr="00974776">
        <w:rPr>
          <w:rFonts w:ascii="Calibri" w:hAnsi="Calibri" w:cs="Calibri"/>
          <w:bCs/>
        </w:rPr>
        <w:t>stabilnie</w:t>
      </w:r>
      <w:r w:rsidR="00476144">
        <w:rPr>
          <w:rFonts w:ascii="Calibri" w:hAnsi="Calibri" w:cs="Calibri"/>
          <w:bCs/>
        </w:rPr>
        <w:t xml:space="preserve"> i konsekwentnie</w:t>
      </w:r>
      <w:r w:rsidRPr="00974776">
        <w:rPr>
          <w:rFonts w:ascii="Calibri" w:hAnsi="Calibri" w:cs="Calibri"/>
          <w:bCs/>
        </w:rPr>
        <w:t xml:space="preserve"> realizowało poszczególne zadania wskazane w </w:t>
      </w:r>
      <w:r w:rsidR="00D50FB2">
        <w:rPr>
          <w:rFonts w:ascii="Calibri" w:eastAsiaTheme="minorEastAsia" w:hAnsi="Calibri" w:cs="Calibri"/>
          <w:i/>
          <w:iCs/>
        </w:rPr>
        <w:t>P</w:t>
      </w:r>
      <w:r w:rsidR="00D50FB2" w:rsidRPr="00654B78">
        <w:rPr>
          <w:rFonts w:ascii="Calibri" w:eastAsiaTheme="minorEastAsia" w:hAnsi="Calibri" w:cs="Calibri"/>
          <w:i/>
          <w:iCs/>
        </w:rPr>
        <w:t>rogram</w:t>
      </w:r>
      <w:r w:rsidR="00D50FB2">
        <w:rPr>
          <w:rFonts w:ascii="Calibri" w:eastAsiaTheme="minorEastAsia" w:hAnsi="Calibri" w:cs="Calibri"/>
          <w:i/>
          <w:iCs/>
        </w:rPr>
        <w:t>ie</w:t>
      </w:r>
      <w:r w:rsidR="00D50FB2" w:rsidRPr="00654B78">
        <w:rPr>
          <w:rFonts w:ascii="Calibri" w:eastAsiaTheme="minorEastAsia" w:hAnsi="Calibri" w:cs="Calibri"/>
          <w:i/>
          <w:iCs/>
        </w:rPr>
        <w:t xml:space="preserve"> współpracy</w:t>
      </w:r>
      <w:r w:rsidRPr="00974776">
        <w:rPr>
          <w:rFonts w:ascii="Calibri" w:hAnsi="Calibri" w:cs="Calibri"/>
          <w:bCs/>
        </w:rPr>
        <w:t xml:space="preserve"> a efekty prac były corocznie publikowane w Sprawozdaniach ze współpracy.</w:t>
      </w:r>
    </w:p>
    <w:p w14:paraId="306F991B" w14:textId="2E3ADC9D" w:rsidR="00974776" w:rsidRPr="008F5A32" w:rsidRDefault="00ED3C0B" w:rsidP="00ED3C0B">
      <w:pPr>
        <w:pStyle w:val="Nagwek1"/>
        <w:rPr>
          <w:rFonts w:eastAsia="TimesNewRomanCE"/>
          <w:b/>
          <w:bCs/>
        </w:rPr>
      </w:pPr>
      <w:bookmarkStart w:id="26" w:name="_Toc73360127"/>
      <w:r w:rsidRPr="008F5A32">
        <w:rPr>
          <w:rFonts w:eastAsia="TimesNewRomanCE-Bold"/>
          <w:b/>
          <w:bCs/>
        </w:rPr>
        <w:lastRenderedPageBreak/>
        <w:t>X</w:t>
      </w:r>
      <w:r w:rsidR="00476144" w:rsidRPr="008F5A32">
        <w:rPr>
          <w:rFonts w:eastAsia="TimesNewRomanCE-Bold"/>
          <w:b/>
          <w:bCs/>
        </w:rPr>
        <w:t>.</w:t>
      </w:r>
      <w:r w:rsidRPr="008F5A32">
        <w:rPr>
          <w:rFonts w:eastAsia="TimesNewRomanCE-Bold"/>
          <w:b/>
          <w:bCs/>
        </w:rPr>
        <w:t xml:space="preserve"> </w:t>
      </w:r>
      <w:r w:rsidR="00974776" w:rsidRPr="008F5A32">
        <w:rPr>
          <w:rFonts w:eastAsia="TimesNewRomanCE-Bold"/>
          <w:b/>
          <w:bCs/>
        </w:rPr>
        <w:t>PRIORYTETOWE ZADANIA</w:t>
      </w:r>
      <w:bookmarkEnd w:id="26"/>
      <w:r w:rsidR="00974776" w:rsidRPr="008F5A32">
        <w:rPr>
          <w:rFonts w:eastAsia="TimesNewRomanCE-Bold"/>
          <w:b/>
          <w:bCs/>
        </w:rPr>
        <w:t xml:space="preserve"> </w:t>
      </w:r>
    </w:p>
    <w:p w14:paraId="4451625F" w14:textId="77777777" w:rsidR="00974776" w:rsidRPr="00974776" w:rsidRDefault="00974776" w:rsidP="00974776">
      <w:pPr>
        <w:ind w:left="1068"/>
        <w:rPr>
          <w:rFonts w:ascii="Calibri" w:eastAsia="TimesNewRomanCE" w:hAnsi="Calibri" w:cs="Calibri"/>
          <w:b/>
          <w:bCs/>
        </w:rPr>
      </w:pPr>
    </w:p>
    <w:p w14:paraId="0137ADE2" w14:textId="59F3E071" w:rsidR="00974776" w:rsidRPr="00974776" w:rsidRDefault="00974776" w:rsidP="00974776">
      <w:pPr>
        <w:autoSpaceDE w:val="0"/>
        <w:autoSpaceDN w:val="0"/>
        <w:adjustRightInd w:val="0"/>
        <w:spacing w:line="360" w:lineRule="auto"/>
        <w:ind w:firstLine="708"/>
        <w:jc w:val="both"/>
        <w:rPr>
          <w:rFonts w:ascii="Calibri" w:eastAsia="TimesNewRomanCE" w:hAnsi="Calibri" w:cs="Calibri"/>
          <w:lang w:eastAsia="en-US"/>
        </w:rPr>
      </w:pPr>
      <w:r w:rsidRPr="00974776">
        <w:rPr>
          <w:rFonts w:ascii="Calibri" w:eastAsia="TimesNewRomanCE" w:hAnsi="Calibri" w:cs="Calibri"/>
          <w:lang w:eastAsia="en-US"/>
        </w:rPr>
        <w:t xml:space="preserve">W </w:t>
      </w:r>
      <w:r w:rsidRPr="00974776">
        <w:rPr>
          <w:rFonts w:ascii="Calibri" w:eastAsia="TimesNewRomanCE" w:hAnsi="Calibri" w:cs="Calibri"/>
          <w:i/>
          <w:iCs/>
          <w:lang w:eastAsia="en-US"/>
        </w:rPr>
        <w:t>Programie współpracy Ministerstwa Sprawiedliwości z organizacjami pozarządowymi na lata 2017-2020</w:t>
      </w:r>
      <w:r w:rsidRPr="00974776">
        <w:rPr>
          <w:rFonts w:ascii="Calibri" w:eastAsia="TimesNewRomanCE" w:hAnsi="Calibri" w:cs="Calibri"/>
          <w:lang w:eastAsia="en-US"/>
        </w:rPr>
        <w:t xml:space="preserve"> wskazano siedem zadań priorytetowych:</w:t>
      </w:r>
    </w:p>
    <w:p w14:paraId="501662A2" w14:textId="56E808E4" w:rsidR="00974776" w:rsidRPr="00974776" w:rsidRDefault="00974776" w:rsidP="00974776">
      <w:pPr>
        <w:autoSpaceDE w:val="0"/>
        <w:autoSpaceDN w:val="0"/>
        <w:adjustRightInd w:val="0"/>
        <w:spacing w:line="360" w:lineRule="auto"/>
        <w:jc w:val="both"/>
        <w:rPr>
          <w:rFonts w:ascii="Calibri" w:eastAsia="TimesNewRomanCE" w:hAnsi="Calibri" w:cs="Calibri"/>
          <w:lang w:eastAsia="en-US"/>
        </w:rPr>
      </w:pPr>
      <w:r w:rsidRPr="00974776">
        <w:rPr>
          <w:rFonts w:ascii="Calibri" w:eastAsia="TimesNewRomanCE" w:hAnsi="Calibri" w:cs="Calibri"/>
          <w:lang w:eastAsia="en-US"/>
        </w:rPr>
        <w:t xml:space="preserve">1. Zwiększenie jawności i przejrzystości funkcjonowania Ministerstwa Sprawiedliwości poprzez publikację danych statystycznych w postaci nieprzetworzonej oraz informacji </w:t>
      </w:r>
      <w:r w:rsidR="00D50211">
        <w:rPr>
          <w:rFonts w:ascii="Calibri" w:eastAsia="TimesNewRomanCE" w:hAnsi="Calibri" w:cs="Calibri"/>
          <w:lang w:eastAsia="en-US"/>
        </w:rPr>
        <w:br/>
      </w:r>
      <w:r w:rsidRPr="00974776">
        <w:rPr>
          <w:rFonts w:ascii="Calibri" w:eastAsia="TimesNewRomanCE" w:hAnsi="Calibri" w:cs="Calibri"/>
          <w:lang w:eastAsia="en-US"/>
        </w:rPr>
        <w:t xml:space="preserve">o projektach realizowanych w Ministerstwie. </w:t>
      </w:r>
    </w:p>
    <w:p w14:paraId="05D2CF27" w14:textId="77777777" w:rsidR="00974776" w:rsidRPr="00974776" w:rsidRDefault="00974776" w:rsidP="00974776">
      <w:pPr>
        <w:autoSpaceDE w:val="0"/>
        <w:autoSpaceDN w:val="0"/>
        <w:adjustRightInd w:val="0"/>
        <w:spacing w:line="360" w:lineRule="auto"/>
        <w:jc w:val="both"/>
        <w:rPr>
          <w:rFonts w:ascii="Calibri" w:eastAsia="TimesNewRomanCE" w:hAnsi="Calibri" w:cs="Calibri"/>
          <w:lang w:eastAsia="en-US"/>
        </w:rPr>
      </w:pPr>
      <w:r w:rsidRPr="00974776">
        <w:rPr>
          <w:rFonts w:ascii="Calibri" w:eastAsia="TimesNewRomanCE" w:hAnsi="Calibri" w:cs="Calibri"/>
          <w:lang w:eastAsia="en-US"/>
        </w:rPr>
        <w:t>2. Uporządkowanie procesu konsultacji publicznych z uwzględnieniem rekomendacji zawartych w przyjętym przez Radę Ministrów dokumencie „Wytyczne do przeprowadzania oceny wpływu i konsultacji publicznych w ramach rządowego procesu legislacyjnego”.</w:t>
      </w:r>
    </w:p>
    <w:p w14:paraId="0361B222" w14:textId="77777777" w:rsidR="00974776" w:rsidRPr="00974776" w:rsidRDefault="00974776" w:rsidP="00974776">
      <w:pPr>
        <w:autoSpaceDE w:val="0"/>
        <w:autoSpaceDN w:val="0"/>
        <w:adjustRightInd w:val="0"/>
        <w:spacing w:line="360" w:lineRule="auto"/>
        <w:jc w:val="both"/>
        <w:rPr>
          <w:rFonts w:ascii="Calibri" w:eastAsia="TimesNewRomanCE" w:hAnsi="Calibri" w:cs="Calibri"/>
          <w:lang w:eastAsia="en-US"/>
        </w:rPr>
      </w:pPr>
      <w:r w:rsidRPr="00974776">
        <w:rPr>
          <w:rFonts w:ascii="Calibri" w:eastAsia="TimesNewRomanCE" w:hAnsi="Calibri" w:cs="Calibri"/>
          <w:lang w:eastAsia="en-US"/>
        </w:rPr>
        <w:t>3. Określenie jasnych zasad dotyczących pozyskiwania patronatów Ministra Sprawiedliwości.</w:t>
      </w:r>
    </w:p>
    <w:p w14:paraId="55FB8736" w14:textId="30C766C6" w:rsidR="00974776" w:rsidRPr="00974776" w:rsidRDefault="00974776" w:rsidP="00974776">
      <w:pPr>
        <w:autoSpaceDE w:val="0"/>
        <w:autoSpaceDN w:val="0"/>
        <w:adjustRightInd w:val="0"/>
        <w:spacing w:line="360" w:lineRule="auto"/>
        <w:jc w:val="both"/>
        <w:rPr>
          <w:rFonts w:ascii="Calibri" w:eastAsia="TimesNewRomanCE" w:hAnsi="Calibri" w:cs="Calibri"/>
          <w:lang w:eastAsia="en-US"/>
        </w:rPr>
      </w:pPr>
      <w:r w:rsidRPr="00974776">
        <w:rPr>
          <w:rFonts w:ascii="Calibri" w:eastAsia="TimesNewRomanCE" w:hAnsi="Calibri" w:cs="Calibri"/>
          <w:lang w:eastAsia="en-US"/>
        </w:rPr>
        <w:t>4.</w:t>
      </w:r>
      <w:r w:rsidR="00D50FB2">
        <w:rPr>
          <w:rFonts w:ascii="Calibri" w:eastAsia="TimesNewRomanCE" w:hAnsi="Calibri" w:cs="Calibri"/>
          <w:lang w:eastAsia="en-US"/>
        </w:rPr>
        <w:t xml:space="preserve"> </w:t>
      </w:r>
      <w:r w:rsidRPr="00974776">
        <w:rPr>
          <w:rFonts w:ascii="Calibri" w:eastAsia="TimesNewRomanCE" w:hAnsi="Calibri" w:cs="Calibri"/>
          <w:lang w:eastAsia="en-US"/>
        </w:rPr>
        <w:t xml:space="preserve">Powołanie odrębnego stanowiska koordynatora ds. współpracy Ministerstwa Sprawiedliwości z organizacjami pozarządowymi, wraz z określonym zakresem kompetencji </w:t>
      </w:r>
      <w:r w:rsidR="00D50211">
        <w:rPr>
          <w:rFonts w:ascii="Calibri" w:eastAsia="TimesNewRomanCE" w:hAnsi="Calibri" w:cs="Calibri"/>
          <w:lang w:eastAsia="en-US"/>
        </w:rPr>
        <w:br/>
      </w:r>
      <w:r w:rsidRPr="00974776">
        <w:rPr>
          <w:rFonts w:ascii="Calibri" w:eastAsia="TimesNewRomanCE" w:hAnsi="Calibri" w:cs="Calibri"/>
          <w:lang w:eastAsia="en-US"/>
        </w:rPr>
        <w:t xml:space="preserve">i zadań. </w:t>
      </w:r>
    </w:p>
    <w:p w14:paraId="2D7EF9AF" w14:textId="4FD9283D" w:rsidR="00974776" w:rsidRPr="00974776" w:rsidRDefault="00974776" w:rsidP="00974776">
      <w:pPr>
        <w:autoSpaceDE w:val="0"/>
        <w:autoSpaceDN w:val="0"/>
        <w:adjustRightInd w:val="0"/>
        <w:spacing w:line="360" w:lineRule="auto"/>
        <w:jc w:val="both"/>
        <w:rPr>
          <w:rFonts w:ascii="Calibri" w:eastAsia="TimesNewRomanCE" w:hAnsi="Calibri" w:cs="Calibri"/>
          <w:lang w:eastAsia="en-US"/>
        </w:rPr>
      </w:pPr>
      <w:r w:rsidRPr="00974776">
        <w:rPr>
          <w:rFonts w:ascii="Calibri" w:eastAsia="TimesNewRomanCE" w:hAnsi="Calibri" w:cs="Calibri"/>
          <w:lang w:eastAsia="en-US"/>
        </w:rPr>
        <w:t xml:space="preserve">5. Przygotowanie i przeprowadzenie analizy dotyczącej funkcjonowania ciał opiniodawczo-doradczych przy Ministrze Sprawiedliwości, </w:t>
      </w:r>
      <w:r w:rsidR="00476144">
        <w:rPr>
          <w:rFonts w:ascii="Calibri" w:eastAsia="TimesNewRomanCE" w:hAnsi="Calibri" w:cs="Calibri"/>
          <w:lang w:eastAsia="en-US"/>
        </w:rPr>
        <w:t>u</w:t>
      </w:r>
      <w:r w:rsidRPr="00974776">
        <w:rPr>
          <w:rFonts w:ascii="Calibri" w:eastAsia="TimesNewRomanCE" w:hAnsi="Calibri" w:cs="Calibri"/>
          <w:lang w:eastAsia="en-US"/>
        </w:rPr>
        <w:t xml:space="preserve">standaryzowanie sposobu informowania na temat efektów ich działalności, a także ustalenie przejrzystych kryteriów powoływania ich członków. </w:t>
      </w:r>
    </w:p>
    <w:p w14:paraId="7B3D8AF5" w14:textId="77777777" w:rsidR="00974776" w:rsidRPr="00974776" w:rsidRDefault="00974776" w:rsidP="00974776">
      <w:pPr>
        <w:autoSpaceDE w:val="0"/>
        <w:autoSpaceDN w:val="0"/>
        <w:adjustRightInd w:val="0"/>
        <w:spacing w:line="360" w:lineRule="auto"/>
        <w:jc w:val="both"/>
        <w:rPr>
          <w:rFonts w:ascii="Calibri" w:eastAsia="TimesNewRomanCE" w:hAnsi="Calibri" w:cs="Calibri"/>
          <w:lang w:eastAsia="en-US"/>
        </w:rPr>
      </w:pPr>
      <w:r w:rsidRPr="00974776">
        <w:rPr>
          <w:rFonts w:ascii="Calibri" w:eastAsia="TimesNewRomanCE" w:hAnsi="Calibri" w:cs="Calibri"/>
          <w:lang w:eastAsia="en-US"/>
        </w:rPr>
        <w:t>6. Stworzenie bazy organizacji pozarządowych pełniącej funkcję listy konsultacyjnej i narzędzia do zarządzania prowadzeniem i rozliczaniem dotacji (generator wniosków).</w:t>
      </w:r>
    </w:p>
    <w:p w14:paraId="0308D7C9" w14:textId="77777777" w:rsidR="00974776" w:rsidRPr="00974776" w:rsidRDefault="00974776" w:rsidP="00974776">
      <w:pPr>
        <w:autoSpaceDE w:val="0"/>
        <w:autoSpaceDN w:val="0"/>
        <w:adjustRightInd w:val="0"/>
        <w:spacing w:after="240" w:line="360" w:lineRule="auto"/>
        <w:jc w:val="both"/>
        <w:rPr>
          <w:rFonts w:ascii="Calibri" w:eastAsia="TimesNewRomanCE" w:hAnsi="Calibri" w:cs="Calibri"/>
          <w:lang w:eastAsia="en-US"/>
        </w:rPr>
      </w:pPr>
      <w:r w:rsidRPr="00974776">
        <w:rPr>
          <w:rFonts w:ascii="Calibri" w:eastAsia="TimesNewRomanCE" w:hAnsi="Calibri" w:cs="Calibri"/>
          <w:lang w:eastAsia="en-US"/>
        </w:rPr>
        <w:t>7. Przeprowadzenie analizy możliwości zlecania zadań publicznych organizacjom pozarządowym przez Ministerstwo Sprawiedliwości oraz zaplanowanie w budżecie Ministerstwa środków na finansowanie wkładów własnych do projektów realizowanych przez organizacje pozarządowe w obszarze „Sprawiedliwość”.</w:t>
      </w:r>
    </w:p>
    <w:p w14:paraId="28745C92" w14:textId="2CC3DEF3" w:rsidR="00974776" w:rsidRPr="00613536" w:rsidRDefault="00974776" w:rsidP="00613536">
      <w:pPr>
        <w:autoSpaceDE w:val="0"/>
        <w:autoSpaceDN w:val="0"/>
        <w:adjustRightInd w:val="0"/>
        <w:spacing w:after="240" w:line="360" w:lineRule="auto"/>
        <w:ind w:firstLine="708"/>
        <w:jc w:val="both"/>
        <w:rPr>
          <w:rFonts w:ascii="Calibri" w:eastAsia="TimesNewRomanCE" w:hAnsi="Calibri" w:cs="Calibri"/>
          <w:lang w:eastAsia="en-US"/>
        </w:rPr>
      </w:pPr>
      <w:r w:rsidRPr="00974776">
        <w:rPr>
          <w:rFonts w:ascii="Calibri" w:eastAsia="TimesNewRomanCE" w:hAnsi="Calibri" w:cs="Calibri"/>
          <w:lang w:eastAsia="en-US"/>
        </w:rPr>
        <w:t xml:space="preserve">Wskazane w </w:t>
      </w:r>
      <w:r w:rsidR="00D50FB2">
        <w:rPr>
          <w:rFonts w:ascii="Calibri" w:eastAsiaTheme="minorEastAsia" w:hAnsi="Calibri" w:cs="Calibri"/>
          <w:i/>
          <w:iCs/>
        </w:rPr>
        <w:t>P</w:t>
      </w:r>
      <w:r w:rsidR="00D50FB2" w:rsidRPr="00654B78">
        <w:rPr>
          <w:rFonts w:ascii="Calibri" w:eastAsiaTheme="minorEastAsia" w:hAnsi="Calibri" w:cs="Calibri"/>
          <w:i/>
          <w:iCs/>
        </w:rPr>
        <w:t>rogram</w:t>
      </w:r>
      <w:r w:rsidR="00D50FB2">
        <w:rPr>
          <w:rFonts w:ascii="Calibri" w:eastAsiaTheme="minorEastAsia" w:hAnsi="Calibri" w:cs="Calibri"/>
          <w:i/>
          <w:iCs/>
        </w:rPr>
        <w:t>ie</w:t>
      </w:r>
      <w:r w:rsidR="00D50FB2" w:rsidRPr="00654B78">
        <w:rPr>
          <w:rFonts w:ascii="Calibri" w:eastAsiaTheme="minorEastAsia" w:hAnsi="Calibri" w:cs="Calibri"/>
          <w:i/>
          <w:iCs/>
        </w:rPr>
        <w:t xml:space="preserve"> współpracy</w:t>
      </w:r>
      <w:r w:rsidRPr="00974776">
        <w:rPr>
          <w:rFonts w:ascii="Calibri" w:eastAsia="TimesNewRomanCE" w:hAnsi="Calibri" w:cs="Calibri"/>
          <w:lang w:eastAsia="en-US"/>
        </w:rPr>
        <w:t xml:space="preserve"> priorytetowe zadania zostały zrealizowane </w:t>
      </w:r>
      <w:r w:rsidR="000B1967">
        <w:rPr>
          <w:rFonts w:ascii="Calibri" w:eastAsia="TimesNewRomanCE" w:hAnsi="Calibri" w:cs="Calibri"/>
          <w:lang w:eastAsia="en-US"/>
        </w:rPr>
        <w:br/>
      </w:r>
      <w:r w:rsidRPr="00974776">
        <w:rPr>
          <w:rFonts w:ascii="Calibri" w:eastAsia="TimesNewRomanCE" w:hAnsi="Calibri" w:cs="Calibri"/>
          <w:lang w:eastAsia="en-US"/>
        </w:rPr>
        <w:t>w okresie</w:t>
      </w:r>
      <w:r w:rsidR="00D50FB2">
        <w:rPr>
          <w:rFonts w:ascii="Calibri" w:eastAsia="TimesNewRomanCE" w:hAnsi="Calibri" w:cs="Calibri"/>
          <w:lang w:eastAsia="en-US"/>
        </w:rPr>
        <w:t xml:space="preserve"> </w:t>
      </w:r>
      <w:r w:rsidRPr="00974776">
        <w:rPr>
          <w:rFonts w:ascii="Calibri" w:eastAsia="TimesNewRomanCE" w:hAnsi="Calibri" w:cs="Calibri"/>
          <w:lang w:eastAsia="en-US"/>
        </w:rPr>
        <w:t xml:space="preserve">4-letniego trwania programu, m.in.: zwiększono jawność funkcjonowania Ministerstwa Sprawiedliwości poprzez regularne publikowanie danych statystycznych, projektów aktów prawnych sprawozdań oraz raportów na stronach Ministerstwa Sprawiedliwości; prowadzono konsultacje publiczne projektów aktów prawnych oraz programów (w tym </w:t>
      </w:r>
      <w:r w:rsidRPr="00974776">
        <w:rPr>
          <w:rFonts w:ascii="Calibri" w:eastAsia="TimesNewRomanCE" w:hAnsi="Calibri" w:cs="Calibri"/>
          <w:i/>
          <w:iCs/>
          <w:lang w:eastAsia="en-US"/>
        </w:rPr>
        <w:t xml:space="preserve">Programu współpracy Ministra Sprawiedliwości z organizacjami </w:t>
      </w:r>
      <w:r w:rsidRPr="00974776">
        <w:rPr>
          <w:rFonts w:ascii="Calibri" w:eastAsia="TimesNewRomanCE" w:hAnsi="Calibri" w:cs="Calibri"/>
          <w:i/>
          <w:iCs/>
          <w:lang w:eastAsia="en-US"/>
        </w:rPr>
        <w:lastRenderedPageBreak/>
        <w:t>pozarządowymi na lata 2021-2025</w:t>
      </w:r>
      <w:r w:rsidRPr="00974776">
        <w:rPr>
          <w:rFonts w:ascii="Calibri" w:eastAsia="TimesNewRomanCE" w:hAnsi="Calibri" w:cs="Calibri"/>
          <w:lang w:eastAsia="en-US"/>
        </w:rPr>
        <w:t>); określono zasady pozyskiwania patronatów Ministra Sprawiedliwości;  powołano stanowisko Koordynatora ds. współpracy Ministerstwa Sprawiedliwości z organizacjami pozarządowymi; przeanalizowano zasady funkcjonowania ciał opiniodawczo-doradczych przy Ministrze Sprawiedliwości oraz opracowano systemy informowania o ich pracach poprzez publikacje w specjalnie dedykowanych zakładkach na stronach M</w:t>
      </w:r>
      <w:r w:rsidR="00476144">
        <w:rPr>
          <w:rFonts w:ascii="Calibri" w:eastAsia="TimesNewRomanCE" w:hAnsi="Calibri" w:cs="Calibri"/>
          <w:lang w:eastAsia="en-US"/>
        </w:rPr>
        <w:t xml:space="preserve">inisterstwa </w:t>
      </w:r>
      <w:r w:rsidRPr="00974776">
        <w:rPr>
          <w:rFonts w:ascii="Calibri" w:eastAsia="TimesNewRomanCE" w:hAnsi="Calibri" w:cs="Calibri"/>
          <w:lang w:eastAsia="en-US"/>
        </w:rPr>
        <w:t>S</w:t>
      </w:r>
      <w:r w:rsidR="00476144">
        <w:rPr>
          <w:rFonts w:ascii="Calibri" w:eastAsia="TimesNewRomanCE" w:hAnsi="Calibri" w:cs="Calibri"/>
          <w:lang w:eastAsia="en-US"/>
        </w:rPr>
        <w:t>prawiedliwości</w:t>
      </w:r>
      <w:r w:rsidRPr="00974776">
        <w:rPr>
          <w:rFonts w:ascii="Calibri" w:eastAsia="TimesNewRomanCE" w:hAnsi="Calibri" w:cs="Calibri"/>
          <w:lang w:eastAsia="en-US"/>
        </w:rPr>
        <w:t xml:space="preserve">; opracowano bazę organizacji pozarządowych tworząc listę konsultacyjną wraz z aktywną </w:t>
      </w:r>
      <w:proofErr w:type="spellStart"/>
      <w:r w:rsidRPr="00974776">
        <w:rPr>
          <w:rFonts w:ascii="Calibri" w:eastAsia="TimesNewRomanCE" w:hAnsi="Calibri" w:cs="Calibri"/>
          <w:lang w:eastAsia="en-US"/>
        </w:rPr>
        <w:t>webankietą</w:t>
      </w:r>
      <w:proofErr w:type="spellEnd"/>
      <w:r w:rsidRPr="00974776">
        <w:rPr>
          <w:rFonts w:ascii="Calibri" w:eastAsia="TimesNewRomanCE" w:hAnsi="Calibri" w:cs="Calibri"/>
          <w:lang w:eastAsia="en-US"/>
        </w:rPr>
        <w:t xml:space="preserve"> do samodzielnego zgłaszania się zainteresowanych podmiotów. Podjęto również efektywną współpracę finansową opartą na zlecaniu zadań publicznych organizacjom pozarządowym</w:t>
      </w:r>
      <w:r w:rsidR="000B1967">
        <w:rPr>
          <w:rFonts w:ascii="Calibri" w:eastAsia="TimesNewRomanCE" w:hAnsi="Calibri" w:cs="Calibri"/>
          <w:lang w:eastAsia="en-US"/>
        </w:rPr>
        <w:t xml:space="preserve"> </w:t>
      </w:r>
      <w:r w:rsidRPr="00974776">
        <w:rPr>
          <w:rFonts w:ascii="Calibri" w:eastAsia="TimesNewRomanCE" w:hAnsi="Calibri" w:cs="Calibri"/>
          <w:lang w:eastAsia="en-US"/>
        </w:rPr>
        <w:t>z wykorzystaniem środków będących w dyspozycji Ministerstwa Sprawiedliwości. Szczegółowe informacje z realizacji zadań dostępne są w rocznych Sprawozdaniach ze współpracy.</w:t>
      </w:r>
    </w:p>
    <w:p w14:paraId="131004C8" w14:textId="1CE70F76" w:rsidR="00974776" w:rsidRPr="008F5A32" w:rsidRDefault="00ED3C0B" w:rsidP="00ED3C0B">
      <w:pPr>
        <w:pStyle w:val="Nagwek1"/>
        <w:rPr>
          <w:rFonts w:eastAsia="TimesNewRomanCE"/>
          <w:b/>
          <w:bCs/>
        </w:rPr>
      </w:pPr>
      <w:bookmarkStart w:id="27" w:name="_Toc73360128"/>
      <w:r w:rsidRPr="008F5A32">
        <w:rPr>
          <w:rFonts w:eastAsia="TimesNewRomanCE-Bold"/>
          <w:b/>
          <w:bCs/>
        </w:rPr>
        <w:t>XI</w:t>
      </w:r>
      <w:r w:rsidR="00476144" w:rsidRPr="008F5A32">
        <w:rPr>
          <w:rFonts w:eastAsia="TimesNewRomanCE-Bold"/>
          <w:b/>
          <w:bCs/>
        </w:rPr>
        <w:t>.</w:t>
      </w:r>
      <w:r w:rsidRPr="008F5A32">
        <w:rPr>
          <w:rFonts w:eastAsia="TimesNewRomanCE-Bold"/>
          <w:b/>
          <w:bCs/>
        </w:rPr>
        <w:t xml:space="preserve"> </w:t>
      </w:r>
      <w:r w:rsidR="00974776" w:rsidRPr="008F5A32">
        <w:rPr>
          <w:rFonts w:eastAsia="TimesNewRomanCE-Bold"/>
          <w:b/>
          <w:bCs/>
        </w:rPr>
        <w:t>SPOSOB REALIZACJI PROGRAMU</w:t>
      </w:r>
      <w:bookmarkEnd w:id="27"/>
      <w:r w:rsidR="00974776" w:rsidRPr="008F5A32">
        <w:rPr>
          <w:rFonts w:eastAsia="TimesNewRomanCE-Bold"/>
          <w:b/>
          <w:bCs/>
        </w:rPr>
        <w:t xml:space="preserve"> </w:t>
      </w:r>
    </w:p>
    <w:p w14:paraId="68941647" w14:textId="77777777" w:rsidR="00974776" w:rsidRPr="00974776" w:rsidRDefault="00974776" w:rsidP="00974776">
      <w:pPr>
        <w:pStyle w:val="Akapitzlist"/>
        <w:ind w:left="1428"/>
        <w:rPr>
          <w:rFonts w:ascii="Calibri" w:eastAsia="TimesNewRomanCE" w:hAnsi="Calibri" w:cs="Calibri"/>
          <w:b/>
          <w:bCs/>
        </w:rPr>
      </w:pPr>
    </w:p>
    <w:p w14:paraId="14278B08" w14:textId="714CD9A1" w:rsidR="00974776" w:rsidRPr="00974776" w:rsidRDefault="00974776" w:rsidP="00974776">
      <w:pPr>
        <w:spacing w:line="360" w:lineRule="auto"/>
        <w:ind w:firstLine="708"/>
        <w:jc w:val="both"/>
        <w:rPr>
          <w:rFonts w:ascii="Calibri" w:eastAsia="TimesNewRomanCE" w:hAnsi="Calibri" w:cs="Calibri"/>
        </w:rPr>
      </w:pPr>
      <w:r w:rsidRPr="00974776">
        <w:rPr>
          <w:rFonts w:ascii="Calibri" w:eastAsia="TimesNewRomanCE" w:hAnsi="Calibri" w:cs="Calibri"/>
        </w:rPr>
        <w:t xml:space="preserve">W zakresach swoich właściwości </w:t>
      </w:r>
      <w:r w:rsidR="00476144">
        <w:rPr>
          <w:rFonts w:ascii="Calibri" w:eastAsia="TimesNewRomanCE" w:hAnsi="Calibri" w:cs="Calibri"/>
        </w:rPr>
        <w:t xml:space="preserve">jednostki organizacyjne Ministerstwa Sprawiedliwości </w:t>
      </w:r>
      <w:r w:rsidRPr="00974776">
        <w:rPr>
          <w:rFonts w:ascii="Calibri" w:eastAsia="TimesNewRomanCE" w:hAnsi="Calibri" w:cs="Calibri"/>
        </w:rPr>
        <w:t xml:space="preserve">realizowały bezpośrednio zadania wskazane w </w:t>
      </w:r>
      <w:r w:rsidRPr="00974776">
        <w:rPr>
          <w:rFonts w:ascii="Calibri" w:eastAsia="TimesNewRomanCE" w:hAnsi="Calibri" w:cs="Calibri"/>
          <w:i/>
          <w:iCs/>
        </w:rPr>
        <w:t>Programie współpracy</w:t>
      </w:r>
      <w:r w:rsidRPr="00974776">
        <w:rPr>
          <w:rFonts w:ascii="Calibri" w:eastAsia="TimesNewRomanCE" w:hAnsi="Calibri" w:cs="Calibri"/>
        </w:rPr>
        <w:t xml:space="preserve"> </w:t>
      </w:r>
      <w:r w:rsidR="00476144" w:rsidRPr="00974776">
        <w:rPr>
          <w:rFonts w:ascii="Calibri" w:hAnsi="Calibri" w:cs="Calibri"/>
          <w:bCs/>
          <w:i/>
          <w:iCs/>
        </w:rPr>
        <w:t xml:space="preserve">Ministra Sprawiedliwości z organizacjami pozarządowymi oraz innymi podmiotami wymienionymi </w:t>
      </w:r>
      <w:r w:rsidR="000B1967">
        <w:rPr>
          <w:rFonts w:ascii="Calibri" w:hAnsi="Calibri" w:cs="Calibri"/>
          <w:bCs/>
          <w:i/>
          <w:iCs/>
        </w:rPr>
        <w:br/>
      </w:r>
      <w:r w:rsidR="00476144" w:rsidRPr="00974776">
        <w:rPr>
          <w:rFonts w:ascii="Calibri" w:hAnsi="Calibri" w:cs="Calibri"/>
          <w:bCs/>
          <w:i/>
          <w:iCs/>
        </w:rPr>
        <w:t>w art. 3 ust. 3 ustawy o działalności pożytku publicznego i o wolontariacie na lata 2017-2020</w:t>
      </w:r>
      <w:r w:rsidR="00476144">
        <w:rPr>
          <w:rFonts w:ascii="Calibri" w:hAnsi="Calibri" w:cs="Calibri"/>
          <w:bCs/>
          <w:i/>
          <w:iCs/>
        </w:rPr>
        <w:t xml:space="preserve"> </w:t>
      </w:r>
      <w:r w:rsidRPr="00974776">
        <w:rPr>
          <w:rFonts w:ascii="Calibri" w:eastAsia="TimesNewRomanCE" w:hAnsi="Calibri" w:cs="Calibri"/>
        </w:rPr>
        <w:t xml:space="preserve">lub też brały aktywny udział w działaniach koordynowanych przez jednostkę wiodącą. Jako bezpośrednio wyznaczone do realizacji konkretnych elementów </w:t>
      </w:r>
      <w:r w:rsidRPr="00974776">
        <w:rPr>
          <w:rFonts w:ascii="Calibri" w:eastAsia="TimesNewRomanCE" w:hAnsi="Calibri" w:cs="Calibri"/>
          <w:i/>
          <w:iCs/>
        </w:rPr>
        <w:t>Programu współpracy</w:t>
      </w:r>
      <w:r w:rsidRPr="00974776">
        <w:rPr>
          <w:rFonts w:ascii="Calibri" w:eastAsia="TimesNewRomanCE" w:hAnsi="Calibri" w:cs="Calibri"/>
        </w:rPr>
        <w:t xml:space="preserve"> wskazane zostały: Departament Strategii i Funduszy Europejskich, Departament</w:t>
      </w:r>
      <w:r w:rsidR="00476144">
        <w:rPr>
          <w:rFonts w:ascii="Calibri" w:eastAsia="TimesNewRomanCE" w:hAnsi="Calibri" w:cs="Calibri"/>
        </w:rPr>
        <w:t>y</w:t>
      </w:r>
      <w:r w:rsidRPr="00974776">
        <w:rPr>
          <w:rFonts w:ascii="Calibri" w:eastAsia="TimesNewRomanCE" w:hAnsi="Calibri" w:cs="Calibri"/>
        </w:rPr>
        <w:t xml:space="preserve"> Legislacyjn</w:t>
      </w:r>
      <w:r w:rsidR="00476144">
        <w:rPr>
          <w:rFonts w:ascii="Calibri" w:eastAsia="TimesNewRomanCE" w:hAnsi="Calibri" w:cs="Calibri"/>
        </w:rPr>
        <w:t>e</w:t>
      </w:r>
      <w:r w:rsidRPr="00974776">
        <w:rPr>
          <w:rFonts w:ascii="Calibri" w:eastAsia="TimesNewRomanCE" w:hAnsi="Calibri" w:cs="Calibri"/>
        </w:rPr>
        <w:t xml:space="preserve">, Departament Spraw Rodzinnych i Nieletnich, Departament Wykonywania Orzeczeń i Probacji oraz Biuro Ministra. </w:t>
      </w:r>
      <w:r w:rsidR="00476144">
        <w:rPr>
          <w:rFonts w:ascii="Calibri" w:eastAsia="TimesNewRomanCE" w:hAnsi="Calibri" w:cs="Calibri"/>
        </w:rPr>
        <w:t>D</w:t>
      </w:r>
      <w:r w:rsidRPr="00974776">
        <w:rPr>
          <w:rFonts w:ascii="Calibri" w:eastAsia="TimesNewRomanCE" w:hAnsi="Calibri" w:cs="Calibri"/>
        </w:rPr>
        <w:t xml:space="preserve">o bezpośrednio zobowiązanych w realizację zadań jednostek </w:t>
      </w:r>
      <w:r w:rsidR="001A52C9">
        <w:rPr>
          <w:rFonts w:ascii="Calibri" w:eastAsia="TimesNewRomanCE" w:hAnsi="Calibri" w:cs="Calibri"/>
        </w:rPr>
        <w:t xml:space="preserve">organizacyjnych </w:t>
      </w:r>
      <w:r w:rsidRPr="00974776">
        <w:rPr>
          <w:rFonts w:ascii="Calibri" w:eastAsia="TimesNewRomanCE" w:hAnsi="Calibri" w:cs="Calibri"/>
        </w:rPr>
        <w:t>MS włączony został również Departament Funduszu Sprawiedliwości jako odpowiedzialny za prowadzenie spraw związanych z Funduszem Pomocy Pokrzywdzonym oraz Pomocy Postpenitencjarnej</w:t>
      </w:r>
      <w:r w:rsidR="001A52C9">
        <w:rPr>
          <w:rFonts w:ascii="Calibri" w:eastAsia="TimesNewRomanCE" w:hAnsi="Calibri" w:cs="Calibri"/>
        </w:rPr>
        <w:t xml:space="preserve"> - Funduszem Sprawiedliwości</w:t>
      </w:r>
      <w:r w:rsidRPr="00974776">
        <w:rPr>
          <w:rFonts w:ascii="Calibri" w:eastAsia="TimesNewRomanCE" w:hAnsi="Calibri" w:cs="Calibri"/>
        </w:rPr>
        <w:t>.</w:t>
      </w:r>
    </w:p>
    <w:p w14:paraId="0947E0DE" w14:textId="2C45EF06" w:rsidR="00476144" w:rsidRPr="000B1967" w:rsidRDefault="00974776" w:rsidP="000B1967">
      <w:pPr>
        <w:spacing w:line="360" w:lineRule="auto"/>
        <w:ind w:firstLine="708"/>
        <w:jc w:val="both"/>
        <w:rPr>
          <w:rFonts w:ascii="Calibri" w:eastAsia="TimesNewRomanCE" w:hAnsi="Calibri" w:cs="Calibri"/>
        </w:rPr>
      </w:pPr>
      <w:r w:rsidRPr="00974776">
        <w:rPr>
          <w:rFonts w:ascii="Calibri" w:eastAsia="TimesNewRomanCE" w:hAnsi="Calibri" w:cs="Calibri"/>
        </w:rPr>
        <w:t>Jednostki te były odpowiedzialne za realizację zadań priorytetowych z uwzględnieniem wskazanych celów szczegółowych realizowanych przez Ministerstwo Sprawiedliwości.</w:t>
      </w:r>
      <w:bookmarkStart w:id="28" w:name="_Toc73360129"/>
    </w:p>
    <w:p w14:paraId="6BCD8321" w14:textId="77777777" w:rsidR="001A52C9" w:rsidRPr="001A52C9" w:rsidRDefault="001A52C9" w:rsidP="001A52C9">
      <w:pPr>
        <w:rPr>
          <w:rFonts w:eastAsia="TimesNewRomanCE-Bold"/>
        </w:rPr>
      </w:pPr>
    </w:p>
    <w:p w14:paraId="00517664" w14:textId="5B6CA400" w:rsidR="00974776" w:rsidRPr="008F5A32" w:rsidRDefault="00ED3C0B" w:rsidP="00476144">
      <w:pPr>
        <w:pStyle w:val="Nagwek1"/>
        <w:jc w:val="both"/>
        <w:rPr>
          <w:b/>
          <w:bCs/>
        </w:rPr>
      </w:pPr>
      <w:r w:rsidRPr="008F5A32">
        <w:rPr>
          <w:rFonts w:eastAsia="TimesNewRomanCE-Bold"/>
          <w:b/>
          <w:bCs/>
        </w:rPr>
        <w:lastRenderedPageBreak/>
        <w:t>XII</w:t>
      </w:r>
      <w:r w:rsidR="00476144" w:rsidRPr="008F5A32">
        <w:rPr>
          <w:rFonts w:eastAsia="TimesNewRomanCE-Bold"/>
          <w:b/>
          <w:bCs/>
        </w:rPr>
        <w:t>.</w:t>
      </w:r>
      <w:r w:rsidRPr="008F5A32">
        <w:rPr>
          <w:rFonts w:eastAsia="TimesNewRomanCE-Bold"/>
          <w:b/>
          <w:bCs/>
        </w:rPr>
        <w:t xml:space="preserve"> </w:t>
      </w:r>
      <w:r w:rsidR="00974776" w:rsidRPr="008F5A32">
        <w:rPr>
          <w:rFonts w:eastAsia="TimesNewRomanCE-Bold"/>
          <w:b/>
          <w:bCs/>
        </w:rPr>
        <w:t>WYSOKOŚĆ ŚRODK</w:t>
      </w:r>
      <w:r w:rsidR="00A84000" w:rsidRPr="008F5A32">
        <w:rPr>
          <w:rFonts w:eastAsia="TimesNewRomanCE-Bold"/>
          <w:b/>
          <w:bCs/>
        </w:rPr>
        <w:t>Ó</w:t>
      </w:r>
      <w:r w:rsidR="00974776" w:rsidRPr="008F5A32">
        <w:rPr>
          <w:rFonts w:eastAsia="TimesNewRomanCE-Bold"/>
          <w:b/>
          <w:bCs/>
        </w:rPr>
        <w:t>W PLANOWANYCH NA REALIZACJĘ PROGRAMU</w:t>
      </w:r>
      <w:bookmarkEnd w:id="28"/>
      <w:r w:rsidR="00974776" w:rsidRPr="008F5A32">
        <w:rPr>
          <w:rFonts w:eastAsia="TimesNewRomanCE-Bold"/>
          <w:b/>
          <w:bCs/>
        </w:rPr>
        <w:t xml:space="preserve"> </w:t>
      </w:r>
    </w:p>
    <w:p w14:paraId="5814D215" w14:textId="77777777" w:rsidR="00476144" w:rsidRDefault="00476144" w:rsidP="00974776">
      <w:pPr>
        <w:spacing w:line="360" w:lineRule="auto"/>
        <w:ind w:firstLine="708"/>
        <w:jc w:val="both"/>
        <w:rPr>
          <w:rFonts w:ascii="Calibri" w:hAnsi="Calibri" w:cs="Calibri"/>
        </w:rPr>
      </w:pPr>
    </w:p>
    <w:p w14:paraId="7CA71C42" w14:textId="7CD9BE52" w:rsidR="00974776" w:rsidRPr="00974776" w:rsidRDefault="00974776" w:rsidP="00974776">
      <w:pPr>
        <w:spacing w:line="360" w:lineRule="auto"/>
        <w:ind w:firstLine="708"/>
        <w:jc w:val="both"/>
        <w:rPr>
          <w:rFonts w:ascii="Calibri" w:eastAsia="TimesNewRomanCE" w:hAnsi="Calibri" w:cs="Calibri"/>
        </w:rPr>
      </w:pPr>
      <w:r w:rsidRPr="00974776">
        <w:rPr>
          <w:rFonts w:ascii="Calibri" w:hAnsi="Calibri" w:cs="Calibri"/>
        </w:rPr>
        <w:t xml:space="preserve">Finansowanie działań organizacji pozarządowych przez Ministerstwo Sprawiedliwości odbywa się za pośrednictwem Funduszu </w:t>
      </w:r>
      <w:r w:rsidRPr="00974776">
        <w:rPr>
          <w:rFonts w:ascii="Calibri" w:eastAsia="TimesNewRomanCE" w:hAnsi="Calibri" w:cs="Calibri"/>
        </w:rPr>
        <w:t xml:space="preserve">Pomocy Pokrzywdzonym oraz Pomocy Postpenitencjarnej </w:t>
      </w:r>
      <w:r w:rsidR="000522EC">
        <w:rPr>
          <w:rStyle w:val="Pogrubienie"/>
          <w:rFonts w:ascii="Calibri" w:hAnsi="Calibri" w:cs="Calibri"/>
          <w:b w:val="0"/>
          <w:bCs w:val="0"/>
          <w:color w:val="000000"/>
        </w:rPr>
        <w:t xml:space="preserve">- </w:t>
      </w:r>
      <w:r w:rsidRPr="000522EC">
        <w:rPr>
          <w:rStyle w:val="Pogrubienie"/>
          <w:rFonts w:ascii="Calibri" w:hAnsi="Calibri" w:cs="Calibri"/>
          <w:b w:val="0"/>
          <w:bCs w:val="0"/>
          <w:color w:val="000000"/>
        </w:rPr>
        <w:t>Fundusz</w:t>
      </w:r>
      <w:r w:rsidR="000522EC">
        <w:rPr>
          <w:rStyle w:val="Pogrubienie"/>
          <w:rFonts w:ascii="Calibri" w:hAnsi="Calibri" w:cs="Calibri"/>
          <w:b w:val="0"/>
          <w:bCs w:val="0"/>
          <w:color w:val="000000"/>
        </w:rPr>
        <w:t>u</w:t>
      </w:r>
      <w:r w:rsidRPr="000522EC">
        <w:rPr>
          <w:rStyle w:val="Pogrubienie"/>
          <w:rFonts w:ascii="Calibri" w:hAnsi="Calibri" w:cs="Calibri"/>
          <w:b w:val="0"/>
          <w:bCs w:val="0"/>
          <w:color w:val="000000"/>
        </w:rPr>
        <w:t xml:space="preserve"> Sprawiedliwości</w:t>
      </w:r>
      <w:r w:rsidRPr="00974776">
        <w:rPr>
          <w:rFonts w:ascii="Calibri" w:eastAsia="TimesNewRomanCE" w:hAnsi="Calibri" w:cs="Calibri"/>
        </w:rPr>
        <w:t>. Szczegółowe informacje o kwotach przeznaczonych w poszczególnych latach na realizowane zadania, konkursy i programy znajdują się na stronie dedykowanej Funduszowi Sprawiedliwości:</w:t>
      </w:r>
    </w:p>
    <w:p w14:paraId="7AC46A63" w14:textId="1933CD40" w:rsidR="00974776" w:rsidRPr="000522EC" w:rsidRDefault="00957FFB" w:rsidP="000B1967">
      <w:pPr>
        <w:spacing w:line="360" w:lineRule="auto"/>
        <w:jc w:val="both"/>
        <w:rPr>
          <w:rFonts w:ascii="Calibri" w:hAnsi="Calibri" w:cs="Calibri"/>
          <w:color w:val="2F5496" w:themeColor="accent1" w:themeShade="BF"/>
        </w:rPr>
      </w:pPr>
      <w:hyperlink r:id="rId26" w:history="1">
        <w:r w:rsidR="004D11F8" w:rsidRPr="000522EC">
          <w:rPr>
            <w:rStyle w:val="Hipercze"/>
            <w:rFonts w:ascii="Calibri" w:eastAsia="TimesNewRomanCE" w:hAnsi="Calibri" w:cs="Calibri"/>
            <w:color w:val="2F5496" w:themeColor="accent1" w:themeShade="BF"/>
          </w:rPr>
          <w:t>https://www.funduszsprawiedliwosci.gov.pl/</w:t>
        </w:r>
      </w:hyperlink>
    </w:p>
    <w:p w14:paraId="5C326461" w14:textId="77777777" w:rsidR="00974776" w:rsidRPr="00974776" w:rsidRDefault="00974776" w:rsidP="00974776">
      <w:pPr>
        <w:rPr>
          <w:rFonts w:ascii="Calibri" w:hAnsi="Calibri" w:cs="Calibri"/>
          <w:b/>
          <w:bCs/>
        </w:rPr>
      </w:pPr>
    </w:p>
    <w:p w14:paraId="1441C65E" w14:textId="1D55B8C8" w:rsidR="00974776" w:rsidRPr="008F5A32" w:rsidRDefault="00ED3C0B" w:rsidP="00ED3C0B">
      <w:pPr>
        <w:pStyle w:val="Nagwek1"/>
        <w:rPr>
          <w:b/>
          <w:bCs/>
        </w:rPr>
      </w:pPr>
      <w:bookmarkStart w:id="29" w:name="_Toc73360130"/>
      <w:r w:rsidRPr="008F5A32">
        <w:rPr>
          <w:rFonts w:eastAsia="TimesNewRomanCE-Bold"/>
          <w:b/>
          <w:bCs/>
        </w:rPr>
        <w:t>XIII</w:t>
      </w:r>
      <w:r w:rsidR="00476144" w:rsidRPr="008F5A32">
        <w:rPr>
          <w:rFonts w:eastAsia="TimesNewRomanCE-Bold"/>
          <w:b/>
          <w:bCs/>
        </w:rPr>
        <w:t>.</w:t>
      </w:r>
      <w:r w:rsidRPr="008F5A32">
        <w:rPr>
          <w:rFonts w:eastAsia="TimesNewRomanCE-Bold"/>
          <w:b/>
          <w:bCs/>
        </w:rPr>
        <w:t xml:space="preserve"> </w:t>
      </w:r>
      <w:r w:rsidR="00974776" w:rsidRPr="008F5A32">
        <w:rPr>
          <w:rFonts w:eastAsia="TimesNewRomanCE-Bold"/>
          <w:b/>
          <w:bCs/>
        </w:rPr>
        <w:t>SPOSÓB OCENY REALIZACJI PROGRAMU</w:t>
      </w:r>
      <w:bookmarkEnd w:id="29"/>
    </w:p>
    <w:p w14:paraId="3A63B18E" w14:textId="77777777" w:rsidR="00974776" w:rsidRPr="00974776" w:rsidRDefault="00974776" w:rsidP="00974776">
      <w:pPr>
        <w:pStyle w:val="Akapitzlist"/>
        <w:ind w:left="1428"/>
        <w:rPr>
          <w:rFonts w:ascii="Calibri" w:hAnsi="Calibri" w:cs="Calibri"/>
          <w:b/>
          <w:bCs/>
        </w:rPr>
      </w:pPr>
    </w:p>
    <w:p w14:paraId="1D9F7146" w14:textId="2CC01152" w:rsidR="00974776" w:rsidRPr="00974776" w:rsidRDefault="00974776" w:rsidP="00974776">
      <w:pPr>
        <w:spacing w:line="360" w:lineRule="auto"/>
        <w:ind w:firstLine="708"/>
        <w:jc w:val="both"/>
        <w:rPr>
          <w:rFonts w:ascii="Calibri" w:eastAsia="TimesNewRomanCE" w:hAnsi="Calibri" w:cs="Calibri"/>
        </w:rPr>
      </w:pPr>
      <w:r w:rsidRPr="00974776">
        <w:rPr>
          <w:rFonts w:ascii="Calibri" w:eastAsia="TimesNewRomanCE" w:hAnsi="Calibri" w:cs="Calibri"/>
        </w:rPr>
        <w:t xml:space="preserve">Oceny realizacji </w:t>
      </w:r>
      <w:r w:rsidR="00D50FB2">
        <w:rPr>
          <w:rFonts w:ascii="Calibri" w:eastAsiaTheme="minorEastAsia" w:hAnsi="Calibri" w:cs="Calibri"/>
          <w:i/>
          <w:iCs/>
        </w:rPr>
        <w:t>P</w:t>
      </w:r>
      <w:r w:rsidR="00D50FB2" w:rsidRPr="00654B78">
        <w:rPr>
          <w:rFonts w:ascii="Calibri" w:eastAsiaTheme="minorEastAsia" w:hAnsi="Calibri" w:cs="Calibri"/>
          <w:i/>
          <w:iCs/>
        </w:rPr>
        <w:t>rogramu współpracy</w:t>
      </w:r>
      <w:r w:rsidR="00D50FB2" w:rsidRPr="00974776">
        <w:rPr>
          <w:rFonts w:ascii="Calibri" w:eastAsiaTheme="minorEastAsia" w:hAnsi="Calibri" w:cs="Calibri"/>
        </w:rPr>
        <w:t xml:space="preserve"> </w:t>
      </w:r>
      <w:r w:rsidRPr="00974776">
        <w:rPr>
          <w:rFonts w:ascii="Calibri" w:eastAsia="TimesNewRomanCE" w:hAnsi="Calibri" w:cs="Calibri"/>
        </w:rPr>
        <w:t xml:space="preserve">dokonuje po zakończeniu okresu obowiązywania programu Departament Strategii i Funduszy Europejskich Ministerstwa Sprawiedliwości (DSF). </w:t>
      </w:r>
      <w:r w:rsidR="00476144">
        <w:rPr>
          <w:rFonts w:ascii="Calibri" w:eastAsia="TimesNewRomanCE" w:hAnsi="Calibri" w:cs="Calibri"/>
        </w:rPr>
        <w:t xml:space="preserve">Ponadto </w:t>
      </w:r>
      <w:r w:rsidRPr="00974776">
        <w:rPr>
          <w:rFonts w:ascii="Calibri" w:eastAsia="TimesNewRomanCE" w:hAnsi="Calibri" w:cs="Calibri"/>
        </w:rPr>
        <w:t xml:space="preserve">corocznie do dnia 30 kwietnia przygotuje raport z realizacji </w:t>
      </w:r>
      <w:r w:rsidR="00D50FB2">
        <w:rPr>
          <w:rFonts w:ascii="Calibri" w:eastAsiaTheme="minorEastAsia" w:hAnsi="Calibri" w:cs="Calibri"/>
          <w:i/>
          <w:iCs/>
        </w:rPr>
        <w:t>P</w:t>
      </w:r>
      <w:r w:rsidR="00D50FB2" w:rsidRPr="00654B78">
        <w:rPr>
          <w:rFonts w:ascii="Calibri" w:eastAsiaTheme="minorEastAsia" w:hAnsi="Calibri" w:cs="Calibri"/>
          <w:i/>
          <w:iCs/>
        </w:rPr>
        <w:t>rogramu współpracy</w:t>
      </w:r>
      <w:r w:rsidRPr="00974776">
        <w:rPr>
          <w:rFonts w:ascii="Calibri" w:eastAsia="TimesNewRomanCE" w:hAnsi="Calibri" w:cs="Calibri"/>
        </w:rPr>
        <w:t xml:space="preserve"> za rok poprzedzający. Raporty zawierają szczegółowe informacje </w:t>
      </w:r>
      <w:r w:rsidR="000B1967">
        <w:rPr>
          <w:rFonts w:ascii="Calibri" w:eastAsia="TimesNewRomanCE" w:hAnsi="Calibri" w:cs="Calibri"/>
        </w:rPr>
        <w:br/>
      </w:r>
      <w:r w:rsidRPr="00974776">
        <w:rPr>
          <w:rFonts w:ascii="Calibri" w:eastAsia="TimesNewRomanCE" w:hAnsi="Calibri" w:cs="Calibri"/>
        </w:rPr>
        <w:t xml:space="preserve">o podjętych działaniach, prowadzonych konsultacjach oraz sprawowanych patronatach. </w:t>
      </w:r>
    </w:p>
    <w:p w14:paraId="08C9585C" w14:textId="3939E641" w:rsidR="00974776" w:rsidRPr="00974776" w:rsidRDefault="00476144" w:rsidP="00974776">
      <w:pPr>
        <w:spacing w:line="360" w:lineRule="auto"/>
        <w:ind w:firstLine="708"/>
        <w:jc w:val="both"/>
        <w:rPr>
          <w:rFonts w:ascii="Calibri" w:eastAsia="TimesNewRomanCE" w:hAnsi="Calibri" w:cs="Calibri"/>
        </w:rPr>
      </w:pPr>
      <w:r>
        <w:rPr>
          <w:rFonts w:ascii="Calibri" w:eastAsia="TimesNewRomanCE" w:hAnsi="Calibri" w:cs="Calibri"/>
        </w:rPr>
        <w:t>Sprawozdania</w:t>
      </w:r>
      <w:r w:rsidR="00974776" w:rsidRPr="00974776">
        <w:rPr>
          <w:rFonts w:ascii="Calibri" w:eastAsia="TimesNewRomanCE" w:hAnsi="Calibri" w:cs="Calibri"/>
        </w:rPr>
        <w:t xml:space="preserve"> z realizacji </w:t>
      </w:r>
      <w:r w:rsidR="00D50FB2">
        <w:rPr>
          <w:rFonts w:ascii="Calibri" w:eastAsiaTheme="minorEastAsia" w:hAnsi="Calibri" w:cs="Calibri"/>
          <w:i/>
          <w:iCs/>
        </w:rPr>
        <w:t>P</w:t>
      </w:r>
      <w:r w:rsidR="00D50FB2" w:rsidRPr="00654B78">
        <w:rPr>
          <w:rFonts w:ascii="Calibri" w:eastAsiaTheme="minorEastAsia" w:hAnsi="Calibri" w:cs="Calibri"/>
          <w:i/>
          <w:iCs/>
        </w:rPr>
        <w:t>rogramu współpracy</w:t>
      </w:r>
      <w:r w:rsidR="00D50FB2" w:rsidRPr="00974776">
        <w:rPr>
          <w:rFonts w:ascii="Calibri" w:eastAsiaTheme="minorEastAsia" w:hAnsi="Calibri" w:cs="Calibri"/>
        </w:rPr>
        <w:t xml:space="preserve"> </w:t>
      </w:r>
      <w:r w:rsidR="00974776" w:rsidRPr="00974776">
        <w:rPr>
          <w:rFonts w:ascii="Calibri" w:eastAsia="TimesNewRomanCE" w:hAnsi="Calibri" w:cs="Calibri"/>
        </w:rPr>
        <w:t>z okresu obowiązywania</w:t>
      </w:r>
      <w:r w:rsidR="00D50FB2">
        <w:rPr>
          <w:rFonts w:ascii="Calibri" w:eastAsia="TimesNewRomanCE" w:hAnsi="Calibri" w:cs="Calibri"/>
        </w:rPr>
        <w:t xml:space="preserve"> </w:t>
      </w:r>
      <w:r w:rsidR="00974776" w:rsidRPr="00974776">
        <w:rPr>
          <w:rFonts w:ascii="Calibri" w:eastAsia="TimesNewRomanCE" w:hAnsi="Calibri" w:cs="Calibri"/>
        </w:rPr>
        <w:t>są opublikowane na stronie BIP Ministerstwa Sprawiedliwości pod adresem:</w:t>
      </w:r>
    </w:p>
    <w:p w14:paraId="2F4F714D" w14:textId="77777777" w:rsidR="00974776" w:rsidRPr="000522EC" w:rsidRDefault="00957FFB" w:rsidP="00974776">
      <w:pPr>
        <w:spacing w:line="360" w:lineRule="auto"/>
        <w:jc w:val="both"/>
        <w:rPr>
          <w:rFonts w:ascii="Calibri" w:eastAsia="TimesNewRomanCE" w:hAnsi="Calibri" w:cs="Calibri"/>
          <w:color w:val="2F5496" w:themeColor="accent1" w:themeShade="BF"/>
        </w:rPr>
      </w:pPr>
      <w:hyperlink r:id="rId27" w:history="1">
        <w:r w:rsidR="00974776" w:rsidRPr="000522EC">
          <w:rPr>
            <w:rStyle w:val="Hipercze"/>
            <w:rFonts w:ascii="Calibri" w:eastAsia="TimesNewRomanCE" w:hAnsi="Calibri" w:cs="Calibri"/>
            <w:color w:val="2F5496" w:themeColor="accent1" w:themeShade="BF"/>
          </w:rPr>
          <w:t>https://www.gov.pl/web/sprawiedliwosc/program-wspolpracy</w:t>
        </w:r>
      </w:hyperlink>
      <w:bookmarkStart w:id="30" w:name="_Hlk66957144"/>
    </w:p>
    <w:bookmarkEnd w:id="30"/>
    <w:p w14:paraId="15BA7370" w14:textId="77777777" w:rsidR="00974776" w:rsidRPr="00974776" w:rsidRDefault="00974776" w:rsidP="00974776">
      <w:pPr>
        <w:rPr>
          <w:rFonts w:ascii="Calibri" w:hAnsi="Calibri" w:cs="Calibri"/>
        </w:rPr>
      </w:pPr>
    </w:p>
    <w:p w14:paraId="179D33BC" w14:textId="77777777" w:rsidR="00AB7D6C" w:rsidRPr="00974776" w:rsidRDefault="00AB7D6C" w:rsidP="00D05ECE">
      <w:pPr>
        <w:pStyle w:val="Nagwek1"/>
        <w:spacing w:line="360" w:lineRule="auto"/>
        <w:rPr>
          <w:rFonts w:ascii="Calibri" w:hAnsi="Calibri" w:cs="Calibri"/>
        </w:rPr>
      </w:pPr>
    </w:p>
    <w:p w14:paraId="10186069" w14:textId="77777777" w:rsidR="00AB7D6C" w:rsidRPr="00974776" w:rsidRDefault="00AB7D6C" w:rsidP="00D05ECE">
      <w:pPr>
        <w:spacing w:line="360" w:lineRule="auto"/>
        <w:rPr>
          <w:rFonts w:ascii="Calibri" w:hAnsi="Calibri" w:cs="Calibri"/>
        </w:rPr>
      </w:pPr>
    </w:p>
    <w:p w14:paraId="6E190264" w14:textId="77777777" w:rsidR="00AB7D6C" w:rsidRPr="00974776" w:rsidRDefault="00AB7D6C" w:rsidP="00D05ECE">
      <w:pPr>
        <w:spacing w:line="360" w:lineRule="auto"/>
        <w:rPr>
          <w:rFonts w:ascii="Calibri" w:hAnsi="Calibri" w:cs="Calibri"/>
        </w:rPr>
      </w:pPr>
    </w:p>
    <w:p w14:paraId="3BF2DB77" w14:textId="77777777" w:rsidR="00AB7D6C" w:rsidRPr="00974776" w:rsidRDefault="00AB7D6C" w:rsidP="00D05ECE">
      <w:pPr>
        <w:spacing w:line="360" w:lineRule="auto"/>
        <w:rPr>
          <w:rFonts w:ascii="Calibri" w:hAnsi="Calibri" w:cs="Calibri"/>
        </w:rPr>
      </w:pPr>
    </w:p>
    <w:sectPr w:rsidR="00AB7D6C" w:rsidRPr="00974776" w:rsidSect="00AB7D6C">
      <w:headerReference w:type="default" r:id="rId28"/>
      <w:footerReference w:type="default" r:id="rId29"/>
      <w:pgSz w:w="11906" w:h="16838"/>
      <w:pgMar w:top="2269" w:right="1417" w:bottom="1417" w:left="1417" w:header="73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71AA" w14:textId="77777777" w:rsidR="00CB05EF" w:rsidRDefault="00CB05EF" w:rsidP="001F0BAA">
      <w:r>
        <w:separator/>
      </w:r>
    </w:p>
  </w:endnote>
  <w:endnote w:type="continuationSeparator" w:id="0">
    <w:p w14:paraId="0F59ACE0" w14:textId="77777777" w:rsidR="00CB05EF" w:rsidRDefault="00CB05EF" w:rsidP="001F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CE-Bold">
    <w:altName w:val="Yu Gothic"/>
    <w:panose1 w:val="00000000000000000000"/>
    <w:charset w:val="80"/>
    <w:family w:val="auto"/>
    <w:notTrueType/>
    <w:pitch w:val="default"/>
    <w:sig w:usb0="00000001" w:usb1="08070000" w:usb2="00000010" w:usb3="00000000" w:csb0="00020000" w:csb1="00000000"/>
  </w:font>
  <w:font w:name="TimesNewRomanC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0A39" w14:textId="299362D4" w:rsidR="00974776" w:rsidRPr="00733DBF" w:rsidRDefault="00974776" w:rsidP="00733DBF">
    <w:pPr>
      <w:pStyle w:val="Stopka"/>
      <w:tabs>
        <w:tab w:val="clear" w:pos="9072"/>
        <w:tab w:val="right" w:pos="7938"/>
      </w:tabs>
      <w:ind w:right="-851"/>
      <w:jc w:val="right"/>
      <w:rPr>
        <w:rFonts w:ascii="Calibri" w:hAnsi="Calibri" w:cs="Calibri"/>
        <w:sz w:val="36"/>
        <w:szCs w:val="36"/>
      </w:rPr>
    </w:pPr>
    <w:r>
      <w:rPr>
        <w:noProof/>
        <w:color w:val="4472C4" w:themeColor="accent1"/>
      </w:rPr>
      <mc:AlternateContent>
        <mc:Choice Requires="wps">
          <w:drawing>
            <wp:anchor distT="0" distB="0" distL="114300" distR="114300" simplePos="0" relativeHeight="251661312" behindDoc="0" locked="0" layoutInCell="1" allowOverlap="1" wp14:anchorId="16432CB8" wp14:editId="2A17502F">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E95DF3" id="Prostokąt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Pr>
        <w:color w:val="4472C4" w:themeColor="accent1"/>
      </w:rPr>
      <w:t xml:space="preserve"> </w:t>
    </w:r>
    <w:r w:rsidRPr="00733DBF">
      <w:rPr>
        <w:rFonts w:ascii="Calibri" w:eastAsiaTheme="majorEastAsia" w:hAnsi="Calibri" w:cs="Calibri"/>
        <w:color w:val="4472C4" w:themeColor="accent1"/>
        <w:sz w:val="28"/>
        <w:szCs w:val="28"/>
      </w:rPr>
      <w:t xml:space="preserve">str. </w:t>
    </w:r>
    <w:r w:rsidRPr="00733DBF">
      <w:rPr>
        <w:rFonts w:ascii="Calibri" w:eastAsiaTheme="minorEastAsia" w:hAnsi="Calibri" w:cs="Calibri"/>
        <w:color w:val="4472C4" w:themeColor="accent1"/>
        <w:sz w:val="28"/>
        <w:szCs w:val="28"/>
      </w:rPr>
      <w:fldChar w:fldCharType="begin"/>
    </w:r>
    <w:r w:rsidRPr="00733DBF">
      <w:rPr>
        <w:rFonts w:ascii="Calibri" w:hAnsi="Calibri" w:cs="Calibri"/>
        <w:color w:val="4472C4" w:themeColor="accent1"/>
        <w:sz w:val="28"/>
        <w:szCs w:val="28"/>
      </w:rPr>
      <w:instrText>PAGE    \* MERGEFORMAT</w:instrText>
    </w:r>
    <w:r w:rsidRPr="00733DBF">
      <w:rPr>
        <w:rFonts w:ascii="Calibri" w:eastAsiaTheme="minorEastAsia" w:hAnsi="Calibri" w:cs="Calibri"/>
        <w:color w:val="4472C4" w:themeColor="accent1"/>
        <w:sz w:val="28"/>
        <w:szCs w:val="28"/>
      </w:rPr>
      <w:fldChar w:fldCharType="separate"/>
    </w:r>
    <w:r w:rsidRPr="00733DBF">
      <w:rPr>
        <w:rFonts w:ascii="Calibri" w:eastAsiaTheme="majorEastAsia" w:hAnsi="Calibri" w:cs="Calibri"/>
        <w:color w:val="4472C4" w:themeColor="accent1"/>
        <w:sz w:val="28"/>
        <w:szCs w:val="28"/>
      </w:rPr>
      <w:t>2</w:t>
    </w:r>
    <w:r w:rsidRPr="00733DBF">
      <w:rPr>
        <w:rFonts w:ascii="Calibri" w:eastAsiaTheme="majorEastAsia" w:hAnsi="Calibri" w:cs="Calibri"/>
        <w:color w:val="4472C4" w:themeColor="accent1"/>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2BA0" w14:textId="77777777" w:rsidR="00CB05EF" w:rsidRDefault="00CB05EF" w:rsidP="001F0BAA">
      <w:r>
        <w:separator/>
      </w:r>
    </w:p>
  </w:footnote>
  <w:footnote w:type="continuationSeparator" w:id="0">
    <w:p w14:paraId="46460145" w14:textId="77777777" w:rsidR="00CB05EF" w:rsidRDefault="00CB05EF" w:rsidP="001F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B870" w14:textId="77777777" w:rsidR="00974776" w:rsidRDefault="00974776" w:rsidP="00974776">
    <w:pPr>
      <w:spacing w:line="408" w:lineRule="auto"/>
      <w:ind w:right="-851"/>
      <w:jc w:val="right"/>
      <w:rPr>
        <w:rFonts w:ascii="Calibri" w:hAnsi="Calibri" w:cs="Calibri"/>
        <w:sz w:val="18"/>
        <w:szCs w:val="14"/>
      </w:rPr>
    </w:pPr>
    <w:r w:rsidRPr="007E0B50">
      <w:rPr>
        <w:caps/>
        <w:noProof/>
        <w:color w:val="808080" w:themeColor="background1" w:themeShade="80"/>
        <w:sz w:val="10"/>
        <w:szCs w:val="10"/>
      </w:rPr>
      <mc:AlternateContent>
        <mc:Choice Requires="wpg">
          <w:drawing>
            <wp:anchor distT="0" distB="0" distL="114300" distR="114300" simplePos="0" relativeHeight="251659264" behindDoc="0" locked="0" layoutInCell="1" allowOverlap="1" wp14:anchorId="247B34B7" wp14:editId="264BFBB7">
              <wp:simplePos x="0" y="0"/>
              <wp:positionH relativeFrom="page">
                <wp:posOffset>0</wp:posOffset>
              </wp:positionH>
              <wp:positionV relativeFrom="page">
                <wp:posOffset>302895</wp:posOffset>
              </wp:positionV>
              <wp:extent cx="1700784" cy="1024128"/>
              <wp:effectExtent l="0" t="0" r="0" b="5080"/>
              <wp:wrapNone/>
              <wp:docPr id="158" name="Grupa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a 159"/>
                      <wpg:cNvGrpSpPr/>
                      <wpg:grpSpPr>
                        <a:xfrm>
                          <a:off x="0" y="0"/>
                          <a:ext cx="1700784" cy="1024128"/>
                          <a:chOff x="0" y="0"/>
                          <a:chExt cx="1700784" cy="1024128"/>
                        </a:xfrm>
                      </wpg:grpSpPr>
                      <wps:wsp>
                        <wps:cNvPr id="160" name="Prostoką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Prostoką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Prostoką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Pole tekstowe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1EEB8" w14:textId="65F37466" w:rsidR="00974776" w:rsidRDefault="00974776">
                            <w:pPr>
                              <w:pStyle w:val="Nagwek"/>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B34B7" id="Grupa 158" o:spid="_x0000_s1027" style="position:absolute;left:0;text-align:left;margin-left:0;margin-top:23.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">
              <v:group id="Grupa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Prostokąt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Prostokąt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Prostokąt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Pole tekstowe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B91EEB8" w14:textId="65F37466" w:rsidR="00974776" w:rsidRDefault="00974776">
                      <w:pPr>
                        <w:pStyle w:val="Nagwek"/>
                        <w:jc w:val="right"/>
                        <w:rPr>
                          <w:color w:val="FFFFFF" w:themeColor="background1"/>
                        </w:rPr>
                      </w:pPr>
                    </w:p>
                  </w:txbxContent>
                </v:textbox>
              </v:shape>
              <w10:wrap anchorx="page" anchory="page"/>
            </v:group>
          </w:pict>
        </mc:Fallback>
      </mc:AlternateContent>
    </w:r>
    <w:r>
      <w:rPr>
        <w:rFonts w:ascii="Calibri" w:hAnsi="Calibri" w:cs="Calibri"/>
        <w:sz w:val="18"/>
        <w:szCs w:val="14"/>
      </w:rPr>
      <w:t xml:space="preserve"> </w:t>
    </w:r>
    <w:r w:rsidRPr="00974776">
      <w:rPr>
        <w:rFonts w:ascii="Calibri" w:hAnsi="Calibri" w:cs="Calibri"/>
        <w:sz w:val="18"/>
        <w:szCs w:val="14"/>
      </w:rPr>
      <w:t xml:space="preserve">OCENA REALIZACJI PROGRAMU WSPÓŁPRACY MINISTRA SPRAWIEDLIWOŚCI </w:t>
    </w:r>
  </w:p>
  <w:p w14:paraId="77E937CE" w14:textId="77A79F63" w:rsidR="00974776" w:rsidRDefault="00974776" w:rsidP="00974776">
    <w:pPr>
      <w:spacing w:line="408" w:lineRule="auto"/>
      <w:ind w:right="-851"/>
      <w:jc w:val="right"/>
      <w:rPr>
        <w:rFonts w:ascii="Calibri" w:hAnsi="Calibri" w:cs="Calibri"/>
        <w:sz w:val="18"/>
        <w:szCs w:val="14"/>
      </w:rPr>
    </w:pPr>
    <w:r w:rsidRPr="00974776">
      <w:rPr>
        <w:rFonts w:ascii="Calibri" w:hAnsi="Calibri" w:cs="Calibri"/>
        <w:sz w:val="18"/>
        <w:szCs w:val="14"/>
      </w:rPr>
      <w:t xml:space="preserve">Z ORGANIZACJAMI POZARZĄDOWYMI ORAZ INNYMI PODMIOTAMI WYMIENIONYMI W ART. 3 UST. 3 </w:t>
    </w:r>
    <w:r>
      <w:rPr>
        <w:rFonts w:ascii="Calibri" w:hAnsi="Calibri" w:cs="Calibri"/>
        <w:sz w:val="18"/>
        <w:szCs w:val="14"/>
      </w:rPr>
      <w:t xml:space="preserve"> </w:t>
    </w:r>
  </w:p>
  <w:p w14:paraId="22F69013" w14:textId="490EDCE3" w:rsidR="00974776" w:rsidRPr="00974776" w:rsidRDefault="00974776" w:rsidP="00974776">
    <w:pPr>
      <w:spacing w:line="408" w:lineRule="auto"/>
      <w:ind w:right="-851"/>
      <w:jc w:val="right"/>
      <w:rPr>
        <w:rFonts w:ascii="Calibri" w:hAnsi="Calibri" w:cs="Calibri"/>
        <w:sz w:val="18"/>
        <w:szCs w:val="14"/>
      </w:rPr>
    </w:pPr>
    <w:r w:rsidRPr="00974776">
      <w:rPr>
        <w:rFonts w:ascii="Calibri" w:hAnsi="Calibri" w:cs="Calibri"/>
        <w:sz w:val="18"/>
        <w:szCs w:val="14"/>
      </w:rPr>
      <w:t>USTAWY O DZIAŁALNOŚCI POŻYTKU PUBLICZNEGO I O WOLONTARIACIE NA LATA 2017-2020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00F"/>
    <w:multiLevelType w:val="singleLevel"/>
    <w:tmpl w:val="05A83842"/>
    <w:lvl w:ilvl="0">
      <w:start w:val="1"/>
      <w:numFmt w:val="lowerLetter"/>
      <w:lvlText w:val="%1)"/>
      <w:legacy w:legacy="1" w:legacySpace="0" w:legacyIndent="187"/>
      <w:lvlJc w:val="left"/>
      <w:pPr>
        <w:ind w:left="0" w:firstLine="0"/>
      </w:pPr>
      <w:rPr>
        <w:rFonts w:ascii="Times New Roman" w:hAnsi="Times New Roman" w:cs="Times New Roman" w:hint="default"/>
      </w:rPr>
    </w:lvl>
  </w:abstractNum>
  <w:abstractNum w:abstractNumId="1" w15:restartNumberingAfterBreak="0">
    <w:nsid w:val="09DE3436"/>
    <w:multiLevelType w:val="hybridMultilevel"/>
    <w:tmpl w:val="8ED86792"/>
    <w:lvl w:ilvl="0" w:tplc="C228297A">
      <w:start w:val="1"/>
      <w:numFmt w:val="decimal"/>
      <w:lvlText w:val="%1)"/>
      <w:lvlJc w:val="left"/>
      <w:pPr>
        <w:ind w:left="720" w:hanging="360"/>
      </w:pPr>
      <w:rPr>
        <w:rFonts w:asciiTheme="minorHAnsi" w:eastAsiaTheme="minorHAnsi" w:hAnsiTheme="minorHAnsi" w:cstheme="minorHAnsi" w:hint="default"/>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F76FDF"/>
    <w:multiLevelType w:val="hybridMultilevel"/>
    <w:tmpl w:val="75CC9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7434A"/>
    <w:multiLevelType w:val="hybridMultilevel"/>
    <w:tmpl w:val="68E6DA8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402679"/>
    <w:multiLevelType w:val="hybridMultilevel"/>
    <w:tmpl w:val="94F8704E"/>
    <w:lvl w:ilvl="0" w:tplc="BB9A81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4483513"/>
    <w:multiLevelType w:val="hybridMultilevel"/>
    <w:tmpl w:val="B26C5A18"/>
    <w:lvl w:ilvl="0" w:tplc="34F88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635707"/>
    <w:multiLevelType w:val="hybridMultilevel"/>
    <w:tmpl w:val="A74800B2"/>
    <w:lvl w:ilvl="0" w:tplc="52E696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C7C34"/>
    <w:multiLevelType w:val="hybridMultilevel"/>
    <w:tmpl w:val="421465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21D40"/>
    <w:multiLevelType w:val="hybridMultilevel"/>
    <w:tmpl w:val="C9E608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D51DC2"/>
    <w:multiLevelType w:val="hybridMultilevel"/>
    <w:tmpl w:val="06CE8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B9390B"/>
    <w:multiLevelType w:val="hybridMultilevel"/>
    <w:tmpl w:val="62CA37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62C02"/>
    <w:multiLevelType w:val="hybridMultilevel"/>
    <w:tmpl w:val="2E8CFA16"/>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531792B"/>
    <w:multiLevelType w:val="hybridMultilevel"/>
    <w:tmpl w:val="9AECC51A"/>
    <w:lvl w:ilvl="0" w:tplc="0C987390">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43ADF"/>
    <w:multiLevelType w:val="hybridMultilevel"/>
    <w:tmpl w:val="C14405AE"/>
    <w:lvl w:ilvl="0" w:tplc="6A9EA99E">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293A41DE"/>
    <w:multiLevelType w:val="hybridMultilevel"/>
    <w:tmpl w:val="9F6A1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15680"/>
    <w:multiLevelType w:val="hybridMultilevel"/>
    <w:tmpl w:val="5A6416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C57B4"/>
    <w:multiLevelType w:val="hybridMultilevel"/>
    <w:tmpl w:val="DE9CC808"/>
    <w:lvl w:ilvl="0" w:tplc="259C19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1550B"/>
    <w:multiLevelType w:val="hybridMultilevel"/>
    <w:tmpl w:val="9848A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526E84"/>
    <w:multiLevelType w:val="hybridMultilevel"/>
    <w:tmpl w:val="FB4C3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EB28F8"/>
    <w:multiLevelType w:val="multilevel"/>
    <w:tmpl w:val="28E67FF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heme="minorHAnsi"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50E5390A"/>
    <w:multiLevelType w:val="hybridMultilevel"/>
    <w:tmpl w:val="9F98F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201AF8"/>
    <w:multiLevelType w:val="hybridMultilevel"/>
    <w:tmpl w:val="9F84FBF2"/>
    <w:lvl w:ilvl="0" w:tplc="52E696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8C304B"/>
    <w:multiLevelType w:val="hybridMultilevel"/>
    <w:tmpl w:val="BA9A54D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6120206"/>
    <w:multiLevelType w:val="hybridMultilevel"/>
    <w:tmpl w:val="CFE6481A"/>
    <w:lvl w:ilvl="0" w:tplc="0415000F">
      <w:start w:val="1"/>
      <w:numFmt w:val="decimal"/>
      <w:lvlText w:val="%1."/>
      <w:lvlJc w:val="left"/>
      <w:pPr>
        <w:ind w:left="927" w:hanging="360"/>
      </w:pPr>
      <w:rPr>
        <w:rFonts w:hint="default"/>
        <w:sz w:val="24"/>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6BBF4B67"/>
    <w:multiLevelType w:val="hybridMultilevel"/>
    <w:tmpl w:val="0A1AF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9A6724"/>
    <w:multiLevelType w:val="hybridMultilevel"/>
    <w:tmpl w:val="42F8780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6F5C685A"/>
    <w:multiLevelType w:val="hybridMultilevel"/>
    <w:tmpl w:val="86C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A72E60"/>
    <w:multiLevelType w:val="multilevel"/>
    <w:tmpl w:val="D042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132335"/>
    <w:multiLevelType w:val="hybridMultilevel"/>
    <w:tmpl w:val="E2A2F9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6CD7A59"/>
    <w:multiLevelType w:val="singleLevel"/>
    <w:tmpl w:val="0D8E77EA"/>
    <w:lvl w:ilvl="0">
      <w:start w:val="1"/>
      <w:numFmt w:val="decimal"/>
      <w:lvlText w:val="%1."/>
      <w:legacy w:legacy="1" w:legacySpace="0" w:legacyIndent="274"/>
      <w:lvlJc w:val="left"/>
      <w:rPr>
        <w:rFonts w:ascii="Garamond" w:hAnsi="Garamond" w:hint="default"/>
      </w:rPr>
    </w:lvl>
  </w:abstractNum>
  <w:abstractNum w:abstractNumId="30" w15:restartNumberingAfterBreak="0">
    <w:nsid w:val="77EE2DB1"/>
    <w:multiLevelType w:val="hybridMultilevel"/>
    <w:tmpl w:val="57606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2412D3"/>
    <w:multiLevelType w:val="hybridMultilevel"/>
    <w:tmpl w:val="BAC0E5F2"/>
    <w:lvl w:ilvl="0" w:tplc="DD886354">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4"/>
  </w:num>
  <w:num w:numId="7">
    <w:abstractNumId w:val="2"/>
  </w:num>
  <w:num w:numId="8">
    <w:abstractNumId w:val="1"/>
  </w:num>
  <w:num w:numId="9">
    <w:abstractNumId w:val="22"/>
  </w:num>
  <w:num w:numId="10">
    <w:abstractNumId w:val="10"/>
  </w:num>
  <w:num w:numId="11">
    <w:abstractNumId w:val="7"/>
  </w:num>
  <w:num w:numId="12">
    <w:abstractNumId w:val="5"/>
  </w:num>
  <w:num w:numId="13">
    <w:abstractNumId w:val="15"/>
  </w:num>
  <w:num w:numId="14">
    <w:abstractNumId w:val="24"/>
  </w:num>
  <w:num w:numId="15">
    <w:abstractNumId w:val="3"/>
  </w:num>
  <w:num w:numId="16">
    <w:abstractNumId w:val="29"/>
  </w:num>
  <w:num w:numId="17">
    <w:abstractNumId w:val="25"/>
  </w:num>
  <w:num w:numId="18">
    <w:abstractNumId w:val="30"/>
  </w:num>
  <w:num w:numId="19">
    <w:abstractNumId w:val="27"/>
  </w:num>
  <w:num w:numId="20">
    <w:abstractNumId w:val="21"/>
  </w:num>
  <w:num w:numId="21">
    <w:abstractNumId w:val="23"/>
  </w:num>
  <w:num w:numId="22">
    <w:abstractNumId w:val="0"/>
    <w:lvlOverride w:ilvl="0">
      <w:startOverride w:val="1"/>
    </w:lvlOverride>
  </w:num>
  <w:num w:numId="23">
    <w:abstractNumId w:val="23"/>
  </w:num>
  <w:num w:numId="24">
    <w:abstractNumId w:val="31"/>
  </w:num>
  <w:num w:numId="25">
    <w:abstractNumId w:val="28"/>
  </w:num>
  <w:num w:numId="26">
    <w:abstractNumId w:val="11"/>
  </w:num>
  <w:num w:numId="27">
    <w:abstractNumId w:val="18"/>
  </w:num>
  <w:num w:numId="28">
    <w:abstractNumId w:val="1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6"/>
  </w:num>
  <w:num w:numId="32">
    <w:abstractNumId w:val="6"/>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14"/>
    <w:rsid w:val="000245AE"/>
    <w:rsid w:val="00024D3B"/>
    <w:rsid w:val="000370F4"/>
    <w:rsid w:val="00045A91"/>
    <w:rsid w:val="000522EC"/>
    <w:rsid w:val="0005758D"/>
    <w:rsid w:val="00086A90"/>
    <w:rsid w:val="000A5285"/>
    <w:rsid w:val="000A6014"/>
    <w:rsid w:val="000B0517"/>
    <w:rsid w:val="000B0D50"/>
    <w:rsid w:val="000B1967"/>
    <w:rsid w:val="000B7618"/>
    <w:rsid w:val="000D29D1"/>
    <w:rsid w:val="000E0D9F"/>
    <w:rsid w:val="00102377"/>
    <w:rsid w:val="001077DA"/>
    <w:rsid w:val="00113DDB"/>
    <w:rsid w:val="00113ED9"/>
    <w:rsid w:val="001350ED"/>
    <w:rsid w:val="001711B3"/>
    <w:rsid w:val="001722C5"/>
    <w:rsid w:val="00174B9A"/>
    <w:rsid w:val="001A3193"/>
    <w:rsid w:val="001A52C9"/>
    <w:rsid w:val="001A71EA"/>
    <w:rsid w:val="001C3527"/>
    <w:rsid w:val="001C4476"/>
    <w:rsid w:val="001D4D62"/>
    <w:rsid w:val="001F0BAA"/>
    <w:rsid w:val="001F5B2C"/>
    <w:rsid w:val="0021165A"/>
    <w:rsid w:val="002117D6"/>
    <w:rsid w:val="0021772E"/>
    <w:rsid w:val="00232BAA"/>
    <w:rsid w:val="00233EF0"/>
    <w:rsid w:val="00252272"/>
    <w:rsid w:val="002533E4"/>
    <w:rsid w:val="00262CFD"/>
    <w:rsid w:val="00272EBC"/>
    <w:rsid w:val="00274316"/>
    <w:rsid w:val="0029240C"/>
    <w:rsid w:val="002A3EE0"/>
    <w:rsid w:val="002A4265"/>
    <w:rsid w:val="002A73F5"/>
    <w:rsid w:val="002B161F"/>
    <w:rsid w:val="002D340A"/>
    <w:rsid w:val="00302A64"/>
    <w:rsid w:val="00313039"/>
    <w:rsid w:val="00381C4D"/>
    <w:rsid w:val="003A2267"/>
    <w:rsid w:val="003A284E"/>
    <w:rsid w:val="003A5305"/>
    <w:rsid w:val="003B1591"/>
    <w:rsid w:val="004174D5"/>
    <w:rsid w:val="00417597"/>
    <w:rsid w:val="004252DF"/>
    <w:rsid w:val="004406D6"/>
    <w:rsid w:val="00452C72"/>
    <w:rsid w:val="004642AB"/>
    <w:rsid w:val="00464B4E"/>
    <w:rsid w:val="00476144"/>
    <w:rsid w:val="004808E9"/>
    <w:rsid w:val="004930B2"/>
    <w:rsid w:val="004D11F8"/>
    <w:rsid w:val="004E188F"/>
    <w:rsid w:val="004F4967"/>
    <w:rsid w:val="00523C30"/>
    <w:rsid w:val="00533BE5"/>
    <w:rsid w:val="00541DF9"/>
    <w:rsid w:val="00547114"/>
    <w:rsid w:val="005529AE"/>
    <w:rsid w:val="00573CA2"/>
    <w:rsid w:val="005741DF"/>
    <w:rsid w:val="00586738"/>
    <w:rsid w:val="005A36B0"/>
    <w:rsid w:val="005E33A4"/>
    <w:rsid w:val="006051E5"/>
    <w:rsid w:val="00612629"/>
    <w:rsid w:val="00613536"/>
    <w:rsid w:val="00654B78"/>
    <w:rsid w:val="00697E42"/>
    <w:rsid w:val="006A214E"/>
    <w:rsid w:val="006C5C12"/>
    <w:rsid w:val="006C60B5"/>
    <w:rsid w:val="006D0F4F"/>
    <w:rsid w:val="00731ED2"/>
    <w:rsid w:val="00733DBF"/>
    <w:rsid w:val="0073476B"/>
    <w:rsid w:val="00740480"/>
    <w:rsid w:val="00743228"/>
    <w:rsid w:val="007A4CCA"/>
    <w:rsid w:val="007C20F6"/>
    <w:rsid w:val="007C5421"/>
    <w:rsid w:val="007E0B50"/>
    <w:rsid w:val="007F3FAA"/>
    <w:rsid w:val="007F7117"/>
    <w:rsid w:val="00813FDD"/>
    <w:rsid w:val="008172AB"/>
    <w:rsid w:val="00830250"/>
    <w:rsid w:val="00836B02"/>
    <w:rsid w:val="00842282"/>
    <w:rsid w:val="00872B13"/>
    <w:rsid w:val="00885C3A"/>
    <w:rsid w:val="008864EB"/>
    <w:rsid w:val="008A2312"/>
    <w:rsid w:val="008A6F3A"/>
    <w:rsid w:val="008C10B2"/>
    <w:rsid w:val="008F5A32"/>
    <w:rsid w:val="0090067E"/>
    <w:rsid w:val="00957FFB"/>
    <w:rsid w:val="009629D9"/>
    <w:rsid w:val="00973ECB"/>
    <w:rsid w:val="00974776"/>
    <w:rsid w:val="009A6A5A"/>
    <w:rsid w:val="009A7D16"/>
    <w:rsid w:val="009E2779"/>
    <w:rsid w:val="009E6478"/>
    <w:rsid w:val="009F0B29"/>
    <w:rsid w:val="00A07551"/>
    <w:rsid w:val="00A21767"/>
    <w:rsid w:val="00A218B6"/>
    <w:rsid w:val="00A42A6E"/>
    <w:rsid w:val="00A61281"/>
    <w:rsid w:val="00A84000"/>
    <w:rsid w:val="00AA6CAF"/>
    <w:rsid w:val="00AB557C"/>
    <w:rsid w:val="00AB6B7C"/>
    <w:rsid w:val="00AB7D6C"/>
    <w:rsid w:val="00AB7ECD"/>
    <w:rsid w:val="00AE1DF0"/>
    <w:rsid w:val="00B02140"/>
    <w:rsid w:val="00B22702"/>
    <w:rsid w:val="00B24892"/>
    <w:rsid w:val="00B40BDE"/>
    <w:rsid w:val="00BB0529"/>
    <w:rsid w:val="00BB05CE"/>
    <w:rsid w:val="00BB5E7F"/>
    <w:rsid w:val="00C32EC7"/>
    <w:rsid w:val="00C37788"/>
    <w:rsid w:val="00C43616"/>
    <w:rsid w:val="00C44A08"/>
    <w:rsid w:val="00C53168"/>
    <w:rsid w:val="00C74729"/>
    <w:rsid w:val="00C836DC"/>
    <w:rsid w:val="00C90187"/>
    <w:rsid w:val="00C97B2A"/>
    <w:rsid w:val="00CA0410"/>
    <w:rsid w:val="00CA4B19"/>
    <w:rsid w:val="00CB05EF"/>
    <w:rsid w:val="00CB0B65"/>
    <w:rsid w:val="00CB6F78"/>
    <w:rsid w:val="00CE29DC"/>
    <w:rsid w:val="00CF4DB3"/>
    <w:rsid w:val="00D026F4"/>
    <w:rsid w:val="00D05ECE"/>
    <w:rsid w:val="00D35690"/>
    <w:rsid w:val="00D50211"/>
    <w:rsid w:val="00D50FB2"/>
    <w:rsid w:val="00D5568A"/>
    <w:rsid w:val="00DA32DC"/>
    <w:rsid w:val="00DA70C7"/>
    <w:rsid w:val="00DB0B8D"/>
    <w:rsid w:val="00DB20A3"/>
    <w:rsid w:val="00DD36CE"/>
    <w:rsid w:val="00DD7A69"/>
    <w:rsid w:val="00DE2053"/>
    <w:rsid w:val="00DE5258"/>
    <w:rsid w:val="00E47293"/>
    <w:rsid w:val="00E5768A"/>
    <w:rsid w:val="00E65054"/>
    <w:rsid w:val="00E95DF3"/>
    <w:rsid w:val="00E971F5"/>
    <w:rsid w:val="00EA3898"/>
    <w:rsid w:val="00EA6F30"/>
    <w:rsid w:val="00EB0266"/>
    <w:rsid w:val="00EB4D18"/>
    <w:rsid w:val="00ED1A73"/>
    <w:rsid w:val="00ED3C0B"/>
    <w:rsid w:val="00EE03AE"/>
    <w:rsid w:val="00EE2C70"/>
    <w:rsid w:val="00F00DC9"/>
    <w:rsid w:val="00F108E7"/>
    <w:rsid w:val="00F14550"/>
    <w:rsid w:val="00F16A5F"/>
    <w:rsid w:val="00F17124"/>
    <w:rsid w:val="00F177E9"/>
    <w:rsid w:val="00F201AA"/>
    <w:rsid w:val="00F31D7A"/>
    <w:rsid w:val="00F42F06"/>
    <w:rsid w:val="00F44AA9"/>
    <w:rsid w:val="00F53ECE"/>
    <w:rsid w:val="00F75D9B"/>
    <w:rsid w:val="00F867B9"/>
    <w:rsid w:val="00FB107C"/>
    <w:rsid w:val="00FB4A05"/>
    <w:rsid w:val="00FD76E1"/>
    <w:rsid w:val="00FE11DE"/>
    <w:rsid w:val="00FF0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28D3D"/>
  <w15:chartTrackingRefBased/>
  <w15:docId w15:val="{B01A2B54-14BB-4622-8277-910C7B03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7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7D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47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74776"/>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52C72"/>
    <w:pPr>
      <w:spacing w:line="360" w:lineRule="auto"/>
      <w:jc w:val="both"/>
    </w:pPr>
  </w:style>
  <w:style w:type="character" w:customStyle="1" w:styleId="Tekstpodstawowy2Znak">
    <w:name w:val="Tekst podstawowy 2 Znak"/>
    <w:basedOn w:val="Domylnaczcionkaakapitu"/>
    <w:link w:val="Tekstpodstawowy2"/>
    <w:uiPriority w:val="99"/>
    <w:rsid w:val="00452C7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65054"/>
    <w:pPr>
      <w:spacing w:after="200" w:line="276" w:lineRule="auto"/>
      <w:ind w:left="720"/>
      <w:contextualSpacing/>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E65054"/>
    <w:rPr>
      <w:color w:val="0563C1" w:themeColor="hyperlink"/>
      <w:u w:val="single"/>
    </w:rPr>
  </w:style>
  <w:style w:type="paragraph" w:customStyle="1" w:styleId="Default">
    <w:name w:val="Default"/>
    <w:rsid w:val="00E65054"/>
    <w:pPr>
      <w:autoSpaceDE w:val="0"/>
      <w:autoSpaceDN w:val="0"/>
      <w:adjustRightInd w:val="0"/>
      <w:spacing w:after="0" w:line="240" w:lineRule="auto"/>
    </w:pPr>
    <w:rPr>
      <w:rFonts w:ascii="Calibri" w:hAnsi="Calibri" w:cs="Calibri"/>
      <w:color w:val="000000"/>
      <w:sz w:val="24"/>
      <w:szCs w:val="24"/>
    </w:rPr>
  </w:style>
  <w:style w:type="character" w:customStyle="1" w:styleId="articletitle">
    <w:name w:val="articletitle"/>
    <w:basedOn w:val="Domylnaczcionkaakapitu"/>
    <w:rsid w:val="00E65054"/>
  </w:style>
  <w:style w:type="paragraph" w:customStyle="1" w:styleId="Style3">
    <w:name w:val="Style3"/>
    <w:basedOn w:val="Normalny"/>
    <w:uiPriority w:val="99"/>
    <w:rsid w:val="007C5421"/>
    <w:pPr>
      <w:widowControl w:val="0"/>
      <w:autoSpaceDE w:val="0"/>
      <w:autoSpaceDN w:val="0"/>
      <w:adjustRightInd w:val="0"/>
      <w:spacing w:line="407" w:lineRule="exact"/>
      <w:ind w:hanging="274"/>
      <w:jc w:val="both"/>
    </w:pPr>
    <w:rPr>
      <w:rFonts w:ascii="Garamond" w:hAnsi="Garamond"/>
    </w:rPr>
  </w:style>
  <w:style w:type="character" w:customStyle="1" w:styleId="FontStyle14">
    <w:name w:val="Font Style14"/>
    <w:uiPriority w:val="99"/>
    <w:rsid w:val="007C5421"/>
    <w:rPr>
      <w:rFonts w:ascii="Garamond" w:hAnsi="Garamond" w:cs="Garamond"/>
      <w:sz w:val="24"/>
      <w:szCs w:val="24"/>
    </w:rPr>
  </w:style>
  <w:style w:type="character" w:styleId="Nierozpoznanawzmianka">
    <w:name w:val="Unresolved Mention"/>
    <w:basedOn w:val="Domylnaczcionkaakapitu"/>
    <w:uiPriority w:val="99"/>
    <w:semiHidden/>
    <w:unhideWhenUsed/>
    <w:rsid w:val="00612629"/>
    <w:rPr>
      <w:color w:val="605E5C"/>
      <w:shd w:val="clear" w:color="auto" w:fill="E1DFDD"/>
    </w:rPr>
  </w:style>
  <w:style w:type="paragraph" w:styleId="NormalnyWeb">
    <w:name w:val="Normal (Web)"/>
    <w:basedOn w:val="Normalny"/>
    <w:uiPriority w:val="99"/>
    <w:semiHidden/>
    <w:unhideWhenUsed/>
    <w:rsid w:val="00BB05CE"/>
    <w:pPr>
      <w:spacing w:before="100" w:beforeAutospacing="1" w:after="100" w:afterAutospacing="1"/>
    </w:pPr>
  </w:style>
  <w:style w:type="character" w:styleId="Pogrubienie">
    <w:name w:val="Strong"/>
    <w:basedOn w:val="Domylnaczcionkaakapitu"/>
    <w:uiPriority w:val="22"/>
    <w:qFormat/>
    <w:rsid w:val="00BB05CE"/>
    <w:rPr>
      <w:b/>
      <w:bCs/>
    </w:rPr>
  </w:style>
  <w:style w:type="paragraph" w:customStyle="1" w:styleId="dtn">
    <w:name w:val="dtn"/>
    <w:basedOn w:val="Normalny"/>
    <w:rsid w:val="009629D9"/>
    <w:pPr>
      <w:spacing w:before="100" w:beforeAutospacing="1" w:after="100" w:afterAutospacing="1"/>
    </w:pPr>
  </w:style>
  <w:style w:type="paragraph" w:customStyle="1" w:styleId="dtz">
    <w:name w:val="dtz"/>
    <w:basedOn w:val="Normalny"/>
    <w:rsid w:val="009629D9"/>
    <w:pPr>
      <w:spacing w:before="100" w:beforeAutospacing="1" w:after="100" w:afterAutospacing="1"/>
    </w:pPr>
  </w:style>
  <w:style w:type="paragraph" w:customStyle="1" w:styleId="dtu">
    <w:name w:val="dtu"/>
    <w:basedOn w:val="Normalny"/>
    <w:rsid w:val="009629D9"/>
    <w:pPr>
      <w:spacing w:before="100" w:beforeAutospacing="1" w:after="100" w:afterAutospacing="1"/>
    </w:pPr>
  </w:style>
  <w:style w:type="paragraph" w:styleId="Nagwek">
    <w:name w:val="header"/>
    <w:basedOn w:val="Normalny"/>
    <w:link w:val="NagwekZnak"/>
    <w:uiPriority w:val="99"/>
    <w:unhideWhenUsed/>
    <w:rsid w:val="001F0BAA"/>
    <w:pPr>
      <w:tabs>
        <w:tab w:val="center" w:pos="4536"/>
        <w:tab w:val="right" w:pos="9072"/>
      </w:tabs>
    </w:pPr>
  </w:style>
  <w:style w:type="character" w:customStyle="1" w:styleId="NagwekZnak">
    <w:name w:val="Nagłówek Znak"/>
    <w:basedOn w:val="Domylnaczcionkaakapitu"/>
    <w:link w:val="Nagwek"/>
    <w:uiPriority w:val="99"/>
    <w:rsid w:val="001F0BA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F0BAA"/>
    <w:pPr>
      <w:tabs>
        <w:tab w:val="center" w:pos="4536"/>
        <w:tab w:val="right" w:pos="9072"/>
      </w:tabs>
    </w:pPr>
  </w:style>
  <w:style w:type="character" w:customStyle="1" w:styleId="StopkaZnak">
    <w:name w:val="Stopka Znak"/>
    <w:basedOn w:val="Domylnaczcionkaakapitu"/>
    <w:link w:val="Stopka"/>
    <w:uiPriority w:val="99"/>
    <w:rsid w:val="001F0BAA"/>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21165A"/>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1165A"/>
    <w:rPr>
      <w:rFonts w:eastAsiaTheme="minorEastAsia"/>
      <w:lang w:eastAsia="pl-PL"/>
    </w:rPr>
  </w:style>
  <w:style w:type="paragraph" w:styleId="Tytu">
    <w:name w:val="Title"/>
    <w:basedOn w:val="Normalny"/>
    <w:next w:val="Normalny"/>
    <w:link w:val="TytuZnak"/>
    <w:uiPriority w:val="10"/>
    <w:qFormat/>
    <w:rsid w:val="007E0B50"/>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ytuZnak">
    <w:name w:val="Tytuł Znak"/>
    <w:basedOn w:val="Domylnaczcionkaakapitu"/>
    <w:link w:val="Tytu"/>
    <w:uiPriority w:val="10"/>
    <w:rsid w:val="007E0B50"/>
    <w:rPr>
      <w:rFonts w:asciiTheme="majorHAnsi" w:eastAsiaTheme="majorEastAsia" w:hAnsiTheme="majorHAnsi" w:cstheme="majorBidi"/>
      <w:color w:val="404040" w:themeColor="text1" w:themeTint="BF"/>
      <w:spacing w:val="-10"/>
      <w:kern w:val="28"/>
      <w:sz w:val="56"/>
      <w:szCs w:val="56"/>
      <w:lang w:eastAsia="pl-PL"/>
    </w:rPr>
  </w:style>
  <w:style w:type="paragraph" w:styleId="Podtytu">
    <w:name w:val="Subtitle"/>
    <w:basedOn w:val="Normalny"/>
    <w:next w:val="Normalny"/>
    <w:link w:val="PodtytuZnak"/>
    <w:uiPriority w:val="11"/>
    <w:qFormat/>
    <w:rsid w:val="007E0B50"/>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PodtytuZnak">
    <w:name w:val="Podtytuł Znak"/>
    <w:basedOn w:val="Domylnaczcionkaakapitu"/>
    <w:link w:val="Podtytu"/>
    <w:uiPriority w:val="11"/>
    <w:rsid w:val="007E0B50"/>
    <w:rPr>
      <w:rFonts w:eastAsiaTheme="minorEastAsia" w:cs="Times New Roman"/>
      <w:color w:val="5A5A5A" w:themeColor="text1" w:themeTint="A5"/>
      <w:spacing w:val="15"/>
      <w:lang w:eastAsia="pl-PL"/>
    </w:rPr>
  </w:style>
  <w:style w:type="paragraph" w:styleId="Cytatintensywny">
    <w:name w:val="Intense Quote"/>
    <w:basedOn w:val="Normalny"/>
    <w:next w:val="Normalny"/>
    <w:link w:val="CytatintensywnyZnak"/>
    <w:uiPriority w:val="30"/>
    <w:qFormat/>
    <w:rsid w:val="00AB7D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AB7D6C"/>
    <w:rPr>
      <w:rFonts w:ascii="Times New Roman" w:eastAsia="Times New Roman" w:hAnsi="Times New Roman" w:cs="Times New Roman"/>
      <w:i/>
      <w:iCs/>
      <w:color w:val="4472C4" w:themeColor="accent1"/>
      <w:sz w:val="24"/>
      <w:szCs w:val="24"/>
      <w:lang w:eastAsia="pl-PL"/>
    </w:rPr>
  </w:style>
  <w:style w:type="character" w:customStyle="1" w:styleId="Nagwek1Znak">
    <w:name w:val="Nagłówek 1 Znak"/>
    <w:basedOn w:val="Domylnaczcionkaakapitu"/>
    <w:link w:val="Nagwek1"/>
    <w:uiPriority w:val="9"/>
    <w:rsid w:val="00AB7D6C"/>
    <w:rPr>
      <w:rFonts w:asciiTheme="majorHAnsi" w:eastAsiaTheme="majorEastAsia" w:hAnsiTheme="majorHAnsi" w:cstheme="majorBidi"/>
      <w:color w:val="2F5496" w:themeColor="accent1" w:themeShade="BF"/>
      <w:sz w:val="32"/>
      <w:szCs w:val="32"/>
      <w:lang w:eastAsia="pl-PL"/>
    </w:rPr>
  </w:style>
  <w:style w:type="table" w:styleId="Tabelasiatki5ciemnaakcent5">
    <w:name w:val="Grid Table 5 Dark Accent 5"/>
    <w:basedOn w:val="Standardowy"/>
    <w:uiPriority w:val="50"/>
    <w:rsid w:val="00AB7D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wydatnienie">
    <w:name w:val="Emphasis"/>
    <w:basedOn w:val="Domylnaczcionkaakapitu"/>
    <w:uiPriority w:val="20"/>
    <w:qFormat/>
    <w:rsid w:val="00974776"/>
    <w:rPr>
      <w:i/>
      <w:iCs/>
    </w:rPr>
  </w:style>
  <w:style w:type="character" w:customStyle="1" w:styleId="FontStyle13">
    <w:name w:val="Font Style13"/>
    <w:basedOn w:val="Domylnaczcionkaakapitu"/>
    <w:uiPriority w:val="99"/>
    <w:rsid w:val="00974776"/>
    <w:rPr>
      <w:rFonts w:ascii="Times New Roman" w:hAnsi="Times New Roman" w:cs="Times New Roman"/>
      <w:sz w:val="22"/>
      <w:szCs w:val="22"/>
    </w:rPr>
  </w:style>
  <w:style w:type="character" w:customStyle="1" w:styleId="Nagwek2Znak">
    <w:name w:val="Nagłówek 2 Znak"/>
    <w:basedOn w:val="Domylnaczcionkaakapitu"/>
    <w:link w:val="Nagwek2"/>
    <w:uiPriority w:val="9"/>
    <w:rsid w:val="00974776"/>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974776"/>
    <w:rPr>
      <w:rFonts w:asciiTheme="majorHAnsi" w:eastAsiaTheme="majorEastAsia" w:hAnsiTheme="majorHAnsi" w:cstheme="majorBidi"/>
      <w:color w:val="1F3763" w:themeColor="accent1" w:themeShade="7F"/>
      <w:sz w:val="24"/>
      <w:szCs w:val="24"/>
      <w:lang w:eastAsia="pl-PL"/>
    </w:rPr>
  </w:style>
  <w:style w:type="paragraph" w:styleId="Nagwekspisutreci">
    <w:name w:val="TOC Heading"/>
    <w:basedOn w:val="Nagwek1"/>
    <w:next w:val="Normalny"/>
    <w:uiPriority w:val="39"/>
    <w:unhideWhenUsed/>
    <w:qFormat/>
    <w:rsid w:val="00ED3C0B"/>
    <w:pPr>
      <w:spacing w:line="259" w:lineRule="auto"/>
      <w:outlineLvl w:val="9"/>
    </w:pPr>
  </w:style>
  <w:style w:type="paragraph" w:styleId="Spistreci1">
    <w:name w:val="toc 1"/>
    <w:basedOn w:val="Normalny"/>
    <w:next w:val="Normalny"/>
    <w:autoRedefine/>
    <w:uiPriority w:val="39"/>
    <w:unhideWhenUsed/>
    <w:rsid w:val="00ED3C0B"/>
    <w:pPr>
      <w:spacing w:after="100"/>
    </w:pPr>
  </w:style>
  <w:style w:type="paragraph" w:styleId="Spistreci2">
    <w:name w:val="toc 2"/>
    <w:basedOn w:val="Normalny"/>
    <w:next w:val="Normalny"/>
    <w:autoRedefine/>
    <w:uiPriority w:val="39"/>
    <w:unhideWhenUsed/>
    <w:rsid w:val="00ED3C0B"/>
    <w:pPr>
      <w:spacing w:after="100"/>
      <w:ind w:left="240"/>
    </w:pPr>
  </w:style>
  <w:style w:type="paragraph" w:styleId="Spistreci3">
    <w:name w:val="toc 3"/>
    <w:basedOn w:val="Normalny"/>
    <w:next w:val="Normalny"/>
    <w:autoRedefine/>
    <w:uiPriority w:val="39"/>
    <w:unhideWhenUsed/>
    <w:rsid w:val="00ED3C0B"/>
    <w:pPr>
      <w:spacing w:after="100"/>
      <w:ind w:left="480"/>
    </w:pPr>
  </w:style>
  <w:style w:type="paragraph" w:styleId="Tekstkomentarza">
    <w:name w:val="annotation text"/>
    <w:basedOn w:val="Normalny"/>
    <w:link w:val="TekstkomentarzaZnak"/>
    <w:uiPriority w:val="99"/>
    <w:semiHidden/>
    <w:unhideWhenUsed/>
    <w:rsid w:val="00EB4D18"/>
    <w:rPr>
      <w:sz w:val="20"/>
      <w:szCs w:val="20"/>
    </w:rPr>
  </w:style>
  <w:style w:type="character" w:customStyle="1" w:styleId="TekstkomentarzaZnak">
    <w:name w:val="Tekst komentarza Znak"/>
    <w:basedOn w:val="Domylnaczcionkaakapitu"/>
    <w:link w:val="Tekstkomentarza"/>
    <w:uiPriority w:val="99"/>
    <w:semiHidden/>
    <w:rsid w:val="00EB4D1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B4D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2890">
      <w:bodyDiv w:val="1"/>
      <w:marLeft w:val="0"/>
      <w:marRight w:val="0"/>
      <w:marTop w:val="0"/>
      <w:marBottom w:val="0"/>
      <w:divBdr>
        <w:top w:val="none" w:sz="0" w:space="0" w:color="auto"/>
        <w:left w:val="none" w:sz="0" w:space="0" w:color="auto"/>
        <w:bottom w:val="none" w:sz="0" w:space="0" w:color="auto"/>
        <w:right w:val="none" w:sz="0" w:space="0" w:color="auto"/>
      </w:divBdr>
    </w:div>
    <w:div w:id="1523780502">
      <w:bodyDiv w:val="1"/>
      <w:marLeft w:val="0"/>
      <w:marRight w:val="0"/>
      <w:marTop w:val="0"/>
      <w:marBottom w:val="0"/>
      <w:divBdr>
        <w:top w:val="none" w:sz="0" w:space="0" w:color="auto"/>
        <w:left w:val="none" w:sz="0" w:space="0" w:color="auto"/>
        <w:bottom w:val="none" w:sz="0" w:space="0" w:color="auto"/>
        <w:right w:val="none" w:sz="0" w:space="0" w:color="auto"/>
      </w:divBdr>
    </w:div>
    <w:div w:id="1719402920">
      <w:bodyDiv w:val="1"/>
      <w:marLeft w:val="0"/>
      <w:marRight w:val="0"/>
      <w:marTop w:val="0"/>
      <w:marBottom w:val="0"/>
      <w:divBdr>
        <w:top w:val="none" w:sz="0" w:space="0" w:color="auto"/>
        <w:left w:val="none" w:sz="0" w:space="0" w:color="auto"/>
        <w:bottom w:val="none" w:sz="0" w:space="0" w:color="auto"/>
        <w:right w:val="none" w:sz="0" w:space="0" w:color="auto"/>
      </w:divBdr>
    </w:div>
    <w:div w:id="21354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sprawiedliwosc/lista-organizacji-pozarzadowych-i-innych-podmiotow-wspolpracujacych-z-ministerstwem-sprawiedliwosci" TargetMode="External"/><Relationship Id="rId18" Type="http://schemas.openxmlformats.org/officeDocument/2006/relationships/hyperlink" Target="https://www.gov.pl/web/sprawiedliwosc/rada-glowna-ds-spolecznej-readaptacji-i-pomocy-skazanym" TargetMode="External"/><Relationship Id="rId26" Type="http://schemas.openxmlformats.org/officeDocument/2006/relationships/hyperlink" Target="https://www.funduszsprawiedliwosci.gov.pl/" TargetMode="External"/><Relationship Id="rId3" Type="http://schemas.openxmlformats.org/officeDocument/2006/relationships/styles" Target="styles.xml"/><Relationship Id="rId21" Type="http://schemas.openxmlformats.org/officeDocument/2006/relationships/hyperlink" Target="https://sip.lex.pl/akty-prawne/dzienniki-resortowe/powolanie-oraz-nadania-regulaminu-pracy-rady-nieodplatnej-pomocy-35652639" TargetMode="External"/><Relationship Id="rId7" Type="http://schemas.openxmlformats.org/officeDocument/2006/relationships/endnotes" Target="endnotes.xml"/><Relationship Id="rId12" Type="http://schemas.openxmlformats.org/officeDocument/2006/relationships/hyperlink" Target="https://www.webankieta.pl/ankieta/548104/formularz-kontaktowy.html" TargetMode="External"/><Relationship Id="rId17" Type="http://schemas.openxmlformats.org/officeDocument/2006/relationships/hyperlink" Target="https://www.gov.pl/web/sprawiedliwosc/rada-polityki-penitencjarnej" TargetMode="External"/><Relationship Id="rId25" Type="http://schemas.openxmlformats.org/officeDocument/2006/relationships/hyperlink" Target="https://www.gov.pl/web/sprawiedliwosc/patronaty" TargetMode="External"/><Relationship Id="rId2" Type="http://schemas.openxmlformats.org/officeDocument/2006/relationships/numbering" Target="numbering.xml"/><Relationship Id="rId16" Type="http://schemas.openxmlformats.org/officeDocument/2006/relationships/hyperlink" Target="http://www.ms.gov.pl" TargetMode="External"/><Relationship Id="rId20" Type="http://schemas.openxmlformats.org/officeDocument/2006/relationships/hyperlink" Target="https://www.gov.pl/web/sprawiedliwosc/spoleczna-rada-ds-alternatywnych-metod-rozwiazywania-sporow-przy-ministrze-sprawiedliwosc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sprawiedliwosc/wspolpraca-z-organizacjami-pozarzadowymi" TargetMode="External"/><Relationship Id="rId24" Type="http://schemas.openxmlformats.org/officeDocument/2006/relationships/hyperlink" Target="https://www.funduszsprawiedliwosci.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mbxgy2dcltqmfyc4njugi4dknbugu" TargetMode="External"/><Relationship Id="rId23" Type="http://schemas.openxmlformats.org/officeDocument/2006/relationships/hyperlink" Target="https://www.gov.pl/web/sprawiedliwosc/fundusz-sprawiedliwosci-1" TargetMode="External"/><Relationship Id="rId28"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https://www.arch.ms.gov.pl/pl/dzialalnosc/mediacje/spoleczna-rada-ds-alternatywnych-metod-rozwiazywania-konfliktow-i-sporow/o-radz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pl/web/sprawiedliwosc/lista-organizacji-pozarzadowych-i-innych-podmiotow-wspolpracujacych-z-ministerstwem-sprawiedliwosci" TargetMode="External"/><Relationship Id="rId22" Type="http://schemas.openxmlformats.org/officeDocument/2006/relationships/hyperlink" Target="https://www.gov.pl/web/sprawiedliwosc/konsultacje-publiczne2" TargetMode="External"/><Relationship Id="rId27" Type="http://schemas.openxmlformats.org/officeDocument/2006/relationships/hyperlink" Target="https://www.gov.pl/web/sprawiedliwosc/program-wspolprac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8448-DF81-4F70-85EA-9C626FC1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7807</Words>
  <Characters>46842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OCENA REALIZACJI 
PROGRAMU WSPÓŁPRACY 
MINISTRA SPRAWIEDLIWOŚCI 
Z ORGANIZACJAMI POZARZĄDOWYMI ORAZ INNYMI PODMIOTAMI WYMIENIONYMI W ART. 3 UST. 3 
USTAWY O DZIAŁALNOŚCI POŻYTKU PUBLICZNEGO I O WOLONTARIACIE 
NA LATA 2017-2020</vt:lpstr>
    </vt:vector>
  </TitlesOfParts>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REALIZACJI 
PROGRAMU WSPÓŁPRACY 
MINISTRA SPRAWIEDLIWOŚCI 
Z ORGANIZACJAMI POZARZĄDOWYMI ORAZ INNYMI PODMIOTAMI WYMIENIONYMI W ART. 3 UST. 3 
USTAWY O DZIAŁALNOŚCI POŻYTKU PUBLICZNEGO I O WOLONTARIACIE 
NA LATA 2017-2020</dc:title>
  <dc:subject>ZA 2020 ROK</dc:subject>
  <dc:creator>Frąszczak Daniela  (DSF)</dc:creator>
  <cp:keywords/>
  <dc:description/>
  <cp:lastModifiedBy>Frąszczak Daniela  (DSF)</cp:lastModifiedBy>
  <cp:revision>2</cp:revision>
  <cp:lastPrinted>2021-08-10T09:55:00Z</cp:lastPrinted>
  <dcterms:created xsi:type="dcterms:W3CDTF">2021-08-24T08:24:00Z</dcterms:created>
  <dcterms:modified xsi:type="dcterms:W3CDTF">2021-08-24T08:24:00Z</dcterms:modified>
</cp:coreProperties>
</file>