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37" w:rsidRPr="00B744C4" w:rsidRDefault="00F1391C" w:rsidP="00F02862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7A17FF">
        <w:rPr>
          <w:rFonts w:ascii="Arial" w:hAnsi="Arial" w:cs="Arial"/>
          <w:sz w:val="21"/>
          <w:szCs w:val="21"/>
        </w:rPr>
        <w:t>48</w:t>
      </w:r>
      <w:r w:rsidRPr="00B744C4">
        <w:rPr>
          <w:rFonts w:ascii="Arial" w:hAnsi="Arial" w:cs="Arial"/>
          <w:sz w:val="21"/>
          <w:szCs w:val="21"/>
        </w:rPr>
        <w:t>.202</w:t>
      </w:r>
      <w:r w:rsidR="008A409C">
        <w:rPr>
          <w:rFonts w:ascii="Arial" w:hAnsi="Arial" w:cs="Arial"/>
          <w:sz w:val="21"/>
          <w:szCs w:val="21"/>
        </w:rPr>
        <w:t>1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975062">
        <w:rPr>
          <w:rFonts w:ascii="Arial" w:hAnsi="Arial" w:cs="Arial"/>
          <w:sz w:val="21"/>
          <w:szCs w:val="21"/>
        </w:rPr>
        <w:t>8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  </w:t>
      </w:r>
      <w:r w:rsidR="00975062">
        <w:rPr>
          <w:rFonts w:ascii="Arial" w:hAnsi="Arial" w:cs="Arial"/>
          <w:sz w:val="21"/>
          <w:szCs w:val="21"/>
        </w:rPr>
        <w:t xml:space="preserve">      </w:t>
      </w:r>
      <w:r w:rsidR="00731C47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975062">
        <w:rPr>
          <w:rFonts w:ascii="Arial" w:hAnsi="Arial" w:cs="Arial"/>
          <w:sz w:val="21"/>
          <w:szCs w:val="21"/>
        </w:rPr>
        <w:t>11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7A17FF">
        <w:rPr>
          <w:rFonts w:ascii="Arial" w:hAnsi="Arial" w:cs="Arial"/>
          <w:sz w:val="21"/>
          <w:szCs w:val="21"/>
        </w:rPr>
        <w:t>1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:rsidR="00462637" w:rsidRPr="00B744C4" w:rsidRDefault="00462637" w:rsidP="00F02862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:rsidR="00B4699C" w:rsidRPr="00B4699C" w:rsidRDefault="00462637" w:rsidP="00F02862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:rsidR="00B4699C" w:rsidRPr="00B4699C" w:rsidRDefault="00B4699C" w:rsidP="00F02862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:rsidR="00B4699C" w:rsidRPr="00B4699C" w:rsidRDefault="00B4699C" w:rsidP="00F02862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B4699C" w:rsidRPr="00B4699C" w:rsidRDefault="00975062" w:rsidP="00F02862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Działając na podstawie </w:t>
      </w:r>
      <w:r w:rsidR="00B4699C" w:rsidRPr="00B4699C">
        <w:rPr>
          <w:rFonts w:ascii="Arial" w:hAnsi="Arial" w:cs="Arial"/>
          <w:sz w:val="21"/>
          <w:szCs w:val="21"/>
        </w:rPr>
        <w:t xml:space="preserve">art. 49 </w:t>
      </w:r>
      <w:r w:rsidR="00B4699C"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="00B4699C" w:rsidRPr="00B4699C">
        <w:rPr>
          <w:rFonts w:ascii="Arial" w:hAnsi="Arial" w:cs="Arial"/>
          <w:sz w:val="21"/>
          <w:szCs w:val="21"/>
        </w:rPr>
        <w:t xml:space="preserve"> </w:t>
      </w:r>
      <w:r w:rsidR="00B4699C"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="00B4699C" w:rsidRPr="00B4699C">
        <w:rPr>
          <w:rFonts w:ascii="Arial" w:hAnsi="Arial" w:cs="Arial"/>
          <w:sz w:val="21"/>
          <w:szCs w:val="21"/>
        </w:rPr>
        <w:t>tekst jedn. Dz. U. z 202</w:t>
      </w:r>
      <w:r w:rsidR="007A17FF">
        <w:rPr>
          <w:rFonts w:ascii="Arial" w:hAnsi="Arial" w:cs="Arial"/>
          <w:sz w:val="21"/>
          <w:szCs w:val="21"/>
        </w:rPr>
        <w:t>1</w:t>
      </w:r>
      <w:r w:rsidR="00B4699C" w:rsidRPr="00B4699C">
        <w:rPr>
          <w:rFonts w:ascii="Arial" w:hAnsi="Arial" w:cs="Arial"/>
          <w:sz w:val="21"/>
          <w:szCs w:val="21"/>
        </w:rPr>
        <w:t xml:space="preserve"> r., poz. </w:t>
      </w:r>
      <w:r w:rsidR="007A17FF">
        <w:rPr>
          <w:rFonts w:ascii="Arial" w:hAnsi="Arial" w:cs="Arial"/>
          <w:sz w:val="21"/>
          <w:szCs w:val="21"/>
        </w:rPr>
        <w:t>735 ze zm.</w:t>
      </w:r>
      <w:r w:rsidR="00B4699C" w:rsidRPr="00B4699C">
        <w:rPr>
          <w:rFonts w:ascii="Arial" w:hAnsi="Arial" w:cs="Arial"/>
          <w:i/>
          <w:sz w:val="21"/>
          <w:szCs w:val="21"/>
        </w:rPr>
        <w:t xml:space="preserve">) </w:t>
      </w:r>
      <w:r w:rsidR="00B4699C" w:rsidRPr="00B4699C">
        <w:rPr>
          <w:rFonts w:ascii="Arial" w:hAnsi="Arial" w:cs="Arial"/>
          <w:sz w:val="21"/>
          <w:szCs w:val="21"/>
        </w:rPr>
        <w:t xml:space="preserve">dalej </w:t>
      </w:r>
      <w:r w:rsidR="00B4699C" w:rsidRPr="00B4699C">
        <w:rPr>
          <w:rFonts w:ascii="Arial" w:hAnsi="Arial" w:cs="Arial"/>
          <w:i/>
          <w:sz w:val="21"/>
          <w:szCs w:val="21"/>
        </w:rPr>
        <w:t>kpa</w:t>
      </w:r>
      <w:r w:rsidR="00B4699C" w:rsidRPr="00B4699C">
        <w:rPr>
          <w:rFonts w:ascii="Arial" w:hAnsi="Arial" w:cs="Arial"/>
          <w:sz w:val="21"/>
          <w:szCs w:val="21"/>
        </w:rPr>
        <w:t xml:space="preserve">, w związku z art. 75 ust. 1 </w:t>
      </w:r>
      <w:proofErr w:type="spellStart"/>
      <w:r w:rsidR="00B4699C" w:rsidRPr="00B4699C">
        <w:rPr>
          <w:rFonts w:ascii="Arial" w:hAnsi="Arial" w:cs="Arial"/>
          <w:sz w:val="21"/>
          <w:szCs w:val="21"/>
        </w:rPr>
        <w:t>pkt</w:t>
      </w:r>
      <w:proofErr w:type="spellEnd"/>
      <w:r w:rsidR="00B4699C" w:rsidRPr="00B4699C">
        <w:rPr>
          <w:rFonts w:ascii="Arial" w:hAnsi="Arial" w:cs="Arial"/>
          <w:sz w:val="21"/>
          <w:szCs w:val="21"/>
        </w:rPr>
        <w:t xml:space="preserve"> 1 lit </w:t>
      </w:r>
      <w:r w:rsidR="007A17FF">
        <w:rPr>
          <w:rFonts w:ascii="Arial" w:hAnsi="Arial" w:cs="Arial"/>
          <w:sz w:val="21"/>
          <w:szCs w:val="21"/>
        </w:rPr>
        <w:t>k</w:t>
      </w:r>
      <w:r w:rsidR="00B4699C" w:rsidRPr="00B4699C">
        <w:rPr>
          <w:rFonts w:ascii="Arial" w:hAnsi="Arial" w:cs="Arial"/>
          <w:sz w:val="21"/>
          <w:szCs w:val="21"/>
        </w:rPr>
        <w:t xml:space="preserve"> oraz art. 74 ust. 3 </w:t>
      </w:r>
      <w:r w:rsidR="00B4699C" w:rsidRPr="00B4699C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</w:t>
      </w:r>
      <w:r>
        <w:rPr>
          <w:rFonts w:ascii="Arial" w:hAnsi="Arial" w:cs="Arial"/>
          <w:i/>
          <w:sz w:val="21"/>
          <w:szCs w:val="21"/>
        </w:rPr>
        <w:t>rodowisko (tekst jedn. Dz. U. z </w:t>
      </w:r>
      <w:r w:rsidR="00B4699C" w:rsidRPr="00B4699C">
        <w:rPr>
          <w:rFonts w:ascii="Arial" w:hAnsi="Arial" w:cs="Arial"/>
          <w:i/>
          <w:sz w:val="21"/>
          <w:szCs w:val="21"/>
        </w:rPr>
        <w:t>202</w:t>
      </w:r>
      <w:r w:rsidR="007A17FF">
        <w:rPr>
          <w:rFonts w:ascii="Arial" w:hAnsi="Arial" w:cs="Arial"/>
          <w:i/>
          <w:sz w:val="21"/>
          <w:szCs w:val="21"/>
        </w:rPr>
        <w:t>1</w:t>
      </w:r>
      <w:r w:rsidR="00B4699C"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7A17FF">
        <w:rPr>
          <w:rFonts w:ascii="Arial" w:hAnsi="Arial" w:cs="Arial"/>
          <w:i/>
          <w:sz w:val="21"/>
          <w:szCs w:val="21"/>
        </w:rPr>
        <w:t>247 ze zm.</w:t>
      </w:r>
      <w:r w:rsidR="00B4699C" w:rsidRPr="00B4699C">
        <w:rPr>
          <w:rFonts w:ascii="Arial" w:hAnsi="Arial" w:cs="Arial"/>
          <w:i/>
          <w:sz w:val="21"/>
          <w:szCs w:val="21"/>
        </w:rPr>
        <w:t>)</w:t>
      </w:r>
      <w:r w:rsidR="00B4699C" w:rsidRPr="00B4699C">
        <w:rPr>
          <w:rFonts w:ascii="Arial" w:hAnsi="Arial" w:cs="Arial"/>
          <w:sz w:val="21"/>
          <w:szCs w:val="21"/>
        </w:rPr>
        <w:t xml:space="preserve">, zwanej dalej </w:t>
      </w:r>
      <w:r w:rsidR="00B4699C"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="00B4699C"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="00B4699C"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znak </w:t>
      </w:r>
      <w:r w:rsidR="007A17FF" w:rsidRPr="007A17FF">
        <w:rPr>
          <w:rFonts w:ascii="Arial" w:hAnsi="Arial" w:cs="Arial"/>
          <w:sz w:val="21"/>
          <w:szCs w:val="21"/>
        </w:rPr>
        <w:t>CJ-PP-WŚ.712.84.2021.1</w:t>
      </w:r>
      <w:r w:rsidR="007A17FF">
        <w:rPr>
          <w:rFonts w:ascii="Arial" w:hAnsi="Arial" w:cs="Arial"/>
          <w:sz w:val="21"/>
          <w:szCs w:val="21"/>
        </w:rPr>
        <w:t xml:space="preserve"> z </w:t>
      </w:r>
      <w:r w:rsidR="007A17FF" w:rsidRPr="007A17FF">
        <w:rPr>
          <w:rFonts w:ascii="Arial" w:hAnsi="Arial" w:cs="Arial"/>
          <w:sz w:val="21"/>
          <w:szCs w:val="21"/>
        </w:rPr>
        <w:t xml:space="preserve">dnia 20.09.2021 r. (wpływ 23.09.2021 r.), Polskich Sieci Elektroenergetycznych S.A. działających poprzez pełnomocnika Panią Martę Sacha, o wydanie decyzji o środowiskowych uwarunkowaniach dla przedsięwzięcia pn.: </w:t>
      </w:r>
      <w:r w:rsidR="007A17FF" w:rsidRPr="007A17FF">
        <w:rPr>
          <w:rFonts w:ascii="Arial" w:hAnsi="Arial" w:cs="Arial"/>
          <w:b/>
          <w:bCs/>
          <w:sz w:val="21"/>
          <w:szCs w:val="21"/>
        </w:rPr>
        <w:t xml:space="preserve">„Budowa stacji elektroenergetycznej 400 </w:t>
      </w:r>
      <w:proofErr w:type="spellStart"/>
      <w:r w:rsidR="007A17FF" w:rsidRPr="007A17FF">
        <w:rPr>
          <w:rFonts w:ascii="Arial" w:hAnsi="Arial" w:cs="Arial"/>
          <w:b/>
          <w:bCs/>
          <w:sz w:val="21"/>
          <w:szCs w:val="21"/>
        </w:rPr>
        <w:t>kV</w:t>
      </w:r>
      <w:proofErr w:type="spellEnd"/>
      <w:r w:rsidR="007A17FF" w:rsidRPr="007A17FF">
        <w:rPr>
          <w:rFonts w:ascii="Arial" w:hAnsi="Arial" w:cs="Arial"/>
          <w:b/>
          <w:bCs/>
          <w:sz w:val="21"/>
          <w:szCs w:val="21"/>
        </w:rPr>
        <w:t xml:space="preserve"> Krzemienica wraz z drogami dojazdowymi”</w:t>
      </w:r>
      <w:r w:rsidR="007A17FF" w:rsidRPr="007A17FF">
        <w:rPr>
          <w:rFonts w:ascii="Arial" w:hAnsi="Arial" w:cs="Arial"/>
          <w:sz w:val="21"/>
          <w:szCs w:val="21"/>
        </w:rPr>
        <w:t>, planowanego do realizacji na działkach nr: 31/2, 55, 56/2, 56/3, 56/4, 56/5, 56/6, 57, 60/1, 60/2, 61, 62/1, 62/2, 63, 576/2 obręb 0023 Sycewice PGR, 644 obręb 0022 Sycewice, gmina Kobylnica, 245/7, 245/13, 246/1, 256 obręb 0007 Gać, gmina Słupsk</w:t>
      </w:r>
      <w:r>
        <w:rPr>
          <w:rFonts w:ascii="Arial" w:hAnsi="Arial" w:cs="Arial"/>
          <w:sz w:val="21"/>
          <w:szCs w:val="21"/>
        </w:rPr>
        <w:t xml:space="preserve"> oraz</w:t>
      </w:r>
      <w:r w:rsidRPr="00975062">
        <w:rPr>
          <w:rFonts w:ascii="Arial" w:hAnsi="Arial" w:cs="Arial"/>
          <w:sz w:val="21"/>
          <w:szCs w:val="21"/>
        </w:rPr>
        <w:t xml:space="preserve"> </w:t>
      </w:r>
      <w:r w:rsidRPr="00975062">
        <w:rPr>
          <w:rFonts w:ascii="Arial" w:hAnsi="Arial" w:cs="Arial"/>
          <w:b/>
          <w:bCs/>
          <w:sz w:val="21"/>
          <w:szCs w:val="21"/>
        </w:rPr>
        <w:t>z wpływem uzupełnienia karty informacyjnej przedsięwzięcia ponownie wystąpiono</w:t>
      </w:r>
      <w:r w:rsidRPr="00975062">
        <w:rPr>
          <w:rFonts w:ascii="Arial" w:hAnsi="Arial" w:cs="Arial"/>
          <w:sz w:val="21"/>
          <w:szCs w:val="21"/>
        </w:rPr>
        <w:t xml:space="preserve"> do Pomorskiego Państwowego Wojewódzkiego Inspektora Sanitarnego w Gdańsku, </w:t>
      </w:r>
      <w:r>
        <w:rPr>
          <w:rFonts w:ascii="Arial" w:hAnsi="Arial" w:cs="Arial"/>
          <w:sz w:val="21"/>
          <w:szCs w:val="21"/>
        </w:rPr>
        <w:t>Dyrektora Zarządu Zlewni w </w:t>
      </w:r>
      <w:r w:rsidRPr="00975062">
        <w:rPr>
          <w:rFonts w:ascii="Arial" w:hAnsi="Arial" w:cs="Arial"/>
          <w:sz w:val="21"/>
          <w:szCs w:val="21"/>
        </w:rPr>
        <w:t>Koszalinie o opinię/uzgodnienie co do konieczności przeprowadzenia oceny oddziaływania przedsięwzięcia na środowisko i ewentualne określenie zakresu raportu</w:t>
      </w:r>
      <w:r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B4699C" w:rsidRPr="00B4699C" w:rsidRDefault="00B4699C" w:rsidP="00F0286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:rsidR="00B4699C" w:rsidRPr="00B4699C" w:rsidRDefault="00B4699C" w:rsidP="00F0286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F0286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B4699C" w:rsidRPr="00B4699C" w:rsidRDefault="00B4699C" w:rsidP="00F0286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F0286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Default="00B4699C" w:rsidP="00F0286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7A17FF" w:rsidRPr="00B4699C" w:rsidRDefault="007A17FF" w:rsidP="00F0286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F0286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:rsidR="00B4699C" w:rsidRPr="00B4699C" w:rsidRDefault="00B4699C" w:rsidP="00F0286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4699C" w:rsidRPr="00B4699C" w:rsidRDefault="00B4699C" w:rsidP="00F0286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4699C" w:rsidRPr="00B4699C" w:rsidRDefault="00B4699C" w:rsidP="00F02862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 xml:space="preserve">ustawy </w:t>
      </w:r>
      <w:proofErr w:type="spellStart"/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ooś</w:t>
      </w:r>
      <w:proofErr w:type="spellEnd"/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:rsidR="00B4699C" w:rsidRPr="00B4699C" w:rsidRDefault="00B4699C" w:rsidP="00F0286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4699C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75 ust. 1 </w:t>
      </w:r>
      <w:proofErr w:type="spellStart"/>
      <w:r w:rsidRPr="00B4699C">
        <w:rPr>
          <w:rFonts w:ascii="Arial" w:eastAsia="Times New Roman" w:hAnsi="Arial" w:cs="Arial"/>
          <w:sz w:val="16"/>
          <w:szCs w:val="16"/>
          <w:u w:val="single"/>
          <w:lang w:eastAsia="pl-PL"/>
        </w:rPr>
        <w:t>pkt</w:t>
      </w:r>
      <w:proofErr w:type="spellEnd"/>
      <w:r w:rsidRPr="00B4699C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1 lit. </w:t>
      </w:r>
      <w:r w:rsidR="007A17FF">
        <w:rPr>
          <w:rFonts w:ascii="Arial" w:eastAsia="Times New Roman" w:hAnsi="Arial" w:cs="Arial"/>
          <w:sz w:val="16"/>
          <w:szCs w:val="16"/>
          <w:u w:val="single"/>
          <w:lang w:eastAsia="pl-PL"/>
        </w:rPr>
        <w:t>k</w:t>
      </w:r>
      <w:r w:rsidRPr="00B4699C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ustawy </w:t>
      </w:r>
      <w:proofErr w:type="spellStart"/>
      <w:r w:rsidRPr="00B4699C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ooś</w:t>
      </w:r>
      <w:proofErr w:type="spellEnd"/>
      <w:r w:rsidRPr="00B4699C">
        <w:rPr>
          <w:rFonts w:ascii="Arial" w:eastAsia="Times New Roman" w:hAnsi="Arial" w:cs="Arial"/>
          <w:sz w:val="16"/>
          <w:szCs w:val="16"/>
          <w:lang w:eastAsia="pl-PL"/>
        </w:rPr>
        <w:t xml:space="preserve">: Organem właściwym do wydania decyzji o środowiskowych uwarunkowaniach jest regionalny dyrektor ochrony środowiska - w przypadku </w:t>
      </w:r>
      <w:r w:rsidR="007A17FF" w:rsidRPr="007A17FF">
        <w:rPr>
          <w:rFonts w:ascii="Arial" w:eastAsia="Times New Roman" w:hAnsi="Arial" w:cs="Arial"/>
          <w:sz w:val="16"/>
          <w:szCs w:val="16"/>
          <w:lang w:eastAsia="pl-PL"/>
        </w:rPr>
        <w:t>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</w:t>
      </w:r>
      <w:r w:rsidR="00B52C5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975062" w:rsidRDefault="00975062" w:rsidP="00F0286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975062" w:rsidRDefault="00975062" w:rsidP="00F0286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B4699C" w:rsidRPr="00975062" w:rsidRDefault="00B4699C" w:rsidP="00F02862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975062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:rsidR="00B4699C" w:rsidRPr="00975062" w:rsidRDefault="00B4699C" w:rsidP="00F028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75062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   http://www.gdansk.rdos.gov.pl</w:t>
      </w:r>
    </w:p>
    <w:p w:rsidR="00B4699C" w:rsidRPr="00975062" w:rsidRDefault="00B4699C" w:rsidP="00F0286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75062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FF3368" w:rsidRPr="00975062" w:rsidRDefault="00B4699C" w:rsidP="00F0286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975062">
        <w:rPr>
          <w:rFonts w:ascii="Arial" w:hAnsi="Arial" w:cs="Arial"/>
          <w:sz w:val="18"/>
          <w:szCs w:val="18"/>
          <w:lang w:eastAsia="pl-PL"/>
        </w:rPr>
        <w:t xml:space="preserve">Gmina </w:t>
      </w:r>
      <w:r w:rsidR="008A409C" w:rsidRPr="00975062">
        <w:rPr>
          <w:rFonts w:ascii="Arial" w:hAnsi="Arial" w:cs="Arial"/>
          <w:sz w:val="18"/>
          <w:szCs w:val="18"/>
          <w:lang w:eastAsia="pl-PL"/>
        </w:rPr>
        <w:t>Kobylnica</w:t>
      </w:r>
    </w:p>
    <w:p w:rsidR="008A409C" w:rsidRPr="00975062" w:rsidRDefault="008A409C" w:rsidP="00F0286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975062">
        <w:rPr>
          <w:rFonts w:ascii="Arial" w:hAnsi="Arial" w:cs="Arial"/>
          <w:sz w:val="18"/>
          <w:szCs w:val="18"/>
          <w:lang w:eastAsia="pl-PL"/>
        </w:rPr>
        <w:t>Gmina Słupsk</w:t>
      </w:r>
    </w:p>
    <w:p w:rsidR="00B744C4" w:rsidRPr="00975062" w:rsidRDefault="00B4699C" w:rsidP="00F0286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975062">
        <w:rPr>
          <w:rFonts w:ascii="Arial" w:eastAsia="Times New Roman" w:hAnsi="Arial" w:cs="Arial"/>
          <w:sz w:val="18"/>
          <w:szCs w:val="18"/>
          <w:lang w:eastAsia="pl-PL"/>
        </w:rPr>
        <w:t>aa</w:t>
      </w:r>
      <w:r w:rsidRPr="00FF3368">
        <w:rPr>
          <w:rFonts w:ascii="Arial" w:eastAsia="Times New Roman" w:hAnsi="Arial" w:cs="Arial"/>
          <w:lang w:eastAsia="pl-PL"/>
        </w:rPr>
        <w:tab/>
      </w:r>
    </w:p>
    <w:sectPr w:rsidR="00B744C4" w:rsidRPr="00975062" w:rsidSect="0097506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8F0" w:rsidRDefault="003A78F0" w:rsidP="00A2514C">
      <w:pPr>
        <w:spacing w:after="0" w:line="240" w:lineRule="auto"/>
      </w:pPr>
      <w:r>
        <w:separator/>
      </w:r>
    </w:p>
  </w:endnote>
  <w:endnote w:type="continuationSeparator" w:id="0">
    <w:p w:rsidR="003A78F0" w:rsidRDefault="003A78F0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F0" w:rsidRDefault="00C15D61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Content>
            <w:r w:rsidR="003A78F0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3A78F0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A78F0">
              <w:rPr>
                <w:rFonts w:ascii="Arial" w:hAnsi="Arial" w:cs="Arial"/>
                <w:sz w:val="18"/>
                <w:szCs w:val="18"/>
              </w:rPr>
              <w:t>48.2021</w:t>
            </w:r>
            <w:r w:rsidR="003A78F0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A78F0">
              <w:rPr>
                <w:rFonts w:ascii="Arial" w:hAnsi="Arial" w:cs="Arial"/>
                <w:sz w:val="18"/>
                <w:szCs w:val="18"/>
              </w:rPr>
              <w:t>MR</w:t>
            </w:r>
            <w:r w:rsidR="003A78F0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A78F0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3A78F0">
              <w:rPr>
                <w:rFonts w:ascii="Arial" w:hAnsi="Arial" w:cs="Arial"/>
                <w:sz w:val="18"/>
                <w:szCs w:val="18"/>
              </w:rPr>
              <w:tab/>
            </w:r>
            <w:r w:rsidR="003A78F0">
              <w:rPr>
                <w:rFonts w:ascii="Arial" w:hAnsi="Arial" w:cs="Arial"/>
                <w:sz w:val="18"/>
                <w:szCs w:val="18"/>
              </w:rPr>
              <w:tab/>
            </w:r>
            <w:r w:rsidR="003A78F0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A78F0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78F0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78F0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A78F0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78F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3A78F0">
      <w:rPr>
        <w:rFonts w:ascii="Arial" w:hAnsi="Arial" w:cs="Arial"/>
        <w:sz w:val="18"/>
        <w:szCs w:val="18"/>
      </w:rPr>
      <w:t xml:space="preserve"> </w:t>
    </w:r>
  </w:p>
  <w:p w:rsidR="003A78F0" w:rsidRDefault="003A78F0" w:rsidP="00EF367C">
    <w:pPr>
      <w:pStyle w:val="Stopka"/>
      <w:jc w:val="right"/>
      <w:rPr>
        <w:rFonts w:ascii="Arial" w:hAnsi="Arial" w:cs="Arial"/>
        <w:sz w:val="18"/>
        <w:szCs w:val="18"/>
      </w:rPr>
    </w:pPr>
  </w:p>
  <w:p w:rsidR="003A78F0" w:rsidRPr="00231885" w:rsidRDefault="003A78F0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F0" w:rsidRPr="00425F85" w:rsidRDefault="003A78F0" w:rsidP="009B24B8">
    <w:pPr>
      <w:pStyle w:val="Stopka"/>
      <w:tabs>
        <w:tab w:val="clear" w:pos="4536"/>
        <w:tab w:val="clear" w:pos="9072"/>
      </w:tabs>
      <w:ind w:hanging="426"/>
    </w:pPr>
    <w:r w:rsidRPr="00975062">
      <w:rPr>
        <w:noProof/>
        <w:lang w:eastAsia="pl-PL"/>
      </w:rPr>
      <w:drawing>
        <wp:inline distT="0" distB="0" distL="0" distR="0">
          <wp:extent cx="5749290" cy="975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8F0" w:rsidRDefault="003A78F0" w:rsidP="00A2514C">
      <w:pPr>
        <w:spacing w:after="0" w:line="240" w:lineRule="auto"/>
      </w:pPr>
      <w:r>
        <w:separator/>
      </w:r>
    </w:p>
  </w:footnote>
  <w:footnote w:type="continuationSeparator" w:id="0">
    <w:p w:rsidR="003A78F0" w:rsidRDefault="003A78F0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F0" w:rsidRDefault="003A78F0" w:rsidP="009B24B8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F0" w:rsidRDefault="003A78F0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62637"/>
    <w:rsid w:val="00073A98"/>
    <w:rsid w:val="00075F7E"/>
    <w:rsid w:val="000F0D13"/>
    <w:rsid w:val="00157436"/>
    <w:rsid w:val="00192185"/>
    <w:rsid w:val="001C4394"/>
    <w:rsid w:val="00244BBF"/>
    <w:rsid w:val="002C3AE5"/>
    <w:rsid w:val="002C4D87"/>
    <w:rsid w:val="00317464"/>
    <w:rsid w:val="00346B06"/>
    <w:rsid w:val="00357BCB"/>
    <w:rsid w:val="003A5509"/>
    <w:rsid w:val="003A78F0"/>
    <w:rsid w:val="003B3CAC"/>
    <w:rsid w:val="003D1846"/>
    <w:rsid w:val="0045771D"/>
    <w:rsid w:val="00462637"/>
    <w:rsid w:val="004D3BC4"/>
    <w:rsid w:val="005719F7"/>
    <w:rsid w:val="005B53F0"/>
    <w:rsid w:val="005C318B"/>
    <w:rsid w:val="005E5D64"/>
    <w:rsid w:val="0061163F"/>
    <w:rsid w:val="00667A9F"/>
    <w:rsid w:val="006846DA"/>
    <w:rsid w:val="006A3FDF"/>
    <w:rsid w:val="00731C47"/>
    <w:rsid w:val="007A0548"/>
    <w:rsid w:val="007A17FF"/>
    <w:rsid w:val="007C04D9"/>
    <w:rsid w:val="0080476B"/>
    <w:rsid w:val="00811766"/>
    <w:rsid w:val="008678D4"/>
    <w:rsid w:val="00882820"/>
    <w:rsid w:val="008A409C"/>
    <w:rsid w:val="008E246D"/>
    <w:rsid w:val="00975062"/>
    <w:rsid w:val="009B24B8"/>
    <w:rsid w:val="009F7504"/>
    <w:rsid w:val="00A2514C"/>
    <w:rsid w:val="00A37E3C"/>
    <w:rsid w:val="00A85AF3"/>
    <w:rsid w:val="00A87B5C"/>
    <w:rsid w:val="00A970BE"/>
    <w:rsid w:val="00AC496F"/>
    <w:rsid w:val="00B172A5"/>
    <w:rsid w:val="00B4699C"/>
    <w:rsid w:val="00B52C5E"/>
    <w:rsid w:val="00B744C4"/>
    <w:rsid w:val="00B80AC6"/>
    <w:rsid w:val="00B978A6"/>
    <w:rsid w:val="00C120B6"/>
    <w:rsid w:val="00C15D61"/>
    <w:rsid w:val="00C53082"/>
    <w:rsid w:val="00CB17D7"/>
    <w:rsid w:val="00CD61FB"/>
    <w:rsid w:val="00D10B6D"/>
    <w:rsid w:val="00D15574"/>
    <w:rsid w:val="00D252C4"/>
    <w:rsid w:val="00D612F2"/>
    <w:rsid w:val="00D7321B"/>
    <w:rsid w:val="00DF762C"/>
    <w:rsid w:val="00E6530F"/>
    <w:rsid w:val="00EB4CD5"/>
    <w:rsid w:val="00EC098B"/>
    <w:rsid w:val="00EC1655"/>
    <w:rsid w:val="00EE2E09"/>
    <w:rsid w:val="00EF367C"/>
    <w:rsid w:val="00F02862"/>
    <w:rsid w:val="00F1391C"/>
    <w:rsid w:val="00F16D57"/>
    <w:rsid w:val="00F24358"/>
    <w:rsid w:val="00F57623"/>
    <w:rsid w:val="00FA7E65"/>
    <w:rsid w:val="00FB0308"/>
    <w:rsid w:val="00F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22D22-7A1C-4A85-97FB-5FA2ED79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m.radwanska</cp:lastModifiedBy>
  <cp:revision>6</cp:revision>
  <cp:lastPrinted>2021-11-10T11:41:00Z</cp:lastPrinted>
  <dcterms:created xsi:type="dcterms:W3CDTF">2021-11-10T10:38:00Z</dcterms:created>
  <dcterms:modified xsi:type="dcterms:W3CDTF">2021-11-15T11:59:00Z</dcterms:modified>
</cp:coreProperties>
</file>