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40403D0A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</w:t>
      </w:r>
      <w:r w:rsidR="009138E9" w:rsidRPr="009138E9">
        <w:rPr>
          <w:bCs/>
          <w:sz w:val="22"/>
          <w:szCs w:val="22"/>
        </w:rPr>
        <w:t>Dz.U. z 2023 r. poz. 1605</w:t>
      </w:r>
      <w:r w:rsidR="00504B48" w:rsidRPr="002D11E8">
        <w:rPr>
          <w:bCs/>
          <w:sz w:val="22"/>
          <w:szCs w:val="22"/>
        </w:rPr>
        <w:t xml:space="preserve">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EA625D">
        <w:rPr>
          <w:b/>
          <w:bCs/>
          <w:sz w:val="22"/>
          <w:szCs w:val="22"/>
        </w:rPr>
        <w:t xml:space="preserve">II postępowanie na </w:t>
      </w:r>
      <w:bookmarkStart w:id="0" w:name="_GoBack"/>
      <w:bookmarkEnd w:id="0"/>
      <w:r w:rsidR="009138E9" w:rsidRPr="009138E9">
        <w:rPr>
          <w:b/>
          <w:bCs/>
          <w:sz w:val="22"/>
          <w:szCs w:val="22"/>
        </w:rPr>
        <w:t>"Budowa budynku kancelarii podwójnej na potrzeby Leśnictwa Rudka, Zaścianek"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7CA480B2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</w:t>
      </w:r>
      <w:r w:rsidR="00C96698" w:rsidRPr="00C96698">
        <w:rPr>
          <w:bCs/>
          <w:sz w:val="22"/>
          <w:szCs w:val="22"/>
        </w:rPr>
        <w:t>Dz.U. z 2023 r. poz. 1605</w:t>
      </w:r>
      <w:r w:rsidRPr="00710BDF">
        <w:rPr>
          <w:bCs/>
          <w:sz w:val="22"/>
          <w:szCs w:val="22"/>
        </w:rPr>
        <w:t xml:space="preserve">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2D11E8"/>
    <w:rsid w:val="002E4D45"/>
    <w:rsid w:val="00504B48"/>
    <w:rsid w:val="005E5DF2"/>
    <w:rsid w:val="007468C9"/>
    <w:rsid w:val="0080010E"/>
    <w:rsid w:val="00873FA5"/>
    <w:rsid w:val="00883363"/>
    <w:rsid w:val="009138E9"/>
    <w:rsid w:val="00AF044A"/>
    <w:rsid w:val="00C96698"/>
    <w:rsid w:val="00D876BC"/>
    <w:rsid w:val="00DE1D31"/>
    <w:rsid w:val="00EA625D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3</cp:revision>
  <dcterms:created xsi:type="dcterms:W3CDTF">2024-02-20T10:00:00Z</dcterms:created>
  <dcterms:modified xsi:type="dcterms:W3CDTF">2024-03-14T13:44:00Z</dcterms:modified>
</cp:coreProperties>
</file>