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56A" w:rsidRPr="00D2556A" w:rsidRDefault="00624207" w:rsidP="00D2556A">
      <w:pPr>
        <w:ind w:left="6372" w:firstLine="708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Załącznik nr 6</w:t>
      </w:r>
      <w:r w:rsidR="00D2556A" w:rsidRPr="00D2556A">
        <w:rPr>
          <w:rFonts w:ascii="Verdana" w:hAnsi="Verdana"/>
          <w:sz w:val="16"/>
          <w:szCs w:val="16"/>
        </w:rPr>
        <w:t xml:space="preserve"> </w:t>
      </w:r>
    </w:p>
    <w:p w:rsidR="00E26CD2" w:rsidRPr="00E26CD2" w:rsidRDefault="00E26CD2" w:rsidP="00E26CD2">
      <w:pPr>
        <w:jc w:val="center"/>
        <w:rPr>
          <w:rFonts w:ascii="Verdana" w:hAnsi="Verdana"/>
          <w:b/>
        </w:rPr>
      </w:pPr>
      <w:r w:rsidRPr="00E26CD2">
        <w:rPr>
          <w:rFonts w:ascii="Verdana" w:hAnsi="Verdana"/>
          <w:b/>
        </w:rPr>
        <w:t>OŚWIADCZENIE</w:t>
      </w:r>
    </w:p>
    <w:p w:rsidR="00264676" w:rsidRPr="00E26CD2" w:rsidRDefault="00E26CD2" w:rsidP="00E26CD2">
      <w:pPr>
        <w:jc w:val="center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>o braku podstaw wykluczenia w zakresie z art. 7 ust. 1 w zw. z ust. 9 ustawy z dnia 13 kwietnia 2022 r.  o szczególnych rozwiązaniach w zakresie przeciwdziałania wspieraniu agresji na Ukrainę oraz służących ochronie bezpieczeństwa narodowego</w:t>
      </w:r>
    </w:p>
    <w:p w:rsidR="009211C6" w:rsidRDefault="009211C6" w:rsidP="009211C6">
      <w:pPr>
        <w:spacing w:after="0" w:line="240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B657FD" w:rsidRDefault="009211C6" w:rsidP="00B657FD">
      <w:pPr>
        <w:spacing w:after="12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dotyczy </w:t>
      </w:r>
      <w:r w:rsidRPr="009211C6">
        <w:rPr>
          <w:rFonts w:ascii="Verdana" w:hAnsi="Verdana"/>
          <w:sz w:val="20"/>
          <w:szCs w:val="20"/>
        </w:rPr>
        <w:t>przedmiotu zamówienia:</w:t>
      </w:r>
    </w:p>
    <w:p w:rsidR="009211C6" w:rsidRPr="00624207" w:rsidRDefault="003B29C6" w:rsidP="00B657FD">
      <w:pPr>
        <w:spacing w:after="0" w:line="240" w:lineRule="auto"/>
        <w:jc w:val="center"/>
        <w:rPr>
          <w:rFonts w:ascii="Verdana" w:hAnsi="Verdana"/>
          <w:b/>
          <w:i/>
          <w:sz w:val="20"/>
          <w:szCs w:val="20"/>
        </w:rPr>
      </w:pPr>
      <w:r w:rsidRPr="003B29C6">
        <w:rPr>
          <w:rFonts w:ascii="Verdana" w:hAnsi="Verdana"/>
          <w:b/>
          <w:i/>
          <w:sz w:val="20"/>
          <w:szCs w:val="20"/>
        </w:rPr>
        <w:t>„</w:t>
      </w:r>
      <w:r w:rsidR="00B657FD">
        <w:rPr>
          <w:rFonts w:ascii="Verdana" w:hAnsi="Verdana"/>
          <w:b/>
          <w:color w:val="000000" w:themeColor="text1"/>
          <w:sz w:val="20"/>
          <w:szCs w:val="20"/>
        </w:rPr>
        <w:t>Obs</w:t>
      </w:r>
      <w:r w:rsidR="00B657FD" w:rsidRPr="001B31CE">
        <w:rPr>
          <w:rFonts w:ascii="Verdana" w:hAnsi="Verdana"/>
          <w:b/>
          <w:color w:val="000000" w:themeColor="text1"/>
          <w:sz w:val="20"/>
          <w:szCs w:val="20"/>
        </w:rPr>
        <w:t xml:space="preserve">ługa </w:t>
      </w:r>
      <w:r w:rsidR="00B657FD">
        <w:rPr>
          <w:rFonts w:ascii="Verdana" w:hAnsi="Verdana"/>
          <w:b/>
          <w:color w:val="000000" w:themeColor="text1"/>
          <w:sz w:val="20"/>
          <w:szCs w:val="20"/>
        </w:rPr>
        <w:t xml:space="preserve">urządzeń </w:t>
      </w:r>
      <w:r w:rsidR="00B657FD" w:rsidRPr="001B31CE">
        <w:rPr>
          <w:rFonts w:ascii="Verdana" w:hAnsi="Verdana"/>
          <w:b/>
          <w:color w:val="000000" w:themeColor="text1"/>
          <w:sz w:val="20"/>
          <w:szCs w:val="20"/>
        </w:rPr>
        <w:t xml:space="preserve">SMS alert w </w:t>
      </w:r>
      <w:r w:rsidR="00B657FD">
        <w:rPr>
          <w:rFonts w:ascii="Verdana" w:hAnsi="Verdana"/>
          <w:b/>
          <w:color w:val="000000" w:themeColor="text1"/>
          <w:sz w:val="20"/>
          <w:szCs w:val="20"/>
        </w:rPr>
        <w:t>GDDKiA Oddział Katowice</w:t>
      </w:r>
      <w:r w:rsidRPr="003B29C6">
        <w:rPr>
          <w:rFonts w:ascii="Verdana" w:hAnsi="Verdana"/>
          <w:b/>
          <w:i/>
          <w:sz w:val="20"/>
          <w:szCs w:val="20"/>
        </w:rPr>
        <w:t>”</w:t>
      </w:r>
    </w:p>
    <w:p w:rsidR="00602A5F" w:rsidRDefault="00602A5F" w:rsidP="00E26CD2">
      <w:pPr>
        <w:widowControl w:val="0"/>
        <w:autoSpaceDE w:val="0"/>
        <w:autoSpaceDN w:val="0"/>
        <w:adjustRightInd w:val="0"/>
        <w:spacing w:before="19" w:after="0" w:line="232" w:lineRule="exact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73CD0" w:rsidRPr="00E26CD2" w:rsidRDefault="00573CD0" w:rsidP="00E26CD2">
      <w:pPr>
        <w:widowControl w:val="0"/>
        <w:autoSpaceDE w:val="0"/>
        <w:autoSpaceDN w:val="0"/>
        <w:adjustRightInd w:val="0"/>
        <w:spacing w:before="19" w:after="0" w:line="232" w:lineRule="exact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E71CFF" w:rsidRDefault="00E71CFF" w:rsidP="00E71CFF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 W związku z art. 7 ust. 1 w zw. z ust. 9 ustawy z dnia 13 kwietnia 2022 r.  o szczególnych rozwiązaniach w zakresie przeciwdziałania wspieraniu agresji na Ukrainę oraz służących ochronie bezpieczeństwa narodowego </w:t>
      </w:r>
      <w:r>
        <w:rPr>
          <w:rFonts w:ascii="Verdana" w:hAnsi="Verdana"/>
          <w:b/>
          <w:sz w:val="20"/>
          <w:szCs w:val="20"/>
        </w:rPr>
        <w:t>OŚWIADCZAM, że:</w:t>
      </w:r>
      <w:r>
        <w:rPr>
          <w:rFonts w:ascii="Verdana" w:hAnsi="Verdana"/>
          <w:sz w:val="20"/>
          <w:szCs w:val="20"/>
        </w:rPr>
        <w:t xml:space="preserve"> </w:t>
      </w:r>
    </w:p>
    <w:p w:rsidR="00E71CFF" w:rsidRDefault="00E71CFF" w:rsidP="00E71CFF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1)   Wykonawca </w:t>
      </w:r>
      <w:r>
        <w:rPr>
          <w:rFonts w:ascii="Verdana" w:hAnsi="Verdana"/>
          <w:b/>
          <w:sz w:val="20"/>
          <w:szCs w:val="20"/>
        </w:rPr>
        <w:t>jest/nie jest*</w:t>
      </w:r>
      <w:r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E71CFF" w:rsidRDefault="00E71CFF" w:rsidP="00E71CFF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2)   beneficjentem rzeczywistym Wykonawcy w rozumieniu ustawy z dnia 1 marca 2018 r. o przeciwdziałaniu praniu pieniędzy oraz finansowaniu terroryzmu (Dz. U. z 2024 r. poz. 850, 1222</w:t>
      </w:r>
      <w:r>
        <w:rPr>
          <w:rFonts w:ascii="Verdana" w:hAnsi="Verdana"/>
          <w:b/>
          <w:sz w:val="20"/>
          <w:szCs w:val="20"/>
        </w:rPr>
        <w:t>) jest/nie jest*</w:t>
      </w:r>
      <w:r>
        <w:rPr>
          <w:rFonts w:ascii="Verdana" w:hAnsi="Verdana"/>
          <w:sz w:val="20"/>
          <w:szCs w:val="20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E71CFF" w:rsidRDefault="00E71CFF" w:rsidP="00E71CFF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3)   jednostką dominującą Wykonawcy w rozumieniu art. 3 ust. 1 pkt 37 ustawy z dnia 29 września 1994 r. o rachunkowości (Dz. U. z 2024 r. poz. 819), </w:t>
      </w:r>
      <w:r>
        <w:rPr>
          <w:rFonts w:ascii="Verdana" w:hAnsi="Verdana"/>
          <w:b/>
          <w:sz w:val="20"/>
          <w:szCs w:val="20"/>
        </w:rPr>
        <w:t>jest/nie jest*</w:t>
      </w:r>
      <w:r>
        <w:rPr>
          <w:rFonts w:ascii="Verdana" w:hAnsi="Verdana"/>
          <w:sz w:val="20"/>
          <w:szCs w:val="20"/>
        </w:rPr>
        <w:t xml:space="preserve">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</w:t>
      </w:r>
      <w:r>
        <w:rPr>
          <w:rFonts w:ascii="Verdana" w:hAnsi="Verdana"/>
          <w:sz w:val="20"/>
          <w:szCs w:val="20"/>
        </w:rPr>
        <w:t>mowa w art. 1 pkt 3 ww. ustawy.</w:t>
      </w:r>
      <w:bookmarkStart w:id="0" w:name="_GoBack"/>
      <w:bookmarkEnd w:id="0"/>
    </w:p>
    <w:p w:rsidR="00E71CFF" w:rsidRDefault="00E71CFF" w:rsidP="00E71CFF">
      <w:pPr>
        <w:jc w:val="both"/>
        <w:rPr>
          <w:rFonts w:ascii="Verdana" w:hAnsi="Verdana"/>
          <w:sz w:val="20"/>
          <w:szCs w:val="20"/>
        </w:rPr>
      </w:pPr>
    </w:p>
    <w:p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:rsidR="000B2722" w:rsidRPr="00265928" w:rsidRDefault="000B2722" w:rsidP="000B2722">
      <w:pPr>
        <w:tabs>
          <w:tab w:val="left" w:leader="dot" w:pos="9072"/>
        </w:tabs>
      </w:pPr>
      <w:r>
        <w:rPr>
          <w:i/>
        </w:rPr>
        <w:t>..........................................................                                           ...........................................................</w:t>
      </w:r>
    </w:p>
    <w:p w:rsidR="00E672F3" w:rsidRPr="000B2722" w:rsidRDefault="000B2722" w:rsidP="000B2722">
      <w:pPr>
        <w:tabs>
          <w:tab w:val="left" w:leader="dot" w:pos="9072"/>
        </w:tabs>
        <w:ind w:left="10620" w:hanging="10620"/>
        <w:rPr>
          <w:rFonts w:ascii="Verdana" w:hAnsi="Verdana"/>
          <w:i/>
          <w:sz w:val="16"/>
          <w:szCs w:val="16"/>
        </w:rPr>
      </w:pPr>
      <w:r w:rsidRPr="000908CA">
        <w:rPr>
          <w:rFonts w:ascii="Verdana" w:hAnsi="Verdana"/>
          <w:sz w:val="16"/>
          <w:szCs w:val="16"/>
        </w:rPr>
        <w:t xml:space="preserve">                  </w:t>
      </w:r>
      <w:r>
        <w:rPr>
          <w:rFonts w:ascii="Verdana" w:hAnsi="Verdana"/>
          <w:sz w:val="16"/>
          <w:szCs w:val="16"/>
        </w:rPr>
        <w:t xml:space="preserve">      </w:t>
      </w:r>
      <w:r w:rsidRPr="000908CA">
        <w:rPr>
          <w:rFonts w:ascii="Verdana" w:hAnsi="Verdana"/>
          <w:sz w:val="16"/>
          <w:szCs w:val="16"/>
        </w:rPr>
        <w:t xml:space="preserve"> </w:t>
      </w:r>
      <w:r w:rsidRPr="000908CA">
        <w:rPr>
          <w:rFonts w:ascii="Verdana" w:hAnsi="Verdana"/>
          <w:i/>
          <w:sz w:val="16"/>
          <w:szCs w:val="16"/>
        </w:rPr>
        <w:t xml:space="preserve">Data     </w:t>
      </w:r>
      <w:r>
        <w:rPr>
          <w:rFonts w:ascii="Verdana" w:hAnsi="Verdana"/>
          <w:i/>
          <w:sz w:val="16"/>
          <w:szCs w:val="16"/>
        </w:rPr>
        <w:t xml:space="preserve">                                                           (</w:t>
      </w:r>
      <w:r w:rsidRPr="000908CA">
        <w:rPr>
          <w:rFonts w:ascii="Verdana" w:hAnsi="Verdana"/>
          <w:i/>
          <w:sz w:val="16"/>
          <w:szCs w:val="16"/>
        </w:rPr>
        <w:t>podpis Wykonawcy/</w:t>
      </w:r>
      <w:r>
        <w:rPr>
          <w:rFonts w:ascii="Verdana" w:hAnsi="Verdana"/>
          <w:i/>
          <w:sz w:val="16"/>
          <w:szCs w:val="16"/>
        </w:rPr>
        <w:t>Pełnomocnika)</w:t>
      </w:r>
    </w:p>
    <w:p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:rsidR="000B2722" w:rsidRDefault="000B2722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:rsidR="000B2722" w:rsidRDefault="000B2722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:rsidR="000B2722" w:rsidRDefault="000B2722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:rsidR="00B66FE7" w:rsidRDefault="00B66FE7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:rsidR="00B66FE7" w:rsidRDefault="00B66FE7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:rsidR="00B66FE7" w:rsidRDefault="00B66FE7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:rsidR="00B66FE7" w:rsidRDefault="00B66FE7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:rsidR="00E672F3" w:rsidRPr="00E26CD2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:rsidR="00E26CD2" w:rsidRPr="00E672F3" w:rsidRDefault="00E672F3" w:rsidP="00E672F3">
      <w:pPr>
        <w:jc w:val="both"/>
        <w:rPr>
          <w:rFonts w:ascii="Verdana" w:hAnsi="Verdana"/>
          <w:sz w:val="20"/>
          <w:szCs w:val="20"/>
        </w:rPr>
      </w:pPr>
      <w:r w:rsidRPr="00E672F3">
        <w:rPr>
          <w:rFonts w:ascii="Verdana" w:hAnsi="Verdana"/>
          <w:b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E672F3">
        <w:rPr>
          <w:rFonts w:ascii="Verdana" w:hAnsi="Verdana"/>
          <w:sz w:val="16"/>
          <w:szCs w:val="16"/>
        </w:rPr>
        <w:t>Niepotrzebne skreślić</w:t>
      </w:r>
    </w:p>
    <w:sectPr w:rsidR="00E26CD2" w:rsidRPr="00E672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C3442D"/>
    <w:multiLevelType w:val="hybridMultilevel"/>
    <w:tmpl w:val="8CD42DFA"/>
    <w:lvl w:ilvl="0" w:tplc="27B8222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913"/>
    <w:rsid w:val="000B2722"/>
    <w:rsid w:val="0015746A"/>
    <w:rsid w:val="00256F3E"/>
    <w:rsid w:val="00264676"/>
    <w:rsid w:val="003B29C6"/>
    <w:rsid w:val="004D0B0D"/>
    <w:rsid w:val="00573CD0"/>
    <w:rsid w:val="00602A5F"/>
    <w:rsid w:val="00624207"/>
    <w:rsid w:val="008D432D"/>
    <w:rsid w:val="009211C6"/>
    <w:rsid w:val="00A00348"/>
    <w:rsid w:val="00B657FD"/>
    <w:rsid w:val="00B66FE7"/>
    <w:rsid w:val="00C06913"/>
    <w:rsid w:val="00D2556A"/>
    <w:rsid w:val="00DC12AA"/>
    <w:rsid w:val="00E26CD2"/>
    <w:rsid w:val="00E672F3"/>
    <w:rsid w:val="00E71CFF"/>
    <w:rsid w:val="00F11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82C6C"/>
  <w15:chartTrackingRefBased/>
  <w15:docId w15:val="{A9047266-62D8-46F4-8099-E9FC3E1AC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2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7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Kieruzel Agnieszka</cp:lastModifiedBy>
  <cp:revision>7</cp:revision>
  <dcterms:created xsi:type="dcterms:W3CDTF">2023-10-26T09:45:00Z</dcterms:created>
  <dcterms:modified xsi:type="dcterms:W3CDTF">2024-10-04T10:41:00Z</dcterms:modified>
</cp:coreProperties>
</file>