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A23BD" w14:textId="6760CE2B" w:rsidR="009E3ABC" w:rsidRPr="00ED1B28" w:rsidRDefault="00A176B3" w:rsidP="0041067B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ED1B28">
        <w:rPr>
          <w:rFonts w:ascii="Arial" w:hAnsi="Arial" w:cs="Arial"/>
          <w:b/>
          <w:sz w:val="24"/>
          <w:szCs w:val="24"/>
          <w:u w:val="single"/>
        </w:rPr>
        <w:t xml:space="preserve">INFORMACJA </w:t>
      </w:r>
      <w:r w:rsidR="00A01F37" w:rsidRPr="00ED1B28">
        <w:rPr>
          <w:rFonts w:ascii="Arial" w:hAnsi="Arial" w:cs="Arial"/>
          <w:b/>
          <w:sz w:val="24"/>
          <w:szCs w:val="24"/>
          <w:u w:val="single"/>
        </w:rPr>
        <w:t xml:space="preserve">DLA STRON W ZAKRESIE </w:t>
      </w:r>
      <w:r w:rsidR="00633A02" w:rsidRPr="00ED1B28">
        <w:rPr>
          <w:rFonts w:ascii="Arial" w:hAnsi="Arial" w:cs="Arial"/>
          <w:b/>
          <w:sz w:val="24"/>
          <w:szCs w:val="24"/>
          <w:u w:val="single"/>
        </w:rPr>
        <w:t>DOCHODZENIA</w:t>
      </w:r>
      <w:r w:rsidR="00A01F37" w:rsidRPr="00ED1B28">
        <w:rPr>
          <w:rFonts w:ascii="Arial" w:hAnsi="Arial" w:cs="Arial"/>
          <w:b/>
          <w:sz w:val="24"/>
          <w:szCs w:val="24"/>
          <w:u w:val="single"/>
        </w:rPr>
        <w:br/>
      </w:r>
      <w:r w:rsidR="00633A02" w:rsidRPr="00ED1B28">
        <w:rPr>
          <w:rFonts w:ascii="Arial" w:hAnsi="Arial" w:cs="Arial"/>
          <w:b/>
          <w:sz w:val="24"/>
          <w:szCs w:val="24"/>
          <w:u w:val="single"/>
        </w:rPr>
        <w:t xml:space="preserve"> ROSZCZEŃ</w:t>
      </w:r>
      <w:r w:rsidR="00A01F37" w:rsidRPr="00ED1B2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33A02" w:rsidRPr="00ED1B28">
        <w:rPr>
          <w:rFonts w:ascii="Arial" w:hAnsi="Arial" w:cs="Arial"/>
          <w:b/>
          <w:sz w:val="24"/>
          <w:szCs w:val="24"/>
          <w:u w:val="single"/>
        </w:rPr>
        <w:t>ODSZKODOWAWCZYCH</w:t>
      </w:r>
    </w:p>
    <w:p w14:paraId="08C9FDE1" w14:textId="77777777" w:rsidR="00700F15" w:rsidRPr="00ED1B28" w:rsidRDefault="00700F15" w:rsidP="0041067B">
      <w:pPr>
        <w:spacing w:after="480" w:line="360" w:lineRule="auto"/>
        <w:ind w:firstLine="708"/>
        <w:contextualSpacing/>
        <w:rPr>
          <w:rFonts w:ascii="Arial" w:hAnsi="Arial" w:cs="Arial"/>
          <w:sz w:val="24"/>
          <w:szCs w:val="24"/>
        </w:rPr>
      </w:pPr>
    </w:p>
    <w:p w14:paraId="481D49B9" w14:textId="4EA62778" w:rsidR="003A7792" w:rsidRPr="00ED1B28" w:rsidRDefault="00286812" w:rsidP="0041067B">
      <w:pPr>
        <w:pStyle w:val="Akapitzlist"/>
        <w:numPr>
          <w:ilvl w:val="0"/>
          <w:numId w:val="8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>Kto może wnieść o odszkodowanie lub zadośćuczynienie na podstawie ustawy</w:t>
      </w:r>
      <w:r w:rsidR="004C7526" w:rsidRPr="00ED1B28">
        <w:rPr>
          <w:rFonts w:ascii="Arial" w:hAnsi="Arial" w:cs="Arial"/>
          <w:sz w:val="24"/>
          <w:szCs w:val="24"/>
        </w:rPr>
        <w:t xml:space="preserve"> </w:t>
      </w:r>
      <w:r w:rsidR="00382A09" w:rsidRPr="00ED1B28">
        <w:rPr>
          <w:rFonts w:ascii="Arial" w:hAnsi="Arial" w:cs="Arial"/>
          <w:sz w:val="24"/>
          <w:szCs w:val="24"/>
        </w:rPr>
        <w:t>z </w:t>
      </w:r>
      <w:r w:rsidR="004C7526" w:rsidRPr="00ED1B28">
        <w:rPr>
          <w:rFonts w:ascii="Arial" w:hAnsi="Arial" w:cs="Arial"/>
          <w:sz w:val="24"/>
          <w:szCs w:val="24"/>
        </w:rPr>
        <w:t>dnia 9 marca 2017 r. o szczególnych zasadach usuwania skutków prawnych decyzji reprywatyzacyjnych dotyczących nieruchomości warszawskich, wydanych z naruszeniem prawa (dalej: ustawa) (Dz.</w:t>
      </w:r>
      <w:r w:rsidR="0063481E" w:rsidRPr="00ED1B28">
        <w:rPr>
          <w:rFonts w:ascii="Arial" w:hAnsi="Arial" w:cs="Arial"/>
          <w:sz w:val="24"/>
          <w:szCs w:val="24"/>
        </w:rPr>
        <w:t xml:space="preserve"> </w:t>
      </w:r>
      <w:r w:rsidR="004C7526" w:rsidRPr="00ED1B28">
        <w:rPr>
          <w:rFonts w:ascii="Arial" w:hAnsi="Arial" w:cs="Arial"/>
          <w:sz w:val="24"/>
          <w:szCs w:val="24"/>
        </w:rPr>
        <w:t>U. z 20</w:t>
      </w:r>
      <w:r w:rsidR="00E34BC5" w:rsidRPr="00ED1B28">
        <w:rPr>
          <w:rFonts w:ascii="Arial" w:hAnsi="Arial" w:cs="Arial"/>
          <w:sz w:val="24"/>
          <w:szCs w:val="24"/>
        </w:rPr>
        <w:t>21</w:t>
      </w:r>
      <w:r w:rsidR="004C7526" w:rsidRPr="00ED1B28">
        <w:rPr>
          <w:rFonts w:ascii="Arial" w:hAnsi="Arial" w:cs="Arial"/>
          <w:sz w:val="24"/>
          <w:szCs w:val="24"/>
        </w:rPr>
        <w:t xml:space="preserve"> r. poz.</w:t>
      </w:r>
      <w:r w:rsidR="00E34BC5" w:rsidRPr="00ED1B28">
        <w:rPr>
          <w:rFonts w:ascii="Arial" w:hAnsi="Arial" w:cs="Arial"/>
          <w:sz w:val="24"/>
          <w:szCs w:val="24"/>
        </w:rPr>
        <w:t>795</w:t>
      </w:r>
      <w:r w:rsidR="004C7526" w:rsidRPr="00ED1B28">
        <w:rPr>
          <w:rFonts w:ascii="Arial" w:hAnsi="Arial" w:cs="Arial"/>
          <w:sz w:val="24"/>
          <w:szCs w:val="24"/>
        </w:rPr>
        <w:t>)</w:t>
      </w:r>
      <w:r w:rsidRPr="00ED1B28">
        <w:rPr>
          <w:rFonts w:ascii="Arial" w:hAnsi="Arial" w:cs="Arial"/>
          <w:sz w:val="24"/>
          <w:szCs w:val="24"/>
        </w:rPr>
        <w:t>?</w:t>
      </w:r>
    </w:p>
    <w:p w14:paraId="26A225C3" w14:textId="77777777" w:rsidR="004C7526" w:rsidRPr="00ED1B28" w:rsidRDefault="004C7526" w:rsidP="0041067B">
      <w:pPr>
        <w:pStyle w:val="Akapitzlist"/>
        <w:spacing w:after="480" w:line="360" w:lineRule="auto"/>
        <w:ind w:left="1068"/>
        <w:rPr>
          <w:rFonts w:ascii="Arial" w:hAnsi="Arial" w:cs="Arial"/>
          <w:sz w:val="24"/>
          <w:szCs w:val="24"/>
        </w:rPr>
      </w:pPr>
    </w:p>
    <w:p w14:paraId="358F5E5E" w14:textId="69F07F7C" w:rsidR="00286812" w:rsidRPr="00ED1B28" w:rsidRDefault="00382A09" w:rsidP="0041067B">
      <w:pPr>
        <w:pStyle w:val="Akapitzlist"/>
        <w:spacing w:after="480" w:line="360" w:lineRule="auto"/>
        <w:ind w:left="1068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>Osob</w:t>
      </w:r>
      <w:r w:rsidR="007E605F" w:rsidRPr="00ED1B28">
        <w:rPr>
          <w:rFonts w:ascii="Arial" w:hAnsi="Arial" w:cs="Arial"/>
          <w:sz w:val="24"/>
          <w:szCs w:val="24"/>
        </w:rPr>
        <w:t>a zajmująca</w:t>
      </w:r>
      <w:r w:rsidR="00FF300F" w:rsidRPr="00ED1B28">
        <w:rPr>
          <w:rFonts w:ascii="Arial" w:hAnsi="Arial" w:cs="Arial"/>
          <w:sz w:val="24"/>
          <w:szCs w:val="24"/>
        </w:rPr>
        <w:t xml:space="preserve"> lokal w ni</w:t>
      </w:r>
      <w:r w:rsidRPr="00ED1B28">
        <w:rPr>
          <w:rFonts w:ascii="Arial" w:hAnsi="Arial" w:cs="Arial"/>
          <w:sz w:val="24"/>
          <w:szCs w:val="24"/>
        </w:rPr>
        <w:t>e</w:t>
      </w:r>
      <w:r w:rsidR="007E605F" w:rsidRPr="00ED1B28">
        <w:rPr>
          <w:rFonts w:ascii="Arial" w:hAnsi="Arial" w:cs="Arial"/>
          <w:sz w:val="24"/>
          <w:szCs w:val="24"/>
        </w:rPr>
        <w:t>ruchomości warszawskiej</w:t>
      </w:r>
      <w:r w:rsidR="00AB1516" w:rsidRPr="00ED1B28">
        <w:rPr>
          <w:rFonts w:ascii="Arial" w:hAnsi="Arial" w:cs="Arial"/>
          <w:sz w:val="24"/>
          <w:szCs w:val="24"/>
        </w:rPr>
        <w:t xml:space="preserve"> w dniu wydania decyzji reprywatyzacyjnej </w:t>
      </w:r>
      <w:r w:rsidR="002832C4" w:rsidRPr="00ED1B28">
        <w:rPr>
          <w:rFonts w:ascii="Arial" w:hAnsi="Arial" w:cs="Arial"/>
          <w:sz w:val="24"/>
          <w:szCs w:val="24"/>
        </w:rPr>
        <w:t>(dalej</w:t>
      </w:r>
      <w:r w:rsidR="001E50D4" w:rsidRPr="00ED1B28">
        <w:rPr>
          <w:rFonts w:ascii="Arial" w:hAnsi="Arial" w:cs="Arial"/>
          <w:sz w:val="24"/>
          <w:szCs w:val="24"/>
        </w:rPr>
        <w:t>:</w:t>
      </w:r>
      <w:r w:rsidR="002832C4" w:rsidRPr="00ED1B28">
        <w:rPr>
          <w:rFonts w:ascii="Arial" w:hAnsi="Arial" w:cs="Arial"/>
          <w:sz w:val="24"/>
          <w:szCs w:val="24"/>
        </w:rPr>
        <w:t xml:space="preserve"> lokator)</w:t>
      </w:r>
      <w:r w:rsidR="001E50D4" w:rsidRPr="00ED1B28">
        <w:rPr>
          <w:rFonts w:ascii="Arial" w:hAnsi="Arial" w:cs="Arial"/>
          <w:sz w:val="24"/>
          <w:szCs w:val="24"/>
        </w:rPr>
        <w:t>, która</w:t>
      </w:r>
      <w:r w:rsidR="00ED6E68" w:rsidRPr="00ED1B28">
        <w:rPr>
          <w:rFonts w:ascii="Arial" w:hAnsi="Arial" w:cs="Arial"/>
          <w:sz w:val="24"/>
          <w:szCs w:val="24"/>
        </w:rPr>
        <w:t xml:space="preserve"> w związku z d</w:t>
      </w:r>
      <w:r w:rsidR="007E605F" w:rsidRPr="00ED1B28">
        <w:rPr>
          <w:rFonts w:ascii="Arial" w:hAnsi="Arial" w:cs="Arial"/>
          <w:sz w:val="24"/>
          <w:szCs w:val="24"/>
        </w:rPr>
        <w:t>ecyzją reprywatyzacyjną poniosła</w:t>
      </w:r>
      <w:r w:rsidR="00ED6E68" w:rsidRPr="00ED1B28">
        <w:rPr>
          <w:rFonts w:ascii="Arial" w:hAnsi="Arial" w:cs="Arial"/>
          <w:sz w:val="24"/>
          <w:szCs w:val="24"/>
        </w:rPr>
        <w:t xml:space="preserve"> szkodę lub krzywdę</w:t>
      </w:r>
      <w:r w:rsidR="00E8051C" w:rsidRPr="00ED1B28">
        <w:rPr>
          <w:rFonts w:ascii="Arial" w:hAnsi="Arial" w:cs="Arial"/>
          <w:sz w:val="24"/>
          <w:szCs w:val="24"/>
        </w:rPr>
        <w:t>, jeżeli zostały spełnione warunki określone w p</w:t>
      </w:r>
      <w:r w:rsidR="00C6748B">
        <w:rPr>
          <w:rFonts w:ascii="Arial" w:hAnsi="Arial" w:cs="Arial"/>
          <w:sz w:val="24"/>
          <w:szCs w:val="24"/>
        </w:rPr>
        <w:t>unkcie</w:t>
      </w:r>
      <w:r w:rsidR="00E8051C" w:rsidRPr="00ED1B28">
        <w:rPr>
          <w:rFonts w:ascii="Arial" w:hAnsi="Arial" w:cs="Arial"/>
          <w:sz w:val="24"/>
          <w:szCs w:val="24"/>
        </w:rPr>
        <w:t xml:space="preserve"> 3 </w:t>
      </w:r>
      <w:r w:rsidR="001E50D4" w:rsidRPr="00ED1B28">
        <w:rPr>
          <w:rFonts w:ascii="Arial" w:hAnsi="Arial" w:cs="Arial"/>
          <w:sz w:val="24"/>
          <w:szCs w:val="24"/>
        </w:rPr>
        <w:t xml:space="preserve">lub 4 </w:t>
      </w:r>
      <w:r w:rsidR="00E8051C" w:rsidRPr="00ED1B28">
        <w:rPr>
          <w:rFonts w:ascii="Arial" w:hAnsi="Arial" w:cs="Arial"/>
          <w:sz w:val="24"/>
          <w:szCs w:val="24"/>
        </w:rPr>
        <w:t>niniejszej informacji.</w:t>
      </w:r>
    </w:p>
    <w:p w14:paraId="5823FC49" w14:textId="77777777" w:rsidR="004C7526" w:rsidRPr="00ED1B28" w:rsidRDefault="004C7526" w:rsidP="0041067B">
      <w:pPr>
        <w:pStyle w:val="Akapitzlist"/>
        <w:spacing w:after="480" w:line="360" w:lineRule="auto"/>
        <w:ind w:left="1068"/>
        <w:rPr>
          <w:rFonts w:ascii="Arial" w:hAnsi="Arial" w:cs="Arial"/>
          <w:sz w:val="24"/>
          <w:szCs w:val="24"/>
        </w:rPr>
      </w:pPr>
    </w:p>
    <w:p w14:paraId="779268F0" w14:textId="77777777" w:rsidR="00667DD7" w:rsidRPr="00ED1B28" w:rsidRDefault="00FF300F" w:rsidP="0041067B">
      <w:pPr>
        <w:pStyle w:val="Akapitzlist"/>
        <w:numPr>
          <w:ilvl w:val="0"/>
          <w:numId w:val="8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>O co można wnosić?</w:t>
      </w:r>
    </w:p>
    <w:p w14:paraId="46D0B905" w14:textId="77777777" w:rsidR="004C7526" w:rsidRPr="00ED1B28" w:rsidRDefault="004C7526" w:rsidP="0041067B">
      <w:pPr>
        <w:pStyle w:val="Akapitzlist"/>
        <w:spacing w:after="480" w:line="360" w:lineRule="auto"/>
        <w:ind w:left="1428"/>
        <w:rPr>
          <w:rFonts w:ascii="Arial" w:hAnsi="Arial" w:cs="Arial"/>
          <w:sz w:val="24"/>
          <w:szCs w:val="24"/>
        </w:rPr>
      </w:pPr>
    </w:p>
    <w:p w14:paraId="5056DC24" w14:textId="29753A3F" w:rsidR="00FF300F" w:rsidRPr="00ED1B28" w:rsidRDefault="00382A09" w:rsidP="0041067B">
      <w:pPr>
        <w:pStyle w:val="Akapitzlist"/>
        <w:numPr>
          <w:ilvl w:val="0"/>
          <w:numId w:val="9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 xml:space="preserve">o </w:t>
      </w:r>
      <w:r w:rsidR="004C7526" w:rsidRPr="00ED1B28">
        <w:rPr>
          <w:rFonts w:ascii="Arial" w:hAnsi="Arial" w:cs="Arial"/>
          <w:sz w:val="24"/>
          <w:szCs w:val="24"/>
        </w:rPr>
        <w:t>o</w:t>
      </w:r>
      <w:r w:rsidR="00FF300F" w:rsidRPr="00ED1B28">
        <w:rPr>
          <w:rFonts w:ascii="Arial" w:hAnsi="Arial" w:cs="Arial"/>
          <w:sz w:val="24"/>
          <w:szCs w:val="24"/>
        </w:rPr>
        <w:t>dszkodowanie –</w:t>
      </w:r>
      <w:r w:rsidR="00FD40F8" w:rsidRPr="00ED1B28">
        <w:rPr>
          <w:rFonts w:ascii="Arial" w:hAnsi="Arial" w:cs="Arial"/>
          <w:sz w:val="24"/>
          <w:szCs w:val="24"/>
        </w:rPr>
        <w:t xml:space="preserve"> świadczenie mające na celu wyrównanie uszczerbku</w:t>
      </w:r>
      <w:r w:rsidR="009161A9" w:rsidRPr="00ED1B28">
        <w:rPr>
          <w:rFonts w:ascii="Arial" w:hAnsi="Arial" w:cs="Arial"/>
          <w:sz w:val="24"/>
          <w:szCs w:val="24"/>
        </w:rPr>
        <w:t xml:space="preserve"> majątkowego</w:t>
      </w:r>
      <w:r w:rsidR="00FD40F8" w:rsidRPr="00ED1B28">
        <w:rPr>
          <w:rFonts w:ascii="Arial" w:hAnsi="Arial" w:cs="Arial"/>
          <w:sz w:val="24"/>
          <w:szCs w:val="24"/>
        </w:rPr>
        <w:t>, jakiego doznała osoba na skutek tego, że jej prawnie chronione dobra i interesy zostały naruszone</w:t>
      </w:r>
      <w:r w:rsidR="004C7526" w:rsidRPr="00ED1B28">
        <w:rPr>
          <w:rFonts w:ascii="Arial" w:hAnsi="Arial" w:cs="Arial"/>
          <w:sz w:val="24"/>
          <w:szCs w:val="24"/>
        </w:rPr>
        <w:t>;</w:t>
      </w:r>
      <w:r w:rsidR="00FF300F" w:rsidRPr="00ED1B28">
        <w:rPr>
          <w:rFonts w:ascii="Arial" w:hAnsi="Arial" w:cs="Arial"/>
          <w:sz w:val="24"/>
          <w:szCs w:val="24"/>
        </w:rPr>
        <w:t xml:space="preserve"> </w:t>
      </w:r>
    </w:p>
    <w:p w14:paraId="2F483D6D" w14:textId="42E2A255" w:rsidR="00FF300F" w:rsidRPr="00ED1B28" w:rsidRDefault="00382A09" w:rsidP="0041067B">
      <w:pPr>
        <w:pStyle w:val="Akapitzlist"/>
        <w:numPr>
          <w:ilvl w:val="0"/>
          <w:numId w:val="9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 xml:space="preserve">o </w:t>
      </w:r>
      <w:r w:rsidR="004C7526" w:rsidRPr="00ED1B28">
        <w:rPr>
          <w:rFonts w:ascii="Arial" w:hAnsi="Arial" w:cs="Arial"/>
          <w:sz w:val="24"/>
          <w:szCs w:val="24"/>
        </w:rPr>
        <w:t>z</w:t>
      </w:r>
      <w:r w:rsidR="00FF300F" w:rsidRPr="00ED1B28">
        <w:rPr>
          <w:rFonts w:ascii="Arial" w:hAnsi="Arial" w:cs="Arial"/>
          <w:sz w:val="24"/>
          <w:szCs w:val="24"/>
        </w:rPr>
        <w:t xml:space="preserve">adośćuczynienie </w:t>
      </w:r>
      <w:r w:rsidR="00FD40F8" w:rsidRPr="00ED1B28">
        <w:rPr>
          <w:rFonts w:ascii="Arial" w:hAnsi="Arial" w:cs="Arial"/>
          <w:sz w:val="24"/>
          <w:szCs w:val="24"/>
        </w:rPr>
        <w:t>pieniężne za doznaną krzywdę – świadczenie służące naprawieniu innego rodzaju uszczerbku niż szkoda majątkowa; jego celem jest zrekompensowanie straty niematerialnej np.</w:t>
      </w:r>
      <w:r w:rsidR="002E6C25" w:rsidRPr="00ED1B28">
        <w:rPr>
          <w:rFonts w:ascii="Arial" w:hAnsi="Arial" w:cs="Arial"/>
          <w:sz w:val="24"/>
          <w:szCs w:val="24"/>
        </w:rPr>
        <w:t xml:space="preserve"> </w:t>
      </w:r>
      <w:r w:rsidR="00FD40F8" w:rsidRPr="00ED1B28">
        <w:rPr>
          <w:rFonts w:ascii="Arial" w:hAnsi="Arial" w:cs="Arial"/>
          <w:sz w:val="24"/>
          <w:szCs w:val="24"/>
        </w:rPr>
        <w:t>negatywnych przeżyć pokrzywdzonego w postaci cierpień psychicznych i fizycznych</w:t>
      </w:r>
      <w:r w:rsidR="004C7526" w:rsidRPr="00ED1B28">
        <w:rPr>
          <w:rFonts w:ascii="Arial" w:hAnsi="Arial" w:cs="Arial"/>
          <w:sz w:val="24"/>
          <w:szCs w:val="24"/>
        </w:rPr>
        <w:t>.</w:t>
      </w:r>
      <w:r w:rsidR="00D54397" w:rsidRPr="00ED1B28">
        <w:rPr>
          <w:rFonts w:ascii="Arial" w:hAnsi="Arial" w:cs="Arial"/>
          <w:sz w:val="24"/>
          <w:szCs w:val="24"/>
        </w:rPr>
        <w:t xml:space="preserve"> </w:t>
      </w:r>
    </w:p>
    <w:p w14:paraId="01694B1B" w14:textId="77777777" w:rsidR="004C7526" w:rsidRPr="00ED1B28" w:rsidRDefault="004C7526" w:rsidP="0041067B">
      <w:pPr>
        <w:pStyle w:val="Akapitzlist"/>
        <w:spacing w:after="480" w:line="360" w:lineRule="auto"/>
        <w:ind w:left="1428"/>
        <w:rPr>
          <w:rFonts w:ascii="Arial" w:hAnsi="Arial" w:cs="Arial"/>
          <w:sz w:val="24"/>
          <w:szCs w:val="24"/>
        </w:rPr>
      </w:pPr>
    </w:p>
    <w:p w14:paraId="3F72E961" w14:textId="77777777" w:rsidR="00667DD7" w:rsidRPr="00ED1B28" w:rsidRDefault="00667DD7" w:rsidP="0041067B">
      <w:pPr>
        <w:pStyle w:val="Akapitzlist"/>
        <w:spacing w:after="480" w:line="360" w:lineRule="auto"/>
        <w:ind w:left="1428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>M</w:t>
      </w:r>
      <w:r w:rsidR="00382A09" w:rsidRPr="00ED1B28">
        <w:rPr>
          <w:rFonts w:ascii="Arial" w:hAnsi="Arial" w:cs="Arial"/>
          <w:sz w:val="24"/>
          <w:szCs w:val="24"/>
        </w:rPr>
        <w:t>ożna wnosić łącznie o przyznanie</w:t>
      </w:r>
      <w:r w:rsidRPr="00ED1B28">
        <w:rPr>
          <w:rFonts w:ascii="Arial" w:hAnsi="Arial" w:cs="Arial"/>
          <w:sz w:val="24"/>
          <w:szCs w:val="24"/>
        </w:rPr>
        <w:t xml:space="preserve"> odszkodowania i zadośćuczynienia albo tylko o jedno z tych świadczeń</w:t>
      </w:r>
      <w:r w:rsidR="004C7526" w:rsidRPr="00ED1B28">
        <w:rPr>
          <w:rFonts w:ascii="Arial" w:hAnsi="Arial" w:cs="Arial"/>
          <w:sz w:val="24"/>
          <w:szCs w:val="24"/>
        </w:rPr>
        <w:t>.</w:t>
      </w:r>
    </w:p>
    <w:p w14:paraId="36700C46" w14:textId="77777777" w:rsidR="004C7526" w:rsidRPr="00ED1B28" w:rsidRDefault="004C7526" w:rsidP="0041067B">
      <w:pPr>
        <w:pStyle w:val="Akapitzlist"/>
        <w:spacing w:after="480" w:line="360" w:lineRule="auto"/>
        <w:ind w:left="1428"/>
        <w:rPr>
          <w:rFonts w:ascii="Arial" w:hAnsi="Arial" w:cs="Arial"/>
          <w:sz w:val="24"/>
          <w:szCs w:val="24"/>
        </w:rPr>
      </w:pPr>
    </w:p>
    <w:p w14:paraId="0393BD2A" w14:textId="113DB688" w:rsidR="00FF300F" w:rsidRPr="00ED1B28" w:rsidRDefault="00ED6E68" w:rsidP="0041067B">
      <w:pPr>
        <w:pStyle w:val="Akapitzlist"/>
        <w:numPr>
          <w:ilvl w:val="0"/>
          <w:numId w:val="8"/>
        </w:num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0105356"/>
      <w:r w:rsidRPr="00ED1B28">
        <w:rPr>
          <w:rFonts w:ascii="Arial" w:hAnsi="Arial" w:cs="Arial"/>
          <w:sz w:val="24"/>
          <w:szCs w:val="24"/>
        </w:rPr>
        <w:t>Jakie są podstawowe warunki</w:t>
      </w:r>
      <w:r w:rsidR="00382A09" w:rsidRPr="00ED1B28">
        <w:rPr>
          <w:rFonts w:ascii="Arial" w:hAnsi="Arial" w:cs="Arial"/>
          <w:sz w:val="24"/>
          <w:szCs w:val="24"/>
        </w:rPr>
        <w:t>,</w:t>
      </w:r>
      <w:r w:rsidRPr="00ED1B28">
        <w:rPr>
          <w:rFonts w:ascii="Arial" w:hAnsi="Arial" w:cs="Arial"/>
          <w:sz w:val="24"/>
          <w:szCs w:val="24"/>
        </w:rPr>
        <w:t xml:space="preserve"> aby móc się starać o przyznanie odszkodowani</w:t>
      </w:r>
      <w:r w:rsidR="00276AE8" w:rsidRPr="00ED1B28">
        <w:rPr>
          <w:rFonts w:ascii="Arial" w:hAnsi="Arial" w:cs="Arial"/>
          <w:sz w:val="24"/>
          <w:szCs w:val="24"/>
        </w:rPr>
        <w:t>a</w:t>
      </w:r>
      <w:r w:rsidRPr="00ED1B28">
        <w:rPr>
          <w:rFonts w:ascii="Arial" w:hAnsi="Arial" w:cs="Arial"/>
          <w:sz w:val="24"/>
          <w:szCs w:val="24"/>
        </w:rPr>
        <w:t>?</w:t>
      </w:r>
    </w:p>
    <w:p w14:paraId="55CC9EAB" w14:textId="77777777" w:rsidR="004C7526" w:rsidRPr="00ED1B28" w:rsidRDefault="004C7526" w:rsidP="0041067B">
      <w:pPr>
        <w:pStyle w:val="Akapitzlist"/>
        <w:spacing w:after="480" w:line="360" w:lineRule="auto"/>
        <w:ind w:left="1428"/>
        <w:rPr>
          <w:rFonts w:ascii="Arial" w:hAnsi="Arial" w:cs="Arial"/>
          <w:sz w:val="24"/>
          <w:szCs w:val="24"/>
        </w:rPr>
      </w:pPr>
    </w:p>
    <w:p w14:paraId="42B26585" w14:textId="3930E51F" w:rsidR="00F64A48" w:rsidRPr="00ED1B28" w:rsidRDefault="000D0E0B" w:rsidP="0041067B">
      <w:pPr>
        <w:pStyle w:val="Akapitzlist"/>
        <w:numPr>
          <w:ilvl w:val="0"/>
          <w:numId w:val="10"/>
        </w:numPr>
        <w:spacing w:after="480" w:line="360" w:lineRule="auto"/>
        <w:rPr>
          <w:rFonts w:ascii="Arial" w:hAnsi="Arial" w:cs="Arial"/>
          <w:sz w:val="24"/>
          <w:szCs w:val="24"/>
        </w:rPr>
      </w:pPr>
      <w:bookmarkStart w:id="1" w:name="_Hlk80105481"/>
      <w:r w:rsidRPr="00ED1B28">
        <w:rPr>
          <w:rFonts w:ascii="Arial" w:hAnsi="Arial" w:cs="Arial"/>
          <w:sz w:val="24"/>
          <w:szCs w:val="24"/>
        </w:rPr>
        <w:t xml:space="preserve">jeżeli </w:t>
      </w:r>
      <w:r w:rsidR="00F64A48" w:rsidRPr="00ED1B28">
        <w:rPr>
          <w:rFonts w:ascii="Arial" w:hAnsi="Arial" w:cs="Arial"/>
          <w:sz w:val="24"/>
          <w:szCs w:val="24"/>
        </w:rPr>
        <w:t>nastąpiła trwała lub czasowa niemożność korzystania z nieruchomości warszawskiej lub jej części</w:t>
      </w:r>
      <w:r w:rsidR="00276AE8" w:rsidRPr="00ED1B28">
        <w:rPr>
          <w:rFonts w:ascii="Arial" w:hAnsi="Arial" w:cs="Arial"/>
          <w:sz w:val="24"/>
          <w:szCs w:val="24"/>
        </w:rPr>
        <w:t xml:space="preserve">, lub </w:t>
      </w:r>
    </w:p>
    <w:p w14:paraId="3F0BFF33" w14:textId="7ECEF270" w:rsidR="00F64A48" w:rsidRDefault="00F64A48" w:rsidP="0041067B">
      <w:pPr>
        <w:pStyle w:val="Akapitzlist"/>
        <w:numPr>
          <w:ilvl w:val="0"/>
          <w:numId w:val="10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lastRenderedPageBreak/>
        <w:t>jeżeli doszło do podwyższenia czynszu albo innych opłat za używanie lokalu w stosunku do czynszu dotychczasowego</w:t>
      </w:r>
      <w:r w:rsidR="001419F3" w:rsidRPr="00ED1B28">
        <w:rPr>
          <w:rFonts w:ascii="Arial" w:hAnsi="Arial" w:cs="Arial"/>
          <w:sz w:val="24"/>
          <w:szCs w:val="24"/>
        </w:rPr>
        <w:t>.</w:t>
      </w:r>
    </w:p>
    <w:p w14:paraId="64379E23" w14:textId="77777777" w:rsidR="0041067B" w:rsidRPr="00ED1B28" w:rsidRDefault="0041067B" w:rsidP="0041067B">
      <w:pPr>
        <w:pStyle w:val="Akapitzlist"/>
        <w:spacing w:after="480" w:line="360" w:lineRule="auto"/>
        <w:ind w:left="1428"/>
        <w:rPr>
          <w:rFonts w:ascii="Arial" w:hAnsi="Arial" w:cs="Arial"/>
          <w:sz w:val="24"/>
          <w:szCs w:val="24"/>
        </w:rPr>
      </w:pPr>
    </w:p>
    <w:bookmarkEnd w:id="0"/>
    <w:bookmarkEnd w:id="1"/>
    <w:p w14:paraId="2CB9F944" w14:textId="661AD075" w:rsidR="00F64A48" w:rsidRPr="00ED1B28" w:rsidRDefault="00F64A48" w:rsidP="0041067B">
      <w:pPr>
        <w:pStyle w:val="Akapitzlist"/>
        <w:numPr>
          <w:ilvl w:val="0"/>
          <w:numId w:val="8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>Jakie są podstawowe warunki, aby móc się starać o przyznanie zadośćuczynienia?</w:t>
      </w:r>
    </w:p>
    <w:p w14:paraId="2DBBFF75" w14:textId="77777777" w:rsidR="00A419A7" w:rsidRPr="00ED1B28" w:rsidRDefault="00A419A7" w:rsidP="0041067B">
      <w:pPr>
        <w:pStyle w:val="Akapitzlist"/>
        <w:spacing w:after="480" w:line="360" w:lineRule="auto"/>
        <w:ind w:left="1068"/>
        <w:rPr>
          <w:rFonts w:ascii="Arial" w:hAnsi="Arial" w:cs="Arial"/>
          <w:sz w:val="24"/>
          <w:szCs w:val="24"/>
        </w:rPr>
      </w:pPr>
    </w:p>
    <w:p w14:paraId="0738754B" w14:textId="46D5F821" w:rsidR="00A419A7" w:rsidRPr="00ED1B28" w:rsidRDefault="00A419A7" w:rsidP="0041067B">
      <w:pPr>
        <w:pStyle w:val="Akapitzlist"/>
        <w:numPr>
          <w:ilvl w:val="0"/>
          <w:numId w:val="16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>jeżeli wobec lokatora zastosowano groźbę bezprawną, przemoc wobec osoby lub przemoc innego rodzaju, jeżeli działania te były uporczywe lub w sposób istotny utrudniały korzystanie z nieruchomości lub jej części</w:t>
      </w:r>
      <w:r w:rsidR="00276AE8" w:rsidRPr="00ED1B28">
        <w:rPr>
          <w:rFonts w:ascii="Arial" w:hAnsi="Arial" w:cs="Arial"/>
          <w:sz w:val="24"/>
          <w:szCs w:val="24"/>
        </w:rPr>
        <w:t xml:space="preserve">, lub </w:t>
      </w:r>
      <w:r w:rsidRPr="00ED1B28">
        <w:rPr>
          <w:rFonts w:ascii="Arial" w:hAnsi="Arial" w:cs="Arial"/>
          <w:sz w:val="24"/>
          <w:szCs w:val="24"/>
        </w:rPr>
        <w:t xml:space="preserve"> </w:t>
      </w:r>
    </w:p>
    <w:p w14:paraId="5FB8A507" w14:textId="0FDEA7EB" w:rsidR="00A419A7" w:rsidRPr="00ED1B28" w:rsidRDefault="00A419A7" w:rsidP="0041067B">
      <w:pPr>
        <w:pStyle w:val="Akapitzlist"/>
        <w:numPr>
          <w:ilvl w:val="0"/>
          <w:numId w:val="16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>jeżeli nastąpiło podwyższenie czynszu albo innych opłat za używanie lokalu co spowodowało istotne pogorszenie sytuacji materialnej lokatora</w:t>
      </w:r>
      <w:r w:rsidR="001419F3" w:rsidRPr="00ED1B28">
        <w:rPr>
          <w:rFonts w:ascii="Arial" w:hAnsi="Arial" w:cs="Arial"/>
          <w:sz w:val="24"/>
          <w:szCs w:val="24"/>
        </w:rPr>
        <w:t>.</w:t>
      </w:r>
    </w:p>
    <w:p w14:paraId="66C035AB" w14:textId="77777777" w:rsidR="00D62119" w:rsidRPr="00ED1B28" w:rsidRDefault="00D62119" w:rsidP="0041067B">
      <w:pPr>
        <w:pStyle w:val="Akapitzlist"/>
        <w:spacing w:after="480" w:line="360" w:lineRule="auto"/>
        <w:ind w:left="1068"/>
        <w:rPr>
          <w:rFonts w:ascii="Arial" w:hAnsi="Arial" w:cs="Arial"/>
          <w:sz w:val="24"/>
          <w:szCs w:val="24"/>
        </w:rPr>
      </w:pPr>
    </w:p>
    <w:p w14:paraId="0B3BC0CF" w14:textId="1AE1E2A3" w:rsidR="00ED6E68" w:rsidRPr="00ED1B28" w:rsidRDefault="004C7526" w:rsidP="0041067B">
      <w:pPr>
        <w:pStyle w:val="Akapitzlist"/>
        <w:numPr>
          <w:ilvl w:val="0"/>
          <w:numId w:val="8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>G</w:t>
      </w:r>
      <w:r w:rsidR="00482623" w:rsidRPr="00ED1B28">
        <w:rPr>
          <w:rFonts w:ascii="Arial" w:hAnsi="Arial" w:cs="Arial"/>
          <w:sz w:val="24"/>
          <w:szCs w:val="24"/>
        </w:rPr>
        <w:t>dzie należy złożyć wniosek?</w:t>
      </w:r>
    </w:p>
    <w:p w14:paraId="0E608857" w14:textId="77777777" w:rsidR="004C7526" w:rsidRPr="00ED1B28" w:rsidRDefault="004C7526" w:rsidP="0041067B">
      <w:pPr>
        <w:pStyle w:val="Akapitzlist"/>
        <w:spacing w:after="480" w:line="360" w:lineRule="auto"/>
        <w:ind w:left="1068"/>
        <w:rPr>
          <w:rFonts w:ascii="Arial" w:hAnsi="Arial" w:cs="Arial"/>
          <w:sz w:val="24"/>
          <w:szCs w:val="24"/>
        </w:rPr>
      </w:pPr>
    </w:p>
    <w:p w14:paraId="285B1B7E" w14:textId="77777777" w:rsidR="00482623" w:rsidRPr="00ED1B28" w:rsidRDefault="00482623" w:rsidP="0041067B">
      <w:pPr>
        <w:pStyle w:val="Akapitzlist"/>
        <w:spacing w:after="480" w:line="360" w:lineRule="auto"/>
        <w:ind w:left="1068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>Komisja do spraw reprywatyzacji nieruchomości warszawskich</w:t>
      </w:r>
    </w:p>
    <w:p w14:paraId="4A3A78DB" w14:textId="626722BE" w:rsidR="00482623" w:rsidRPr="00ED1B28" w:rsidRDefault="00482623" w:rsidP="0041067B">
      <w:pPr>
        <w:pStyle w:val="Akapitzlist"/>
        <w:spacing w:after="480" w:line="360" w:lineRule="auto"/>
        <w:ind w:left="1068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>Al. Ujazdowskie 11, 00-950 Warszawa</w:t>
      </w:r>
    </w:p>
    <w:p w14:paraId="29ACC810" w14:textId="77777777" w:rsidR="00A419A7" w:rsidRPr="00ED1B28" w:rsidRDefault="00A419A7" w:rsidP="0041067B">
      <w:pPr>
        <w:pStyle w:val="Akapitzlist"/>
        <w:spacing w:after="480" w:line="360" w:lineRule="auto"/>
        <w:ind w:left="1068"/>
        <w:rPr>
          <w:rFonts w:ascii="Arial" w:hAnsi="Arial" w:cs="Arial"/>
          <w:sz w:val="24"/>
          <w:szCs w:val="24"/>
        </w:rPr>
      </w:pPr>
    </w:p>
    <w:p w14:paraId="3B14430F" w14:textId="77777777" w:rsidR="00482623" w:rsidRPr="00ED1B28" w:rsidRDefault="004C7526" w:rsidP="0041067B">
      <w:pPr>
        <w:pStyle w:val="Akapitzlist"/>
        <w:numPr>
          <w:ilvl w:val="0"/>
          <w:numId w:val="8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>K</w:t>
      </w:r>
      <w:r w:rsidR="00482623" w:rsidRPr="00ED1B28">
        <w:rPr>
          <w:rFonts w:ascii="Arial" w:hAnsi="Arial" w:cs="Arial"/>
          <w:sz w:val="24"/>
          <w:szCs w:val="24"/>
        </w:rPr>
        <w:t>iedy należy złożyć wniosek?</w:t>
      </w:r>
    </w:p>
    <w:p w14:paraId="135D589D" w14:textId="77777777" w:rsidR="004C7526" w:rsidRPr="00ED1B28" w:rsidRDefault="004C7526" w:rsidP="0041067B">
      <w:pPr>
        <w:pStyle w:val="Akapitzlist"/>
        <w:spacing w:after="480" w:line="360" w:lineRule="auto"/>
        <w:ind w:left="1068"/>
        <w:rPr>
          <w:rFonts w:ascii="Arial" w:hAnsi="Arial" w:cs="Arial"/>
          <w:sz w:val="24"/>
          <w:szCs w:val="24"/>
        </w:rPr>
      </w:pPr>
    </w:p>
    <w:p w14:paraId="3D0CCC1A" w14:textId="6AD7F6AC" w:rsidR="00F5480B" w:rsidRPr="00ED1B28" w:rsidRDefault="00482623" w:rsidP="0041067B">
      <w:pPr>
        <w:pStyle w:val="Akapitzlist"/>
        <w:spacing w:after="480" w:line="360" w:lineRule="auto"/>
        <w:ind w:left="1068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 xml:space="preserve">Wniosek należy złożyć </w:t>
      </w:r>
      <w:r w:rsidR="00F5480B" w:rsidRPr="00ED1B28">
        <w:rPr>
          <w:rFonts w:ascii="Arial" w:hAnsi="Arial" w:cs="Arial"/>
          <w:sz w:val="24"/>
          <w:szCs w:val="24"/>
        </w:rPr>
        <w:t>w terminie 30 dni od dnia doręczenia decyzji</w:t>
      </w:r>
      <w:r w:rsidR="009222CE" w:rsidRPr="00ED1B28">
        <w:rPr>
          <w:rFonts w:ascii="Arial" w:hAnsi="Arial" w:cs="Arial"/>
          <w:sz w:val="24"/>
          <w:szCs w:val="24"/>
        </w:rPr>
        <w:t xml:space="preserve"> Komisji</w:t>
      </w:r>
      <w:r w:rsidR="00F5480B" w:rsidRPr="00ED1B28">
        <w:rPr>
          <w:rFonts w:ascii="Arial" w:hAnsi="Arial" w:cs="Arial"/>
          <w:sz w:val="24"/>
          <w:szCs w:val="24"/>
        </w:rPr>
        <w:t>, o której mowa w art. 29 ust. 1</w:t>
      </w:r>
      <w:r w:rsidR="003F5E87" w:rsidRPr="00ED1B28">
        <w:rPr>
          <w:rFonts w:ascii="Arial" w:hAnsi="Arial" w:cs="Arial"/>
          <w:sz w:val="24"/>
          <w:szCs w:val="24"/>
        </w:rPr>
        <w:t xml:space="preserve"> ustawy (tj. wydanej w wyniku przeprowadzenia postępowania rozpoznawczego, którego celem jest zbadanie prawidłowości decyzji reprywatyzacyjnej)</w:t>
      </w:r>
      <w:r w:rsidR="00FE106D" w:rsidRPr="00ED1B28">
        <w:rPr>
          <w:rFonts w:ascii="Arial" w:hAnsi="Arial" w:cs="Arial"/>
          <w:sz w:val="24"/>
          <w:szCs w:val="24"/>
        </w:rPr>
        <w:t>, przy czym d</w:t>
      </w:r>
      <w:r w:rsidR="00F5480B" w:rsidRPr="00ED1B28">
        <w:rPr>
          <w:rFonts w:ascii="Arial" w:hAnsi="Arial" w:cs="Arial"/>
          <w:sz w:val="24"/>
          <w:szCs w:val="24"/>
        </w:rPr>
        <w:t xml:space="preserve">oręczenie </w:t>
      </w:r>
      <w:r w:rsidR="00FE106D" w:rsidRPr="00ED1B28">
        <w:rPr>
          <w:rFonts w:ascii="Arial" w:hAnsi="Arial" w:cs="Arial"/>
          <w:sz w:val="24"/>
          <w:szCs w:val="24"/>
        </w:rPr>
        <w:t xml:space="preserve">tej </w:t>
      </w:r>
      <w:r w:rsidR="00F5480B" w:rsidRPr="00ED1B28">
        <w:rPr>
          <w:rFonts w:ascii="Arial" w:hAnsi="Arial" w:cs="Arial"/>
          <w:sz w:val="24"/>
          <w:szCs w:val="24"/>
        </w:rPr>
        <w:t>decyzji</w:t>
      </w:r>
      <w:r w:rsidR="00FE106D" w:rsidRPr="00ED1B28">
        <w:rPr>
          <w:rFonts w:ascii="Arial" w:hAnsi="Arial" w:cs="Arial"/>
          <w:sz w:val="24"/>
          <w:szCs w:val="24"/>
        </w:rPr>
        <w:t xml:space="preserve"> </w:t>
      </w:r>
      <w:r w:rsidR="00F5480B" w:rsidRPr="00ED1B28">
        <w:rPr>
          <w:rFonts w:ascii="Arial" w:hAnsi="Arial" w:cs="Arial"/>
          <w:sz w:val="24"/>
          <w:szCs w:val="24"/>
        </w:rPr>
        <w:t xml:space="preserve">uważa się za dokonane po upływie 7 dni od dnia ogłoszenia w Biuletynie Informacji Publicznej na stronie </w:t>
      </w:r>
      <w:r w:rsidR="0008212A" w:rsidRPr="00ED1B28">
        <w:rPr>
          <w:rFonts w:ascii="Arial" w:hAnsi="Arial" w:cs="Arial"/>
          <w:sz w:val="24"/>
          <w:szCs w:val="24"/>
        </w:rPr>
        <w:t xml:space="preserve">podmiotowej urzędu obsługującego </w:t>
      </w:r>
      <w:r w:rsidR="003F5E87" w:rsidRPr="00ED1B28">
        <w:rPr>
          <w:rFonts w:ascii="Arial" w:hAnsi="Arial" w:cs="Arial"/>
          <w:sz w:val="24"/>
          <w:szCs w:val="24"/>
        </w:rPr>
        <w:t>Ministr</w:t>
      </w:r>
      <w:r w:rsidR="0008212A" w:rsidRPr="00ED1B28">
        <w:rPr>
          <w:rFonts w:ascii="Arial" w:hAnsi="Arial" w:cs="Arial"/>
          <w:sz w:val="24"/>
          <w:szCs w:val="24"/>
        </w:rPr>
        <w:t>a</w:t>
      </w:r>
      <w:r w:rsidR="003F5E87" w:rsidRPr="00ED1B28">
        <w:rPr>
          <w:rFonts w:ascii="Arial" w:hAnsi="Arial" w:cs="Arial"/>
          <w:sz w:val="24"/>
          <w:szCs w:val="24"/>
        </w:rPr>
        <w:t xml:space="preserve"> Sprawiedliwości</w:t>
      </w:r>
      <w:r w:rsidR="0008212A" w:rsidRPr="00ED1B28">
        <w:rPr>
          <w:rFonts w:ascii="Arial" w:hAnsi="Arial" w:cs="Arial"/>
          <w:sz w:val="24"/>
          <w:szCs w:val="24"/>
        </w:rPr>
        <w:t>.</w:t>
      </w:r>
    </w:p>
    <w:p w14:paraId="429B0905" w14:textId="77777777" w:rsidR="003F5E87" w:rsidRPr="00ED1B28" w:rsidRDefault="003F5E87" w:rsidP="0041067B">
      <w:pPr>
        <w:pStyle w:val="Akapitzlist"/>
        <w:spacing w:after="480" w:line="360" w:lineRule="auto"/>
        <w:ind w:left="1068"/>
        <w:rPr>
          <w:rFonts w:ascii="Arial" w:hAnsi="Arial" w:cs="Arial"/>
          <w:sz w:val="24"/>
          <w:szCs w:val="24"/>
        </w:rPr>
      </w:pPr>
    </w:p>
    <w:p w14:paraId="29853D0C" w14:textId="344C8F65" w:rsidR="00E8051C" w:rsidRPr="00ED1B28" w:rsidRDefault="00E8051C" w:rsidP="0041067B">
      <w:pPr>
        <w:pStyle w:val="Akapitzlist"/>
        <w:numPr>
          <w:ilvl w:val="0"/>
          <w:numId w:val="8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>Od kogo przysługuje odszkodowanie lub zadośćuczynienie?</w:t>
      </w:r>
    </w:p>
    <w:p w14:paraId="7783C860" w14:textId="77777777" w:rsidR="00E8051C" w:rsidRPr="00ED1B28" w:rsidRDefault="00E8051C" w:rsidP="0041067B">
      <w:pPr>
        <w:pStyle w:val="Akapitzlist"/>
        <w:spacing w:after="480" w:line="360" w:lineRule="auto"/>
        <w:ind w:left="1068"/>
        <w:rPr>
          <w:rFonts w:ascii="Arial" w:hAnsi="Arial" w:cs="Arial"/>
          <w:sz w:val="24"/>
          <w:szCs w:val="24"/>
        </w:rPr>
      </w:pPr>
    </w:p>
    <w:p w14:paraId="15AB14F9" w14:textId="0E2A08B8" w:rsidR="00E8051C" w:rsidRPr="00ED1B28" w:rsidRDefault="00E8051C" w:rsidP="0041067B">
      <w:pPr>
        <w:pStyle w:val="Akapitzlist"/>
        <w:spacing w:after="480" w:line="360" w:lineRule="auto"/>
        <w:ind w:left="1068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 xml:space="preserve">Świadczenia te przysługują od </w:t>
      </w:r>
      <w:r w:rsidR="000F4C43" w:rsidRPr="00ED1B28">
        <w:rPr>
          <w:rFonts w:ascii="Arial" w:hAnsi="Arial" w:cs="Arial"/>
          <w:sz w:val="24"/>
          <w:szCs w:val="24"/>
        </w:rPr>
        <w:t xml:space="preserve">Skarbu Państwa. </w:t>
      </w:r>
      <w:r w:rsidRPr="00ED1B28">
        <w:rPr>
          <w:rFonts w:ascii="Arial" w:hAnsi="Arial" w:cs="Arial"/>
          <w:sz w:val="24"/>
          <w:szCs w:val="24"/>
        </w:rPr>
        <w:t xml:space="preserve"> </w:t>
      </w:r>
    </w:p>
    <w:p w14:paraId="7D9D3163" w14:textId="77777777" w:rsidR="00F2609F" w:rsidRPr="00ED1B28" w:rsidRDefault="00F2609F" w:rsidP="0041067B">
      <w:pPr>
        <w:pStyle w:val="Akapitzlist"/>
        <w:spacing w:after="480" w:line="360" w:lineRule="auto"/>
        <w:ind w:left="1068"/>
        <w:rPr>
          <w:rFonts w:ascii="Arial" w:hAnsi="Arial" w:cs="Arial"/>
          <w:sz w:val="24"/>
          <w:szCs w:val="24"/>
        </w:rPr>
      </w:pPr>
    </w:p>
    <w:p w14:paraId="248B7D04" w14:textId="77777777" w:rsidR="00482623" w:rsidRPr="00ED1B28" w:rsidRDefault="00E50431" w:rsidP="0041067B">
      <w:pPr>
        <w:pStyle w:val="Akapitzlist"/>
        <w:numPr>
          <w:ilvl w:val="0"/>
          <w:numId w:val="8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>Co powinien zawierać wniosek?</w:t>
      </w:r>
    </w:p>
    <w:p w14:paraId="1647D7A6" w14:textId="77777777" w:rsidR="00C26CC7" w:rsidRPr="00ED1B28" w:rsidRDefault="004C7526" w:rsidP="0041067B">
      <w:pPr>
        <w:pStyle w:val="Akapitzlist"/>
        <w:numPr>
          <w:ilvl w:val="0"/>
          <w:numId w:val="11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>i</w:t>
      </w:r>
      <w:r w:rsidR="00C26CC7" w:rsidRPr="00ED1B28">
        <w:rPr>
          <w:rFonts w:ascii="Arial" w:hAnsi="Arial" w:cs="Arial"/>
          <w:sz w:val="24"/>
          <w:szCs w:val="24"/>
        </w:rPr>
        <w:t>mię i nazwisko wnioskodawcy</w:t>
      </w:r>
      <w:r w:rsidRPr="00ED1B28">
        <w:rPr>
          <w:rFonts w:ascii="Arial" w:hAnsi="Arial" w:cs="Arial"/>
          <w:sz w:val="24"/>
          <w:szCs w:val="24"/>
        </w:rPr>
        <w:t>;</w:t>
      </w:r>
    </w:p>
    <w:p w14:paraId="5D28C2EF" w14:textId="77777777" w:rsidR="00C26CC7" w:rsidRPr="00ED1B28" w:rsidRDefault="004C7526" w:rsidP="0041067B">
      <w:pPr>
        <w:pStyle w:val="Akapitzlist"/>
        <w:numPr>
          <w:ilvl w:val="0"/>
          <w:numId w:val="11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>nume</w:t>
      </w:r>
      <w:r w:rsidR="00C26CC7" w:rsidRPr="00ED1B28">
        <w:rPr>
          <w:rFonts w:ascii="Arial" w:hAnsi="Arial" w:cs="Arial"/>
          <w:sz w:val="24"/>
          <w:szCs w:val="24"/>
        </w:rPr>
        <w:t>r PESEL wnioskodawcy</w:t>
      </w:r>
      <w:r w:rsidRPr="00ED1B28">
        <w:rPr>
          <w:rFonts w:ascii="Arial" w:hAnsi="Arial" w:cs="Arial"/>
          <w:sz w:val="24"/>
          <w:szCs w:val="24"/>
        </w:rPr>
        <w:t>;</w:t>
      </w:r>
    </w:p>
    <w:p w14:paraId="7FCB3D89" w14:textId="4FE1C5CB" w:rsidR="00382A09" w:rsidRPr="00ED1B28" w:rsidRDefault="004C7526" w:rsidP="0041067B">
      <w:pPr>
        <w:pStyle w:val="Akapitzlist"/>
        <w:numPr>
          <w:ilvl w:val="0"/>
          <w:numId w:val="11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lastRenderedPageBreak/>
        <w:t>a</w:t>
      </w:r>
      <w:r w:rsidR="00C26CC7" w:rsidRPr="00ED1B28">
        <w:rPr>
          <w:rFonts w:ascii="Arial" w:hAnsi="Arial" w:cs="Arial"/>
          <w:sz w:val="24"/>
          <w:szCs w:val="24"/>
        </w:rPr>
        <w:t>dres wnioskodawcy</w:t>
      </w:r>
      <w:r w:rsidRPr="00ED1B28">
        <w:rPr>
          <w:rFonts w:ascii="Arial" w:hAnsi="Arial" w:cs="Arial"/>
          <w:sz w:val="24"/>
          <w:szCs w:val="24"/>
        </w:rPr>
        <w:t>;</w:t>
      </w:r>
    </w:p>
    <w:p w14:paraId="236DE666" w14:textId="66B23646" w:rsidR="000A03FC" w:rsidRPr="00ED1B28" w:rsidRDefault="000A03FC" w:rsidP="0041067B">
      <w:pPr>
        <w:pStyle w:val="Akapitzlist"/>
        <w:numPr>
          <w:ilvl w:val="0"/>
          <w:numId w:val="11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>numer telefonu wnioskodawcy;</w:t>
      </w:r>
    </w:p>
    <w:p w14:paraId="5C1D23BB" w14:textId="77777777" w:rsidR="00C26CC7" w:rsidRPr="00ED1B28" w:rsidRDefault="004C7526" w:rsidP="0041067B">
      <w:pPr>
        <w:pStyle w:val="Akapitzlist"/>
        <w:numPr>
          <w:ilvl w:val="0"/>
          <w:numId w:val="11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>nume</w:t>
      </w:r>
      <w:r w:rsidR="00C26CC7" w:rsidRPr="00ED1B28">
        <w:rPr>
          <w:rFonts w:ascii="Arial" w:hAnsi="Arial" w:cs="Arial"/>
          <w:sz w:val="24"/>
          <w:szCs w:val="24"/>
        </w:rPr>
        <w:t>r i datę decyzji Komisji</w:t>
      </w:r>
      <w:r w:rsidR="00382A09" w:rsidRPr="00ED1B28">
        <w:rPr>
          <w:rFonts w:ascii="Arial" w:hAnsi="Arial" w:cs="Arial"/>
          <w:sz w:val="24"/>
          <w:szCs w:val="24"/>
        </w:rPr>
        <w:t>,</w:t>
      </w:r>
      <w:r w:rsidR="00C26CC7" w:rsidRPr="00ED1B28">
        <w:rPr>
          <w:rFonts w:ascii="Arial" w:hAnsi="Arial" w:cs="Arial"/>
          <w:sz w:val="24"/>
          <w:szCs w:val="24"/>
        </w:rPr>
        <w:t xml:space="preserve"> do której wniosek się odnosi; </w:t>
      </w:r>
    </w:p>
    <w:p w14:paraId="64F0AA5D" w14:textId="77D79741" w:rsidR="007E2FB5" w:rsidRPr="00ED1B28" w:rsidRDefault="004C7526" w:rsidP="0041067B">
      <w:pPr>
        <w:pStyle w:val="Akapitzlist"/>
        <w:numPr>
          <w:ilvl w:val="0"/>
          <w:numId w:val="11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>adres i n</w:t>
      </w:r>
      <w:r w:rsidR="00647440">
        <w:rPr>
          <w:rFonts w:ascii="Arial" w:hAnsi="Arial" w:cs="Arial"/>
          <w:sz w:val="24"/>
          <w:szCs w:val="24"/>
        </w:rPr>
        <w:t>umer</w:t>
      </w:r>
      <w:r w:rsidRPr="00ED1B28">
        <w:rPr>
          <w:rFonts w:ascii="Arial" w:hAnsi="Arial" w:cs="Arial"/>
          <w:sz w:val="24"/>
          <w:szCs w:val="24"/>
        </w:rPr>
        <w:t xml:space="preserve"> księgi w</w:t>
      </w:r>
      <w:r w:rsidR="007E2FB5" w:rsidRPr="00ED1B28">
        <w:rPr>
          <w:rFonts w:ascii="Arial" w:hAnsi="Arial" w:cs="Arial"/>
          <w:sz w:val="24"/>
          <w:szCs w:val="24"/>
        </w:rPr>
        <w:t>ieczystej nieruchomości warszawskiej, której dotyczyła decyzja Komisji</w:t>
      </w:r>
      <w:r w:rsidRPr="00ED1B28">
        <w:rPr>
          <w:rFonts w:ascii="Arial" w:hAnsi="Arial" w:cs="Arial"/>
          <w:sz w:val="24"/>
          <w:szCs w:val="24"/>
        </w:rPr>
        <w:t>;</w:t>
      </w:r>
    </w:p>
    <w:p w14:paraId="40EA82D8" w14:textId="7A0EACFB" w:rsidR="009161A9" w:rsidRPr="00ED1B28" w:rsidRDefault="009161A9" w:rsidP="0041067B">
      <w:pPr>
        <w:pStyle w:val="Akapitzlist"/>
        <w:numPr>
          <w:ilvl w:val="0"/>
          <w:numId w:val="11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>wysokość żądanego odszkodowania lub zadośćuczynienia (wskazać konkretną kwotę pieniężną odnoszącą się do każdego z żądanych roszczeń i sposób wyliczenia żądanej kwoty);</w:t>
      </w:r>
    </w:p>
    <w:p w14:paraId="7FC495A9" w14:textId="24D2936C" w:rsidR="005C3787" w:rsidRPr="00ED1B28" w:rsidRDefault="005C3787" w:rsidP="0041067B">
      <w:pPr>
        <w:pStyle w:val="Akapitzlist"/>
        <w:numPr>
          <w:ilvl w:val="0"/>
          <w:numId w:val="11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 xml:space="preserve">opisanie na jakiej podstawie wnioskodawca zamieszkiwał lokal i wskazanie okresu zajmowania lokalu; </w:t>
      </w:r>
      <w:r w:rsidR="007E34E8" w:rsidRPr="00ED1B28">
        <w:rPr>
          <w:rFonts w:ascii="Arial" w:hAnsi="Arial" w:cs="Arial"/>
          <w:sz w:val="24"/>
          <w:szCs w:val="24"/>
        </w:rPr>
        <w:t>opis</w:t>
      </w:r>
      <w:r w:rsidR="008B5E75" w:rsidRPr="00ED1B28">
        <w:rPr>
          <w:rFonts w:ascii="Arial" w:hAnsi="Arial" w:cs="Arial"/>
          <w:sz w:val="24"/>
          <w:szCs w:val="24"/>
        </w:rPr>
        <w:t>anie</w:t>
      </w:r>
      <w:r w:rsidR="007E34E8" w:rsidRPr="00ED1B28">
        <w:rPr>
          <w:rFonts w:ascii="Arial" w:hAnsi="Arial" w:cs="Arial"/>
          <w:sz w:val="24"/>
          <w:szCs w:val="24"/>
        </w:rPr>
        <w:t xml:space="preserve"> </w:t>
      </w:r>
      <w:r w:rsidR="009222CE" w:rsidRPr="00ED1B28">
        <w:rPr>
          <w:rFonts w:ascii="Arial" w:hAnsi="Arial" w:cs="Arial"/>
          <w:sz w:val="24"/>
          <w:szCs w:val="24"/>
        </w:rPr>
        <w:t xml:space="preserve">utrudnień w korzystaniu z lokalu i ewentualnie </w:t>
      </w:r>
      <w:r w:rsidR="007E34E8" w:rsidRPr="00ED1B28">
        <w:rPr>
          <w:rFonts w:ascii="Arial" w:hAnsi="Arial" w:cs="Arial"/>
          <w:sz w:val="24"/>
          <w:szCs w:val="24"/>
        </w:rPr>
        <w:t xml:space="preserve">powodów opuszczenia lokalu; </w:t>
      </w:r>
    </w:p>
    <w:p w14:paraId="4776BAD9" w14:textId="77777777" w:rsidR="00E50431" w:rsidRPr="00ED1B28" w:rsidRDefault="00382A09" w:rsidP="0041067B">
      <w:pPr>
        <w:pStyle w:val="Akapitzlist"/>
        <w:numPr>
          <w:ilvl w:val="0"/>
          <w:numId w:val="11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>przedstawienie</w:t>
      </w:r>
      <w:r w:rsidR="00C26CC7" w:rsidRPr="00ED1B28">
        <w:rPr>
          <w:rFonts w:ascii="Arial" w:hAnsi="Arial" w:cs="Arial"/>
          <w:sz w:val="24"/>
          <w:szCs w:val="24"/>
        </w:rPr>
        <w:t xml:space="preserve"> </w:t>
      </w:r>
      <w:r w:rsidR="00134990" w:rsidRPr="00ED1B28">
        <w:rPr>
          <w:rFonts w:ascii="Arial" w:hAnsi="Arial" w:cs="Arial"/>
          <w:sz w:val="24"/>
          <w:szCs w:val="24"/>
        </w:rPr>
        <w:t>dowodów potwierdzających poniesioną szkodę lub krzywdę</w:t>
      </w:r>
      <w:r w:rsidR="004C7526" w:rsidRPr="00ED1B28">
        <w:rPr>
          <w:rFonts w:ascii="Arial" w:hAnsi="Arial" w:cs="Arial"/>
          <w:sz w:val="24"/>
          <w:szCs w:val="24"/>
        </w:rPr>
        <w:t>; dowodami mogą być</w:t>
      </w:r>
      <w:r w:rsidR="00C26CC7" w:rsidRPr="00ED1B28">
        <w:rPr>
          <w:rFonts w:ascii="Arial" w:hAnsi="Arial" w:cs="Arial"/>
          <w:sz w:val="24"/>
          <w:szCs w:val="24"/>
        </w:rPr>
        <w:t xml:space="preserve"> w szczególności: faktury, paragony, rachunki, zaświadczenia lekarskie, orzeczenia sądów, notatki urzędowe i inne dokumenty prokuratury, Policji i Straży Miejskiej</w:t>
      </w:r>
      <w:r w:rsidR="004C7526" w:rsidRPr="00ED1B28">
        <w:rPr>
          <w:rFonts w:ascii="Arial" w:hAnsi="Arial" w:cs="Arial"/>
          <w:sz w:val="24"/>
          <w:szCs w:val="24"/>
        </w:rPr>
        <w:t>;</w:t>
      </w:r>
    </w:p>
    <w:p w14:paraId="734EFE96" w14:textId="7F0158C0" w:rsidR="00240ACA" w:rsidRPr="00ED1B28" w:rsidRDefault="00240ACA" w:rsidP="0041067B">
      <w:pPr>
        <w:pStyle w:val="Akapitzlist"/>
        <w:numPr>
          <w:ilvl w:val="0"/>
          <w:numId w:val="11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>przedstawienie dowodów na potwierdzenie podwyższenia czynszu albo innych opłat za używanie lokalu w stosunku do czynszu dotychczasowego i uiszczania ich przez wnioskodawcę (potwierdzenia wpłat, wyciągi z przelewów bankowych);</w:t>
      </w:r>
    </w:p>
    <w:p w14:paraId="30EAF0E6" w14:textId="3F99B3D9" w:rsidR="00E8051C" w:rsidRPr="00ED1B28" w:rsidRDefault="00E8051C" w:rsidP="0041067B">
      <w:pPr>
        <w:pStyle w:val="Akapitzlist"/>
        <w:numPr>
          <w:ilvl w:val="0"/>
          <w:numId w:val="11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>przedstawienie dowodów potwierdzających pogorszenie sytuacji materialnej osoby zajmującej lokal</w:t>
      </w:r>
      <w:r w:rsidR="00240ACA" w:rsidRPr="00ED1B28">
        <w:rPr>
          <w:rFonts w:ascii="Arial" w:hAnsi="Arial" w:cs="Arial"/>
          <w:sz w:val="24"/>
          <w:szCs w:val="24"/>
        </w:rPr>
        <w:t xml:space="preserve"> w związku z podwyżkami czynszu i opłat (w sytuacji wnoszenia o przyznanie zadośćuczynienia)</w:t>
      </w:r>
      <w:r w:rsidRPr="00ED1B28">
        <w:rPr>
          <w:rFonts w:ascii="Arial" w:hAnsi="Arial" w:cs="Arial"/>
          <w:sz w:val="24"/>
          <w:szCs w:val="24"/>
        </w:rPr>
        <w:t>;</w:t>
      </w:r>
    </w:p>
    <w:p w14:paraId="170B440C" w14:textId="12CFFE63" w:rsidR="001A3B0D" w:rsidRPr="00ED1B28" w:rsidRDefault="00382A09" w:rsidP="0041067B">
      <w:pPr>
        <w:pStyle w:val="Akapitzlist"/>
        <w:numPr>
          <w:ilvl w:val="0"/>
          <w:numId w:val="11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 xml:space="preserve">przedstawienie </w:t>
      </w:r>
      <w:r w:rsidR="001A3B0D" w:rsidRPr="00ED1B28">
        <w:rPr>
          <w:rFonts w:ascii="Arial" w:hAnsi="Arial" w:cs="Arial"/>
          <w:sz w:val="24"/>
          <w:szCs w:val="24"/>
        </w:rPr>
        <w:t>krzywdy niemajątkowej w związku z procesem reprywatyzacji zajmowanego lokalu i przedstawienie dowodów potwierdzających  zastosowanie uporczywie lub w sposób istotnie utrudniający korzystanie z lokalu groźby bezprawnej, przemoc wobec osoby lub przemoc innego rodzaju (orzeczenia sądów, notatki urzędowe i inne dokumenty prokuratury, Policji i Straży Miejskiej) (w sytuacji wnoszenia o przyznanie zadośćuczynienia);</w:t>
      </w:r>
    </w:p>
    <w:p w14:paraId="6921BD97" w14:textId="77777777" w:rsidR="00C26CC7" w:rsidRPr="00ED1B28" w:rsidRDefault="004C7526" w:rsidP="0041067B">
      <w:pPr>
        <w:pStyle w:val="Akapitzlist"/>
        <w:numPr>
          <w:ilvl w:val="0"/>
          <w:numId w:val="11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>w</w:t>
      </w:r>
      <w:r w:rsidR="00FE053F" w:rsidRPr="00ED1B28">
        <w:rPr>
          <w:rFonts w:ascii="Arial" w:hAnsi="Arial" w:cs="Arial"/>
          <w:sz w:val="24"/>
          <w:szCs w:val="24"/>
        </w:rPr>
        <w:t>łasnoręczny podpis wnioskodawcy</w:t>
      </w:r>
      <w:r w:rsidR="00382A09" w:rsidRPr="00ED1B28">
        <w:rPr>
          <w:rFonts w:ascii="Arial" w:hAnsi="Arial" w:cs="Arial"/>
          <w:sz w:val="24"/>
          <w:szCs w:val="24"/>
        </w:rPr>
        <w:t xml:space="preserve"> na wniosku</w:t>
      </w:r>
      <w:r w:rsidR="00FE053F" w:rsidRPr="00ED1B28">
        <w:rPr>
          <w:rFonts w:ascii="Arial" w:hAnsi="Arial" w:cs="Arial"/>
          <w:sz w:val="24"/>
          <w:szCs w:val="24"/>
        </w:rPr>
        <w:t xml:space="preserve"> łącznie z datą sporządzenia wniosku;</w:t>
      </w:r>
    </w:p>
    <w:p w14:paraId="4E733F91" w14:textId="77777777" w:rsidR="00FE053F" w:rsidRPr="00ED1B28" w:rsidRDefault="004C7526" w:rsidP="0041067B">
      <w:pPr>
        <w:pStyle w:val="Akapitzlist"/>
        <w:numPr>
          <w:ilvl w:val="0"/>
          <w:numId w:val="11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>d</w:t>
      </w:r>
      <w:r w:rsidR="00FE053F" w:rsidRPr="00ED1B28">
        <w:rPr>
          <w:rFonts w:ascii="Arial" w:hAnsi="Arial" w:cs="Arial"/>
          <w:sz w:val="24"/>
          <w:szCs w:val="24"/>
        </w:rPr>
        <w:t>o wniosku należy dołączyć wszystkie załączniki</w:t>
      </w:r>
      <w:r w:rsidRPr="00ED1B28">
        <w:rPr>
          <w:rFonts w:ascii="Arial" w:hAnsi="Arial" w:cs="Arial"/>
          <w:sz w:val="24"/>
          <w:szCs w:val="24"/>
        </w:rPr>
        <w:t xml:space="preserve"> wymienione we wniosku, w </w:t>
      </w:r>
      <w:r w:rsidR="00FE053F" w:rsidRPr="00ED1B28">
        <w:rPr>
          <w:rFonts w:ascii="Arial" w:hAnsi="Arial" w:cs="Arial"/>
          <w:sz w:val="24"/>
          <w:szCs w:val="24"/>
        </w:rPr>
        <w:t>szczególności wszystkie dowody na jakie powołała się strona we wniosku</w:t>
      </w:r>
      <w:r w:rsidRPr="00ED1B28">
        <w:rPr>
          <w:rFonts w:ascii="Arial" w:hAnsi="Arial" w:cs="Arial"/>
          <w:sz w:val="24"/>
          <w:szCs w:val="24"/>
        </w:rPr>
        <w:t>;</w:t>
      </w:r>
    </w:p>
    <w:p w14:paraId="365A853A" w14:textId="77777777" w:rsidR="00FE053F" w:rsidRPr="00ED1B28" w:rsidRDefault="004C7526" w:rsidP="0041067B">
      <w:pPr>
        <w:pStyle w:val="Akapitzlist"/>
        <w:numPr>
          <w:ilvl w:val="0"/>
          <w:numId w:val="11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lastRenderedPageBreak/>
        <w:t>d</w:t>
      </w:r>
      <w:r w:rsidR="005C3787" w:rsidRPr="00ED1B28">
        <w:rPr>
          <w:rFonts w:ascii="Arial" w:hAnsi="Arial" w:cs="Arial"/>
          <w:sz w:val="24"/>
          <w:szCs w:val="24"/>
        </w:rPr>
        <w:t>o wniosku należy dołączyć dokument potwierdzający prawo wnioskodawcy do zajmowania lokalu (w szczególności umowa najmu</w:t>
      </w:r>
      <w:r w:rsidRPr="00ED1B28">
        <w:rPr>
          <w:rFonts w:ascii="Arial" w:hAnsi="Arial" w:cs="Arial"/>
          <w:sz w:val="24"/>
          <w:szCs w:val="24"/>
        </w:rPr>
        <w:t>,</w:t>
      </w:r>
      <w:r w:rsidR="005C3787" w:rsidRPr="00ED1B28">
        <w:rPr>
          <w:rFonts w:ascii="Arial" w:hAnsi="Arial" w:cs="Arial"/>
          <w:sz w:val="24"/>
          <w:szCs w:val="24"/>
        </w:rPr>
        <w:t xml:space="preserve"> itd.) </w:t>
      </w:r>
    </w:p>
    <w:p w14:paraId="49B5DCF5" w14:textId="77777777" w:rsidR="00E8051C" w:rsidRPr="00ED1B28" w:rsidRDefault="00E8051C" w:rsidP="0041067B">
      <w:pPr>
        <w:pStyle w:val="Akapitzlist"/>
        <w:spacing w:after="480" w:line="360" w:lineRule="auto"/>
        <w:ind w:left="1068"/>
        <w:rPr>
          <w:rFonts w:ascii="Arial" w:hAnsi="Arial" w:cs="Arial"/>
          <w:sz w:val="24"/>
          <w:szCs w:val="24"/>
        </w:rPr>
      </w:pPr>
    </w:p>
    <w:p w14:paraId="60EA8981" w14:textId="27A02EB5" w:rsidR="004C7526" w:rsidRPr="00ED1B28" w:rsidRDefault="004C7526" w:rsidP="0041067B">
      <w:pPr>
        <w:pStyle w:val="Akapitzlist"/>
        <w:numPr>
          <w:ilvl w:val="0"/>
          <w:numId w:val="8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>Wniosek można złożyć osobiście lub przez pełnomocnika. W przypadku złożenia wniosku przez pełnomocnika należy dołączyć do wniosku dokument pełnomocnictwa.</w:t>
      </w:r>
    </w:p>
    <w:p w14:paraId="20AA0649" w14:textId="77777777" w:rsidR="00E8051C" w:rsidRPr="00ED1B28" w:rsidRDefault="00E8051C" w:rsidP="0041067B">
      <w:pPr>
        <w:pStyle w:val="Akapitzlist"/>
        <w:spacing w:after="480" w:line="360" w:lineRule="auto"/>
        <w:ind w:left="1068"/>
        <w:rPr>
          <w:rFonts w:ascii="Arial" w:hAnsi="Arial" w:cs="Arial"/>
          <w:sz w:val="24"/>
          <w:szCs w:val="24"/>
        </w:rPr>
      </w:pPr>
    </w:p>
    <w:p w14:paraId="35BFF1FE" w14:textId="77777777" w:rsidR="00E50431" w:rsidRPr="00ED1B28" w:rsidRDefault="004C7526" w:rsidP="0041067B">
      <w:pPr>
        <w:pStyle w:val="Akapitzlist"/>
        <w:numPr>
          <w:ilvl w:val="0"/>
          <w:numId w:val="8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>W</w:t>
      </w:r>
      <w:r w:rsidR="00FE053F" w:rsidRPr="00ED1B28">
        <w:rPr>
          <w:rFonts w:ascii="Arial" w:hAnsi="Arial" w:cs="Arial"/>
          <w:sz w:val="24"/>
          <w:szCs w:val="24"/>
        </w:rPr>
        <w:t>niosek nie podlega opłacie</w:t>
      </w:r>
      <w:r w:rsidRPr="00ED1B28">
        <w:rPr>
          <w:rFonts w:ascii="Arial" w:hAnsi="Arial" w:cs="Arial"/>
          <w:sz w:val="24"/>
          <w:szCs w:val="24"/>
        </w:rPr>
        <w:t>.</w:t>
      </w:r>
    </w:p>
    <w:p w14:paraId="1FB35E17" w14:textId="77777777" w:rsidR="00E8051C" w:rsidRPr="00ED1B28" w:rsidRDefault="00E8051C" w:rsidP="0041067B">
      <w:pPr>
        <w:pStyle w:val="Akapitzlist"/>
        <w:spacing w:after="480" w:line="360" w:lineRule="auto"/>
        <w:ind w:left="1068"/>
        <w:rPr>
          <w:rFonts w:ascii="Arial" w:hAnsi="Arial" w:cs="Arial"/>
          <w:sz w:val="24"/>
          <w:szCs w:val="24"/>
        </w:rPr>
      </w:pPr>
    </w:p>
    <w:p w14:paraId="3F2D5067" w14:textId="7A2EC01A" w:rsidR="007E34E8" w:rsidRPr="00ED1B28" w:rsidRDefault="00E8051C" w:rsidP="0041067B">
      <w:pPr>
        <w:pStyle w:val="Akapitzlist"/>
        <w:numPr>
          <w:ilvl w:val="0"/>
          <w:numId w:val="8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 xml:space="preserve"> </w:t>
      </w:r>
      <w:r w:rsidR="004C7526" w:rsidRPr="00ED1B28">
        <w:rPr>
          <w:rFonts w:ascii="Arial" w:hAnsi="Arial" w:cs="Arial"/>
          <w:sz w:val="24"/>
          <w:szCs w:val="24"/>
        </w:rPr>
        <w:t>O</w:t>
      </w:r>
      <w:r w:rsidR="007E34E8" w:rsidRPr="00ED1B28">
        <w:rPr>
          <w:rFonts w:ascii="Arial" w:hAnsi="Arial" w:cs="Arial"/>
          <w:sz w:val="24"/>
          <w:szCs w:val="24"/>
        </w:rPr>
        <w:t xml:space="preserve">d decyzji Komisji </w:t>
      </w:r>
      <w:r w:rsidR="004C7526" w:rsidRPr="00ED1B28">
        <w:rPr>
          <w:rFonts w:ascii="Arial" w:hAnsi="Arial" w:cs="Arial"/>
          <w:sz w:val="24"/>
          <w:szCs w:val="24"/>
        </w:rPr>
        <w:t>w przedmiocie przyznania</w:t>
      </w:r>
      <w:r w:rsidR="00AB0BA2" w:rsidRPr="00ED1B28">
        <w:rPr>
          <w:rFonts w:ascii="Arial" w:hAnsi="Arial" w:cs="Arial"/>
          <w:sz w:val="24"/>
          <w:szCs w:val="24"/>
        </w:rPr>
        <w:t xml:space="preserve"> odszkodowania lub zadośćuczynienia </w:t>
      </w:r>
      <w:r w:rsidR="00905EEA" w:rsidRPr="00ED1B28">
        <w:rPr>
          <w:rFonts w:ascii="Arial" w:hAnsi="Arial" w:cs="Arial"/>
          <w:sz w:val="24"/>
          <w:szCs w:val="24"/>
        </w:rPr>
        <w:t xml:space="preserve">wyłącznie </w:t>
      </w:r>
      <w:r w:rsidR="002061D1" w:rsidRPr="00ED1B28">
        <w:rPr>
          <w:rFonts w:ascii="Arial" w:hAnsi="Arial" w:cs="Arial"/>
          <w:sz w:val="24"/>
          <w:szCs w:val="24"/>
        </w:rPr>
        <w:t>wnioskodawca</w:t>
      </w:r>
      <w:r w:rsidR="007E34E8" w:rsidRPr="00ED1B28">
        <w:rPr>
          <w:rFonts w:ascii="Arial" w:hAnsi="Arial" w:cs="Arial"/>
          <w:sz w:val="24"/>
          <w:szCs w:val="24"/>
        </w:rPr>
        <w:t xml:space="preserve"> </w:t>
      </w:r>
      <w:r w:rsidR="002061D1" w:rsidRPr="00ED1B28">
        <w:rPr>
          <w:rFonts w:ascii="Arial" w:hAnsi="Arial" w:cs="Arial"/>
          <w:sz w:val="24"/>
          <w:szCs w:val="24"/>
        </w:rPr>
        <w:t>może</w:t>
      </w:r>
      <w:r w:rsidR="007E34E8" w:rsidRPr="00ED1B28">
        <w:rPr>
          <w:rFonts w:ascii="Arial" w:hAnsi="Arial" w:cs="Arial"/>
          <w:sz w:val="24"/>
          <w:szCs w:val="24"/>
        </w:rPr>
        <w:t xml:space="preserve"> wnieść sprzeciw </w:t>
      </w:r>
      <w:r w:rsidR="004C7526" w:rsidRPr="00ED1B28">
        <w:rPr>
          <w:rFonts w:ascii="Arial" w:hAnsi="Arial" w:cs="Arial"/>
          <w:sz w:val="24"/>
          <w:szCs w:val="24"/>
        </w:rPr>
        <w:t xml:space="preserve">(do Komisji) </w:t>
      </w:r>
      <w:r w:rsidR="007E34E8" w:rsidRPr="00ED1B28">
        <w:rPr>
          <w:rFonts w:ascii="Arial" w:hAnsi="Arial" w:cs="Arial"/>
          <w:sz w:val="24"/>
          <w:szCs w:val="24"/>
        </w:rPr>
        <w:t xml:space="preserve">w terminie 14 dni od dnia doręczenia decyzji, co będzie skutkowało </w:t>
      </w:r>
      <w:r w:rsidR="00FD40F8" w:rsidRPr="00ED1B28">
        <w:rPr>
          <w:rFonts w:ascii="Arial" w:hAnsi="Arial" w:cs="Arial"/>
          <w:sz w:val="24"/>
          <w:szCs w:val="24"/>
        </w:rPr>
        <w:t>utratą mocy tej decyzji i </w:t>
      </w:r>
      <w:r w:rsidR="007E34E8" w:rsidRPr="00ED1B28">
        <w:rPr>
          <w:rFonts w:ascii="Arial" w:hAnsi="Arial" w:cs="Arial"/>
          <w:sz w:val="24"/>
          <w:szCs w:val="24"/>
        </w:rPr>
        <w:t xml:space="preserve">przekazaniem wniosku do sądu właściwego </w:t>
      </w:r>
      <w:r w:rsidR="004C7526" w:rsidRPr="00ED1B28">
        <w:rPr>
          <w:rFonts w:ascii="Arial" w:hAnsi="Arial" w:cs="Arial"/>
          <w:sz w:val="24"/>
          <w:szCs w:val="24"/>
        </w:rPr>
        <w:t xml:space="preserve">ze względu </w:t>
      </w:r>
      <w:r w:rsidR="007E34E8" w:rsidRPr="00ED1B28">
        <w:rPr>
          <w:rFonts w:ascii="Arial" w:hAnsi="Arial" w:cs="Arial"/>
          <w:sz w:val="24"/>
          <w:szCs w:val="24"/>
        </w:rPr>
        <w:t xml:space="preserve">na </w:t>
      </w:r>
      <w:r w:rsidR="004C7526" w:rsidRPr="00ED1B28">
        <w:rPr>
          <w:rFonts w:ascii="Arial" w:hAnsi="Arial" w:cs="Arial"/>
          <w:sz w:val="24"/>
          <w:szCs w:val="24"/>
        </w:rPr>
        <w:t>miejsce położenia nieruchomości.</w:t>
      </w:r>
      <w:r w:rsidR="007E34E8" w:rsidRPr="00ED1B28">
        <w:rPr>
          <w:rFonts w:ascii="Arial" w:hAnsi="Arial" w:cs="Arial"/>
          <w:sz w:val="24"/>
          <w:szCs w:val="24"/>
        </w:rPr>
        <w:t xml:space="preserve"> </w:t>
      </w:r>
    </w:p>
    <w:p w14:paraId="48725429" w14:textId="77777777" w:rsidR="00E8051C" w:rsidRPr="00ED1B28" w:rsidRDefault="00E8051C" w:rsidP="0041067B">
      <w:pPr>
        <w:pStyle w:val="Akapitzlist"/>
        <w:spacing w:after="480" w:line="360" w:lineRule="auto"/>
        <w:ind w:left="1068"/>
        <w:rPr>
          <w:rFonts w:ascii="Arial" w:hAnsi="Arial" w:cs="Arial"/>
          <w:sz w:val="24"/>
          <w:szCs w:val="24"/>
        </w:rPr>
      </w:pPr>
    </w:p>
    <w:p w14:paraId="65139371" w14:textId="77777777" w:rsidR="00303B87" w:rsidRPr="00ED1B28" w:rsidRDefault="004C7526" w:rsidP="0041067B">
      <w:pPr>
        <w:pStyle w:val="Akapitzlist"/>
        <w:numPr>
          <w:ilvl w:val="0"/>
          <w:numId w:val="8"/>
        </w:numPr>
        <w:spacing w:after="480" w:line="360" w:lineRule="auto"/>
        <w:rPr>
          <w:rFonts w:ascii="Arial" w:hAnsi="Arial" w:cs="Arial"/>
          <w:sz w:val="24"/>
          <w:szCs w:val="24"/>
        </w:rPr>
      </w:pPr>
      <w:r w:rsidRPr="00ED1B28">
        <w:rPr>
          <w:rFonts w:ascii="Arial" w:hAnsi="Arial" w:cs="Arial"/>
          <w:sz w:val="24"/>
          <w:szCs w:val="24"/>
        </w:rPr>
        <w:t xml:space="preserve"> P</w:t>
      </w:r>
      <w:r w:rsidR="007E34E8" w:rsidRPr="00ED1B28">
        <w:rPr>
          <w:rFonts w:ascii="Arial" w:hAnsi="Arial" w:cs="Arial"/>
          <w:sz w:val="24"/>
          <w:szCs w:val="24"/>
        </w:rPr>
        <w:t>rzyznanie odszkodowania lub zadośćuczynienia przez Komisję nie stoi na przeszkodzie dochodzeniu niezaspokojonej części roszczenia w drodze postępowania cywilnego</w:t>
      </w:r>
      <w:r w:rsidRPr="00ED1B28">
        <w:rPr>
          <w:rFonts w:ascii="Arial" w:hAnsi="Arial" w:cs="Arial"/>
          <w:sz w:val="24"/>
          <w:szCs w:val="24"/>
        </w:rPr>
        <w:t>.</w:t>
      </w:r>
    </w:p>
    <w:sectPr w:rsidR="00303B87" w:rsidRPr="00ED1B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8AFE" w14:textId="77777777" w:rsidR="006B7F8B" w:rsidRDefault="006B7F8B" w:rsidP="00840EF8">
      <w:pPr>
        <w:spacing w:after="0" w:line="240" w:lineRule="auto"/>
      </w:pPr>
      <w:r>
        <w:separator/>
      </w:r>
    </w:p>
  </w:endnote>
  <w:endnote w:type="continuationSeparator" w:id="0">
    <w:p w14:paraId="53B3CACB" w14:textId="77777777" w:rsidR="006B7F8B" w:rsidRDefault="006B7F8B" w:rsidP="0084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127E" w14:textId="77777777" w:rsidR="0053183F" w:rsidRDefault="005318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184747"/>
      <w:docPartObj>
        <w:docPartGallery w:val="Page Numbers (Bottom of Page)"/>
        <w:docPartUnique/>
      </w:docPartObj>
    </w:sdtPr>
    <w:sdtEndPr/>
    <w:sdtContent>
      <w:p w14:paraId="5E5E2972" w14:textId="77777777" w:rsidR="0053183F" w:rsidRDefault="005318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5DA">
          <w:rPr>
            <w:noProof/>
          </w:rPr>
          <w:t>3</w:t>
        </w:r>
        <w:r>
          <w:fldChar w:fldCharType="end"/>
        </w:r>
      </w:p>
    </w:sdtContent>
  </w:sdt>
  <w:p w14:paraId="5D68F1EC" w14:textId="77777777" w:rsidR="0053183F" w:rsidRDefault="005318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E4E4" w14:textId="77777777" w:rsidR="0053183F" w:rsidRDefault="005318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F323" w14:textId="77777777" w:rsidR="006B7F8B" w:rsidRDefault="006B7F8B" w:rsidP="00840EF8">
      <w:pPr>
        <w:spacing w:after="0" w:line="240" w:lineRule="auto"/>
      </w:pPr>
      <w:r>
        <w:separator/>
      </w:r>
    </w:p>
  </w:footnote>
  <w:footnote w:type="continuationSeparator" w:id="0">
    <w:p w14:paraId="08029B3A" w14:textId="77777777" w:rsidR="006B7F8B" w:rsidRDefault="006B7F8B" w:rsidP="00840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6B02" w14:textId="77777777" w:rsidR="0053183F" w:rsidRDefault="005318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9132" w14:textId="77777777" w:rsidR="0053183F" w:rsidRDefault="005318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FD9D" w14:textId="77777777" w:rsidR="0053183F" w:rsidRDefault="005318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77F"/>
    <w:multiLevelType w:val="hybridMultilevel"/>
    <w:tmpl w:val="F5FA2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C0A1E"/>
    <w:multiLevelType w:val="hybridMultilevel"/>
    <w:tmpl w:val="ED080EEA"/>
    <w:lvl w:ilvl="0" w:tplc="A84CFE28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F5D0803"/>
    <w:multiLevelType w:val="hybridMultilevel"/>
    <w:tmpl w:val="7774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E4972"/>
    <w:multiLevelType w:val="hybridMultilevel"/>
    <w:tmpl w:val="EFE0E97E"/>
    <w:lvl w:ilvl="0" w:tplc="6384383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C7337B"/>
    <w:multiLevelType w:val="hybridMultilevel"/>
    <w:tmpl w:val="3D205168"/>
    <w:lvl w:ilvl="0" w:tplc="BB6EF3E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F625133"/>
    <w:multiLevelType w:val="hybridMultilevel"/>
    <w:tmpl w:val="664CE1A6"/>
    <w:lvl w:ilvl="0" w:tplc="7B0E51E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434A23F8"/>
    <w:multiLevelType w:val="hybridMultilevel"/>
    <w:tmpl w:val="F976B76A"/>
    <w:lvl w:ilvl="0" w:tplc="24366F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0678D"/>
    <w:multiLevelType w:val="hybridMultilevel"/>
    <w:tmpl w:val="C3CCE310"/>
    <w:lvl w:ilvl="0" w:tplc="C2FE1F8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9EE6CB0"/>
    <w:multiLevelType w:val="hybridMultilevel"/>
    <w:tmpl w:val="1C6E2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35170"/>
    <w:multiLevelType w:val="hybridMultilevel"/>
    <w:tmpl w:val="A8A2F2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26A6A"/>
    <w:multiLevelType w:val="hybridMultilevel"/>
    <w:tmpl w:val="93A0D4EA"/>
    <w:lvl w:ilvl="0" w:tplc="AB28CF3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5506A98"/>
    <w:multiLevelType w:val="hybridMultilevel"/>
    <w:tmpl w:val="DD162C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70C6F"/>
    <w:multiLevelType w:val="hybridMultilevel"/>
    <w:tmpl w:val="D7440B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9A0C3B"/>
    <w:multiLevelType w:val="hybridMultilevel"/>
    <w:tmpl w:val="8F38F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24464"/>
    <w:multiLevelType w:val="hybridMultilevel"/>
    <w:tmpl w:val="368E48BA"/>
    <w:lvl w:ilvl="0" w:tplc="75141686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CA52BF3"/>
    <w:multiLevelType w:val="hybridMultilevel"/>
    <w:tmpl w:val="38C8C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15"/>
  </w:num>
  <w:num w:numId="7">
    <w:abstractNumId w:val="8"/>
  </w:num>
  <w:num w:numId="8">
    <w:abstractNumId w:val="14"/>
  </w:num>
  <w:num w:numId="9">
    <w:abstractNumId w:val="3"/>
  </w:num>
  <w:num w:numId="10">
    <w:abstractNumId w:val="7"/>
  </w:num>
  <w:num w:numId="11">
    <w:abstractNumId w:val="10"/>
  </w:num>
  <w:num w:numId="12">
    <w:abstractNumId w:val="11"/>
  </w:num>
  <w:num w:numId="13">
    <w:abstractNumId w:val="5"/>
  </w:num>
  <w:num w:numId="14">
    <w:abstractNumId w:val="1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02"/>
    <w:rsid w:val="0001628C"/>
    <w:rsid w:val="0002074A"/>
    <w:rsid w:val="0002406C"/>
    <w:rsid w:val="00045FD2"/>
    <w:rsid w:val="00046D10"/>
    <w:rsid w:val="00054309"/>
    <w:rsid w:val="0008031E"/>
    <w:rsid w:val="0008212A"/>
    <w:rsid w:val="00095604"/>
    <w:rsid w:val="000958CD"/>
    <w:rsid w:val="000A03FC"/>
    <w:rsid w:val="000A55DA"/>
    <w:rsid w:val="000A5B27"/>
    <w:rsid w:val="000B20F9"/>
    <w:rsid w:val="000B6550"/>
    <w:rsid w:val="000D0E0B"/>
    <w:rsid w:val="000D574A"/>
    <w:rsid w:val="000F4C43"/>
    <w:rsid w:val="00111B9C"/>
    <w:rsid w:val="00134990"/>
    <w:rsid w:val="00134B5E"/>
    <w:rsid w:val="001419F3"/>
    <w:rsid w:val="00144434"/>
    <w:rsid w:val="001476F4"/>
    <w:rsid w:val="001569CC"/>
    <w:rsid w:val="00160D15"/>
    <w:rsid w:val="00185772"/>
    <w:rsid w:val="001A3B0D"/>
    <w:rsid w:val="001C5BC5"/>
    <w:rsid w:val="001D1E60"/>
    <w:rsid w:val="001E50D4"/>
    <w:rsid w:val="001F2F93"/>
    <w:rsid w:val="002030E5"/>
    <w:rsid w:val="00204666"/>
    <w:rsid w:val="00204968"/>
    <w:rsid w:val="002061D1"/>
    <w:rsid w:val="00237612"/>
    <w:rsid w:val="00240ACA"/>
    <w:rsid w:val="00244E93"/>
    <w:rsid w:val="002653B1"/>
    <w:rsid w:val="00271F43"/>
    <w:rsid w:val="00276AE8"/>
    <w:rsid w:val="002832C4"/>
    <w:rsid w:val="00286812"/>
    <w:rsid w:val="002A1707"/>
    <w:rsid w:val="002B22F5"/>
    <w:rsid w:val="002B3FF6"/>
    <w:rsid w:val="002B55EF"/>
    <w:rsid w:val="002C0368"/>
    <w:rsid w:val="002E6C25"/>
    <w:rsid w:val="00303B87"/>
    <w:rsid w:val="00320929"/>
    <w:rsid w:val="0036434F"/>
    <w:rsid w:val="0038193F"/>
    <w:rsid w:val="00382A09"/>
    <w:rsid w:val="003979D6"/>
    <w:rsid w:val="003A7792"/>
    <w:rsid w:val="003C658D"/>
    <w:rsid w:val="003D733C"/>
    <w:rsid w:val="003E65C3"/>
    <w:rsid w:val="003F5E87"/>
    <w:rsid w:val="0041067B"/>
    <w:rsid w:val="004128F0"/>
    <w:rsid w:val="004248F2"/>
    <w:rsid w:val="00467A4C"/>
    <w:rsid w:val="004738EC"/>
    <w:rsid w:val="00482623"/>
    <w:rsid w:val="00495E64"/>
    <w:rsid w:val="0049617A"/>
    <w:rsid w:val="004A172B"/>
    <w:rsid w:val="004A1F6D"/>
    <w:rsid w:val="004C7526"/>
    <w:rsid w:val="004C7AD3"/>
    <w:rsid w:val="004E1787"/>
    <w:rsid w:val="004E55A0"/>
    <w:rsid w:val="004F4B8B"/>
    <w:rsid w:val="005164F1"/>
    <w:rsid w:val="005217CA"/>
    <w:rsid w:val="0053183F"/>
    <w:rsid w:val="00532FD2"/>
    <w:rsid w:val="005431EF"/>
    <w:rsid w:val="00583E73"/>
    <w:rsid w:val="00592354"/>
    <w:rsid w:val="005C3787"/>
    <w:rsid w:val="005F08FC"/>
    <w:rsid w:val="00610E54"/>
    <w:rsid w:val="00633A02"/>
    <w:rsid w:val="0063481E"/>
    <w:rsid w:val="00641548"/>
    <w:rsid w:val="00647440"/>
    <w:rsid w:val="006516AF"/>
    <w:rsid w:val="00653D88"/>
    <w:rsid w:val="00667DD7"/>
    <w:rsid w:val="00683478"/>
    <w:rsid w:val="0068481A"/>
    <w:rsid w:val="00693F1D"/>
    <w:rsid w:val="00697799"/>
    <w:rsid w:val="006A705A"/>
    <w:rsid w:val="006B0697"/>
    <w:rsid w:val="006B2765"/>
    <w:rsid w:val="006B7F8B"/>
    <w:rsid w:val="006D548B"/>
    <w:rsid w:val="006F5F67"/>
    <w:rsid w:val="00700F15"/>
    <w:rsid w:val="007265A4"/>
    <w:rsid w:val="00730A3F"/>
    <w:rsid w:val="0073449C"/>
    <w:rsid w:val="00783DD2"/>
    <w:rsid w:val="00784579"/>
    <w:rsid w:val="00787BB2"/>
    <w:rsid w:val="00796BE9"/>
    <w:rsid w:val="007B07A8"/>
    <w:rsid w:val="007C50CF"/>
    <w:rsid w:val="007C5A04"/>
    <w:rsid w:val="007E2FB5"/>
    <w:rsid w:val="007E34E8"/>
    <w:rsid w:val="007E605F"/>
    <w:rsid w:val="007F6C91"/>
    <w:rsid w:val="00817412"/>
    <w:rsid w:val="00817429"/>
    <w:rsid w:val="00840EF8"/>
    <w:rsid w:val="00846302"/>
    <w:rsid w:val="00852626"/>
    <w:rsid w:val="00890850"/>
    <w:rsid w:val="008B23E6"/>
    <w:rsid w:val="008B5E75"/>
    <w:rsid w:val="008E3FE2"/>
    <w:rsid w:val="008F4D64"/>
    <w:rsid w:val="008F5A60"/>
    <w:rsid w:val="009000BF"/>
    <w:rsid w:val="00905EEA"/>
    <w:rsid w:val="00911B05"/>
    <w:rsid w:val="009161A9"/>
    <w:rsid w:val="009222CE"/>
    <w:rsid w:val="00926FB4"/>
    <w:rsid w:val="00932CC8"/>
    <w:rsid w:val="00932D7C"/>
    <w:rsid w:val="0094454E"/>
    <w:rsid w:val="00950658"/>
    <w:rsid w:val="0095592B"/>
    <w:rsid w:val="00957026"/>
    <w:rsid w:val="0097587C"/>
    <w:rsid w:val="009838AB"/>
    <w:rsid w:val="00993D29"/>
    <w:rsid w:val="009A7EF0"/>
    <w:rsid w:val="009B1BDB"/>
    <w:rsid w:val="009C3CD9"/>
    <w:rsid w:val="009C57CE"/>
    <w:rsid w:val="009D2411"/>
    <w:rsid w:val="009E3ABC"/>
    <w:rsid w:val="009F72E6"/>
    <w:rsid w:val="00A01F37"/>
    <w:rsid w:val="00A176B3"/>
    <w:rsid w:val="00A24F7F"/>
    <w:rsid w:val="00A26FCA"/>
    <w:rsid w:val="00A419A7"/>
    <w:rsid w:val="00A56BBC"/>
    <w:rsid w:val="00A856B7"/>
    <w:rsid w:val="00A927A1"/>
    <w:rsid w:val="00AA6FEE"/>
    <w:rsid w:val="00AB0BA2"/>
    <w:rsid w:val="00AB1516"/>
    <w:rsid w:val="00AD5D83"/>
    <w:rsid w:val="00AE1FA6"/>
    <w:rsid w:val="00B03EEA"/>
    <w:rsid w:val="00B1483C"/>
    <w:rsid w:val="00B34E56"/>
    <w:rsid w:val="00B47139"/>
    <w:rsid w:val="00BA4717"/>
    <w:rsid w:val="00BC21A1"/>
    <w:rsid w:val="00BE6C28"/>
    <w:rsid w:val="00BE7DE0"/>
    <w:rsid w:val="00C02DA5"/>
    <w:rsid w:val="00C17377"/>
    <w:rsid w:val="00C24345"/>
    <w:rsid w:val="00C26CC7"/>
    <w:rsid w:val="00C64DCF"/>
    <w:rsid w:val="00C6748B"/>
    <w:rsid w:val="00D00B5F"/>
    <w:rsid w:val="00D3172E"/>
    <w:rsid w:val="00D51821"/>
    <w:rsid w:val="00D54397"/>
    <w:rsid w:val="00D62119"/>
    <w:rsid w:val="00D70CB0"/>
    <w:rsid w:val="00D91BE0"/>
    <w:rsid w:val="00DD3D41"/>
    <w:rsid w:val="00DE30A7"/>
    <w:rsid w:val="00DE540C"/>
    <w:rsid w:val="00E07DF0"/>
    <w:rsid w:val="00E21ABE"/>
    <w:rsid w:val="00E34BC5"/>
    <w:rsid w:val="00E50431"/>
    <w:rsid w:val="00E70F2E"/>
    <w:rsid w:val="00E75F84"/>
    <w:rsid w:val="00E8051C"/>
    <w:rsid w:val="00EB719D"/>
    <w:rsid w:val="00ED1B28"/>
    <w:rsid w:val="00ED5FDA"/>
    <w:rsid w:val="00ED6E68"/>
    <w:rsid w:val="00EE5318"/>
    <w:rsid w:val="00EF78A1"/>
    <w:rsid w:val="00F0576D"/>
    <w:rsid w:val="00F07A86"/>
    <w:rsid w:val="00F10278"/>
    <w:rsid w:val="00F2609F"/>
    <w:rsid w:val="00F4182B"/>
    <w:rsid w:val="00F5480B"/>
    <w:rsid w:val="00F55A2B"/>
    <w:rsid w:val="00F56E59"/>
    <w:rsid w:val="00F63E2A"/>
    <w:rsid w:val="00F64A48"/>
    <w:rsid w:val="00F9564D"/>
    <w:rsid w:val="00FA1415"/>
    <w:rsid w:val="00FA4195"/>
    <w:rsid w:val="00FC3349"/>
    <w:rsid w:val="00FD40F8"/>
    <w:rsid w:val="00FE053F"/>
    <w:rsid w:val="00FE106D"/>
    <w:rsid w:val="00FE7086"/>
    <w:rsid w:val="00FF0FD4"/>
    <w:rsid w:val="00FF300F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913D"/>
  <w15:docId w15:val="{18D5B52B-0002-4DBE-AC91-CD9F68D9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A0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0E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0E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0EF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1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83F"/>
  </w:style>
  <w:style w:type="paragraph" w:styleId="Stopka">
    <w:name w:val="footer"/>
    <w:basedOn w:val="Normalny"/>
    <w:link w:val="StopkaZnak"/>
    <w:uiPriority w:val="99"/>
    <w:unhideWhenUsed/>
    <w:rsid w:val="00531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83F"/>
  </w:style>
  <w:style w:type="paragraph" w:styleId="Tekstdymka">
    <w:name w:val="Balloon Text"/>
    <w:basedOn w:val="Normalny"/>
    <w:link w:val="TekstdymkaZnak"/>
    <w:uiPriority w:val="99"/>
    <w:semiHidden/>
    <w:unhideWhenUsed/>
    <w:rsid w:val="00F6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E2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63E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C9D83-0F4E-4E07-ACA6-B1098650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dla stron w zakresie dochodzenia roszczeń odszkodowawczych</vt:lpstr>
    </vt:vector>
  </TitlesOfParts>
  <Company>MS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dla stron w zakresie dochodzenia roszczeń odszkodowawczych</dc:title>
  <dc:creator>Włodarczyk Piotr  (DPA)</dc:creator>
  <cp:lastModifiedBy>Kozioł Małgorzata  (DPA)</cp:lastModifiedBy>
  <cp:revision>7</cp:revision>
  <cp:lastPrinted>2021-08-18T09:06:00Z</cp:lastPrinted>
  <dcterms:created xsi:type="dcterms:W3CDTF">2021-08-18T11:00:00Z</dcterms:created>
  <dcterms:modified xsi:type="dcterms:W3CDTF">2021-08-18T11:51:00Z</dcterms:modified>
</cp:coreProperties>
</file>