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25F6" w14:textId="77777777" w:rsidR="00FB0A7C" w:rsidRPr="00FB0A7C" w:rsidRDefault="00FB0A7C" w:rsidP="00FB0A7C">
      <w:pPr>
        <w:rPr>
          <w:b/>
          <w:bCs/>
        </w:rPr>
      </w:pPr>
      <w:r w:rsidRPr="00FB0A7C">
        <w:rPr>
          <w:b/>
          <w:bCs/>
        </w:rPr>
        <w:t>ODPADY NIEBEZPIECZNE POWSTAŁE PO ŚRODKACH OCHRONY ROSLIN</w:t>
      </w:r>
    </w:p>
    <w:p w14:paraId="04E7FD1C" w14:textId="786B3C79" w:rsidR="00FB0A7C" w:rsidRPr="00FB0A7C" w:rsidRDefault="00FB0A7C" w:rsidP="00FB0A7C">
      <w:r w:rsidRPr="00FB0A7C">
        <w:rPr>
          <w:noProof/>
        </w:rPr>
        <w:drawing>
          <wp:inline distT="0" distB="0" distL="0" distR="0" wp14:anchorId="79DF2659" wp14:editId="788BFB3D">
            <wp:extent cx="6368856" cy="2686685"/>
            <wp:effectExtent l="0" t="0" r="0" b="0"/>
            <wp:docPr id="1231024131" name="Obraz 2" descr="psz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szok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856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5CD69" w14:textId="77777777" w:rsidR="00FB0A7C" w:rsidRDefault="00FB0A7C" w:rsidP="00FB0A7C">
      <w:r w:rsidRPr="00FB0A7C">
        <w:t> </w:t>
      </w:r>
    </w:p>
    <w:p w14:paraId="5D730DB5" w14:textId="77777777" w:rsidR="00E12C2A" w:rsidRPr="00FB0A7C" w:rsidRDefault="00E12C2A" w:rsidP="00FB0A7C"/>
    <w:p w14:paraId="55061A1C" w14:textId="77777777" w:rsidR="00FB0A7C" w:rsidRPr="00FB0A7C" w:rsidRDefault="00FB0A7C" w:rsidP="00FB0A7C">
      <w:r w:rsidRPr="00FB0A7C">
        <w:t>ODPADY NIEBEZPIECZNE POWSTAŁE PO ŚRODKACH OCHRONY ROSLIN</w:t>
      </w:r>
    </w:p>
    <w:p w14:paraId="662487F9" w14:textId="03AC0B58" w:rsidR="00FB0A7C" w:rsidRPr="00FB0A7C" w:rsidRDefault="00FB0A7C" w:rsidP="006F435E">
      <w:pPr>
        <w:jc w:val="both"/>
      </w:pPr>
      <w:r w:rsidRPr="00FB0A7C">
        <w:t xml:space="preserve">W związku z pojawiającymi przypadkami zatruć u ludzi po kontakcie z środkami chemicznymi, przeznaczonymi do zwalczania metodą fumigacji insektów, gryzoni </w:t>
      </w:r>
      <w:r w:rsidR="006F435E">
        <w:t xml:space="preserve">                                                     </w:t>
      </w:r>
      <w:r w:rsidRPr="00FB0A7C">
        <w:t>i chorobotwórczych mikroorganizmów, Państwowy Powiatowy Inspektor Sanitarny w</w:t>
      </w:r>
      <w:r>
        <w:t xml:space="preserve"> Grudziądzu</w:t>
      </w:r>
      <w:r w:rsidRPr="00FB0A7C">
        <w:t xml:space="preserve"> informuje</w:t>
      </w:r>
      <w:r>
        <w:t xml:space="preserve"> </w:t>
      </w:r>
      <w:r w:rsidRPr="00FB0A7C">
        <w:t>o konieczności zachowania ostrożności przy ich użytkowaniu.</w:t>
      </w:r>
    </w:p>
    <w:p w14:paraId="22815990" w14:textId="7A8ADA99" w:rsidR="00FB0A7C" w:rsidRPr="00FB0A7C" w:rsidRDefault="00FB0A7C" w:rsidP="006F435E">
      <w:pPr>
        <w:jc w:val="both"/>
      </w:pPr>
      <w:r w:rsidRPr="00FB0A7C">
        <w:t>Szkodliwe substancje zawarte w tego rodzaju preparatach chemicznych mogą zawierać składniki wysoce niebezpieczne dla zdrowia i życia ludzi.  Stosowanie tych środków powinno  odbywać się tylko przez osoby przeszkolone, zgodnie z przeznaczeniem określonym przez producenta zamieszczonym</w:t>
      </w:r>
      <w:r w:rsidR="006F435E">
        <w:t xml:space="preserve"> </w:t>
      </w:r>
      <w:r w:rsidRPr="00FB0A7C">
        <w:t>na etykiecie oraz z instrukcją użycia.</w:t>
      </w:r>
    </w:p>
    <w:p w14:paraId="5755B7B0" w14:textId="2E3612B3" w:rsidR="00FB0A7C" w:rsidRPr="006F435E" w:rsidRDefault="00FB0A7C" w:rsidP="006F435E">
      <w:pPr>
        <w:jc w:val="both"/>
        <w:rPr>
          <w:color w:val="FF0000"/>
        </w:rPr>
      </w:pPr>
      <w:r w:rsidRPr="00FB0A7C">
        <w:t>Państwowy Powiatowy Inspektor Sanitarny w</w:t>
      </w:r>
      <w:r>
        <w:t xml:space="preserve"> Grudziądzu</w:t>
      </w:r>
      <w:r w:rsidRPr="00FB0A7C">
        <w:t xml:space="preserve"> informuje, iż zgodnie z ustawą z dnia</w:t>
      </w:r>
      <w:r w:rsidRPr="00FB0A7C">
        <w:br/>
        <w:t>13 czerwca 2013 r. o gospodarce opakowaniami i odpadami opakowaniowymi (Dz. U. z 2024 r.,</w:t>
      </w:r>
      <w:r w:rsidRPr="00FB0A7C">
        <w:br/>
        <w:t xml:space="preserve">poz. 927) osoba fizyczna ma obowiązek zwrotu opakowań po zużytych środkach ochrony roślin, sklasyfikowanych jako niebezpieczne odpady: do punktu selektywnego zbierania odpadów komunalnych (PSZOK) bądź sklepu, z którego pozyskał dany środek. </w:t>
      </w:r>
    </w:p>
    <w:p w14:paraId="28EA0158" w14:textId="3BE45B34" w:rsidR="006F435E" w:rsidRPr="0099481E" w:rsidRDefault="006F435E" w:rsidP="006F435E">
      <w:pPr>
        <w:spacing w:after="0" w:line="240" w:lineRule="auto"/>
        <w:ind w:firstLine="709"/>
        <w:jc w:val="both"/>
        <w:rPr>
          <w:b/>
          <w:bCs/>
        </w:rPr>
      </w:pPr>
      <w:r w:rsidRPr="0099481E">
        <w:rPr>
          <w:b/>
          <w:bCs/>
        </w:rPr>
        <w:t>PSZOK ma obowiązek przyjmowania odpadów niebezpiecznych w postaci środków ochrony roślin, pochodzących z gospodarstw domowych, które powinny być zakwalifikowane jako odpad o kodzie 200119* (środki ochrony roślin).</w:t>
      </w:r>
    </w:p>
    <w:p w14:paraId="34426336" w14:textId="77777777" w:rsidR="006F435E" w:rsidRPr="0099481E" w:rsidRDefault="006F435E" w:rsidP="006F435E">
      <w:pPr>
        <w:spacing w:after="0" w:line="240" w:lineRule="auto"/>
        <w:ind w:firstLine="709"/>
        <w:jc w:val="both"/>
        <w:rPr>
          <w:b/>
          <w:bCs/>
        </w:rPr>
      </w:pPr>
      <w:r w:rsidRPr="0099481E">
        <w:rPr>
          <w:b/>
          <w:bCs/>
        </w:rPr>
        <w:t>Natomiast odpady w postaci środków ochrony roślin oraz opakowania po środkach ochrony roślin  pochodzące z działalności gospodarczej powinny być przekazane do podmiotów, które posiadają stosowne zezwolenia na zbieranie takich odpadów.</w:t>
      </w:r>
    </w:p>
    <w:p w14:paraId="71E4EB13" w14:textId="77777777" w:rsidR="006F435E" w:rsidRDefault="006F435E" w:rsidP="006F435E">
      <w:pPr>
        <w:spacing w:after="0" w:line="240" w:lineRule="auto"/>
        <w:ind w:firstLine="708"/>
        <w:jc w:val="both"/>
        <w:rPr>
          <w:b/>
          <w:bCs/>
        </w:rPr>
      </w:pPr>
      <w:r w:rsidRPr="00723100">
        <w:rPr>
          <w:b/>
          <w:bCs/>
        </w:rPr>
        <w:t>Należy podkreślić, iż odpady środków ochrony  oraz opakowania po środkach ochrony roślin wymagają profesjonalnej utylizacji i nie mogą być wyrzucane do pojemników przeznaczonych do selektywnej zbiórki odpadów komunalnych oraz pojemników na odpady zmieszane.</w:t>
      </w:r>
    </w:p>
    <w:p w14:paraId="6DCA0847" w14:textId="2D323C37" w:rsidR="008D472E" w:rsidRDefault="006F435E" w:rsidP="00E12C2A">
      <w:pPr>
        <w:ind w:firstLine="708"/>
        <w:jc w:val="both"/>
      </w:pPr>
      <w:r w:rsidRPr="004667D5">
        <w:t>Na terenie Miasta Grudziądza i powiatu grudziądzkiego działają  punkty selektywnego zbierania odpadów komunalnych (PSZOK)</w:t>
      </w:r>
      <w:r w:rsidR="004667D5" w:rsidRPr="004667D5">
        <w:t>.</w:t>
      </w:r>
      <w:r w:rsidR="00FB0A7C" w:rsidRPr="00FB0A7C">
        <w:t>  </w:t>
      </w:r>
    </w:p>
    <w:sectPr w:rsidR="008D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7C"/>
    <w:rsid w:val="001A7FC1"/>
    <w:rsid w:val="00267B2C"/>
    <w:rsid w:val="00307188"/>
    <w:rsid w:val="004667D5"/>
    <w:rsid w:val="006F435E"/>
    <w:rsid w:val="0073559F"/>
    <w:rsid w:val="008D472E"/>
    <w:rsid w:val="00D731DF"/>
    <w:rsid w:val="00E12C2A"/>
    <w:rsid w:val="00FB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0185"/>
  <w15:chartTrackingRefBased/>
  <w15:docId w15:val="{CEAE2737-4AB6-41FE-93CE-5F7CC8A5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0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0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0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0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0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0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0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0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0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0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0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0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0A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0A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0A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0A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0A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0A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0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0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0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0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0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0A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0A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0A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0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0A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0A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Sadowska</dc:creator>
  <cp:keywords/>
  <dc:description/>
  <cp:lastModifiedBy>Kamilla Sadowska</cp:lastModifiedBy>
  <cp:revision>2</cp:revision>
  <cp:lastPrinted>2025-01-16T08:05:00Z</cp:lastPrinted>
  <dcterms:created xsi:type="dcterms:W3CDTF">2025-01-16T09:46:00Z</dcterms:created>
  <dcterms:modified xsi:type="dcterms:W3CDTF">2025-01-16T09:46:00Z</dcterms:modified>
</cp:coreProperties>
</file>