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632F" w14:textId="3C1E6675" w:rsidR="00701414" w:rsidRDefault="00314087" w:rsidP="0031408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Załącznik nr 1</w:t>
      </w:r>
    </w:p>
    <w:p w14:paraId="633574B1" w14:textId="77777777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2AB90E76" w14:textId="77777777" w:rsidR="00C07202" w:rsidRDefault="00C07202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754D76DC" w14:textId="57106329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Opis przedmiotu zamówienia</w:t>
      </w:r>
    </w:p>
    <w:p w14:paraId="3A0DD5CD" w14:textId="77777777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3DB5902F" w14:textId="18BCA2A2" w:rsidR="00314087" w:rsidRDefault="00314087" w:rsidP="00314087">
      <w:pPr>
        <w:spacing w:after="0" w:line="240" w:lineRule="auto"/>
        <w:jc w:val="center"/>
        <w:rPr>
          <w:rFonts w:cstheme="minorHAnsi"/>
        </w:rPr>
      </w:pPr>
      <w:r w:rsidRPr="00314087">
        <w:rPr>
          <w:rFonts w:ascii="Book Antiqua" w:hAnsi="Book Antiqua"/>
        </w:rPr>
        <w:t>przeglądów i konserwacji ekstraktorów firmy MEKU</w:t>
      </w:r>
      <w:r>
        <w:rPr>
          <w:rFonts w:ascii="Book Antiqua" w:hAnsi="Book Antiqua"/>
        </w:rPr>
        <w:t xml:space="preserve"> w Koszalinie, Radzyniu Podlaskim, Warszawie, Rzeszowie, Białymstoku, Katowicach, Pruszczu Gdańskim, Olsztynie, Bydgoszczy</w:t>
      </w:r>
      <w:r w:rsidR="00AB636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623D05">
        <w:rPr>
          <w:rFonts w:ascii="Book Antiqua" w:hAnsi="Book Antiqua"/>
        </w:rPr>
        <w:t>Elblągu</w:t>
      </w:r>
      <w:r w:rsidR="00B50655" w:rsidRPr="00623D05">
        <w:rPr>
          <w:rFonts w:ascii="Book Antiqua" w:hAnsi="Book Antiqua"/>
        </w:rPr>
        <w:t>,</w:t>
      </w:r>
      <w:r w:rsidR="00AB6365" w:rsidRPr="00623D05">
        <w:rPr>
          <w:rFonts w:ascii="Book Antiqua" w:hAnsi="Book Antiqua"/>
        </w:rPr>
        <w:t xml:space="preserve"> </w:t>
      </w:r>
      <w:r w:rsidR="00B50655" w:rsidRPr="00623D05">
        <w:rPr>
          <w:rFonts w:ascii="Book Antiqua" w:hAnsi="Book Antiqua"/>
        </w:rPr>
        <w:t>Kielcach, Poznaniu</w:t>
      </w:r>
      <w:r>
        <w:rPr>
          <w:rFonts w:ascii="Book Antiqua" w:hAnsi="Book Antiqua"/>
        </w:rPr>
        <w:t>.</w:t>
      </w:r>
    </w:p>
    <w:p w14:paraId="51B002BE" w14:textId="68661866" w:rsidR="00314087" w:rsidRDefault="00314087" w:rsidP="00314087">
      <w:pPr>
        <w:spacing w:after="0" w:line="240" w:lineRule="auto"/>
        <w:jc w:val="center"/>
        <w:rPr>
          <w:rFonts w:cstheme="minorHAnsi"/>
        </w:rPr>
      </w:pPr>
    </w:p>
    <w:p w14:paraId="2FC2F80B" w14:textId="77777777" w:rsidR="00314087" w:rsidRDefault="00314087" w:rsidP="00314087">
      <w:pPr>
        <w:spacing w:after="0" w:line="240" w:lineRule="auto"/>
        <w:jc w:val="center"/>
        <w:rPr>
          <w:rFonts w:cstheme="minorHAnsi"/>
        </w:rPr>
      </w:pPr>
    </w:p>
    <w:p w14:paraId="757E33BD" w14:textId="77777777" w:rsidR="00314087" w:rsidRPr="00F92DB2" w:rsidRDefault="00314087" w:rsidP="00314087">
      <w:pPr>
        <w:rPr>
          <w:rFonts w:ascii="Book Antiqua" w:hAnsi="Book Antiqua"/>
        </w:rPr>
      </w:pPr>
      <w:r w:rsidRPr="00F92DB2">
        <w:rPr>
          <w:rFonts w:ascii="Book Antiqua" w:hAnsi="Book Antiqua"/>
        </w:rPr>
        <w:t>Przegląd i konserwacja polegająca na:</w:t>
      </w:r>
    </w:p>
    <w:p w14:paraId="41B314A8" w14:textId="3CD0B7A1" w:rsidR="00314087" w:rsidRPr="00891E04" w:rsidRDefault="00314087" w:rsidP="00891E04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314087">
        <w:rPr>
          <w:rFonts w:ascii="Book Antiqua" w:hAnsi="Book Antiqua"/>
        </w:rPr>
        <w:t>Ekstraktor</w:t>
      </w:r>
      <w:r>
        <w:rPr>
          <w:rFonts w:ascii="Book Antiqua" w:hAnsi="Book Antiqua"/>
        </w:rPr>
        <w:t>y</w:t>
      </w:r>
      <w:r w:rsidRPr="00314087">
        <w:rPr>
          <w:rFonts w:ascii="Book Antiqua" w:hAnsi="Book Antiqua"/>
        </w:rPr>
        <w:t xml:space="preserve"> cyst</w:t>
      </w:r>
      <w:r w:rsidR="00C07202">
        <w:rPr>
          <w:rFonts w:ascii="Book Antiqua" w:hAnsi="Book Antiqua"/>
        </w:rPr>
        <w:t>:</w:t>
      </w:r>
      <w:r w:rsidRPr="00314087">
        <w:rPr>
          <w:rFonts w:ascii="Book Antiqua" w:hAnsi="Book Antiqua"/>
        </w:rPr>
        <w:t xml:space="preserve"> </w:t>
      </w:r>
      <w:r w:rsidR="00932833">
        <w:rPr>
          <w:rFonts w:ascii="Book Antiqua" w:hAnsi="Book Antiqua"/>
        </w:rPr>
        <w:t>w</w:t>
      </w:r>
      <w:r w:rsidRPr="00314087">
        <w:rPr>
          <w:rFonts w:ascii="Book Antiqua" w:hAnsi="Book Antiqua"/>
        </w:rPr>
        <w:t>ymian</w:t>
      </w:r>
      <w:r w:rsidR="00C07202">
        <w:rPr>
          <w:rFonts w:ascii="Book Antiqua" w:hAnsi="Book Antiqua"/>
        </w:rPr>
        <w:t>a</w:t>
      </w:r>
      <w:r w:rsidRPr="00314087">
        <w:rPr>
          <w:rFonts w:ascii="Book Antiqua" w:hAnsi="Book Antiqua"/>
        </w:rPr>
        <w:t xml:space="preserve"> oleju w pompie ciśnieniowej, sprawdzeniu zaworów ssąco tłoczących pompy ciśnieniowej</w:t>
      </w:r>
      <w:r w:rsidR="00891E04">
        <w:rPr>
          <w:rFonts w:ascii="Book Antiqua" w:hAnsi="Book Antiqua"/>
        </w:rPr>
        <w:t>,</w:t>
      </w:r>
      <w:r w:rsidRPr="00314087">
        <w:rPr>
          <w:rFonts w:ascii="Book Antiqua" w:hAnsi="Book Antiqua"/>
        </w:rPr>
        <w:t xml:space="preserve"> rozebranie i oczyszczenie aparatu. Sprawdzenie układu sterowania i zaworów elektromagnetycznych. Wymiana podzespołów: węże i</w:t>
      </w:r>
      <w:r w:rsidR="00891E04">
        <w:rPr>
          <w:rFonts w:ascii="Book Antiqua" w:hAnsi="Book Antiqua"/>
        </w:rPr>
        <w:t> </w:t>
      </w:r>
      <w:r w:rsidRPr="00314087">
        <w:rPr>
          <w:rFonts w:ascii="Book Antiqua" w:hAnsi="Book Antiqua"/>
        </w:rPr>
        <w:t>złącza hydrauliczne.</w:t>
      </w:r>
    </w:p>
    <w:p w14:paraId="15085A60" w14:textId="63DB2564" w:rsidR="00314087" w:rsidRPr="003234F3" w:rsidRDefault="00314087" w:rsidP="003234F3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314087">
        <w:rPr>
          <w:rFonts w:ascii="Book Antiqua" w:hAnsi="Book Antiqua"/>
        </w:rPr>
        <w:t>Ekstraktory nicieni wolnożyjących</w:t>
      </w:r>
      <w:r w:rsidR="00C07202">
        <w:rPr>
          <w:rFonts w:ascii="Book Antiqua" w:hAnsi="Book Antiqua"/>
        </w:rPr>
        <w:t>:</w:t>
      </w:r>
      <w:r w:rsidRPr="00314087">
        <w:rPr>
          <w:rFonts w:ascii="Book Antiqua" w:hAnsi="Book Antiqua"/>
        </w:rPr>
        <w:t xml:space="preserve"> rozebranie i oczyszczenie aparatu.</w:t>
      </w:r>
      <w:r w:rsidRPr="003234F3">
        <w:rPr>
          <w:rFonts w:ascii="Book Antiqua" w:hAnsi="Book Antiqua"/>
        </w:rPr>
        <w:t xml:space="preserve"> Kontrola i</w:t>
      </w:r>
      <w:r w:rsidR="00891E04">
        <w:rPr>
          <w:rFonts w:ascii="Book Antiqua" w:hAnsi="Book Antiqua"/>
        </w:rPr>
        <w:t> </w:t>
      </w:r>
      <w:r w:rsidRPr="003234F3">
        <w:rPr>
          <w:rFonts w:ascii="Book Antiqua" w:hAnsi="Book Antiqua"/>
        </w:rPr>
        <w:t>ewentualna wymiana rotametrów. Wymiana złącz hydraulicznych.</w:t>
      </w:r>
    </w:p>
    <w:p w14:paraId="7C7FD90E" w14:textId="3E2675FA" w:rsidR="00314087" w:rsidRPr="00F92DB2" w:rsidRDefault="00C07202" w:rsidP="00314087">
      <w:pPr>
        <w:rPr>
          <w:rFonts w:ascii="Book Antiqua" w:hAnsi="Book Antiqua"/>
        </w:rPr>
      </w:pPr>
      <w:r>
        <w:rPr>
          <w:rFonts w:ascii="Book Antiqua" w:hAnsi="Book Antiqua"/>
        </w:rPr>
        <w:t>Lokalizacje i zakres</w:t>
      </w:r>
      <w:r w:rsidR="00891E04">
        <w:rPr>
          <w:rFonts w:ascii="Book Antiqua" w:hAnsi="Book Antiqua"/>
        </w:rPr>
        <w:t xml:space="preserve"> prac</w:t>
      </w:r>
      <w:r w:rsidR="00314087" w:rsidRPr="00F92DB2">
        <w:rPr>
          <w:rFonts w:ascii="Book Antiqua" w:hAnsi="Book Antiqua"/>
        </w:rPr>
        <w:t>:</w:t>
      </w:r>
    </w:p>
    <w:p w14:paraId="4FB6F987" w14:textId="54AC82C2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Koszalin 2 ekstraktory cyst i 2 ekstraktory nicieni wolnożyjących</w:t>
      </w:r>
      <w:r w:rsidR="00C07202">
        <w:rPr>
          <w:rFonts w:ascii="Book Antiqua" w:hAnsi="Book Antiqua"/>
        </w:rPr>
        <w:t>.</w:t>
      </w:r>
    </w:p>
    <w:p w14:paraId="398F8B3B" w14:textId="79212A82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Radzyń Podlaski 1 ekstraktor cyst i 1 ekstraktor nicieni wolnożyjących</w:t>
      </w:r>
      <w:r w:rsidR="00C07202">
        <w:rPr>
          <w:rFonts w:ascii="Book Antiqua" w:hAnsi="Book Antiqua"/>
        </w:rPr>
        <w:t>.</w:t>
      </w:r>
    </w:p>
    <w:p w14:paraId="52DD3272" w14:textId="0868BBDC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Warszawa 2 ekstraktory cyst i 1 ekstraktor nicieni wolnożyjących</w:t>
      </w:r>
      <w:r w:rsidR="00C07202">
        <w:rPr>
          <w:rFonts w:ascii="Book Antiqua" w:hAnsi="Book Antiqua"/>
        </w:rPr>
        <w:t>.</w:t>
      </w:r>
    </w:p>
    <w:p w14:paraId="0AE51B5B" w14:textId="34FB9980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Rzeszów 2 ekstraktory cyst i 1 ekstraktor nicieni wolnożyjących</w:t>
      </w:r>
      <w:r w:rsidR="00C07202">
        <w:rPr>
          <w:rFonts w:ascii="Book Antiqua" w:hAnsi="Book Antiqua"/>
        </w:rPr>
        <w:t>.</w:t>
      </w:r>
    </w:p>
    <w:p w14:paraId="125720AB" w14:textId="333C8E48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Białystok 2 ekstraktory cyst i 1 ekstraktor nicieni wolnożyjących</w:t>
      </w:r>
      <w:r w:rsidR="00C07202">
        <w:rPr>
          <w:rFonts w:ascii="Book Antiqua" w:hAnsi="Book Antiqua"/>
        </w:rPr>
        <w:t>.</w:t>
      </w:r>
    </w:p>
    <w:p w14:paraId="338CF2D9" w14:textId="352B1E46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Katowice 2 ekstraktory cyst i 1 ekstraktor nicieni wolnożyjących</w:t>
      </w:r>
      <w:r w:rsidR="00C07202">
        <w:rPr>
          <w:rFonts w:ascii="Book Antiqua" w:hAnsi="Book Antiqua"/>
        </w:rPr>
        <w:t>.</w:t>
      </w:r>
    </w:p>
    <w:p w14:paraId="485D6390" w14:textId="2235AA8F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Pruszcz Gdański 2 ekstraktory cyst i 1 ekstraktor nicieni wolnożyjących</w:t>
      </w:r>
      <w:r w:rsidR="00C07202">
        <w:rPr>
          <w:rFonts w:ascii="Book Antiqua" w:hAnsi="Book Antiqua"/>
        </w:rPr>
        <w:t>.</w:t>
      </w:r>
    </w:p>
    <w:p w14:paraId="41C153EB" w14:textId="7FDCFA59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Olsztyn 1 ekstraktor cyst i 1 ekstraktor nicieni wolnożyjących</w:t>
      </w:r>
      <w:r w:rsidR="00C07202">
        <w:rPr>
          <w:rFonts w:ascii="Book Antiqua" w:hAnsi="Book Antiqua"/>
        </w:rPr>
        <w:t>.</w:t>
      </w:r>
    </w:p>
    <w:p w14:paraId="30BD3896" w14:textId="147051A0" w:rsidR="00314087" w:rsidRPr="00F92DB2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 xml:space="preserve">Bydgoszcz: 2 ekstraktory cyst i </w:t>
      </w:r>
      <w:r w:rsidR="00932833">
        <w:rPr>
          <w:rFonts w:ascii="Book Antiqua" w:hAnsi="Book Antiqua"/>
        </w:rPr>
        <w:t>2</w:t>
      </w:r>
      <w:r w:rsidRPr="00F92DB2">
        <w:rPr>
          <w:rFonts w:ascii="Book Antiqua" w:hAnsi="Book Antiqua"/>
        </w:rPr>
        <w:t xml:space="preserve"> ekstraktor nicieni wolnożyjących</w:t>
      </w:r>
      <w:r w:rsidR="00C07202">
        <w:rPr>
          <w:rFonts w:ascii="Book Antiqua" w:hAnsi="Book Antiqua"/>
        </w:rPr>
        <w:t>.</w:t>
      </w:r>
    </w:p>
    <w:p w14:paraId="6630A0A4" w14:textId="3713083E" w:rsidR="00314087" w:rsidRPr="00623D05" w:rsidRDefault="00314087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F92DB2">
        <w:rPr>
          <w:rFonts w:ascii="Book Antiqua" w:hAnsi="Book Antiqua"/>
        </w:rPr>
        <w:t>Elbląg 1 ekstraktor cyst i 1 ekstraktor nicieni wolnożyjących.</w:t>
      </w:r>
    </w:p>
    <w:p w14:paraId="5E696F7A" w14:textId="54604365" w:rsidR="00352B7E" w:rsidRPr="00623D05" w:rsidRDefault="00352B7E" w:rsidP="00314087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623D05">
        <w:rPr>
          <w:rFonts w:ascii="Book Antiqua" w:hAnsi="Book Antiqua"/>
        </w:rPr>
        <w:t>Kielce 1 ekstraktor cyst i 1 ekstraktor nicieni wolnożyjących.</w:t>
      </w:r>
    </w:p>
    <w:p w14:paraId="0C065C60" w14:textId="4C266EEA" w:rsidR="00891E04" w:rsidRPr="00891E04" w:rsidRDefault="00891E04" w:rsidP="00891E04">
      <w:pPr>
        <w:pStyle w:val="Akapitzlist"/>
        <w:numPr>
          <w:ilvl w:val="0"/>
          <w:numId w:val="15"/>
        </w:numPr>
        <w:spacing w:line="259" w:lineRule="auto"/>
        <w:rPr>
          <w:rFonts w:ascii="Book Antiqua" w:hAnsi="Book Antiqua"/>
        </w:rPr>
      </w:pPr>
      <w:r w:rsidRPr="00623D05">
        <w:rPr>
          <w:rFonts w:ascii="Book Antiqua" w:hAnsi="Book Antiqua"/>
        </w:rPr>
        <w:t>Poznań 2 ekstraktory cyst i 1 ekstraktor</w:t>
      </w:r>
      <w:r w:rsidRPr="00F92DB2">
        <w:rPr>
          <w:rFonts w:ascii="Book Antiqua" w:hAnsi="Book Antiqua"/>
        </w:rPr>
        <w:t xml:space="preserve"> nicieni wolnożyjących</w:t>
      </w:r>
      <w:r>
        <w:rPr>
          <w:rFonts w:ascii="Book Antiqua" w:hAnsi="Book Antiqua"/>
        </w:rPr>
        <w:t>.</w:t>
      </w:r>
    </w:p>
    <w:p w14:paraId="728F9EB9" w14:textId="696B54ED" w:rsidR="00314087" w:rsidRPr="00F92DB2" w:rsidRDefault="003234F3" w:rsidP="00C0720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Szczegółowe t</w:t>
      </w:r>
      <w:r w:rsidR="00314087" w:rsidRPr="00F92DB2">
        <w:rPr>
          <w:rFonts w:ascii="Book Antiqua" w:hAnsi="Book Antiqua"/>
        </w:rPr>
        <w:t>erminy realizacji ww. przeglądów będą ustalane na bieżąco</w:t>
      </w:r>
      <w:r>
        <w:rPr>
          <w:rFonts w:ascii="Book Antiqua" w:hAnsi="Book Antiqua"/>
        </w:rPr>
        <w:t xml:space="preserve"> z kierownikami Oddziałów</w:t>
      </w:r>
      <w:r w:rsidR="00314087" w:rsidRPr="00F92DB2">
        <w:rPr>
          <w:rFonts w:ascii="Book Antiqua" w:hAnsi="Book Antiqua"/>
        </w:rPr>
        <w:t xml:space="preserve">. Zapłata częściowa za wykonaną usługę w </w:t>
      </w:r>
      <w:r w:rsidR="00891E04">
        <w:rPr>
          <w:rFonts w:ascii="Book Antiqua" w:hAnsi="Book Antiqua"/>
        </w:rPr>
        <w:t xml:space="preserve">poszczególnych </w:t>
      </w:r>
      <w:r w:rsidR="00314087" w:rsidRPr="00F92DB2">
        <w:rPr>
          <w:rFonts w:ascii="Book Antiqua" w:hAnsi="Book Antiqua"/>
        </w:rPr>
        <w:t>lokalizacj</w:t>
      </w:r>
      <w:r w:rsidR="00891E04">
        <w:rPr>
          <w:rFonts w:ascii="Book Antiqua" w:hAnsi="Book Antiqua"/>
        </w:rPr>
        <w:t>ach</w:t>
      </w:r>
      <w:r w:rsidR="00314087" w:rsidRPr="00F92DB2">
        <w:rPr>
          <w:rFonts w:ascii="Book Antiqua" w:hAnsi="Book Antiqua"/>
        </w:rPr>
        <w:t>.</w:t>
      </w:r>
    </w:p>
    <w:p w14:paraId="1F28B688" w14:textId="77777777" w:rsidR="00314087" w:rsidRDefault="00314087" w:rsidP="00314087">
      <w:pPr>
        <w:spacing w:after="0" w:line="240" w:lineRule="auto"/>
        <w:jc w:val="right"/>
        <w:rPr>
          <w:rFonts w:cstheme="minorHAnsi"/>
        </w:rPr>
      </w:pPr>
    </w:p>
    <w:p w14:paraId="23027E44" w14:textId="77777777" w:rsidR="00C07202" w:rsidRDefault="00C07202" w:rsidP="00172BF9">
      <w:pPr>
        <w:spacing w:after="0" w:line="240" w:lineRule="auto"/>
        <w:jc w:val="right"/>
        <w:rPr>
          <w:rFonts w:ascii="Book Antiqua" w:hAnsi="Book Antiqua"/>
        </w:rPr>
      </w:pPr>
    </w:p>
    <w:p w14:paraId="30B59BAC" w14:textId="77777777" w:rsidR="00C07202" w:rsidRDefault="00C07202" w:rsidP="00172BF9">
      <w:pPr>
        <w:spacing w:after="0" w:line="240" w:lineRule="auto"/>
        <w:jc w:val="right"/>
        <w:rPr>
          <w:rFonts w:ascii="Book Antiqua" w:hAnsi="Book Antiqua"/>
        </w:rPr>
      </w:pPr>
      <w:bookmarkStart w:id="0" w:name="_GoBack"/>
      <w:bookmarkEnd w:id="0"/>
    </w:p>
    <w:sectPr w:rsidR="00C07202" w:rsidSect="00516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9CD5" w14:textId="77777777" w:rsidR="00CA0704" w:rsidRDefault="00CA0704" w:rsidP="00A05777">
      <w:pPr>
        <w:spacing w:after="0" w:line="240" w:lineRule="auto"/>
      </w:pPr>
      <w:r>
        <w:separator/>
      </w:r>
    </w:p>
  </w:endnote>
  <w:endnote w:type="continuationSeparator" w:id="0">
    <w:p w14:paraId="5FAACAF6" w14:textId="77777777" w:rsidR="00CA0704" w:rsidRDefault="00CA0704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392A" w14:textId="77777777" w:rsidR="00CA0704" w:rsidRDefault="00CA0704" w:rsidP="00A05777">
      <w:pPr>
        <w:spacing w:after="0" w:line="240" w:lineRule="auto"/>
      </w:pPr>
      <w:r>
        <w:separator/>
      </w:r>
    </w:p>
  </w:footnote>
  <w:footnote w:type="continuationSeparator" w:id="0">
    <w:p w14:paraId="38A5DFD6" w14:textId="77777777" w:rsidR="00CA0704" w:rsidRDefault="00CA0704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177B1C4C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63EA1"/>
    <w:rsid w:val="00075649"/>
    <w:rsid w:val="00086C22"/>
    <w:rsid w:val="00087A20"/>
    <w:rsid w:val="0009160E"/>
    <w:rsid w:val="000A05A8"/>
    <w:rsid w:val="000C73A8"/>
    <w:rsid w:val="000E426C"/>
    <w:rsid w:val="001025BF"/>
    <w:rsid w:val="00111087"/>
    <w:rsid w:val="0012105F"/>
    <w:rsid w:val="001409EC"/>
    <w:rsid w:val="00150329"/>
    <w:rsid w:val="0015319F"/>
    <w:rsid w:val="00172BF9"/>
    <w:rsid w:val="00176062"/>
    <w:rsid w:val="001902C7"/>
    <w:rsid w:val="00192A84"/>
    <w:rsid w:val="001B61F4"/>
    <w:rsid w:val="00224414"/>
    <w:rsid w:val="00282B33"/>
    <w:rsid w:val="0029166B"/>
    <w:rsid w:val="00295454"/>
    <w:rsid w:val="002D7E24"/>
    <w:rsid w:val="003022A8"/>
    <w:rsid w:val="00314087"/>
    <w:rsid w:val="003234F3"/>
    <w:rsid w:val="00347B78"/>
    <w:rsid w:val="0035044E"/>
    <w:rsid w:val="00352B7E"/>
    <w:rsid w:val="003724CE"/>
    <w:rsid w:val="003824C3"/>
    <w:rsid w:val="003829D1"/>
    <w:rsid w:val="00385DE0"/>
    <w:rsid w:val="003A58AD"/>
    <w:rsid w:val="003B6B8B"/>
    <w:rsid w:val="004233B2"/>
    <w:rsid w:val="004425D7"/>
    <w:rsid w:val="0044715F"/>
    <w:rsid w:val="0045329B"/>
    <w:rsid w:val="00463E39"/>
    <w:rsid w:val="004869D7"/>
    <w:rsid w:val="004B323F"/>
    <w:rsid w:val="004B4B7D"/>
    <w:rsid w:val="004C2557"/>
    <w:rsid w:val="004C675D"/>
    <w:rsid w:val="00516E8C"/>
    <w:rsid w:val="0051754E"/>
    <w:rsid w:val="00556FC1"/>
    <w:rsid w:val="00564E37"/>
    <w:rsid w:val="00577C58"/>
    <w:rsid w:val="00583CB3"/>
    <w:rsid w:val="0059064E"/>
    <w:rsid w:val="005A2FED"/>
    <w:rsid w:val="005A4220"/>
    <w:rsid w:val="005A6800"/>
    <w:rsid w:val="005E0276"/>
    <w:rsid w:val="00602D33"/>
    <w:rsid w:val="00623D05"/>
    <w:rsid w:val="00631700"/>
    <w:rsid w:val="00655FEF"/>
    <w:rsid w:val="00660E31"/>
    <w:rsid w:val="00665567"/>
    <w:rsid w:val="00672954"/>
    <w:rsid w:val="006B6DDC"/>
    <w:rsid w:val="006E05ED"/>
    <w:rsid w:val="006F665F"/>
    <w:rsid w:val="00701414"/>
    <w:rsid w:val="007253AD"/>
    <w:rsid w:val="00725E60"/>
    <w:rsid w:val="00791D44"/>
    <w:rsid w:val="00796E55"/>
    <w:rsid w:val="007A09C8"/>
    <w:rsid w:val="007A683B"/>
    <w:rsid w:val="007B142D"/>
    <w:rsid w:val="007D11FC"/>
    <w:rsid w:val="007D2CEF"/>
    <w:rsid w:val="007D69B4"/>
    <w:rsid w:val="007E6F0C"/>
    <w:rsid w:val="008011BF"/>
    <w:rsid w:val="00831268"/>
    <w:rsid w:val="0083674E"/>
    <w:rsid w:val="00855195"/>
    <w:rsid w:val="00860FCD"/>
    <w:rsid w:val="00866BFF"/>
    <w:rsid w:val="00891E04"/>
    <w:rsid w:val="0089688E"/>
    <w:rsid w:val="008B5A1C"/>
    <w:rsid w:val="008F320B"/>
    <w:rsid w:val="009048C9"/>
    <w:rsid w:val="00927C8B"/>
    <w:rsid w:val="00930124"/>
    <w:rsid w:val="00932833"/>
    <w:rsid w:val="00937A36"/>
    <w:rsid w:val="00944700"/>
    <w:rsid w:val="009471B7"/>
    <w:rsid w:val="00952FC0"/>
    <w:rsid w:val="00963DBC"/>
    <w:rsid w:val="009732A1"/>
    <w:rsid w:val="009973D9"/>
    <w:rsid w:val="009B794E"/>
    <w:rsid w:val="009C1875"/>
    <w:rsid w:val="00A05777"/>
    <w:rsid w:val="00A31715"/>
    <w:rsid w:val="00A7031C"/>
    <w:rsid w:val="00A720E8"/>
    <w:rsid w:val="00AB6365"/>
    <w:rsid w:val="00B01577"/>
    <w:rsid w:val="00B34B9B"/>
    <w:rsid w:val="00B4223F"/>
    <w:rsid w:val="00B4310E"/>
    <w:rsid w:val="00B50655"/>
    <w:rsid w:val="00B52B8B"/>
    <w:rsid w:val="00B942FC"/>
    <w:rsid w:val="00BD0B10"/>
    <w:rsid w:val="00BE3783"/>
    <w:rsid w:val="00C07202"/>
    <w:rsid w:val="00C07FF6"/>
    <w:rsid w:val="00C11A76"/>
    <w:rsid w:val="00C173CB"/>
    <w:rsid w:val="00C215C3"/>
    <w:rsid w:val="00C74055"/>
    <w:rsid w:val="00C905DF"/>
    <w:rsid w:val="00CA0704"/>
    <w:rsid w:val="00CA502C"/>
    <w:rsid w:val="00CD1BA9"/>
    <w:rsid w:val="00CD557D"/>
    <w:rsid w:val="00CF0247"/>
    <w:rsid w:val="00D05C8A"/>
    <w:rsid w:val="00D6781E"/>
    <w:rsid w:val="00D972C9"/>
    <w:rsid w:val="00DB158C"/>
    <w:rsid w:val="00DD76E0"/>
    <w:rsid w:val="00DF0CC8"/>
    <w:rsid w:val="00E15224"/>
    <w:rsid w:val="00E52333"/>
    <w:rsid w:val="00E87F78"/>
    <w:rsid w:val="00EB30E7"/>
    <w:rsid w:val="00EF7254"/>
    <w:rsid w:val="00F45FE3"/>
    <w:rsid w:val="00F812B1"/>
    <w:rsid w:val="00FA132E"/>
    <w:rsid w:val="00FA368F"/>
    <w:rsid w:val="00FC6FCD"/>
    <w:rsid w:val="00FD3612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6E8B-1E2A-4830-89E9-65365A26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5</cp:revision>
  <cp:lastPrinted>2023-07-07T07:25:00Z</cp:lastPrinted>
  <dcterms:created xsi:type="dcterms:W3CDTF">2024-06-13T05:25:00Z</dcterms:created>
  <dcterms:modified xsi:type="dcterms:W3CDTF">2024-06-13T05:30:00Z</dcterms:modified>
</cp:coreProperties>
</file>