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2C" w:rsidRPr="006C1E61" w:rsidRDefault="00013E2C" w:rsidP="00013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61">
        <w:rPr>
          <w:rFonts w:ascii="Times New Roman" w:hAnsi="Times New Roman" w:cs="Times New Roman"/>
          <w:b/>
          <w:sz w:val="24"/>
          <w:szCs w:val="24"/>
        </w:rPr>
        <w:t>Wykaz ofert  zawierających  uchybienia formalne</w:t>
      </w:r>
    </w:p>
    <w:p w:rsidR="001254E0" w:rsidRPr="006C1E61" w:rsidRDefault="001254E0" w:rsidP="001254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61">
        <w:rPr>
          <w:rFonts w:ascii="Times New Roman" w:hAnsi="Times New Roman" w:cs="Times New Roman"/>
          <w:b/>
          <w:sz w:val="24"/>
          <w:szCs w:val="24"/>
        </w:rPr>
        <w:t xml:space="preserve">Otwarty Konkurs Ofert nr ew. </w:t>
      </w:r>
      <w:r w:rsidR="00C739AB">
        <w:rPr>
          <w:rFonts w:ascii="Times New Roman" w:hAnsi="Times New Roman" w:cs="Times New Roman"/>
          <w:b/>
          <w:sz w:val="24"/>
          <w:szCs w:val="24"/>
        </w:rPr>
        <w:t>1</w:t>
      </w:r>
      <w:r w:rsidR="00133F9F">
        <w:rPr>
          <w:rFonts w:ascii="Times New Roman" w:hAnsi="Times New Roman" w:cs="Times New Roman"/>
          <w:b/>
          <w:sz w:val="24"/>
          <w:szCs w:val="24"/>
        </w:rPr>
        <w:t>4</w:t>
      </w:r>
      <w:r w:rsidRPr="006C1E61">
        <w:rPr>
          <w:rFonts w:ascii="Times New Roman" w:hAnsi="Times New Roman" w:cs="Times New Roman"/>
          <w:b/>
          <w:sz w:val="24"/>
          <w:szCs w:val="24"/>
        </w:rPr>
        <w:t>/202</w:t>
      </w:r>
      <w:r w:rsidR="005F7959" w:rsidRPr="006C1E61">
        <w:rPr>
          <w:rFonts w:ascii="Times New Roman" w:hAnsi="Times New Roman" w:cs="Times New Roman"/>
          <w:b/>
          <w:sz w:val="24"/>
          <w:szCs w:val="24"/>
        </w:rPr>
        <w:t>3</w:t>
      </w:r>
      <w:r w:rsidRPr="006C1E61">
        <w:rPr>
          <w:rFonts w:ascii="Times New Roman" w:hAnsi="Times New Roman" w:cs="Times New Roman"/>
          <w:b/>
          <w:sz w:val="24"/>
          <w:szCs w:val="24"/>
        </w:rPr>
        <w:t>/WD/DEKiD</w:t>
      </w:r>
    </w:p>
    <w:p w:rsidR="001254E0" w:rsidRPr="006C1E61" w:rsidRDefault="001254E0" w:rsidP="001254E0">
      <w:pPr>
        <w:ind w:left="6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61">
        <w:rPr>
          <w:rFonts w:ascii="Times New Roman" w:hAnsi="Times New Roman" w:cs="Times New Roman"/>
          <w:sz w:val="24"/>
          <w:szCs w:val="24"/>
        </w:rPr>
        <w:t>Oferenci, których oferty zostały ujęte w poniższym wykazie mają prawo do usunięcia stwierdzonych uchybień formalnych</w:t>
      </w:r>
      <w:r w:rsidR="00E356B5" w:rsidRPr="006C1E61">
        <w:rPr>
          <w:rFonts w:ascii="Times New Roman" w:hAnsi="Times New Roman" w:cs="Times New Roman"/>
          <w:sz w:val="24"/>
          <w:szCs w:val="24"/>
        </w:rPr>
        <w:t xml:space="preserve"> poprzez </w:t>
      </w:r>
      <w:r w:rsidR="00881EA8">
        <w:rPr>
          <w:rFonts w:ascii="Times New Roman" w:hAnsi="Times New Roman" w:cs="Times New Roman"/>
          <w:sz w:val="24"/>
          <w:szCs w:val="24"/>
        </w:rPr>
        <w:br/>
      </w:r>
      <w:r w:rsidR="00E356B5" w:rsidRPr="006C1E61">
        <w:rPr>
          <w:rFonts w:ascii="Times New Roman" w:hAnsi="Times New Roman" w:cs="Times New Roman"/>
          <w:b/>
          <w:sz w:val="24"/>
          <w:szCs w:val="24"/>
        </w:rPr>
        <w:t>serwis Witkac.pl</w:t>
      </w:r>
      <w:r w:rsidRPr="006C1E61">
        <w:rPr>
          <w:rFonts w:ascii="Times New Roman" w:hAnsi="Times New Roman" w:cs="Times New Roman"/>
          <w:b/>
          <w:sz w:val="24"/>
          <w:szCs w:val="24"/>
        </w:rPr>
        <w:t>,</w:t>
      </w:r>
      <w:r w:rsidRPr="006C1E61">
        <w:rPr>
          <w:rFonts w:ascii="Times New Roman" w:hAnsi="Times New Roman" w:cs="Times New Roman"/>
          <w:sz w:val="24"/>
          <w:szCs w:val="24"/>
        </w:rPr>
        <w:t xml:space="preserve"> w</w:t>
      </w:r>
      <w:r w:rsidR="00E356B5" w:rsidRPr="006C1E61">
        <w:rPr>
          <w:rFonts w:ascii="Times New Roman" w:hAnsi="Times New Roman" w:cs="Times New Roman"/>
          <w:b/>
          <w:sz w:val="24"/>
          <w:szCs w:val="24"/>
        </w:rPr>
        <w:t xml:space="preserve"> terminie </w:t>
      </w:r>
      <w:r w:rsidR="00133F9F">
        <w:rPr>
          <w:rFonts w:ascii="Times New Roman" w:hAnsi="Times New Roman" w:cs="Times New Roman"/>
          <w:b/>
          <w:sz w:val="24"/>
          <w:szCs w:val="24"/>
        </w:rPr>
        <w:t>5</w:t>
      </w:r>
      <w:r w:rsidR="00BD4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E61">
        <w:rPr>
          <w:rFonts w:ascii="Times New Roman" w:hAnsi="Times New Roman" w:cs="Times New Roman"/>
          <w:b/>
          <w:sz w:val="24"/>
          <w:szCs w:val="24"/>
        </w:rPr>
        <w:t>dni</w:t>
      </w:r>
      <w:r w:rsidRPr="006C1E61">
        <w:rPr>
          <w:rFonts w:ascii="Times New Roman" w:hAnsi="Times New Roman" w:cs="Times New Roman"/>
          <w:sz w:val="24"/>
          <w:szCs w:val="24"/>
        </w:rPr>
        <w:t xml:space="preserve"> licząc od dnia opublikowania niniejszego wykazu, tj. </w:t>
      </w:r>
      <w:r w:rsidRPr="006C1E61">
        <w:rPr>
          <w:rFonts w:ascii="Times New Roman" w:hAnsi="Times New Roman" w:cs="Times New Roman"/>
          <w:b/>
          <w:sz w:val="24"/>
          <w:szCs w:val="24"/>
          <w:u w:val="single"/>
        </w:rPr>
        <w:t xml:space="preserve">do dnia </w:t>
      </w:r>
      <w:r w:rsidR="00133F9F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="00B6003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33F9F">
        <w:rPr>
          <w:rFonts w:ascii="Times New Roman" w:hAnsi="Times New Roman" w:cs="Times New Roman"/>
          <w:b/>
          <w:sz w:val="24"/>
          <w:szCs w:val="24"/>
          <w:u w:val="single"/>
        </w:rPr>
        <w:t>września</w:t>
      </w:r>
      <w:r w:rsidR="007237D9" w:rsidRPr="006C1E61">
        <w:rPr>
          <w:rFonts w:ascii="Times New Roman" w:hAnsi="Times New Roman" w:cs="Times New Roman"/>
          <w:b/>
          <w:sz w:val="24"/>
          <w:szCs w:val="24"/>
          <w:u w:val="single"/>
        </w:rPr>
        <w:t xml:space="preserve">  2023</w:t>
      </w:r>
      <w:r w:rsidRPr="006C1E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356B5" w:rsidRPr="006C1E61">
        <w:rPr>
          <w:rFonts w:ascii="Times New Roman" w:hAnsi="Times New Roman" w:cs="Times New Roman"/>
          <w:b/>
          <w:sz w:val="24"/>
          <w:szCs w:val="24"/>
          <w:u w:val="single"/>
        </w:rPr>
        <w:t>r. do godz. 23.59</w:t>
      </w:r>
      <w:r w:rsidR="00E356B5" w:rsidRPr="006C1E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81EA8">
        <w:rPr>
          <w:rFonts w:ascii="Times New Roman" w:hAnsi="Times New Roman" w:cs="Times New Roman"/>
          <w:sz w:val="24"/>
          <w:szCs w:val="24"/>
          <w:u w:val="single"/>
        </w:rPr>
        <w:br/>
      </w:r>
      <w:r w:rsidR="00881EA8">
        <w:rPr>
          <w:rFonts w:ascii="Times New Roman" w:hAnsi="Times New Roman" w:cs="Times New Roman"/>
          <w:b/>
          <w:sz w:val="24"/>
          <w:szCs w:val="24"/>
          <w:u w:val="single"/>
        </w:rPr>
        <w:t>(l</w:t>
      </w:r>
      <w:r w:rsidRPr="006C1E61">
        <w:rPr>
          <w:rFonts w:ascii="Times New Roman" w:hAnsi="Times New Roman" w:cs="Times New Roman"/>
          <w:b/>
          <w:sz w:val="24"/>
          <w:szCs w:val="24"/>
          <w:u w:val="single"/>
        </w:rPr>
        <w:t xml:space="preserve">iczy się data wpływu </w:t>
      </w:r>
      <w:r w:rsidR="005F7959" w:rsidRPr="006C1E61">
        <w:rPr>
          <w:rFonts w:ascii="Times New Roman" w:hAnsi="Times New Roman" w:cs="Times New Roman"/>
          <w:b/>
          <w:sz w:val="24"/>
          <w:szCs w:val="24"/>
          <w:u w:val="single"/>
        </w:rPr>
        <w:t>poprawionej oferty w systemie Witkac.pl</w:t>
      </w:r>
      <w:r w:rsidR="00881EA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0E371B" w:rsidRPr="006C1E61" w:rsidRDefault="000E371B" w:rsidP="000E371B">
      <w:pPr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3"/>
          <w:szCs w:val="23"/>
        </w:rPr>
        <w:t>Niezłożenie stosownych uzupełnień lub wyjaśnień dotyczących uchybień formalnych we wskazanym terminie, a także przesłanie uzupełnień lub wyjaśnień z nieusuniętymi uchybieniami formalnymi lub wprowadzenie samodzielnie zmian odbiegających od oryginalnej oferty lub poza zakres wskazany w serwisie Witkac.pl, powodować będzie odrzucenie oferty z przyczyn formalnych i nie będzie ona podlegała ocenie merytorycznej.</w:t>
      </w:r>
    </w:p>
    <w:p w:rsidR="008C5C5F" w:rsidRPr="006C1E61" w:rsidRDefault="00E356B5" w:rsidP="00DE3EAE">
      <w:pPr>
        <w:jc w:val="center"/>
        <w:rPr>
          <w:rFonts w:ascii="Times New Roman" w:hAnsi="Times New Roman" w:cs="Times New Roman"/>
          <w:b/>
          <w:vanish/>
          <w:specVanish/>
        </w:rPr>
      </w:pPr>
      <w:r w:rsidRPr="006C1E61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14317" w:type="dxa"/>
        <w:tblInd w:w="137" w:type="dxa"/>
        <w:tblLook w:val="04A0" w:firstRow="1" w:lastRow="0" w:firstColumn="1" w:lastColumn="0" w:noHBand="0" w:noVBand="1"/>
      </w:tblPr>
      <w:tblGrid>
        <w:gridCol w:w="542"/>
        <w:gridCol w:w="4832"/>
        <w:gridCol w:w="2434"/>
        <w:gridCol w:w="6509"/>
      </w:tblGrid>
      <w:tr w:rsidR="001E61A6" w:rsidRPr="006C1E61" w:rsidTr="000E371B">
        <w:trPr>
          <w:trHeight w:val="253"/>
          <w:tblHeader/>
        </w:trPr>
        <w:tc>
          <w:tcPr>
            <w:tcW w:w="542" w:type="dxa"/>
            <w:vMerge w:val="restart"/>
            <w:vAlign w:val="center"/>
            <w:hideMark/>
          </w:tcPr>
          <w:p w:rsidR="001E61A6" w:rsidRPr="006C1E61" w:rsidRDefault="00E356B5" w:rsidP="00190D09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pecVanish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E61A6" w:rsidRPr="006C1E61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:rsidR="001E61A6" w:rsidRPr="006C1E61" w:rsidRDefault="001E61A6" w:rsidP="00E5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vMerge w:val="restart"/>
            <w:vAlign w:val="center"/>
            <w:hideMark/>
          </w:tcPr>
          <w:p w:rsidR="001E61A6" w:rsidRPr="006C1E61" w:rsidRDefault="001E61A6" w:rsidP="00190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Nazwa organizacji</w:t>
            </w:r>
          </w:p>
          <w:p w:rsidR="001E61A6" w:rsidRPr="006C1E61" w:rsidRDefault="001E61A6" w:rsidP="00E5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 w:val="restart"/>
            <w:vAlign w:val="center"/>
            <w:hideMark/>
          </w:tcPr>
          <w:p w:rsidR="001E61A6" w:rsidRPr="006C1E61" w:rsidRDefault="001E61A6" w:rsidP="00E51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Nr ewidencyjny</w:t>
            </w:r>
          </w:p>
        </w:tc>
        <w:tc>
          <w:tcPr>
            <w:tcW w:w="6509" w:type="dxa"/>
            <w:vMerge w:val="restart"/>
            <w:vAlign w:val="center"/>
            <w:hideMark/>
          </w:tcPr>
          <w:p w:rsidR="001E61A6" w:rsidRPr="006C1E61" w:rsidRDefault="001E61A6" w:rsidP="00190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</w:tc>
      </w:tr>
      <w:tr w:rsidR="001E61A6" w:rsidRPr="006C1E61" w:rsidTr="000E371B">
        <w:trPr>
          <w:trHeight w:val="450"/>
        </w:trPr>
        <w:tc>
          <w:tcPr>
            <w:tcW w:w="542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32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4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09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61A6" w:rsidRPr="006C1E61" w:rsidTr="000E371B">
        <w:trPr>
          <w:trHeight w:val="450"/>
        </w:trPr>
        <w:tc>
          <w:tcPr>
            <w:tcW w:w="542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32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4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09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61A6" w:rsidRPr="006C1E61" w:rsidTr="000E371B">
        <w:trPr>
          <w:trHeight w:val="20"/>
        </w:trPr>
        <w:tc>
          <w:tcPr>
            <w:tcW w:w="542" w:type="dxa"/>
            <w:vAlign w:val="center"/>
            <w:hideMark/>
          </w:tcPr>
          <w:p w:rsidR="001E61A6" w:rsidRPr="006C1E61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32" w:type="dxa"/>
            <w:tcBorders>
              <w:bottom w:val="single" w:sz="4" w:space="0" w:color="auto"/>
            </w:tcBorders>
            <w:vAlign w:val="center"/>
            <w:hideMark/>
          </w:tcPr>
          <w:p w:rsidR="001E61A6" w:rsidRPr="006C1E61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  <w:hideMark/>
          </w:tcPr>
          <w:p w:rsidR="001E61A6" w:rsidRPr="006C1E61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vAlign w:val="center"/>
            <w:hideMark/>
          </w:tcPr>
          <w:p w:rsidR="001E61A6" w:rsidRPr="006C1E61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C739AB" w:rsidRPr="006C1E61" w:rsidTr="000E371B">
        <w:trPr>
          <w:trHeight w:val="20"/>
        </w:trPr>
        <w:tc>
          <w:tcPr>
            <w:tcW w:w="542" w:type="dxa"/>
            <w:vAlign w:val="center"/>
          </w:tcPr>
          <w:p w:rsidR="00C739AB" w:rsidRPr="006C1E61" w:rsidRDefault="00C739AB" w:rsidP="00C739A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133F9F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3F9F">
              <w:rPr>
                <w:rFonts w:ascii="Times New Roman" w:hAnsi="Times New Roman" w:cs="Times New Roman"/>
                <w:color w:val="000000" w:themeColor="text1"/>
              </w:rPr>
              <w:t>FEDERACJA KAWALERII OCHOTNICZEJ RZECZPOSPOLITEJ POLSKIEJ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AB" w:rsidRPr="006B6901" w:rsidRDefault="00133F9F" w:rsidP="00133F9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739AB" w:rsidRPr="006B6901">
              <w:rPr>
                <w:rFonts w:ascii="Times New Roman" w:hAnsi="Times New Roman" w:cs="Times New Roman"/>
                <w:color w:val="000000" w:themeColor="text1"/>
              </w:rPr>
              <w:t>/1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C739AB" w:rsidRPr="006B6901">
              <w:rPr>
                <w:rFonts w:ascii="Times New Roman" w:hAnsi="Times New Roman" w:cs="Times New Roman"/>
                <w:color w:val="000000" w:themeColor="text1"/>
              </w:rPr>
              <w:t>/2023/WD/DEKiD</w:t>
            </w:r>
          </w:p>
        </w:tc>
        <w:tc>
          <w:tcPr>
            <w:tcW w:w="6509" w:type="dxa"/>
            <w:tcBorders>
              <w:top w:val="single" w:sz="4" w:space="0" w:color="auto"/>
            </w:tcBorders>
            <w:vAlign w:val="bottom"/>
          </w:tcPr>
          <w:p w:rsidR="00C739AB" w:rsidRPr="006B6901" w:rsidRDefault="00133F9F" w:rsidP="00C73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3F9F">
              <w:rPr>
                <w:rFonts w:ascii="Times New Roman" w:hAnsi="Times New Roman" w:cs="Times New Roman"/>
                <w:color w:val="000000" w:themeColor="text1"/>
              </w:rPr>
              <w:t>Wielka Rewia Kawalerii</w:t>
            </w:r>
          </w:p>
        </w:tc>
      </w:tr>
    </w:tbl>
    <w:p w:rsidR="00DE3EAE" w:rsidRPr="006C1E61" w:rsidRDefault="000E708C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C1E6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455DDF" wp14:editId="3F2F1379">
                <wp:simplePos x="0" y="0"/>
                <wp:positionH relativeFrom="margin">
                  <wp:posOffset>4472305</wp:posOffset>
                </wp:positionH>
                <wp:positionV relativeFrom="paragraph">
                  <wp:posOffset>690880</wp:posOffset>
                </wp:positionV>
                <wp:extent cx="4681220" cy="960120"/>
                <wp:effectExtent l="0" t="0" r="508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08C" w:rsidRPr="004679AA" w:rsidRDefault="000E708C" w:rsidP="000E70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4679A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DYREKTOR</w:t>
                            </w:r>
                          </w:p>
                          <w:p w:rsidR="000E708C" w:rsidRPr="004679AA" w:rsidRDefault="000E708C" w:rsidP="00DE3E8A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4679A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DEPARTAMENTU EDUKACJI, KULTURY I DZIEDZICTWA</w:t>
                            </w:r>
                          </w:p>
                          <w:p w:rsidR="000E708C" w:rsidRPr="004679AA" w:rsidRDefault="000E708C" w:rsidP="00DE3E8A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4679A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DE3E8A" w:rsidRPr="004679A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/-/</w:t>
                            </w:r>
                            <w:r w:rsidR="00294FAB" w:rsidRPr="004679A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4679A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dr hab. Paweł HUT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55D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52.15pt;margin-top:54.4pt;width:368.6pt;height:7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" stroked="f">
                <v:textbox>
                  <w:txbxContent>
                    <w:p w:rsidR="000E708C" w:rsidRPr="004679AA" w:rsidRDefault="000E708C" w:rsidP="000E708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4679AA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DYREKTOR</w:t>
                      </w:r>
                    </w:p>
                    <w:p w:rsidR="000E708C" w:rsidRPr="004679AA" w:rsidRDefault="000E708C" w:rsidP="00DE3E8A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4679AA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DEPARTAMENTU EDUKACJI, KULTURY I DZIEDZICTWA</w:t>
                      </w:r>
                    </w:p>
                    <w:p w:rsidR="000E708C" w:rsidRPr="004679AA" w:rsidRDefault="000E708C" w:rsidP="00DE3E8A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4679AA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</w:t>
                      </w:r>
                      <w:r w:rsidR="00DE3E8A" w:rsidRPr="004679AA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/-/</w:t>
                      </w:r>
                      <w:r w:rsidR="00294FAB" w:rsidRPr="004679AA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</w:t>
                      </w:r>
                      <w:r w:rsidRPr="004679AA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dr hab. Paweł HUT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E3EAE" w:rsidRPr="006C1E61" w:rsidSect="009D632E">
      <w:footerReference w:type="default" r:id="rId9"/>
      <w:pgSz w:w="16838" w:h="11906" w:orient="landscape"/>
      <w:pgMar w:top="568" w:right="1417" w:bottom="709" w:left="1417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986" w:rsidRDefault="00B31986" w:rsidP="00DE3EAE">
      <w:pPr>
        <w:spacing w:after="0" w:line="240" w:lineRule="auto"/>
      </w:pPr>
      <w:r>
        <w:separator/>
      </w:r>
    </w:p>
  </w:endnote>
  <w:endnote w:type="continuationSeparator" w:id="0">
    <w:p w:rsidR="00B31986" w:rsidRDefault="00B31986" w:rsidP="00DE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268932965"/>
      <w:docPartObj>
        <w:docPartGallery w:val="Page Numbers (Bottom of Page)"/>
        <w:docPartUnique/>
      </w:docPartObj>
    </w:sdtPr>
    <w:sdtEndPr/>
    <w:sdtContent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Pr="00823D96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23D96">
          <w:rPr>
            <w:rFonts w:eastAsiaTheme="minorEastAsia" w:cs="Times New Roman"/>
            <w:sz w:val="20"/>
            <w:szCs w:val="20"/>
          </w:rPr>
          <w:fldChar w:fldCharType="begin"/>
        </w:r>
        <w:r w:rsidRPr="00823D96">
          <w:rPr>
            <w:sz w:val="20"/>
            <w:szCs w:val="20"/>
          </w:rPr>
          <w:instrText>PAGE    \* MERGEFORMAT</w:instrText>
        </w:r>
        <w:r w:rsidRPr="00823D96">
          <w:rPr>
            <w:rFonts w:eastAsiaTheme="minorEastAsia" w:cs="Times New Roman"/>
            <w:sz w:val="20"/>
            <w:szCs w:val="20"/>
          </w:rPr>
          <w:fldChar w:fldCharType="separate"/>
        </w:r>
        <w:r w:rsidR="004679AA" w:rsidRPr="004679AA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CE3D5B" w:rsidRDefault="00CE3D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986" w:rsidRDefault="00B31986" w:rsidP="00DE3EAE">
      <w:pPr>
        <w:spacing w:after="0" w:line="240" w:lineRule="auto"/>
      </w:pPr>
      <w:r>
        <w:separator/>
      </w:r>
    </w:p>
  </w:footnote>
  <w:footnote w:type="continuationSeparator" w:id="0">
    <w:p w:rsidR="00B31986" w:rsidRDefault="00B31986" w:rsidP="00DE3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ACF"/>
    <w:multiLevelType w:val="hybridMultilevel"/>
    <w:tmpl w:val="BF4EC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5CD"/>
    <w:multiLevelType w:val="hybridMultilevel"/>
    <w:tmpl w:val="801C344E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AE"/>
    <w:rsid w:val="00001ACE"/>
    <w:rsid w:val="000022F4"/>
    <w:rsid w:val="00002FF3"/>
    <w:rsid w:val="00013A68"/>
    <w:rsid w:val="00013E2C"/>
    <w:rsid w:val="000143AB"/>
    <w:rsid w:val="00031498"/>
    <w:rsid w:val="000323DD"/>
    <w:rsid w:val="00035008"/>
    <w:rsid w:val="00041A80"/>
    <w:rsid w:val="00050E33"/>
    <w:rsid w:val="00063083"/>
    <w:rsid w:val="000636CC"/>
    <w:rsid w:val="0006638F"/>
    <w:rsid w:val="000705E8"/>
    <w:rsid w:val="0009038B"/>
    <w:rsid w:val="000A2168"/>
    <w:rsid w:val="000B5FE9"/>
    <w:rsid w:val="000B6DA5"/>
    <w:rsid w:val="000C3566"/>
    <w:rsid w:val="000C754C"/>
    <w:rsid w:val="000D050A"/>
    <w:rsid w:val="000E371B"/>
    <w:rsid w:val="000E5F99"/>
    <w:rsid w:val="000E708C"/>
    <w:rsid w:val="00101015"/>
    <w:rsid w:val="00110C31"/>
    <w:rsid w:val="00120A6B"/>
    <w:rsid w:val="00120BA9"/>
    <w:rsid w:val="0012516E"/>
    <w:rsid w:val="001254E0"/>
    <w:rsid w:val="00133F9F"/>
    <w:rsid w:val="00150825"/>
    <w:rsid w:val="00150F3F"/>
    <w:rsid w:val="00151D94"/>
    <w:rsid w:val="001543C3"/>
    <w:rsid w:val="001636E4"/>
    <w:rsid w:val="00180580"/>
    <w:rsid w:val="00180766"/>
    <w:rsid w:val="00182D51"/>
    <w:rsid w:val="00190D09"/>
    <w:rsid w:val="00197579"/>
    <w:rsid w:val="001B3218"/>
    <w:rsid w:val="001B49DD"/>
    <w:rsid w:val="001E1418"/>
    <w:rsid w:val="001E556C"/>
    <w:rsid w:val="001E5623"/>
    <w:rsid w:val="001E613E"/>
    <w:rsid w:val="001E61A6"/>
    <w:rsid w:val="001F0E69"/>
    <w:rsid w:val="00205D44"/>
    <w:rsid w:val="00206777"/>
    <w:rsid w:val="00207850"/>
    <w:rsid w:val="00207E08"/>
    <w:rsid w:val="00221B59"/>
    <w:rsid w:val="0022293D"/>
    <w:rsid w:val="002259D2"/>
    <w:rsid w:val="002261D4"/>
    <w:rsid w:val="00246D63"/>
    <w:rsid w:val="002544EB"/>
    <w:rsid w:val="00255FDF"/>
    <w:rsid w:val="00263CF1"/>
    <w:rsid w:val="00264AB3"/>
    <w:rsid w:val="00274843"/>
    <w:rsid w:val="00284B99"/>
    <w:rsid w:val="00294FAB"/>
    <w:rsid w:val="002A0861"/>
    <w:rsid w:val="002A33DA"/>
    <w:rsid w:val="002A7B27"/>
    <w:rsid w:val="002B07A0"/>
    <w:rsid w:val="002B0E13"/>
    <w:rsid w:val="002C09F8"/>
    <w:rsid w:val="002E42DF"/>
    <w:rsid w:val="002E651B"/>
    <w:rsid w:val="002F3E30"/>
    <w:rsid w:val="00302677"/>
    <w:rsid w:val="00305E00"/>
    <w:rsid w:val="003112CB"/>
    <w:rsid w:val="0031696F"/>
    <w:rsid w:val="0032204B"/>
    <w:rsid w:val="00323CA7"/>
    <w:rsid w:val="00332B3B"/>
    <w:rsid w:val="003403C8"/>
    <w:rsid w:val="00343922"/>
    <w:rsid w:val="00347E4E"/>
    <w:rsid w:val="003527ED"/>
    <w:rsid w:val="00353FB4"/>
    <w:rsid w:val="0037522C"/>
    <w:rsid w:val="00390399"/>
    <w:rsid w:val="00391DBC"/>
    <w:rsid w:val="003B6E5B"/>
    <w:rsid w:val="003C27A6"/>
    <w:rsid w:val="003C3CF1"/>
    <w:rsid w:val="003D49A2"/>
    <w:rsid w:val="003F4ACF"/>
    <w:rsid w:val="003F5756"/>
    <w:rsid w:val="00413731"/>
    <w:rsid w:val="00420371"/>
    <w:rsid w:val="0043214F"/>
    <w:rsid w:val="004413BB"/>
    <w:rsid w:val="00441955"/>
    <w:rsid w:val="00442654"/>
    <w:rsid w:val="00443637"/>
    <w:rsid w:val="004440AD"/>
    <w:rsid w:val="00455789"/>
    <w:rsid w:val="004665C4"/>
    <w:rsid w:val="004673A9"/>
    <w:rsid w:val="004679AA"/>
    <w:rsid w:val="004758C8"/>
    <w:rsid w:val="00496662"/>
    <w:rsid w:val="004977B6"/>
    <w:rsid w:val="00497F7F"/>
    <w:rsid w:val="004A0C74"/>
    <w:rsid w:val="004A18CE"/>
    <w:rsid w:val="004A6EC7"/>
    <w:rsid w:val="004B60ED"/>
    <w:rsid w:val="004C0345"/>
    <w:rsid w:val="004D27B6"/>
    <w:rsid w:val="004E0EA6"/>
    <w:rsid w:val="004E552A"/>
    <w:rsid w:val="004E7FDD"/>
    <w:rsid w:val="004F45C4"/>
    <w:rsid w:val="004F5835"/>
    <w:rsid w:val="00504877"/>
    <w:rsid w:val="00516625"/>
    <w:rsid w:val="00532FFB"/>
    <w:rsid w:val="005446FB"/>
    <w:rsid w:val="00547A32"/>
    <w:rsid w:val="00553766"/>
    <w:rsid w:val="0056730D"/>
    <w:rsid w:val="00573149"/>
    <w:rsid w:val="00592F23"/>
    <w:rsid w:val="00597C4D"/>
    <w:rsid w:val="005A730B"/>
    <w:rsid w:val="005B0475"/>
    <w:rsid w:val="005B2780"/>
    <w:rsid w:val="005B30CF"/>
    <w:rsid w:val="005B35C3"/>
    <w:rsid w:val="005C24E9"/>
    <w:rsid w:val="005C29FC"/>
    <w:rsid w:val="005C2D6E"/>
    <w:rsid w:val="005D402C"/>
    <w:rsid w:val="005D6197"/>
    <w:rsid w:val="005E5B29"/>
    <w:rsid w:val="005F1204"/>
    <w:rsid w:val="005F1FFE"/>
    <w:rsid w:val="005F7959"/>
    <w:rsid w:val="00603B72"/>
    <w:rsid w:val="006040DD"/>
    <w:rsid w:val="0062700C"/>
    <w:rsid w:val="0064291C"/>
    <w:rsid w:val="00642D38"/>
    <w:rsid w:val="00645CBF"/>
    <w:rsid w:val="006629C1"/>
    <w:rsid w:val="00664848"/>
    <w:rsid w:val="00667B01"/>
    <w:rsid w:val="006853DF"/>
    <w:rsid w:val="006A19A2"/>
    <w:rsid w:val="006A3884"/>
    <w:rsid w:val="006B6901"/>
    <w:rsid w:val="006C1E61"/>
    <w:rsid w:val="006C6448"/>
    <w:rsid w:val="006E12B7"/>
    <w:rsid w:val="006E1FBF"/>
    <w:rsid w:val="006E3A82"/>
    <w:rsid w:val="006F059C"/>
    <w:rsid w:val="006F5280"/>
    <w:rsid w:val="00701367"/>
    <w:rsid w:val="00703979"/>
    <w:rsid w:val="007040EF"/>
    <w:rsid w:val="0071007B"/>
    <w:rsid w:val="00715C3A"/>
    <w:rsid w:val="007237D9"/>
    <w:rsid w:val="0074221F"/>
    <w:rsid w:val="00751771"/>
    <w:rsid w:val="00774C7B"/>
    <w:rsid w:val="00791DA6"/>
    <w:rsid w:val="007A3F37"/>
    <w:rsid w:val="007A72D0"/>
    <w:rsid w:val="007B6936"/>
    <w:rsid w:val="007C337D"/>
    <w:rsid w:val="007D1C54"/>
    <w:rsid w:val="007E23E0"/>
    <w:rsid w:val="007F1CC9"/>
    <w:rsid w:val="007F536B"/>
    <w:rsid w:val="00823196"/>
    <w:rsid w:val="008275E3"/>
    <w:rsid w:val="008300F2"/>
    <w:rsid w:val="00844956"/>
    <w:rsid w:val="00862EDC"/>
    <w:rsid w:val="008709BB"/>
    <w:rsid w:val="00874427"/>
    <w:rsid w:val="00881EA8"/>
    <w:rsid w:val="008864AB"/>
    <w:rsid w:val="00891684"/>
    <w:rsid w:val="008A0B4D"/>
    <w:rsid w:val="008A63D4"/>
    <w:rsid w:val="008B1773"/>
    <w:rsid w:val="008C5C5F"/>
    <w:rsid w:val="008C7190"/>
    <w:rsid w:val="008D3B7F"/>
    <w:rsid w:val="008E080B"/>
    <w:rsid w:val="008E2C6D"/>
    <w:rsid w:val="008E742B"/>
    <w:rsid w:val="008F44A7"/>
    <w:rsid w:val="00912BCA"/>
    <w:rsid w:val="0092132E"/>
    <w:rsid w:val="00940A53"/>
    <w:rsid w:val="00941053"/>
    <w:rsid w:val="00945BEC"/>
    <w:rsid w:val="00972976"/>
    <w:rsid w:val="00972BBC"/>
    <w:rsid w:val="00977A75"/>
    <w:rsid w:val="00977B6E"/>
    <w:rsid w:val="009805E7"/>
    <w:rsid w:val="009A1EFF"/>
    <w:rsid w:val="009B19CB"/>
    <w:rsid w:val="009B35EF"/>
    <w:rsid w:val="009B6AAE"/>
    <w:rsid w:val="009C5134"/>
    <w:rsid w:val="009D632E"/>
    <w:rsid w:val="009D72BE"/>
    <w:rsid w:val="009E062D"/>
    <w:rsid w:val="009F5921"/>
    <w:rsid w:val="00A0071C"/>
    <w:rsid w:val="00A066C0"/>
    <w:rsid w:val="00A16C95"/>
    <w:rsid w:val="00A3110E"/>
    <w:rsid w:val="00A376EF"/>
    <w:rsid w:val="00A41206"/>
    <w:rsid w:val="00A6301A"/>
    <w:rsid w:val="00A679AC"/>
    <w:rsid w:val="00A80840"/>
    <w:rsid w:val="00A90AB8"/>
    <w:rsid w:val="00A92314"/>
    <w:rsid w:val="00A92375"/>
    <w:rsid w:val="00A92BEF"/>
    <w:rsid w:val="00AA3AA7"/>
    <w:rsid w:val="00AC1A44"/>
    <w:rsid w:val="00AC3711"/>
    <w:rsid w:val="00AC7EFA"/>
    <w:rsid w:val="00AD17A0"/>
    <w:rsid w:val="00AD72E3"/>
    <w:rsid w:val="00AF46EC"/>
    <w:rsid w:val="00AF6089"/>
    <w:rsid w:val="00B173AA"/>
    <w:rsid w:val="00B2283C"/>
    <w:rsid w:val="00B22E96"/>
    <w:rsid w:val="00B23E6F"/>
    <w:rsid w:val="00B24B89"/>
    <w:rsid w:val="00B31986"/>
    <w:rsid w:val="00B41113"/>
    <w:rsid w:val="00B53FF5"/>
    <w:rsid w:val="00B6003F"/>
    <w:rsid w:val="00B629F3"/>
    <w:rsid w:val="00B714F6"/>
    <w:rsid w:val="00B7276D"/>
    <w:rsid w:val="00B74D01"/>
    <w:rsid w:val="00B761FA"/>
    <w:rsid w:val="00B80E18"/>
    <w:rsid w:val="00B81ED9"/>
    <w:rsid w:val="00B8275E"/>
    <w:rsid w:val="00B84C61"/>
    <w:rsid w:val="00B9736F"/>
    <w:rsid w:val="00BA16EA"/>
    <w:rsid w:val="00BA6D78"/>
    <w:rsid w:val="00BB4410"/>
    <w:rsid w:val="00BB5FEC"/>
    <w:rsid w:val="00BC6A29"/>
    <w:rsid w:val="00BD3133"/>
    <w:rsid w:val="00BD4884"/>
    <w:rsid w:val="00BF2908"/>
    <w:rsid w:val="00BF7401"/>
    <w:rsid w:val="00C14385"/>
    <w:rsid w:val="00C14542"/>
    <w:rsid w:val="00C218FF"/>
    <w:rsid w:val="00C2624D"/>
    <w:rsid w:val="00C27706"/>
    <w:rsid w:val="00C3659E"/>
    <w:rsid w:val="00C43620"/>
    <w:rsid w:val="00C46604"/>
    <w:rsid w:val="00C53032"/>
    <w:rsid w:val="00C739AB"/>
    <w:rsid w:val="00CA58A7"/>
    <w:rsid w:val="00CB62EB"/>
    <w:rsid w:val="00CC164B"/>
    <w:rsid w:val="00CC1CC5"/>
    <w:rsid w:val="00CC313E"/>
    <w:rsid w:val="00CC5287"/>
    <w:rsid w:val="00CC671F"/>
    <w:rsid w:val="00CE3D0F"/>
    <w:rsid w:val="00CE3D5B"/>
    <w:rsid w:val="00CF6D7A"/>
    <w:rsid w:val="00D46963"/>
    <w:rsid w:val="00D651F2"/>
    <w:rsid w:val="00D65794"/>
    <w:rsid w:val="00D72CB7"/>
    <w:rsid w:val="00D768F3"/>
    <w:rsid w:val="00D76E50"/>
    <w:rsid w:val="00D829E3"/>
    <w:rsid w:val="00DA30F0"/>
    <w:rsid w:val="00DA68FD"/>
    <w:rsid w:val="00DC27B8"/>
    <w:rsid w:val="00DC2CA0"/>
    <w:rsid w:val="00DC500B"/>
    <w:rsid w:val="00DD02A4"/>
    <w:rsid w:val="00DD5D68"/>
    <w:rsid w:val="00DE020E"/>
    <w:rsid w:val="00DE3E8A"/>
    <w:rsid w:val="00DE3EAE"/>
    <w:rsid w:val="00DF4412"/>
    <w:rsid w:val="00E078C1"/>
    <w:rsid w:val="00E1510B"/>
    <w:rsid w:val="00E356B5"/>
    <w:rsid w:val="00E41198"/>
    <w:rsid w:val="00E42851"/>
    <w:rsid w:val="00E43842"/>
    <w:rsid w:val="00E51317"/>
    <w:rsid w:val="00E5328C"/>
    <w:rsid w:val="00E5608E"/>
    <w:rsid w:val="00E5700B"/>
    <w:rsid w:val="00E65FD4"/>
    <w:rsid w:val="00E71DCE"/>
    <w:rsid w:val="00E77B50"/>
    <w:rsid w:val="00E97988"/>
    <w:rsid w:val="00EB2339"/>
    <w:rsid w:val="00EB25FE"/>
    <w:rsid w:val="00EB3F9A"/>
    <w:rsid w:val="00EC34FB"/>
    <w:rsid w:val="00ED33CD"/>
    <w:rsid w:val="00ED4D3C"/>
    <w:rsid w:val="00EE05FB"/>
    <w:rsid w:val="00EE0F6D"/>
    <w:rsid w:val="00EE2F4A"/>
    <w:rsid w:val="00EF0239"/>
    <w:rsid w:val="00EF1EA2"/>
    <w:rsid w:val="00EF246F"/>
    <w:rsid w:val="00F00D51"/>
    <w:rsid w:val="00F03F7B"/>
    <w:rsid w:val="00F0421F"/>
    <w:rsid w:val="00F230DC"/>
    <w:rsid w:val="00F24153"/>
    <w:rsid w:val="00F27692"/>
    <w:rsid w:val="00F314FE"/>
    <w:rsid w:val="00F46133"/>
    <w:rsid w:val="00F60FF8"/>
    <w:rsid w:val="00F63622"/>
    <w:rsid w:val="00F76E1A"/>
    <w:rsid w:val="00FA31A4"/>
    <w:rsid w:val="00FA7809"/>
    <w:rsid w:val="00FB2B29"/>
    <w:rsid w:val="00FB43E2"/>
    <w:rsid w:val="00FC0552"/>
    <w:rsid w:val="00FC258D"/>
    <w:rsid w:val="00FD6E7B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5A1141-012C-4BB1-8321-964056E2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AE"/>
  </w:style>
  <w:style w:type="paragraph" w:styleId="Stopka">
    <w:name w:val="footer"/>
    <w:basedOn w:val="Normalny"/>
    <w:link w:val="Stopka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AE"/>
  </w:style>
  <w:style w:type="table" w:styleId="Tabela-Siatka">
    <w:name w:val="Table Grid"/>
    <w:basedOn w:val="Standardowy"/>
    <w:uiPriority w:val="39"/>
    <w:rsid w:val="00DE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3EAE"/>
    <w:pPr>
      <w:ind w:left="720"/>
      <w:contextualSpacing/>
    </w:pPr>
  </w:style>
  <w:style w:type="paragraph" w:customStyle="1" w:styleId="Default">
    <w:name w:val="Default"/>
    <w:rsid w:val="00180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62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4E7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AD661-645D-4482-92A8-4AC37779384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AC99527-56C2-41D1-8E18-EA5AB470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12</cp:revision>
  <cp:lastPrinted>2023-06-02T08:24:00Z</cp:lastPrinted>
  <dcterms:created xsi:type="dcterms:W3CDTF">2023-06-02T07:59:00Z</dcterms:created>
  <dcterms:modified xsi:type="dcterms:W3CDTF">2023-09-14T13:02:00Z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add1ea96-cf72-4fe0-8a05-6dd67baa59e9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JRAYV0UtebrnxHY8tms24LCRWSsx5rfZ</vt:lpwstr>
  </property>
  <property fmtid="{D5CDD505-2E9C-101B-9397-08002B2CF9AE}" pid="8" name="s5636:Creator type=author">
    <vt:lpwstr>Szwejser Dorota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10.11.38.46</vt:lpwstr>
  </property>
  <property fmtid="{D5CDD505-2E9C-101B-9397-08002B2CF9AE}" pid="11" name="bjPortionMark">
    <vt:lpwstr>[]</vt:lpwstr>
  </property>
</Properties>
</file>