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2E" w:rsidRDefault="006A752E" w:rsidP="00C3488C">
      <w:pPr>
        <w:jc w:val="right"/>
        <w:rPr>
          <w:rFonts w:ascii="Arial" w:hAnsi="Arial"/>
          <w:b/>
          <w:bCs/>
          <w:u w:val="single"/>
        </w:rPr>
      </w:pPr>
      <w:bookmarkStart w:id="0" w:name="_GoBack"/>
      <w:bookmarkEnd w:id="0"/>
      <w:r w:rsidRPr="006A752E">
        <w:rPr>
          <w:rFonts w:ascii="Arial" w:hAnsi="Arial"/>
          <w:b/>
          <w:bCs/>
          <w:sz w:val="20"/>
          <w:szCs w:val="20"/>
        </w:rPr>
        <w:t xml:space="preserve">Załącznik nr </w:t>
      </w:r>
      <w:r w:rsidR="00DC252B">
        <w:rPr>
          <w:rFonts w:ascii="Arial" w:hAnsi="Arial"/>
          <w:b/>
          <w:bCs/>
          <w:sz w:val="20"/>
          <w:szCs w:val="20"/>
        </w:rPr>
        <w:t>2</w:t>
      </w:r>
      <w:r w:rsidRPr="006A752E">
        <w:rPr>
          <w:rFonts w:ascii="Arial" w:hAnsi="Arial"/>
          <w:b/>
          <w:bCs/>
          <w:sz w:val="20"/>
          <w:szCs w:val="20"/>
        </w:rPr>
        <w:t xml:space="preserve"> </w:t>
      </w:r>
      <w:r w:rsidR="00805E66">
        <w:rPr>
          <w:rFonts w:ascii="Arial" w:hAnsi="Arial"/>
          <w:b/>
          <w:bCs/>
          <w:sz w:val="20"/>
          <w:szCs w:val="20"/>
        </w:rPr>
        <w:t>do zapytania ofertowego</w:t>
      </w:r>
    </w:p>
    <w:p w:rsidR="006A752E" w:rsidRDefault="006A752E" w:rsidP="006A752E">
      <w:pPr>
        <w:jc w:val="center"/>
        <w:rPr>
          <w:rFonts w:ascii="Arial" w:hAnsi="Arial"/>
          <w:b/>
          <w:bCs/>
          <w:u w:val="single"/>
        </w:rPr>
      </w:pPr>
    </w:p>
    <w:p w:rsidR="006A752E" w:rsidRDefault="006A752E" w:rsidP="006A752E">
      <w:pPr>
        <w:jc w:val="center"/>
        <w:rPr>
          <w:rFonts w:ascii="Arial" w:hAnsi="Arial"/>
          <w:b/>
          <w:bCs/>
          <w:u w:val="single"/>
        </w:rPr>
      </w:pPr>
    </w:p>
    <w:p w:rsidR="006A752E" w:rsidRPr="006005F7" w:rsidRDefault="006A752E" w:rsidP="006A752E">
      <w:pPr>
        <w:jc w:val="center"/>
        <w:rPr>
          <w:rFonts w:ascii="Arial" w:hAnsi="Arial"/>
          <w:b/>
          <w:bCs/>
          <w:u w:val="single"/>
        </w:rPr>
      </w:pPr>
      <w:r w:rsidRPr="006005F7">
        <w:rPr>
          <w:rFonts w:ascii="Arial" w:hAnsi="Arial"/>
          <w:b/>
          <w:bCs/>
          <w:u w:val="single"/>
        </w:rPr>
        <w:t>Zakres czynności konserwacyjnych urządzeń klimatyzacyjnych.</w:t>
      </w:r>
    </w:p>
    <w:p w:rsidR="006A752E" w:rsidRDefault="006A752E" w:rsidP="006A752E">
      <w:pPr>
        <w:rPr>
          <w:rFonts w:ascii="Arial" w:hAnsi="Arial"/>
        </w:rPr>
      </w:pPr>
    </w:p>
    <w:p w:rsidR="006A752E" w:rsidRPr="002A17B1" w:rsidRDefault="006A752E" w:rsidP="006A752E">
      <w:pPr>
        <w:pStyle w:val="Akapitzlist"/>
        <w:numPr>
          <w:ilvl w:val="0"/>
          <w:numId w:val="1"/>
        </w:numPr>
        <w:spacing w:line="259" w:lineRule="auto"/>
        <w:rPr>
          <w:rFonts w:ascii="Arial" w:hAnsi="Arial" w:cs="Arial"/>
          <w:b/>
          <w:bCs/>
          <w:u w:val="single"/>
        </w:rPr>
      </w:pPr>
      <w:r w:rsidRPr="002A17B1">
        <w:rPr>
          <w:rFonts w:ascii="Arial" w:hAnsi="Arial" w:cs="Arial"/>
          <w:b/>
          <w:bCs/>
          <w:u w:val="single"/>
        </w:rPr>
        <w:t>Centrala wentylacyjna typ: MISTRAL 1100P: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Wymiana filtrów powietrza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Przegląd silników wentylatorów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Sprawdzenie stanu łożysk silników i wentylatorów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Czyszczenie wentylatorów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Czyszczenie silników wentylatorów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Czyszczenie wymiennika centrali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Dezynfekcja wymiennika centrali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Przegląd i czyszczenie sekcji grzewczej centrali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Sprawdzenie poszczególnych podzespołów automatyki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Przegląd układu automatycznej regulacji oraz programu sterownika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Pomiar poboru silników wentylacyjnych (2/1)</w:t>
      </w:r>
    </w:p>
    <w:p w:rsidR="006A752E" w:rsidRDefault="006A752E" w:rsidP="006A752E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Wyspecyfikowanie elementów uszkodzonych centrali podlegającej wymianie bądź też naprawie.</w:t>
      </w:r>
    </w:p>
    <w:p w:rsidR="006A752E" w:rsidRDefault="006A752E" w:rsidP="006A752E">
      <w:pPr>
        <w:pStyle w:val="Akapitzlist"/>
        <w:ind w:left="1069"/>
        <w:rPr>
          <w:rFonts w:ascii="Arial" w:hAnsi="Arial" w:cs="Arial"/>
        </w:rPr>
      </w:pPr>
    </w:p>
    <w:p w:rsidR="006A752E" w:rsidRDefault="006A752E" w:rsidP="006A752E">
      <w:pPr>
        <w:pStyle w:val="Akapitzlist"/>
        <w:spacing w:line="259" w:lineRule="auto"/>
        <w:rPr>
          <w:rFonts w:ascii="Arial" w:hAnsi="Arial" w:cs="Arial"/>
          <w:b/>
          <w:bCs/>
          <w:u w:val="single"/>
        </w:rPr>
      </w:pPr>
    </w:p>
    <w:p w:rsidR="006A752E" w:rsidRPr="002A17B1" w:rsidRDefault="006A752E" w:rsidP="006A752E">
      <w:pPr>
        <w:pStyle w:val="Akapitzlist"/>
        <w:numPr>
          <w:ilvl w:val="0"/>
          <w:numId w:val="1"/>
        </w:numPr>
        <w:spacing w:line="259" w:lineRule="auto"/>
        <w:rPr>
          <w:rFonts w:ascii="Arial" w:hAnsi="Arial" w:cs="Arial"/>
          <w:b/>
          <w:bCs/>
          <w:u w:val="single"/>
        </w:rPr>
      </w:pPr>
      <w:r w:rsidRPr="002A17B1">
        <w:rPr>
          <w:rFonts w:ascii="Arial" w:hAnsi="Arial" w:cs="Arial"/>
          <w:b/>
          <w:bCs/>
          <w:u w:val="single"/>
        </w:rPr>
        <w:t>Klimatyzatory typu SPLIT: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Czyszczenie parownika bez demontażu </w:t>
      </w:r>
      <w:r w:rsidRPr="00D50D9A">
        <w:rPr>
          <w:rFonts w:ascii="Arial" w:hAnsi="Arial" w:cs="Arial"/>
        </w:rPr>
        <w:t>(2/1)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 xml:space="preserve">Czyszczenie obudowy parownika </w:t>
      </w:r>
      <w:r w:rsidRPr="00D50D9A">
        <w:rPr>
          <w:rFonts w:ascii="Arial" w:hAnsi="Arial" w:cs="Arial"/>
        </w:rPr>
        <w:t>(2/1)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 xml:space="preserve">Czyszczenie filtrów powietrza </w:t>
      </w:r>
      <w:r w:rsidRPr="00D50D9A">
        <w:rPr>
          <w:rFonts w:ascii="Arial" w:hAnsi="Arial" w:cs="Arial"/>
        </w:rPr>
        <w:t>(2/1)</w:t>
      </w:r>
    </w:p>
    <w:p w:rsidR="006A752E" w:rsidRPr="00B41CD0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 xml:space="preserve">Czyszczenie tacy ociekowej parownika </w:t>
      </w:r>
      <w:r w:rsidRPr="00D50D9A">
        <w:rPr>
          <w:rFonts w:ascii="Arial" w:hAnsi="Arial" w:cs="Arial"/>
        </w:rPr>
        <w:t>(2/1)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 xml:space="preserve">Dezynfekcja parownika </w:t>
      </w:r>
      <w:r w:rsidRPr="00D50D9A">
        <w:rPr>
          <w:rFonts w:ascii="Arial" w:hAnsi="Arial" w:cs="Arial"/>
        </w:rPr>
        <w:t>(2/1)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>Sprawdzenie szczelności i drożności instalacji odprowadzenia skroplin</w:t>
      </w:r>
      <w:r>
        <w:rPr>
          <w:rFonts w:ascii="Arial" w:hAnsi="Arial" w:cs="Arial"/>
        </w:rPr>
        <w:t xml:space="preserve"> </w:t>
      </w:r>
      <w:r w:rsidRPr="00D50D9A">
        <w:rPr>
          <w:rFonts w:ascii="Arial" w:hAnsi="Arial" w:cs="Arial"/>
        </w:rPr>
        <w:t>(2/1)</w:t>
      </w:r>
      <w:r w:rsidRPr="00B41CD0">
        <w:rPr>
          <w:rFonts w:ascii="Arial" w:hAnsi="Arial" w:cs="Arial"/>
        </w:rPr>
        <w:t xml:space="preserve"> </w:t>
      </w:r>
    </w:p>
    <w:p w:rsidR="006A752E" w:rsidRPr="00B41CD0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 xml:space="preserve">Czyszczenie obudowy skraplacza </w:t>
      </w:r>
      <w:r w:rsidRPr="00D50D9A">
        <w:rPr>
          <w:rFonts w:ascii="Arial" w:hAnsi="Arial" w:cs="Arial"/>
        </w:rPr>
        <w:t>(2/1)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Czyszczenie wentylatora skraplacza </w:t>
      </w:r>
      <w:r w:rsidRPr="00D50D9A">
        <w:rPr>
          <w:rFonts w:ascii="Arial" w:hAnsi="Arial" w:cs="Arial"/>
        </w:rPr>
        <w:t>(2/1)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Pomiar ciśnienia pracy urządzenia </w:t>
      </w:r>
      <w:r w:rsidRPr="00D50D9A">
        <w:rPr>
          <w:rFonts w:ascii="Arial" w:hAnsi="Arial" w:cs="Arial"/>
        </w:rPr>
        <w:t>(2/1)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 xml:space="preserve">Pomiar poboru prądu wentylatora parownika </w:t>
      </w:r>
      <w:r w:rsidRPr="00D50D9A">
        <w:rPr>
          <w:rFonts w:ascii="Arial" w:hAnsi="Arial" w:cs="Arial"/>
        </w:rPr>
        <w:t>(2/1)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 xml:space="preserve">Pomiar poboru prądu wentylatora skraplacza </w:t>
      </w:r>
      <w:r w:rsidRPr="00D50D9A">
        <w:rPr>
          <w:rFonts w:ascii="Arial" w:hAnsi="Arial" w:cs="Arial"/>
        </w:rPr>
        <w:t>(2/1)</w:t>
      </w:r>
    </w:p>
    <w:p w:rsidR="006A752E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 xml:space="preserve">Pomiar poboru prądu sprężarki </w:t>
      </w:r>
      <w:r w:rsidRPr="00D50D9A">
        <w:rPr>
          <w:rFonts w:ascii="Arial" w:hAnsi="Arial" w:cs="Arial"/>
        </w:rPr>
        <w:t>(2/1)</w:t>
      </w:r>
    </w:p>
    <w:p w:rsidR="006A752E" w:rsidRPr="00B41CD0" w:rsidRDefault="006A752E" w:rsidP="006A752E">
      <w:pPr>
        <w:pStyle w:val="Akapitzlist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41CD0">
        <w:rPr>
          <w:rFonts w:ascii="Arial" w:hAnsi="Arial" w:cs="Arial"/>
        </w:rPr>
        <w:t xml:space="preserve">Sprawdzenie poprawności działania urządzenia </w:t>
      </w:r>
      <w:r w:rsidRPr="00D50D9A">
        <w:rPr>
          <w:rFonts w:ascii="Arial" w:hAnsi="Arial" w:cs="Arial"/>
        </w:rPr>
        <w:t>(2/1)</w:t>
      </w:r>
    </w:p>
    <w:p w:rsidR="00021A42" w:rsidRDefault="00021A42"/>
    <w:sectPr w:rsidR="00021A42" w:rsidSect="00E93D1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7F2"/>
    <w:multiLevelType w:val="hybridMultilevel"/>
    <w:tmpl w:val="2980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5B1C"/>
    <w:multiLevelType w:val="hybridMultilevel"/>
    <w:tmpl w:val="40C2AFD4"/>
    <w:lvl w:ilvl="0" w:tplc="2BE8CC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460EDA"/>
    <w:multiLevelType w:val="hybridMultilevel"/>
    <w:tmpl w:val="9C0C1A36"/>
    <w:lvl w:ilvl="0" w:tplc="8C6A6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2E"/>
    <w:rsid w:val="00021A42"/>
    <w:rsid w:val="000518A3"/>
    <w:rsid w:val="002F443D"/>
    <w:rsid w:val="003C3E8A"/>
    <w:rsid w:val="006A752E"/>
    <w:rsid w:val="00805E66"/>
    <w:rsid w:val="00C3488C"/>
    <w:rsid w:val="00DC252B"/>
    <w:rsid w:val="00E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34C98-E453-43BC-B1AE-02E931FC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  <w:rsid w:val="006A752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752E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rsid w:val="006A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Oczoś</dc:creator>
  <cp:lastModifiedBy>Sławomir Oczoś</cp:lastModifiedBy>
  <cp:revision>2</cp:revision>
  <cp:lastPrinted>2022-05-19T09:27:00Z</cp:lastPrinted>
  <dcterms:created xsi:type="dcterms:W3CDTF">2023-11-16T06:48:00Z</dcterms:created>
  <dcterms:modified xsi:type="dcterms:W3CDTF">2023-11-16T06:48:00Z</dcterms:modified>
</cp:coreProperties>
</file>