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F860" w14:textId="77777777" w:rsidR="00C468E8" w:rsidRPr="00C743D7" w:rsidRDefault="00680491" w:rsidP="002621E1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  <w:sz w:val="22"/>
          <w:szCs w:val="22"/>
        </w:rPr>
      </w:pPr>
      <w:r w:rsidRPr="00C743D7">
        <w:rPr>
          <w:rFonts w:ascii="Open Sans" w:hAnsi="Open Sans" w:cs="Open Sans"/>
          <w:b/>
          <w:sz w:val="22"/>
          <w:szCs w:val="22"/>
        </w:rPr>
        <w:t xml:space="preserve">Załącznik nr </w:t>
      </w:r>
      <w:r w:rsidR="00D33BA4">
        <w:rPr>
          <w:rFonts w:ascii="Open Sans" w:hAnsi="Open Sans" w:cs="Open Sans"/>
          <w:b/>
          <w:sz w:val="22"/>
          <w:szCs w:val="22"/>
        </w:rPr>
        <w:t>8</w:t>
      </w:r>
      <w:r w:rsidR="0052160E" w:rsidRPr="00C743D7">
        <w:rPr>
          <w:rFonts w:ascii="Open Sans" w:hAnsi="Open Sans" w:cs="Open Sans"/>
          <w:b/>
          <w:sz w:val="22"/>
          <w:szCs w:val="22"/>
        </w:rPr>
        <w:t xml:space="preserve"> do Regulaminu</w:t>
      </w:r>
    </w:p>
    <w:p w14:paraId="7D096C3D" w14:textId="77777777" w:rsidR="00C468E8" w:rsidRPr="00C743D7" w:rsidRDefault="00C468E8" w:rsidP="00C743D7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  <w:sz w:val="22"/>
          <w:szCs w:val="22"/>
        </w:rPr>
      </w:pPr>
    </w:p>
    <w:p w14:paraId="6D8A598B" w14:textId="77777777" w:rsidR="00070294" w:rsidRDefault="00F94850" w:rsidP="00C743D7">
      <w:pPr>
        <w:pStyle w:val="Akapitzlist"/>
        <w:spacing w:before="120" w:after="120" w:line="360" w:lineRule="auto"/>
        <w:ind w:left="0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K</w:t>
      </w:r>
      <w:r w:rsidR="00070294">
        <w:rPr>
          <w:rFonts w:ascii="Open Sans" w:hAnsi="Open Sans" w:cs="Open Sans"/>
          <w:b/>
          <w:sz w:val="22"/>
          <w:szCs w:val="22"/>
        </w:rPr>
        <w:t>atalog kosztów pośrednich</w:t>
      </w:r>
    </w:p>
    <w:p w14:paraId="6F9A0D39" w14:textId="77777777" w:rsidR="00070294" w:rsidRPr="00070294" w:rsidRDefault="00070294" w:rsidP="00070294">
      <w:pPr>
        <w:spacing w:after="160" w:line="360" w:lineRule="auto"/>
        <w:rPr>
          <w:rFonts w:ascii="Open Sans" w:hAnsi="Open Sans" w:cs="Open Sans"/>
          <w:sz w:val="22"/>
          <w:szCs w:val="22"/>
        </w:rPr>
      </w:pPr>
    </w:p>
    <w:p w14:paraId="03FA3AEC" w14:textId="77777777" w:rsidR="00070294" w:rsidRPr="00070294" w:rsidRDefault="00070294" w:rsidP="00131FDE">
      <w:pPr>
        <w:numPr>
          <w:ilvl w:val="0"/>
          <w:numId w:val="34"/>
        </w:numPr>
        <w:spacing w:after="120" w:line="360" w:lineRule="auto"/>
        <w:ind w:left="426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404F20CE" w14:textId="331D0FC7" w:rsidR="00070294" w:rsidRPr="00BA3AFD" w:rsidRDefault="00070294" w:rsidP="00131FDE">
      <w:pPr>
        <w:numPr>
          <w:ilvl w:val="0"/>
          <w:numId w:val="34"/>
        </w:numPr>
        <w:spacing w:after="120" w:line="360" w:lineRule="auto"/>
        <w:ind w:left="426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 xml:space="preserve">Koszty pośrednie w projektach, realizowanych ze środków </w:t>
      </w:r>
      <w:proofErr w:type="spellStart"/>
      <w:r w:rsidRPr="00070294">
        <w:rPr>
          <w:rFonts w:ascii="Open Sans" w:hAnsi="Open Sans" w:cs="Open Sans"/>
          <w:sz w:val="22"/>
          <w:szCs w:val="22"/>
        </w:rPr>
        <w:t>FEnIKS</w:t>
      </w:r>
      <w:proofErr w:type="spellEnd"/>
      <w:r w:rsidRPr="00070294">
        <w:rPr>
          <w:rFonts w:ascii="Open Sans" w:hAnsi="Open Sans" w:cs="Open Sans"/>
          <w:sz w:val="22"/>
          <w:szCs w:val="22"/>
        </w:rPr>
        <w:t xml:space="preserve"> są rozliczane wyłącznie uproszczoną metodą rozliczania wydatków – stawką ryczałtową. Wysokość stawki wynosi 4</w:t>
      </w:r>
      <w:r>
        <w:rPr>
          <w:rFonts w:ascii="Open Sans" w:hAnsi="Open Sans" w:cs="Open Sans"/>
          <w:sz w:val="22"/>
          <w:szCs w:val="22"/>
        </w:rPr>
        <w:t xml:space="preserve"> % i określona została </w:t>
      </w:r>
      <w:r w:rsidR="00D33BA4" w:rsidRPr="00D33BA4">
        <w:rPr>
          <w:rFonts w:ascii="Open Sans" w:hAnsi="Open Sans" w:cs="Open Sans"/>
          <w:sz w:val="22"/>
          <w:szCs w:val="22"/>
        </w:rPr>
        <w:t>w § 5 pkt 3</w:t>
      </w:r>
      <w:r w:rsidR="00D33BA4" w:rsidRPr="00070294">
        <w:rPr>
          <w:rFonts w:ascii="Open Sans" w:hAnsi="Open Sans" w:cs="Open Sans"/>
          <w:sz w:val="22"/>
          <w:szCs w:val="22"/>
        </w:rPr>
        <w:t xml:space="preserve"> </w:t>
      </w:r>
      <w:r w:rsidRPr="00070294">
        <w:rPr>
          <w:rFonts w:ascii="Open Sans" w:hAnsi="Open Sans" w:cs="Open Sans"/>
          <w:sz w:val="22"/>
          <w:szCs w:val="22"/>
        </w:rPr>
        <w:t>Regulaminu wyboru projektów.</w:t>
      </w:r>
    </w:p>
    <w:p w14:paraId="427FDAD8" w14:textId="7CF31D55" w:rsidR="00070294" w:rsidRPr="00BA3AFD" w:rsidRDefault="00070294" w:rsidP="00131FDE">
      <w:pPr>
        <w:numPr>
          <w:ilvl w:val="0"/>
          <w:numId w:val="34"/>
        </w:numPr>
        <w:spacing w:after="120" w:line="360" w:lineRule="auto"/>
        <w:ind w:left="426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 xml:space="preserve">Kosztami pośrednimi są: </w:t>
      </w:r>
    </w:p>
    <w:p w14:paraId="3DFB6A4F" w14:textId="77777777" w:rsidR="00070294" w:rsidRPr="00070294" w:rsidRDefault="00070294" w:rsidP="00131FDE">
      <w:pPr>
        <w:numPr>
          <w:ilvl w:val="0"/>
          <w:numId w:val="35"/>
        </w:numPr>
        <w:spacing w:after="120" w:line="360" w:lineRule="auto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 xml:space="preserve">Koszty ogólne, w szczególności: </w:t>
      </w:r>
    </w:p>
    <w:p w14:paraId="712A2A5E" w14:textId="77777777" w:rsidR="00070294" w:rsidRPr="00070294" w:rsidRDefault="00070294" w:rsidP="00131FDE">
      <w:pPr>
        <w:numPr>
          <w:ilvl w:val="0"/>
          <w:numId w:val="36"/>
        </w:numPr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utrzymania powierzchni biurowych (czynsz, najem, opłaty administracyjne),</w:t>
      </w:r>
    </w:p>
    <w:p w14:paraId="79A857E6" w14:textId="77777777" w:rsidR="00070294" w:rsidRPr="00070294" w:rsidRDefault="00070294" w:rsidP="00131FDE">
      <w:pPr>
        <w:numPr>
          <w:ilvl w:val="0"/>
          <w:numId w:val="37"/>
        </w:numPr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opłaty za energię elektryczną, cieplną, gazową i wodę, opłaty przesyłowe,</w:t>
      </w:r>
    </w:p>
    <w:p w14:paraId="4A410738" w14:textId="77777777" w:rsidR="00070294" w:rsidRPr="00070294" w:rsidRDefault="00070294" w:rsidP="00131FDE">
      <w:pPr>
        <w:numPr>
          <w:ilvl w:val="0"/>
          <w:numId w:val="37"/>
        </w:numPr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opłaty za odprowadzanie ścieków, opłaty za wywóz odpadów komunalnych,</w:t>
      </w:r>
    </w:p>
    <w:p w14:paraId="3BBEC224" w14:textId="77777777" w:rsidR="00070294" w:rsidRPr="00070294" w:rsidRDefault="00070294" w:rsidP="00131FDE">
      <w:pPr>
        <w:numPr>
          <w:ilvl w:val="0"/>
          <w:numId w:val="37"/>
        </w:numPr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usług pocztowych, telefonicznych, internetowych, kurierskich,</w:t>
      </w:r>
    </w:p>
    <w:p w14:paraId="202AADE8" w14:textId="77777777" w:rsidR="00070294" w:rsidRPr="00070294" w:rsidRDefault="00070294" w:rsidP="00131FDE">
      <w:pPr>
        <w:numPr>
          <w:ilvl w:val="0"/>
          <w:numId w:val="37"/>
        </w:numPr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usług powielania dokumentów,</w:t>
      </w:r>
    </w:p>
    <w:p w14:paraId="205E540E" w14:textId="77777777" w:rsidR="00070294" w:rsidRPr="00070294" w:rsidRDefault="00070294" w:rsidP="00131FDE">
      <w:pPr>
        <w:numPr>
          <w:ilvl w:val="0"/>
          <w:numId w:val="37"/>
        </w:numPr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materiałów biurowych i artykułów piśmienniczych,</w:t>
      </w:r>
    </w:p>
    <w:p w14:paraId="5DCB6E75" w14:textId="77777777" w:rsidR="00070294" w:rsidRPr="00070294" w:rsidRDefault="00070294" w:rsidP="00131FDE">
      <w:pPr>
        <w:numPr>
          <w:ilvl w:val="0"/>
          <w:numId w:val="37"/>
        </w:numPr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ochrony,</w:t>
      </w:r>
    </w:p>
    <w:p w14:paraId="6020284F" w14:textId="7C782B57" w:rsidR="00070294" w:rsidRPr="00BA3AFD" w:rsidRDefault="00070294" w:rsidP="00131FDE">
      <w:pPr>
        <w:numPr>
          <w:ilvl w:val="0"/>
          <w:numId w:val="37"/>
        </w:numPr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sprzątania pomieszczeń, w tym środków czystości, dezynsekcji, dezynfekcji, deratyzacji tych pomieszczeń</w:t>
      </w:r>
      <w:r w:rsidR="00BA3AFD">
        <w:rPr>
          <w:rFonts w:ascii="Open Sans" w:hAnsi="Open Sans" w:cs="Open Sans"/>
          <w:sz w:val="22"/>
          <w:szCs w:val="22"/>
        </w:rPr>
        <w:t>;</w:t>
      </w:r>
    </w:p>
    <w:p w14:paraId="4CB74F51" w14:textId="77777777" w:rsidR="00070294" w:rsidRPr="00070294" w:rsidRDefault="00070294" w:rsidP="00131FDE">
      <w:pPr>
        <w:numPr>
          <w:ilvl w:val="0"/>
          <w:numId w:val="35"/>
        </w:numPr>
        <w:spacing w:after="120" w:line="360" w:lineRule="auto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 xml:space="preserve">Koszty osobowe, w szczególności: </w:t>
      </w:r>
    </w:p>
    <w:p w14:paraId="2F6AB07E" w14:textId="2923A224" w:rsidR="00070294" w:rsidRPr="00070294" w:rsidRDefault="00070294" w:rsidP="00131FDE">
      <w:pPr>
        <w:numPr>
          <w:ilvl w:val="0"/>
          <w:numId w:val="38"/>
        </w:numPr>
        <w:autoSpaceDE w:val="0"/>
        <w:autoSpaceDN w:val="0"/>
        <w:adjustRightInd w:val="0"/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koordynatora projektu oraz innego personelu zaangażowanego w</w:t>
      </w:r>
      <w:r w:rsidR="00BA3AFD">
        <w:rPr>
          <w:rFonts w:ascii="Open Sans" w:hAnsi="Open Sans" w:cs="Open Sans"/>
          <w:sz w:val="22"/>
          <w:szCs w:val="22"/>
        </w:rPr>
        <w:t> </w:t>
      </w:r>
      <w:r w:rsidRPr="00070294">
        <w:rPr>
          <w:rFonts w:ascii="Open Sans" w:hAnsi="Open Sans" w:cs="Open Sans"/>
          <w:sz w:val="22"/>
          <w:szCs w:val="22"/>
        </w:rPr>
        <w:t xml:space="preserve">zarządzanie, rozliczanie, monitorowanie projektu lub prowadzenie innych </w:t>
      </w:r>
      <w:r w:rsidRPr="00070294">
        <w:rPr>
          <w:rFonts w:ascii="Open Sans" w:hAnsi="Open Sans" w:cs="Open Sans"/>
          <w:sz w:val="22"/>
          <w:szCs w:val="22"/>
        </w:rPr>
        <w:lastRenderedPageBreak/>
        <w:t>działań administracyjnych w projekcie, w szczególności koszty wynagrodzenia tych osób, ich delegacji służbowych i szkoleń,</w:t>
      </w:r>
    </w:p>
    <w:p w14:paraId="2B0191FD" w14:textId="77777777" w:rsidR="00070294" w:rsidRPr="00070294" w:rsidRDefault="00070294" w:rsidP="00131FDE">
      <w:pPr>
        <w:numPr>
          <w:ilvl w:val="0"/>
          <w:numId w:val="38"/>
        </w:numPr>
        <w:autoSpaceDE w:val="0"/>
        <w:autoSpaceDN w:val="0"/>
        <w:adjustRightInd w:val="0"/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zarządu (wynagrodzenia osób uprawnionych do reprezentowania</w:t>
      </w:r>
    </w:p>
    <w:p w14:paraId="764A63EF" w14:textId="77777777" w:rsidR="00070294" w:rsidRPr="00070294" w:rsidRDefault="00070294" w:rsidP="00131FDE">
      <w:pPr>
        <w:autoSpaceDE w:val="0"/>
        <w:autoSpaceDN w:val="0"/>
        <w:adjustRightInd w:val="0"/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jednostki, których zakresy czynności nie są przypisane wyłącznie do projektu, np. kierownika jednostki),</w:t>
      </w:r>
    </w:p>
    <w:p w14:paraId="1EE8BD8A" w14:textId="77777777" w:rsidR="00070294" w:rsidRPr="00070294" w:rsidRDefault="00070294" w:rsidP="00131FDE">
      <w:pPr>
        <w:numPr>
          <w:ilvl w:val="0"/>
          <w:numId w:val="38"/>
        </w:numPr>
        <w:autoSpaceDE w:val="0"/>
        <w:autoSpaceDN w:val="0"/>
        <w:adjustRightInd w:val="0"/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personelu obsługowego (obsługa kadrowa, finansowa, administracyjna, sekretariat, kancelaria, obsługa prawna, w tym dotycząca zamówień) na potrzeby funkcjonowania jednostki,</w:t>
      </w:r>
    </w:p>
    <w:p w14:paraId="61BC1865" w14:textId="57100A88" w:rsidR="00070294" w:rsidRPr="00070294" w:rsidRDefault="00070294" w:rsidP="00131FDE">
      <w:pPr>
        <w:numPr>
          <w:ilvl w:val="0"/>
          <w:numId w:val="38"/>
        </w:numPr>
        <w:autoSpaceDE w:val="0"/>
        <w:autoSpaceDN w:val="0"/>
        <w:adjustRightInd w:val="0"/>
        <w:spacing w:after="120" w:line="360" w:lineRule="auto"/>
        <w:ind w:left="1134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koszty obsługi księgowej (wynagrodzenia osób księgujących wydatki w</w:t>
      </w:r>
      <w:r w:rsidR="00DD1640">
        <w:rPr>
          <w:rFonts w:ascii="Open Sans" w:hAnsi="Open Sans" w:cs="Open Sans"/>
          <w:sz w:val="22"/>
          <w:szCs w:val="22"/>
        </w:rPr>
        <w:t> </w:t>
      </w:r>
      <w:r w:rsidRPr="00070294">
        <w:rPr>
          <w:rFonts w:ascii="Open Sans" w:hAnsi="Open Sans" w:cs="Open Sans"/>
          <w:sz w:val="22"/>
          <w:szCs w:val="22"/>
        </w:rPr>
        <w:t>projekcie, koszty związane ze zleceniem prowadzenia obsługi księgowej projektu biuru rachunkowemu)</w:t>
      </w:r>
      <w:r w:rsidR="00BA3AFD">
        <w:rPr>
          <w:rFonts w:ascii="Open Sans" w:hAnsi="Open Sans" w:cs="Open Sans"/>
          <w:sz w:val="22"/>
          <w:szCs w:val="22"/>
        </w:rPr>
        <w:t>;</w:t>
      </w:r>
    </w:p>
    <w:p w14:paraId="1F4E293E" w14:textId="1D70D9E0" w:rsidR="00070294" w:rsidRPr="00BA3AFD" w:rsidRDefault="00070294" w:rsidP="00131FDE">
      <w:pPr>
        <w:numPr>
          <w:ilvl w:val="0"/>
          <w:numId w:val="35"/>
        </w:numPr>
        <w:spacing w:after="120" w:line="360" w:lineRule="auto"/>
        <w:ind w:left="709" w:hanging="283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Wydatki związane z otworzeniem lub prowadzeniem wyodrębnionego na rzecz projektu subkonta na rachunku płatniczym lub odrębnego rachunku płatniczego;</w:t>
      </w:r>
    </w:p>
    <w:p w14:paraId="183887F5" w14:textId="0D633162" w:rsidR="00070294" w:rsidRPr="00BA3AFD" w:rsidRDefault="00070294" w:rsidP="00131FDE">
      <w:pPr>
        <w:numPr>
          <w:ilvl w:val="0"/>
          <w:numId w:val="35"/>
        </w:numPr>
        <w:autoSpaceDE w:val="0"/>
        <w:autoSpaceDN w:val="0"/>
        <w:adjustRightInd w:val="0"/>
        <w:spacing w:after="120" w:line="360" w:lineRule="auto"/>
        <w:ind w:left="709" w:hanging="283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Opłaty pobierane od dokonywanych transakcji płatniczych (krajowych lub zagranicznych);</w:t>
      </w:r>
    </w:p>
    <w:p w14:paraId="22E77A0E" w14:textId="272B498A" w:rsidR="00110E12" w:rsidRPr="002621E1" w:rsidRDefault="00070294" w:rsidP="00131FDE">
      <w:pPr>
        <w:numPr>
          <w:ilvl w:val="0"/>
          <w:numId w:val="35"/>
        </w:numPr>
        <w:autoSpaceDE w:val="0"/>
        <w:autoSpaceDN w:val="0"/>
        <w:adjustRightInd w:val="0"/>
        <w:spacing w:after="120" w:line="360" w:lineRule="auto"/>
        <w:ind w:left="709" w:hanging="283"/>
        <w:rPr>
          <w:rFonts w:ascii="Open Sans" w:hAnsi="Open Sans" w:cs="Open Sans"/>
          <w:sz w:val="22"/>
          <w:szCs w:val="22"/>
        </w:rPr>
      </w:pPr>
      <w:r w:rsidRPr="00070294">
        <w:rPr>
          <w:rFonts w:ascii="Open Sans" w:hAnsi="Open Sans" w:cs="Open Sans"/>
          <w:sz w:val="22"/>
          <w:szCs w:val="22"/>
        </w:rPr>
        <w:t>Odpisy amortyzacyjne, koszty najmu lub zakupu aktywów (środków trwałych i</w:t>
      </w:r>
      <w:r w:rsidR="00BA3AFD">
        <w:rPr>
          <w:rFonts w:ascii="Open Sans" w:hAnsi="Open Sans" w:cs="Open Sans"/>
          <w:sz w:val="22"/>
          <w:szCs w:val="22"/>
        </w:rPr>
        <w:t> </w:t>
      </w:r>
      <w:r w:rsidRPr="00070294">
        <w:rPr>
          <w:rFonts w:ascii="Open Sans" w:hAnsi="Open Sans" w:cs="Open Sans"/>
          <w:sz w:val="22"/>
          <w:szCs w:val="22"/>
        </w:rPr>
        <w:t>wartości niematerialnych i prawnych) używanych na potrzeby osób, o których mowa w lit. b).</w:t>
      </w:r>
    </w:p>
    <w:sectPr w:rsidR="00110E12" w:rsidRPr="002621E1" w:rsidSect="00515FB1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1242C" w14:textId="77777777" w:rsidR="00F042B9" w:rsidRDefault="00F042B9">
      <w:r>
        <w:separator/>
      </w:r>
    </w:p>
  </w:endnote>
  <w:endnote w:type="continuationSeparator" w:id="0">
    <w:p w14:paraId="08C5F72F" w14:textId="77777777" w:rsidR="00F042B9" w:rsidRDefault="00F04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DBE74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204799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AFD3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4F6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B99FC94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33FB2" w14:textId="77777777" w:rsidR="00F042B9" w:rsidRDefault="00F042B9">
      <w:r>
        <w:separator/>
      </w:r>
    </w:p>
  </w:footnote>
  <w:footnote w:type="continuationSeparator" w:id="0">
    <w:p w14:paraId="4203D675" w14:textId="77777777" w:rsidR="00F042B9" w:rsidRDefault="00F04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948A3" w14:textId="6C66849C" w:rsidR="00FC73C9" w:rsidRDefault="003304FD">
    <w:pPr>
      <w:pStyle w:val="Nagwek"/>
    </w:pPr>
    <w:r w:rsidRPr="007D38D8">
      <w:rPr>
        <w:noProof/>
      </w:rPr>
      <w:drawing>
        <wp:inline distT="0" distB="0" distL="0" distR="0" wp14:anchorId="24DB6E7A" wp14:editId="51575E13">
          <wp:extent cx="5753100" cy="742950"/>
          <wp:effectExtent l="0" t="0" r="0" b="0"/>
          <wp:docPr id="1" name="Obraz 1" descr="Ciąg znaków: Fundusze Europejskie na Infrastrukturę, Klimat, Środowisko. Dofinansowano przez Unię Europejską.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: Fundusze Europejskie na Infrastrukturę, Klimat, Środowisko. Dofinansowano przez Unię Europejską.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3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1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003744">
    <w:abstractNumId w:val="16"/>
  </w:num>
  <w:num w:numId="2" w16cid:durableId="1499805472">
    <w:abstractNumId w:val="34"/>
  </w:num>
  <w:num w:numId="3" w16cid:durableId="186337902">
    <w:abstractNumId w:val="5"/>
  </w:num>
  <w:num w:numId="4" w16cid:durableId="726563817">
    <w:abstractNumId w:val="2"/>
  </w:num>
  <w:num w:numId="5" w16cid:durableId="1936015920">
    <w:abstractNumId w:val="27"/>
  </w:num>
  <w:num w:numId="6" w16cid:durableId="1599480184">
    <w:abstractNumId w:val="26"/>
  </w:num>
  <w:num w:numId="7" w16cid:durableId="882399425">
    <w:abstractNumId w:val="21"/>
  </w:num>
  <w:num w:numId="8" w16cid:durableId="958143968">
    <w:abstractNumId w:val="8"/>
  </w:num>
  <w:num w:numId="9" w16cid:durableId="1671250651">
    <w:abstractNumId w:val="22"/>
  </w:num>
  <w:num w:numId="10" w16cid:durableId="2085058734">
    <w:abstractNumId w:val="37"/>
  </w:num>
  <w:num w:numId="11" w16cid:durableId="1953971637">
    <w:abstractNumId w:val="20"/>
  </w:num>
  <w:num w:numId="12" w16cid:durableId="284235782">
    <w:abstractNumId w:val="31"/>
  </w:num>
  <w:num w:numId="13" w16cid:durableId="1309633732">
    <w:abstractNumId w:val="15"/>
  </w:num>
  <w:num w:numId="14" w16cid:durableId="1646659517">
    <w:abstractNumId w:val="23"/>
  </w:num>
  <w:num w:numId="15" w16cid:durableId="2105148608">
    <w:abstractNumId w:val="36"/>
  </w:num>
  <w:num w:numId="16" w16cid:durableId="1736052947">
    <w:abstractNumId w:val="33"/>
  </w:num>
  <w:num w:numId="17" w16cid:durableId="413401304">
    <w:abstractNumId w:val="12"/>
  </w:num>
  <w:num w:numId="18" w16cid:durableId="359354753">
    <w:abstractNumId w:val="14"/>
  </w:num>
  <w:num w:numId="19" w16cid:durableId="208155098">
    <w:abstractNumId w:val="28"/>
  </w:num>
  <w:num w:numId="20" w16cid:durableId="714735992">
    <w:abstractNumId w:val="29"/>
  </w:num>
  <w:num w:numId="21" w16cid:durableId="47414922">
    <w:abstractNumId w:val="4"/>
  </w:num>
  <w:num w:numId="22" w16cid:durableId="1482232527">
    <w:abstractNumId w:val="3"/>
  </w:num>
  <w:num w:numId="23" w16cid:durableId="1242642742">
    <w:abstractNumId w:val="7"/>
  </w:num>
  <w:num w:numId="24" w16cid:durableId="297804940">
    <w:abstractNumId w:val="6"/>
  </w:num>
  <w:num w:numId="25" w16cid:durableId="1389721789">
    <w:abstractNumId w:val="10"/>
  </w:num>
  <w:num w:numId="26" w16cid:durableId="1155949155">
    <w:abstractNumId w:val="24"/>
  </w:num>
  <w:num w:numId="27" w16cid:durableId="692075687">
    <w:abstractNumId w:val="9"/>
  </w:num>
  <w:num w:numId="28" w16cid:durableId="564342250">
    <w:abstractNumId w:val="30"/>
  </w:num>
  <w:num w:numId="29" w16cid:durableId="699625501">
    <w:abstractNumId w:val="25"/>
  </w:num>
  <w:num w:numId="30" w16cid:durableId="1623724511">
    <w:abstractNumId w:val="18"/>
  </w:num>
  <w:num w:numId="31" w16cid:durableId="1299457960">
    <w:abstractNumId w:val="0"/>
  </w:num>
  <w:num w:numId="32" w16cid:durableId="547767044">
    <w:abstractNumId w:val="11"/>
  </w:num>
  <w:num w:numId="33" w16cid:durableId="1137793287">
    <w:abstractNumId w:val="13"/>
  </w:num>
  <w:num w:numId="34" w16cid:durableId="1495487032">
    <w:abstractNumId w:val="17"/>
  </w:num>
  <w:num w:numId="35" w16cid:durableId="1989287140">
    <w:abstractNumId w:val="1"/>
  </w:num>
  <w:num w:numId="36" w16cid:durableId="549224360">
    <w:abstractNumId w:val="19"/>
  </w:num>
  <w:num w:numId="37" w16cid:durableId="746462297">
    <w:abstractNumId w:val="35"/>
  </w:num>
  <w:num w:numId="38" w16cid:durableId="797534566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5C9"/>
    <w:rsid w:val="00002DA9"/>
    <w:rsid w:val="00025496"/>
    <w:rsid w:val="00025672"/>
    <w:rsid w:val="000277D6"/>
    <w:rsid w:val="0003168B"/>
    <w:rsid w:val="0003222E"/>
    <w:rsid w:val="00037FB3"/>
    <w:rsid w:val="000405C8"/>
    <w:rsid w:val="00044D24"/>
    <w:rsid w:val="00050D93"/>
    <w:rsid w:val="0005402A"/>
    <w:rsid w:val="00056687"/>
    <w:rsid w:val="000569EF"/>
    <w:rsid w:val="0006577B"/>
    <w:rsid w:val="00070294"/>
    <w:rsid w:val="000721D3"/>
    <w:rsid w:val="00093736"/>
    <w:rsid w:val="000A5996"/>
    <w:rsid w:val="000B0C70"/>
    <w:rsid w:val="000D0528"/>
    <w:rsid w:val="000D7B56"/>
    <w:rsid w:val="000E118C"/>
    <w:rsid w:val="000F2EDA"/>
    <w:rsid w:val="0011035B"/>
    <w:rsid w:val="00110E12"/>
    <w:rsid w:val="00114803"/>
    <w:rsid w:val="00124AE7"/>
    <w:rsid w:val="00124FBD"/>
    <w:rsid w:val="00125078"/>
    <w:rsid w:val="00131FDE"/>
    <w:rsid w:val="00163C1D"/>
    <w:rsid w:val="001668BF"/>
    <w:rsid w:val="001756E8"/>
    <w:rsid w:val="001A164F"/>
    <w:rsid w:val="001B7403"/>
    <w:rsid w:val="001D6EC4"/>
    <w:rsid w:val="001F1DCB"/>
    <w:rsid w:val="00204174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F12B7"/>
    <w:rsid w:val="00310052"/>
    <w:rsid w:val="003238A5"/>
    <w:rsid w:val="003304FD"/>
    <w:rsid w:val="0034577C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D7503"/>
    <w:rsid w:val="003E70AC"/>
    <w:rsid w:val="003F0256"/>
    <w:rsid w:val="003F05B5"/>
    <w:rsid w:val="00404524"/>
    <w:rsid w:val="00420428"/>
    <w:rsid w:val="004305FB"/>
    <w:rsid w:val="00446211"/>
    <w:rsid w:val="004468EF"/>
    <w:rsid w:val="00447A90"/>
    <w:rsid w:val="00451E4C"/>
    <w:rsid w:val="00475128"/>
    <w:rsid w:val="004774B5"/>
    <w:rsid w:val="00477AAA"/>
    <w:rsid w:val="00480C3B"/>
    <w:rsid w:val="0049053F"/>
    <w:rsid w:val="00492FC9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34B36"/>
    <w:rsid w:val="006373C2"/>
    <w:rsid w:val="00646DC4"/>
    <w:rsid w:val="00657C9A"/>
    <w:rsid w:val="00661BB7"/>
    <w:rsid w:val="00662F2D"/>
    <w:rsid w:val="006704D2"/>
    <w:rsid w:val="00680491"/>
    <w:rsid w:val="006826C2"/>
    <w:rsid w:val="00691195"/>
    <w:rsid w:val="00692829"/>
    <w:rsid w:val="006A4000"/>
    <w:rsid w:val="006B1A7D"/>
    <w:rsid w:val="006B6BCE"/>
    <w:rsid w:val="006E0B98"/>
    <w:rsid w:val="006F525D"/>
    <w:rsid w:val="006F69A1"/>
    <w:rsid w:val="006F6A5C"/>
    <w:rsid w:val="00704536"/>
    <w:rsid w:val="00765E08"/>
    <w:rsid w:val="0077016A"/>
    <w:rsid w:val="007738B4"/>
    <w:rsid w:val="00777666"/>
    <w:rsid w:val="007969C6"/>
    <w:rsid w:val="007D410F"/>
    <w:rsid w:val="007E255C"/>
    <w:rsid w:val="007F786B"/>
    <w:rsid w:val="00806ABC"/>
    <w:rsid w:val="00825A99"/>
    <w:rsid w:val="008322BF"/>
    <w:rsid w:val="00852DA4"/>
    <w:rsid w:val="008543F1"/>
    <w:rsid w:val="00864ED2"/>
    <w:rsid w:val="00866F5A"/>
    <w:rsid w:val="00870C19"/>
    <w:rsid w:val="00872225"/>
    <w:rsid w:val="008A05E7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10809"/>
    <w:rsid w:val="00A23EEA"/>
    <w:rsid w:val="00A240D5"/>
    <w:rsid w:val="00A36F65"/>
    <w:rsid w:val="00A511CE"/>
    <w:rsid w:val="00A5635C"/>
    <w:rsid w:val="00A627EB"/>
    <w:rsid w:val="00A65664"/>
    <w:rsid w:val="00A66B1B"/>
    <w:rsid w:val="00A66F82"/>
    <w:rsid w:val="00A923A3"/>
    <w:rsid w:val="00AA28F6"/>
    <w:rsid w:val="00AB61A0"/>
    <w:rsid w:val="00AC221D"/>
    <w:rsid w:val="00AD008A"/>
    <w:rsid w:val="00AD2895"/>
    <w:rsid w:val="00AE1D70"/>
    <w:rsid w:val="00AE579D"/>
    <w:rsid w:val="00B02E6B"/>
    <w:rsid w:val="00B053E6"/>
    <w:rsid w:val="00B07B2B"/>
    <w:rsid w:val="00B22EFB"/>
    <w:rsid w:val="00B50C43"/>
    <w:rsid w:val="00B54438"/>
    <w:rsid w:val="00B76A50"/>
    <w:rsid w:val="00B866ED"/>
    <w:rsid w:val="00B92366"/>
    <w:rsid w:val="00B941B9"/>
    <w:rsid w:val="00BA3AFD"/>
    <w:rsid w:val="00BA4EBE"/>
    <w:rsid w:val="00BB3CE2"/>
    <w:rsid w:val="00BC6E76"/>
    <w:rsid w:val="00BD2704"/>
    <w:rsid w:val="00BE4EBC"/>
    <w:rsid w:val="00BF05AE"/>
    <w:rsid w:val="00C003D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763B8"/>
    <w:rsid w:val="00C77AB5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2A3F"/>
    <w:rsid w:val="00D14309"/>
    <w:rsid w:val="00D2188C"/>
    <w:rsid w:val="00D33BA4"/>
    <w:rsid w:val="00D37B3C"/>
    <w:rsid w:val="00D37EEB"/>
    <w:rsid w:val="00D608D3"/>
    <w:rsid w:val="00D74341"/>
    <w:rsid w:val="00D838C9"/>
    <w:rsid w:val="00D908E9"/>
    <w:rsid w:val="00DA0BDF"/>
    <w:rsid w:val="00DA584C"/>
    <w:rsid w:val="00DC4318"/>
    <w:rsid w:val="00DC4F63"/>
    <w:rsid w:val="00DD1640"/>
    <w:rsid w:val="00DE0D9A"/>
    <w:rsid w:val="00DE229B"/>
    <w:rsid w:val="00DF055F"/>
    <w:rsid w:val="00DF7EEB"/>
    <w:rsid w:val="00E02D1A"/>
    <w:rsid w:val="00E02E7F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D644E"/>
    <w:rsid w:val="00EF56AB"/>
    <w:rsid w:val="00F036B1"/>
    <w:rsid w:val="00F042B9"/>
    <w:rsid w:val="00F1544F"/>
    <w:rsid w:val="00F3022F"/>
    <w:rsid w:val="00F311CE"/>
    <w:rsid w:val="00F34AED"/>
    <w:rsid w:val="00F4745C"/>
    <w:rsid w:val="00F608A0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55D7F4"/>
  <w15:chartTrackingRefBased/>
  <w15:docId w15:val="{775E7781-1779-4683-90A6-39783E09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4327C-97CA-4E16-B4AB-FDC339E7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NFOSiGW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AJendrulek</dc:creator>
  <cp:keywords/>
  <dc:description/>
  <cp:lastModifiedBy>Świerżyńska-Siudej Grażyna</cp:lastModifiedBy>
  <cp:revision>4</cp:revision>
  <cp:lastPrinted>2013-01-29T13:37:00Z</cp:lastPrinted>
  <dcterms:created xsi:type="dcterms:W3CDTF">2023-09-28T11:32:00Z</dcterms:created>
  <dcterms:modified xsi:type="dcterms:W3CDTF">2023-09-28T18:34:00Z</dcterms:modified>
</cp:coreProperties>
</file>