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45E86E5E" w:rsidR="009F0E96" w:rsidRPr="00522457" w:rsidRDefault="00D64E71" w:rsidP="00522457">
      <w:pPr>
        <w:jc w:val="center"/>
        <w:rPr>
          <w:b/>
          <w:bCs/>
        </w:rPr>
      </w:pPr>
      <w:r w:rsidRPr="00522457">
        <w:rPr>
          <w:b/>
          <w:bCs/>
        </w:rPr>
        <w:t>Uzasadnienie do zarządzenia Regionalnego Dyrektora Ochr</w:t>
      </w:r>
      <w:r w:rsidR="00083446" w:rsidRPr="00522457">
        <w:rPr>
          <w:b/>
          <w:bCs/>
        </w:rPr>
        <w:t>ony Środowiska w Rzeszowie z dnia</w:t>
      </w:r>
      <w:r w:rsidR="00730445">
        <w:rPr>
          <w:b/>
          <w:bCs/>
        </w:rPr>
        <w:t xml:space="preserve"> </w:t>
      </w:r>
      <w:r w:rsidR="00730445">
        <w:rPr>
          <w:b/>
          <w:bCs/>
        </w:rPr>
        <w:br/>
      </w:r>
      <w:r w:rsidR="003119EB">
        <w:rPr>
          <w:b/>
          <w:bCs/>
        </w:rPr>
        <w:t>5</w:t>
      </w:r>
      <w:r w:rsidR="00313A6D">
        <w:rPr>
          <w:b/>
          <w:bCs/>
        </w:rPr>
        <w:t xml:space="preserve"> stycznia</w:t>
      </w:r>
      <w:r w:rsidR="00EE4772">
        <w:rPr>
          <w:b/>
          <w:bCs/>
        </w:rPr>
        <w:t xml:space="preserve"> </w:t>
      </w:r>
      <w:r w:rsidR="00083446" w:rsidRPr="00522457">
        <w:rPr>
          <w:b/>
          <w:bCs/>
        </w:rPr>
        <w:t>202</w:t>
      </w:r>
      <w:r w:rsidR="00313A6D">
        <w:rPr>
          <w:b/>
          <w:bCs/>
        </w:rPr>
        <w:t>4</w:t>
      </w:r>
      <w:r w:rsidR="00083446" w:rsidRPr="00522457">
        <w:rPr>
          <w:b/>
          <w:bCs/>
        </w:rPr>
        <w:t xml:space="preserve"> r. zmieniającego zarządzenie w sprawie ustanowienia planu zadań ochronnych dla obszaru Natura 2000 </w:t>
      </w:r>
      <w:r w:rsidR="000E4B6E">
        <w:rPr>
          <w:b/>
          <w:bCs/>
        </w:rPr>
        <w:t>Dąbrowa koło Zaklikowa PLH180019</w:t>
      </w:r>
    </w:p>
    <w:p w14:paraId="663754CA" w14:textId="2244AE34" w:rsidR="00083446" w:rsidRDefault="00083446"/>
    <w:p w14:paraId="2BCF5817" w14:textId="2DEEAB2D" w:rsidR="005D01F6" w:rsidRDefault="00522457" w:rsidP="00262024">
      <w:pPr>
        <w:ind w:firstLine="567"/>
        <w:jc w:val="both"/>
        <w:rPr>
          <w:rFonts w:cstheme="minorHAnsi"/>
        </w:rPr>
      </w:pPr>
      <w:r>
        <w:t xml:space="preserve">Plan zadań ochronnych </w:t>
      </w:r>
      <w:r w:rsidR="00262024">
        <w:t xml:space="preserve">dla obszaru Natura 2000 </w:t>
      </w:r>
      <w:r w:rsidR="005D01F6">
        <w:t>Dąbrowa koło Zaklikowa</w:t>
      </w:r>
      <w:r w:rsidR="00262024">
        <w:t xml:space="preserve"> PLH1800</w:t>
      </w:r>
      <w:r w:rsidR="005D01F6">
        <w:t>19</w:t>
      </w:r>
      <w:r w:rsidR="00262024">
        <w:t xml:space="preserve"> </w:t>
      </w:r>
      <w:r w:rsidR="005D01F6">
        <w:t xml:space="preserve">został ustanowiony zarządzeniem Regionalnego Dyrektora Ochrony Środowiska w Rzeszowie z dnia </w:t>
      </w:r>
      <w:r w:rsidR="00730445">
        <w:br/>
      </w:r>
      <w:r w:rsidR="005D01F6">
        <w:rPr>
          <w:rFonts w:cstheme="minorHAnsi"/>
        </w:rPr>
        <w:t>31 października 2016 r. w sprawie ustanowienia planu zadań ochronnych dla obszaru Natura 2000 Dąbrowa koło Zaklikowa PLH180019 (Dz. Urz. Woj. Podkarpackiego z 2016 r. poz. 3370) i zmieniony zarządzeniem Regionalnego Dyrektora Ochrony Środowiska w Rzeszowie z dnia 10 września 2019 r. (Dz. Urz. Woj. Podkarpackiego z 2019 r. poz. 4377)</w:t>
      </w:r>
      <w:r w:rsidR="00BE0EA0">
        <w:rPr>
          <w:rFonts w:cstheme="minorHAnsi"/>
        </w:rPr>
        <w:t xml:space="preserve"> i zarządzeniem Regionalnego Dyrektora Ochrony Środowiska w Rzeszowie z dnia 27 kwietnia 2023 r. (Dz. Urz. Woj. Podkarpackiego z 2023 r. poz</w:t>
      </w:r>
      <w:r w:rsidR="005D01F6">
        <w:rPr>
          <w:rFonts w:cstheme="minorHAnsi"/>
        </w:rPr>
        <w:t>.</w:t>
      </w:r>
      <w:r w:rsidR="00BE0EA0">
        <w:rPr>
          <w:rFonts w:cstheme="minorHAnsi"/>
        </w:rPr>
        <w:t xml:space="preserve"> 2519).</w:t>
      </w:r>
      <w:r w:rsidR="005D01F6">
        <w:rPr>
          <w:rFonts w:cstheme="minorHAnsi"/>
        </w:rPr>
        <w:t xml:space="preserve"> </w:t>
      </w:r>
    </w:p>
    <w:p w14:paraId="5CD9FC47" w14:textId="77777777" w:rsidR="008D576A" w:rsidRPr="008D576A" w:rsidRDefault="004971CE" w:rsidP="0084485E">
      <w:pPr>
        <w:ind w:firstLine="567"/>
        <w:jc w:val="both"/>
        <w:rPr>
          <w:rFonts w:cstheme="minorHAnsi"/>
        </w:rPr>
      </w:pPr>
      <w:r w:rsidRPr="008D576A">
        <w:rPr>
          <w:rFonts w:cstheme="minorHAnsi"/>
        </w:rPr>
        <w:t>Zgodnie z zaleceniami</w:t>
      </w:r>
      <w:r w:rsidR="008C7EF9" w:rsidRPr="008D576A">
        <w:rPr>
          <w:rFonts w:cstheme="minorHAnsi"/>
        </w:rPr>
        <w:t xml:space="preserve"> Sekretarz Stanu, Głównego Konserwatora Przyrody</w:t>
      </w:r>
      <w:r w:rsidR="007E61DF" w:rsidRPr="008D576A">
        <w:rPr>
          <w:rFonts w:cstheme="minorHAnsi"/>
        </w:rPr>
        <w:t xml:space="preserve"> – Pani Małgorzaty Golińskiej przekazan</w:t>
      </w:r>
      <w:r w:rsidR="00CB5B91" w:rsidRPr="008D576A">
        <w:rPr>
          <w:rFonts w:cstheme="minorHAnsi"/>
        </w:rPr>
        <w:t>ymi</w:t>
      </w:r>
      <w:r w:rsidR="007E61DF" w:rsidRPr="008D576A">
        <w:rPr>
          <w:rFonts w:cstheme="minorHAnsi"/>
        </w:rPr>
        <w:t xml:space="preserve"> pismem z dnia </w:t>
      </w:r>
      <w:r w:rsidR="008D576A" w:rsidRPr="008D576A">
        <w:rPr>
          <w:rFonts w:cstheme="minorHAnsi"/>
        </w:rPr>
        <w:t>20</w:t>
      </w:r>
      <w:r w:rsidR="007E61DF" w:rsidRPr="008D576A">
        <w:rPr>
          <w:rFonts w:cstheme="minorHAnsi"/>
        </w:rPr>
        <w:t xml:space="preserve"> </w:t>
      </w:r>
      <w:r w:rsidR="00CD6D29" w:rsidRPr="008D576A">
        <w:rPr>
          <w:rFonts w:cstheme="minorHAnsi"/>
        </w:rPr>
        <w:t>l</w:t>
      </w:r>
      <w:r w:rsidR="008D576A" w:rsidRPr="008D576A">
        <w:rPr>
          <w:rFonts w:cstheme="minorHAnsi"/>
        </w:rPr>
        <w:t>ipca</w:t>
      </w:r>
      <w:r w:rsidR="007E61DF" w:rsidRPr="008D576A">
        <w:rPr>
          <w:rFonts w:cstheme="minorHAnsi"/>
        </w:rPr>
        <w:t xml:space="preserve"> 202</w:t>
      </w:r>
      <w:r w:rsidR="008D576A" w:rsidRPr="008D576A">
        <w:rPr>
          <w:rFonts w:cstheme="minorHAnsi"/>
        </w:rPr>
        <w:t>3</w:t>
      </w:r>
      <w:r w:rsidR="007E61DF" w:rsidRPr="008D576A">
        <w:rPr>
          <w:rFonts w:cstheme="minorHAnsi"/>
        </w:rPr>
        <w:t xml:space="preserve"> r. znak: DOP-</w:t>
      </w:r>
      <w:r w:rsidR="00CD6D29" w:rsidRPr="008D576A">
        <w:rPr>
          <w:rFonts w:cstheme="minorHAnsi"/>
        </w:rPr>
        <w:t>WŚ.</w:t>
      </w:r>
      <w:r w:rsidR="007E61DF" w:rsidRPr="008D576A">
        <w:rPr>
          <w:rFonts w:cstheme="minorHAnsi"/>
        </w:rPr>
        <w:t>082.</w:t>
      </w:r>
      <w:r w:rsidR="008D576A" w:rsidRPr="008D576A">
        <w:rPr>
          <w:rFonts w:cstheme="minorHAnsi"/>
        </w:rPr>
        <w:t>5</w:t>
      </w:r>
      <w:r w:rsidR="007E61DF" w:rsidRPr="008D576A">
        <w:rPr>
          <w:rFonts w:cstheme="minorHAnsi"/>
        </w:rPr>
        <w:t>.20</w:t>
      </w:r>
      <w:r w:rsidR="008D576A" w:rsidRPr="008D576A">
        <w:rPr>
          <w:rFonts w:cstheme="minorHAnsi"/>
        </w:rPr>
        <w:t>23</w:t>
      </w:r>
      <w:r w:rsidR="007E61DF" w:rsidRPr="008D576A">
        <w:rPr>
          <w:rFonts w:cstheme="minorHAnsi"/>
        </w:rPr>
        <w:t>.</w:t>
      </w:r>
      <w:r w:rsidR="008D576A" w:rsidRPr="008D576A">
        <w:rPr>
          <w:rFonts w:cstheme="minorHAnsi"/>
        </w:rPr>
        <w:t>KW</w:t>
      </w:r>
      <w:r w:rsidR="007E61DF" w:rsidRPr="008D576A">
        <w:rPr>
          <w:rFonts w:cstheme="minorHAnsi"/>
        </w:rPr>
        <w:t>, zmieniono załącznik</w:t>
      </w:r>
      <w:r w:rsidR="008D576A" w:rsidRPr="008D576A">
        <w:rPr>
          <w:rFonts w:cstheme="minorHAnsi"/>
        </w:rPr>
        <w:t>i</w:t>
      </w:r>
      <w:r w:rsidR="007E61DF" w:rsidRPr="008D576A">
        <w:rPr>
          <w:rFonts w:cstheme="minorHAnsi"/>
        </w:rPr>
        <w:t xml:space="preserve"> nr </w:t>
      </w:r>
      <w:r w:rsidR="008D576A" w:rsidRPr="008D576A">
        <w:rPr>
          <w:rFonts w:cstheme="minorHAnsi"/>
        </w:rPr>
        <w:t xml:space="preserve">4 i nr </w:t>
      </w:r>
      <w:r w:rsidR="007E61DF" w:rsidRPr="008D576A">
        <w:rPr>
          <w:rFonts w:cstheme="minorHAnsi"/>
        </w:rPr>
        <w:t>5 do zarządzenia</w:t>
      </w:r>
      <w:r w:rsidR="00FF53AC" w:rsidRPr="008D576A">
        <w:rPr>
          <w:rFonts w:cstheme="minorHAnsi"/>
        </w:rPr>
        <w:t>,</w:t>
      </w:r>
      <w:r w:rsidR="008D576A" w:rsidRPr="008D576A">
        <w:rPr>
          <w:rFonts w:cstheme="minorHAnsi"/>
        </w:rPr>
        <w:t xml:space="preserve"> w sposób następujący:</w:t>
      </w:r>
    </w:p>
    <w:p w14:paraId="2007CE53" w14:textId="376A8114" w:rsidR="008D576A" w:rsidRPr="008D576A" w:rsidRDefault="008D576A" w:rsidP="00B3134A">
      <w:pPr>
        <w:spacing w:line="240" w:lineRule="auto"/>
        <w:jc w:val="both"/>
        <w:rPr>
          <w:rFonts w:cstheme="minorHAnsi"/>
        </w:rPr>
      </w:pPr>
      <w:r w:rsidRPr="008D576A">
        <w:rPr>
          <w:rFonts w:cstheme="minorHAnsi"/>
        </w:rPr>
        <w:t xml:space="preserve">- w załączniku nr 4 do zarządzenia dodano ocenę dla parametrów „powierzchnia siedliska” i „liczba osobników”, zgodną ze skalą określoną w rozporządzeniu Ministra Środowiska z dnia 17 lutego 2010 r. w sprawie sporządzania projektu planu zadań ochronnych dla obszaru Natura 2000 (Dz. U. </w:t>
      </w:r>
      <w:r w:rsidR="00761B05">
        <w:rPr>
          <w:rFonts w:cstheme="minorHAnsi"/>
        </w:rPr>
        <w:t xml:space="preserve">Nr 34, </w:t>
      </w:r>
      <w:r w:rsidRPr="008D576A">
        <w:rPr>
          <w:rFonts w:cstheme="minorHAnsi"/>
        </w:rPr>
        <w:t xml:space="preserve">poz. 186, z 2012 r. poz. 506 oraz z 2017 r. poz. 2310); </w:t>
      </w:r>
    </w:p>
    <w:p w14:paraId="7B185771" w14:textId="2892F7B7" w:rsidR="004971CE" w:rsidRDefault="00D176F7" w:rsidP="008D576A">
      <w:pPr>
        <w:jc w:val="both"/>
        <w:rPr>
          <w:rFonts w:cstheme="minorHAnsi"/>
        </w:rPr>
      </w:pPr>
      <w:r w:rsidRPr="00F05972">
        <w:rPr>
          <w:rFonts w:cstheme="minorHAnsi"/>
        </w:rPr>
        <w:t>- w załączniku nr 5</w:t>
      </w:r>
      <w:r w:rsidR="00112A74">
        <w:rPr>
          <w:rFonts w:cstheme="minorHAnsi"/>
        </w:rPr>
        <w:t xml:space="preserve"> do zarządzenia,</w:t>
      </w:r>
      <w:r w:rsidRPr="00F05972">
        <w:rPr>
          <w:rFonts w:cstheme="minorHAnsi"/>
        </w:rPr>
        <w:t xml:space="preserve"> w lp. 5, lp. 6, lp. 11</w:t>
      </w:r>
      <w:r w:rsidR="00112A74">
        <w:rPr>
          <w:rFonts w:cstheme="minorHAnsi"/>
        </w:rPr>
        <w:t>,</w:t>
      </w:r>
      <w:r w:rsidR="00FF53AC" w:rsidRPr="00F05972">
        <w:rPr>
          <w:rFonts w:cstheme="minorHAnsi"/>
        </w:rPr>
        <w:t xml:space="preserve"> </w:t>
      </w:r>
      <w:r w:rsidR="00F05972" w:rsidRPr="00F05972">
        <w:rPr>
          <w:rFonts w:cstheme="minorHAnsi"/>
        </w:rPr>
        <w:t>usunięto</w:t>
      </w:r>
      <w:r w:rsidR="00FF53AC" w:rsidRPr="00F05972">
        <w:rPr>
          <w:rFonts w:cstheme="minorHAnsi"/>
        </w:rPr>
        <w:t xml:space="preserve"> zapis „w</w:t>
      </w:r>
      <w:r w:rsidR="00F05972" w:rsidRPr="00F05972">
        <w:rPr>
          <w:rFonts w:cstheme="minorHAnsi"/>
        </w:rPr>
        <w:t xml:space="preserve"> porozumieniu</w:t>
      </w:r>
      <w:r w:rsidR="00FF53AC" w:rsidRPr="00F05972">
        <w:rPr>
          <w:rFonts w:cstheme="minorHAnsi"/>
        </w:rPr>
        <w:t>”</w:t>
      </w:r>
      <w:r w:rsidR="00F05972" w:rsidRPr="00F05972">
        <w:rPr>
          <w:rFonts w:cstheme="minorHAnsi"/>
        </w:rPr>
        <w:t>, przy określaniu podmiotów</w:t>
      </w:r>
      <w:r w:rsidR="00F05972">
        <w:rPr>
          <w:rFonts w:cstheme="minorHAnsi"/>
        </w:rPr>
        <w:t xml:space="preserve"> odpowiedzialnych za realizację działań ochronnych i zastąpiono go wyrażeniem „na podstawie porozumienia”;</w:t>
      </w:r>
    </w:p>
    <w:p w14:paraId="7D77A1EC" w14:textId="46E6D764" w:rsidR="00F05972" w:rsidRDefault="00112A74" w:rsidP="008D576A">
      <w:pPr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05972">
        <w:rPr>
          <w:rFonts w:cstheme="minorHAnsi"/>
        </w:rPr>
        <w:t>w załączniku nr 5</w:t>
      </w:r>
      <w:r>
        <w:rPr>
          <w:rFonts w:cstheme="minorHAnsi"/>
        </w:rPr>
        <w:t xml:space="preserve"> do zarządzenia,</w:t>
      </w:r>
      <w:r w:rsidRPr="00F05972">
        <w:rPr>
          <w:rFonts w:cstheme="minorHAnsi"/>
        </w:rPr>
        <w:t xml:space="preserve"> w</w:t>
      </w:r>
      <w:r>
        <w:rPr>
          <w:rFonts w:cstheme="minorHAnsi"/>
        </w:rPr>
        <w:t xml:space="preserve"> </w:t>
      </w:r>
      <w:r w:rsidR="0013776A">
        <w:rPr>
          <w:rFonts w:cstheme="minorHAnsi"/>
        </w:rPr>
        <w:t xml:space="preserve">lp. 4, lp. 8, lp. 9, lp. 10, lp. 12, lp. 13, </w:t>
      </w:r>
      <w:r w:rsidR="0013776A" w:rsidRPr="00F05972">
        <w:rPr>
          <w:rFonts w:cstheme="minorHAnsi"/>
        </w:rPr>
        <w:t>usunięto zapis</w:t>
      </w:r>
      <w:r w:rsidR="0013776A">
        <w:rPr>
          <w:rFonts w:cstheme="minorHAnsi"/>
        </w:rPr>
        <w:t xml:space="preserve"> „w związku </w:t>
      </w:r>
      <w:r w:rsidR="00132806">
        <w:rPr>
          <w:rFonts w:cstheme="minorHAnsi"/>
        </w:rPr>
        <w:br/>
      </w:r>
      <w:r w:rsidR="0013776A">
        <w:rPr>
          <w:rFonts w:cstheme="minorHAnsi"/>
        </w:rPr>
        <w:t xml:space="preserve">z wykonywaniem obowiązków z zakresu ochrony środowiska na podstawie przepisów prawa albo, </w:t>
      </w:r>
      <w:r w:rsidR="00132806">
        <w:rPr>
          <w:rFonts w:cstheme="minorHAnsi"/>
        </w:rPr>
        <w:br/>
      </w:r>
      <w:r w:rsidR="0013776A">
        <w:rPr>
          <w:rFonts w:cstheme="minorHAnsi"/>
        </w:rPr>
        <w:t>w przypadku braku tych przepisów, na podstawie porozumienia zawartego z organem sprawującym nadzór”</w:t>
      </w:r>
      <w:r w:rsidR="00132806">
        <w:rPr>
          <w:rFonts w:cstheme="minorHAnsi"/>
        </w:rPr>
        <w:t xml:space="preserve">, </w:t>
      </w:r>
      <w:r w:rsidR="00132806" w:rsidRPr="00F05972">
        <w:rPr>
          <w:rFonts w:cstheme="minorHAnsi"/>
        </w:rPr>
        <w:t>przy określaniu podmiotów</w:t>
      </w:r>
      <w:r w:rsidR="00132806">
        <w:rPr>
          <w:rFonts w:cstheme="minorHAnsi"/>
        </w:rPr>
        <w:t xml:space="preserve"> odpowiedzialnych za realizację działań ochronnych.</w:t>
      </w:r>
    </w:p>
    <w:p w14:paraId="53E182F9" w14:textId="3DE5DE93" w:rsidR="00AC39A4" w:rsidRDefault="00AC39A4" w:rsidP="00DA0087">
      <w:pPr>
        <w:pStyle w:val="Tekstpodstawowy"/>
        <w:spacing w:before="62" w:after="62" w:line="240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ab/>
      </w:r>
      <w:r w:rsidR="00DA0087" w:rsidRPr="00DA0087">
        <w:rPr>
          <w:rFonts w:asciiTheme="minorHAnsi" w:hAnsiTheme="minorHAnsi" w:cstheme="minorHAnsi"/>
        </w:rPr>
        <w:t xml:space="preserve">W toku prac nad sporządzeniem planu zadań ochronnych dla </w:t>
      </w:r>
      <w:r w:rsidR="00DA0087">
        <w:rPr>
          <w:rFonts w:cstheme="minorHAnsi"/>
        </w:rPr>
        <w:t>obszaru Natura 2000 Dąbrowa koło Zaklikowa PLH180019</w:t>
      </w:r>
      <w:r w:rsidR="00DA0087" w:rsidRPr="00DA0087">
        <w:rPr>
          <w:rFonts w:asciiTheme="minorHAnsi" w:hAnsiTheme="minorHAnsi" w:cstheme="minorHAnsi"/>
        </w:rPr>
        <w:t xml:space="preserve"> stwierdzono brak konieczności przeprowadzania uzupełnienia stanu wiedzy o przedmiotach ochrony i uwarunkowaniach ich ochrony, z uwagi na fakt, iż przedmiotowy obszar posiada niewielką powierzchnię tj. 4,99 ha, która została całościowo zinwentaryzowana przez wykonawcę dokumentacji pzo.</w:t>
      </w:r>
      <w:r w:rsidR="00DA0087">
        <w:rPr>
          <w:rFonts w:asciiTheme="minorHAnsi" w:hAnsiTheme="minorHAnsi" w:cstheme="minorHAnsi"/>
        </w:rPr>
        <w:t xml:space="preserve"> </w:t>
      </w:r>
    </w:p>
    <w:p w14:paraId="1E829C71" w14:textId="4D7DBF25" w:rsidR="00B3134A" w:rsidRPr="00B3134A" w:rsidRDefault="00B3134A" w:rsidP="00B3134A">
      <w:pPr>
        <w:pStyle w:val="Tekstpodstawowy"/>
        <w:tabs>
          <w:tab w:val="left" w:leader="dot" w:pos="3687"/>
        </w:tabs>
        <w:spacing w:before="240" w:line="240" w:lineRule="auto"/>
        <w:ind w:firstLine="567"/>
        <w:jc w:val="both"/>
        <w:rPr>
          <w:rFonts w:asciiTheme="minorHAnsi" w:hAnsiTheme="minorHAnsi" w:cstheme="minorHAnsi"/>
          <w:color w:val="161616"/>
        </w:rPr>
      </w:pPr>
      <w:r>
        <w:rPr>
          <w:rFonts w:asciiTheme="minorHAnsi" w:hAnsiTheme="minorHAnsi" w:cstheme="minorHAnsi"/>
          <w:color w:val="161616"/>
        </w:rPr>
        <w:t>A</w:t>
      </w:r>
      <w:r w:rsidRPr="00F20CF7">
        <w:rPr>
          <w:rFonts w:asciiTheme="minorHAnsi" w:hAnsiTheme="minorHAnsi" w:cstheme="minorHAnsi"/>
          <w:color w:val="161616"/>
        </w:rPr>
        <w:t>ktualiz</w:t>
      </w:r>
      <w:r>
        <w:rPr>
          <w:rFonts w:asciiTheme="minorHAnsi" w:hAnsiTheme="minorHAnsi" w:cstheme="minorHAnsi"/>
          <w:color w:val="161616"/>
        </w:rPr>
        <w:t>acji ulega również</w:t>
      </w:r>
      <w:r w:rsidRPr="00F20CF7">
        <w:rPr>
          <w:rFonts w:asciiTheme="minorHAnsi" w:hAnsiTheme="minorHAnsi" w:cstheme="minorHAnsi"/>
          <w:color w:val="161616"/>
        </w:rPr>
        <w:t xml:space="preserve"> informacj</w:t>
      </w:r>
      <w:r>
        <w:rPr>
          <w:rFonts w:asciiTheme="minorHAnsi" w:hAnsiTheme="minorHAnsi" w:cstheme="minorHAnsi"/>
          <w:color w:val="161616"/>
        </w:rPr>
        <w:t>a</w:t>
      </w:r>
      <w:r w:rsidRPr="00F20CF7">
        <w:rPr>
          <w:rFonts w:asciiTheme="minorHAnsi" w:hAnsiTheme="minorHAnsi" w:cstheme="minorHAnsi"/>
          <w:color w:val="161616"/>
        </w:rPr>
        <w:t xml:space="preserve"> o </w:t>
      </w:r>
      <w:r>
        <w:rPr>
          <w:rFonts w:asciiTheme="minorHAnsi" w:hAnsiTheme="minorHAnsi" w:cstheme="minorHAnsi"/>
          <w:color w:val="161616"/>
        </w:rPr>
        <w:t xml:space="preserve">terminie obowiązywania planu zadań ochronnych, </w:t>
      </w:r>
      <w:r>
        <w:rPr>
          <w:rFonts w:asciiTheme="minorHAnsi" w:hAnsiTheme="minorHAnsi" w:cstheme="minorHAnsi"/>
          <w:color w:val="161616"/>
        </w:rPr>
        <w:br/>
      </w:r>
      <w:r w:rsidRPr="00F20CF7">
        <w:rPr>
          <w:rFonts w:asciiTheme="minorHAnsi" w:hAnsiTheme="minorHAnsi" w:cstheme="minorHAnsi"/>
          <w:color w:val="161616"/>
        </w:rPr>
        <w:t>z uwagi na zmianę zapisów art. 28 ust. 1 ustawy o ochronie przyrody: „</w:t>
      </w:r>
      <w:r w:rsidRPr="00F20CF7">
        <w:rPr>
          <w:rFonts w:asciiTheme="minorHAnsi" w:hAnsiTheme="minorHAnsi" w:cstheme="minorHAnsi"/>
          <w:i/>
          <w:iCs/>
          <w:shd w:val="clear" w:color="auto" w:fill="FFFFFF"/>
        </w:rPr>
        <w:t>Dla obszaru Natura 2000 sprawujący nadzór nad obszarem sporządza projekt planu zadań ochronnych, biorąc pod uwagę cele ochrony obszaru. Pierwszy projekt sporządza się w terminie 6 lat od dnia zatwierdzenia obszaru przez Komisję Europejską jako obszaru mającego znaczenie dla Wspólnoty lub od dnia wyznaczenia obszaru specjalnej ochrony ptaków.</w:t>
      </w:r>
      <w:r w:rsidRPr="00F20CF7">
        <w:rPr>
          <w:rFonts w:asciiTheme="minorHAnsi" w:hAnsiTheme="minorHAnsi" w:cstheme="minorHAnsi"/>
          <w:shd w:val="clear" w:color="auto" w:fill="FFFFFF"/>
        </w:rPr>
        <w:t>”</w:t>
      </w:r>
      <w:r>
        <w:rPr>
          <w:rFonts w:asciiTheme="minorHAnsi" w:hAnsiTheme="minorHAnsi" w:cstheme="minorHAnsi"/>
          <w:shd w:val="clear" w:color="auto" w:fill="FFFFFF"/>
        </w:rPr>
        <w:t xml:space="preserve"> Obecnie jest on sporządzany </w:t>
      </w:r>
      <w:r w:rsidRPr="00F20CF7">
        <w:rPr>
          <w:rFonts w:asciiTheme="minorHAnsi" w:hAnsiTheme="minorHAnsi" w:cstheme="minorHAnsi"/>
          <w:color w:val="161616"/>
        </w:rPr>
        <w:t>na okres bezterminowy</w:t>
      </w:r>
      <w:r>
        <w:rPr>
          <w:rFonts w:asciiTheme="minorHAnsi" w:hAnsiTheme="minorHAnsi" w:cstheme="minorHAnsi"/>
          <w:color w:val="161616"/>
        </w:rPr>
        <w:t xml:space="preserve"> i </w:t>
      </w:r>
      <w:r w:rsidRPr="007E7EB1">
        <w:rPr>
          <w:rFonts w:asciiTheme="minorHAnsi" w:hAnsiTheme="minorHAnsi" w:cstheme="minorHAnsi"/>
          <w:color w:val="161616"/>
        </w:rPr>
        <w:t>może</w:t>
      </w:r>
      <w:r w:rsidRPr="007E7EB1">
        <w:rPr>
          <w:rFonts w:asciiTheme="minorHAnsi" w:hAnsiTheme="minorHAnsi" w:cstheme="minorHAnsi"/>
          <w:color w:val="161616"/>
          <w:spacing w:val="52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być</w:t>
      </w:r>
      <w:r w:rsidRPr="007E7EB1">
        <w:rPr>
          <w:rFonts w:asciiTheme="minorHAnsi" w:hAnsiTheme="minorHAnsi" w:cstheme="minorHAnsi"/>
          <w:color w:val="161616"/>
          <w:spacing w:val="48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zmieniony,</w:t>
      </w:r>
      <w:r w:rsidRPr="007E7EB1">
        <w:rPr>
          <w:rFonts w:asciiTheme="minorHAnsi" w:hAnsiTheme="minorHAnsi" w:cstheme="minorHAnsi"/>
          <w:color w:val="161616"/>
          <w:spacing w:val="66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jeżeli</w:t>
      </w:r>
      <w:r w:rsidRPr="007E7EB1">
        <w:rPr>
          <w:rFonts w:asciiTheme="minorHAnsi" w:hAnsiTheme="minorHAnsi" w:cstheme="minorHAnsi"/>
          <w:color w:val="161616"/>
          <w:spacing w:val="43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wynika</w:t>
      </w:r>
      <w:r w:rsidRPr="007E7EB1">
        <w:rPr>
          <w:rFonts w:asciiTheme="minorHAnsi" w:hAnsiTheme="minorHAnsi" w:cstheme="minorHAnsi"/>
          <w:color w:val="161616"/>
          <w:spacing w:val="54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 xml:space="preserve">to </w:t>
      </w:r>
      <w:r w:rsidRPr="007E7EB1">
        <w:rPr>
          <w:rFonts w:asciiTheme="minorHAnsi" w:hAnsiTheme="minorHAnsi" w:cstheme="minorHAnsi"/>
          <w:color w:val="161616"/>
          <w:spacing w:val="-59"/>
        </w:rPr>
        <w:t xml:space="preserve">   </w:t>
      </w:r>
      <w:r w:rsidRPr="007E7EB1">
        <w:rPr>
          <w:rFonts w:asciiTheme="minorHAnsi" w:hAnsiTheme="minorHAnsi" w:cstheme="minorHAnsi"/>
          <w:color w:val="161616"/>
        </w:rPr>
        <w:t>z</w:t>
      </w:r>
      <w:r w:rsidRPr="007E7EB1">
        <w:rPr>
          <w:rFonts w:asciiTheme="minorHAnsi" w:hAnsiTheme="minorHAnsi" w:cstheme="minorHAnsi"/>
          <w:color w:val="161616"/>
          <w:spacing w:val="2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potrzeb</w:t>
      </w:r>
      <w:r w:rsidRPr="007E7EB1">
        <w:rPr>
          <w:rFonts w:asciiTheme="minorHAnsi" w:hAnsiTheme="minorHAnsi" w:cstheme="minorHAnsi"/>
          <w:color w:val="161616"/>
          <w:spacing w:val="13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ochrony</w:t>
      </w:r>
      <w:r w:rsidRPr="007E7EB1">
        <w:rPr>
          <w:rFonts w:asciiTheme="minorHAnsi" w:hAnsiTheme="minorHAnsi" w:cstheme="minorHAnsi"/>
          <w:color w:val="161616"/>
          <w:spacing w:val="19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siedlisk</w:t>
      </w:r>
      <w:r w:rsidRPr="007E7EB1">
        <w:rPr>
          <w:rFonts w:asciiTheme="minorHAnsi" w:hAnsiTheme="minorHAnsi" w:cstheme="minorHAnsi"/>
          <w:color w:val="161616"/>
          <w:spacing w:val="15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przyrodniczych</w:t>
      </w:r>
      <w:r w:rsidRPr="007E7EB1">
        <w:rPr>
          <w:rFonts w:asciiTheme="minorHAnsi" w:hAnsiTheme="minorHAnsi" w:cstheme="minorHAnsi"/>
          <w:color w:val="161616"/>
          <w:spacing w:val="-3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lub</w:t>
      </w:r>
      <w:r w:rsidRPr="007E7EB1">
        <w:rPr>
          <w:rFonts w:asciiTheme="minorHAnsi" w:hAnsiTheme="minorHAnsi" w:cstheme="minorHAnsi"/>
          <w:color w:val="161616"/>
          <w:spacing w:val="3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gatunków</w:t>
      </w:r>
      <w:r w:rsidRPr="007E7EB1">
        <w:rPr>
          <w:rFonts w:asciiTheme="minorHAnsi" w:hAnsiTheme="minorHAnsi" w:cstheme="minorHAnsi"/>
          <w:color w:val="161616"/>
          <w:spacing w:val="20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roślin</w:t>
      </w:r>
      <w:r w:rsidRPr="007E7EB1">
        <w:rPr>
          <w:rFonts w:asciiTheme="minorHAnsi" w:hAnsiTheme="minorHAnsi" w:cstheme="minorHAnsi"/>
          <w:color w:val="161616"/>
          <w:spacing w:val="1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>i</w:t>
      </w:r>
      <w:r w:rsidRPr="007E7EB1">
        <w:rPr>
          <w:rFonts w:asciiTheme="minorHAnsi" w:hAnsiTheme="minorHAnsi" w:cstheme="minorHAnsi"/>
          <w:color w:val="161616"/>
          <w:spacing w:val="5"/>
        </w:rPr>
        <w:t xml:space="preserve"> </w:t>
      </w:r>
      <w:r w:rsidRPr="007E7EB1">
        <w:rPr>
          <w:rFonts w:asciiTheme="minorHAnsi" w:hAnsiTheme="minorHAnsi" w:cstheme="minorHAnsi"/>
          <w:color w:val="161616"/>
        </w:rPr>
        <w:t xml:space="preserve">zwierząt lub </w:t>
      </w:r>
      <w:r w:rsidRPr="007E7EB1">
        <w:rPr>
          <w:rFonts w:asciiTheme="minorHAnsi" w:hAnsiTheme="minorHAnsi" w:cstheme="minorHAnsi"/>
        </w:rPr>
        <w:t>zachodzi konieczność jego aktualizacji</w:t>
      </w:r>
      <w:r w:rsidRPr="007E7EB1">
        <w:rPr>
          <w:rFonts w:asciiTheme="minorHAnsi" w:hAnsiTheme="minorHAnsi" w:cstheme="minorHAnsi"/>
          <w:color w:val="161616"/>
        </w:rPr>
        <w:t>.</w:t>
      </w:r>
    </w:p>
    <w:p w14:paraId="3940AEA0" w14:textId="146803CD" w:rsidR="00536A4B" w:rsidRDefault="00A85B9A" w:rsidP="00B3134A">
      <w:pPr>
        <w:spacing w:before="24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Obwieszczeniem z dnia </w:t>
      </w:r>
      <w:r w:rsidR="00B3134A">
        <w:rPr>
          <w:rFonts w:cstheme="minorHAnsi"/>
        </w:rPr>
        <w:t>31 października</w:t>
      </w:r>
      <w:r w:rsidR="00FB1E01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8B1800">
        <w:rPr>
          <w:rFonts w:cstheme="minorHAnsi"/>
        </w:rPr>
        <w:t>3</w:t>
      </w:r>
      <w:r>
        <w:rPr>
          <w:rFonts w:cstheme="minorHAnsi"/>
        </w:rPr>
        <w:t xml:space="preserve"> r. Regionalny Dyrektor Ochrony Środowiska </w:t>
      </w:r>
      <w:r w:rsidR="00B3134A">
        <w:rPr>
          <w:rFonts w:cstheme="minorHAnsi"/>
        </w:rPr>
        <w:br/>
      </w:r>
      <w:r>
        <w:rPr>
          <w:rFonts w:cstheme="minorHAnsi"/>
        </w:rPr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>
        <w:rPr>
          <w:rFonts w:cstheme="minorHAnsi"/>
        </w:rPr>
        <w:br/>
      </w:r>
      <w:r>
        <w:rPr>
          <w:rFonts w:cstheme="minorHAnsi"/>
        </w:rPr>
        <w:t xml:space="preserve">3 października 2008 r. o udostępnianiu informacji o środowisku i jego ochronie, udziale społeczeństwa w ochronie środowiska oraz o ocenach oddziaływania na </w:t>
      </w:r>
      <w:r w:rsidR="00935434">
        <w:rPr>
          <w:rFonts w:cstheme="minorHAnsi"/>
        </w:rPr>
        <w:t>środowisko (Dz. U. z 202</w:t>
      </w:r>
      <w:r w:rsidR="00FB1E01">
        <w:rPr>
          <w:rFonts w:cstheme="minorHAnsi"/>
        </w:rPr>
        <w:t>3</w:t>
      </w:r>
      <w:r w:rsidR="00935434">
        <w:rPr>
          <w:rFonts w:cstheme="minorHAnsi"/>
        </w:rPr>
        <w:t xml:space="preserve"> r. poz. </w:t>
      </w:r>
      <w:r w:rsidR="000D4E0F">
        <w:rPr>
          <w:rFonts w:cstheme="minorHAnsi"/>
        </w:rPr>
        <w:t>109</w:t>
      </w:r>
      <w:r w:rsidR="00FB1E01">
        <w:rPr>
          <w:rFonts w:cstheme="minorHAnsi"/>
        </w:rPr>
        <w:t>4</w:t>
      </w:r>
      <w:r w:rsidR="00935434">
        <w:rPr>
          <w:rFonts w:cstheme="minorHAnsi"/>
        </w:rPr>
        <w:t xml:space="preserve"> z późn. </w:t>
      </w:r>
      <w:r w:rsidR="00935434">
        <w:rPr>
          <w:rFonts w:cstheme="minorHAnsi"/>
        </w:rPr>
        <w:lastRenderedPageBreak/>
        <w:t xml:space="preserve">zm.) i w związku z art. 28 ust. 4 </w:t>
      </w:r>
      <w:r w:rsidR="00877DB0">
        <w:rPr>
          <w:rFonts w:cstheme="minorHAnsi"/>
        </w:rPr>
        <w:t>ustawy z dnia 16 kwietnia 2004 r. o ochronie przyrody (Dz. U. z 202</w:t>
      </w:r>
      <w:r w:rsidR="00FB1E01">
        <w:rPr>
          <w:rFonts w:cstheme="minorHAnsi"/>
        </w:rPr>
        <w:t>3</w:t>
      </w:r>
      <w:r w:rsidR="00877DB0">
        <w:rPr>
          <w:rFonts w:cstheme="minorHAnsi"/>
        </w:rPr>
        <w:t xml:space="preserve"> r. poz.</w:t>
      </w:r>
      <w:r w:rsidR="00FB1E01">
        <w:rPr>
          <w:rFonts w:cstheme="minorHAnsi"/>
        </w:rPr>
        <w:t xml:space="preserve"> 1336</w:t>
      </w:r>
      <w:r w:rsidR="00B3134A">
        <w:rPr>
          <w:rFonts w:cstheme="minorHAnsi"/>
        </w:rPr>
        <w:t xml:space="preserve"> z późn. zm.</w:t>
      </w:r>
      <w:r w:rsidR="00877DB0">
        <w:rPr>
          <w:rFonts w:cstheme="minorHAnsi"/>
        </w:rPr>
        <w:t xml:space="preserve">). Obwieszczenie zostało zamieszczone na stronie internetowej Regionalnej Dyrekcji Ochrony Środowiska w Rzeszowie, a także ukazało się drukiem w prasie </w:t>
      </w:r>
      <w:r w:rsidR="00877DB0" w:rsidRPr="008B1800">
        <w:rPr>
          <w:rFonts w:cstheme="minorHAnsi"/>
        </w:rPr>
        <w:t>lokalnej (</w:t>
      </w:r>
      <w:r w:rsidR="0069428F">
        <w:rPr>
          <w:rFonts w:cstheme="minorHAnsi"/>
        </w:rPr>
        <w:t>Gazeta Nowiny</w:t>
      </w:r>
      <w:r w:rsidR="00877DB0" w:rsidRPr="008B1800">
        <w:rPr>
          <w:rFonts w:cstheme="minorHAnsi"/>
        </w:rPr>
        <w:t>)</w:t>
      </w:r>
      <w:r w:rsidR="00877DB0">
        <w:rPr>
          <w:rFonts w:cstheme="minorHAnsi"/>
        </w:rPr>
        <w:t xml:space="preserve"> w dniu </w:t>
      </w:r>
      <w:r w:rsidR="0069428F">
        <w:rPr>
          <w:rFonts w:cstheme="minorHAnsi"/>
        </w:rPr>
        <w:t>6 listopada</w:t>
      </w:r>
      <w:r w:rsidR="00FB1E01">
        <w:rPr>
          <w:rFonts w:cstheme="minorHAnsi"/>
        </w:rPr>
        <w:t xml:space="preserve"> </w:t>
      </w:r>
      <w:r w:rsidR="00877DB0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877DB0">
        <w:rPr>
          <w:rFonts w:cstheme="minorHAnsi"/>
        </w:rPr>
        <w:t xml:space="preserve"> r. </w:t>
      </w:r>
      <w:r w:rsidR="008D05B8">
        <w:rPr>
          <w:rFonts w:cstheme="minorHAnsi"/>
        </w:rPr>
        <w:t xml:space="preserve">Obwieszczenie było również wywieszone na tablicy ogłoszeń </w:t>
      </w:r>
      <w:r w:rsidR="00CB1F07">
        <w:rPr>
          <w:rFonts w:cstheme="minorHAnsi"/>
        </w:rPr>
        <w:t xml:space="preserve">Urzędu </w:t>
      </w:r>
      <w:r w:rsidR="00153FF5">
        <w:rPr>
          <w:rFonts w:cstheme="minorHAnsi"/>
        </w:rPr>
        <w:t xml:space="preserve">Gminy </w:t>
      </w:r>
      <w:r w:rsidR="00C82040">
        <w:rPr>
          <w:rFonts w:cstheme="minorHAnsi"/>
        </w:rPr>
        <w:t xml:space="preserve">Zaklików </w:t>
      </w:r>
      <w:r w:rsidR="003C353D">
        <w:rPr>
          <w:rFonts w:cstheme="minorHAnsi"/>
        </w:rPr>
        <w:t xml:space="preserve">w dniach od </w:t>
      </w:r>
      <w:r w:rsidR="0069428F">
        <w:rPr>
          <w:rFonts w:cstheme="minorHAnsi"/>
        </w:rPr>
        <w:t xml:space="preserve">3 listopada </w:t>
      </w:r>
      <w:r w:rsidR="003C353D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3C353D">
        <w:rPr>
          <w:rFonts w:cstheme="minorHAnsi"/>
        </w:rPr>
        <w:t xml:space="preserve"> r. do </w:t>
      </w:r>
      <w:r w:rsidR="0069428F">
        <w:rPr>
          <w:rFonts w:cstheme="minorHAnsi"/>
        </w:rPr>
        <w:t>24 listopada</w:t>
      </w:r>
      <w:r w:rsidR="00FB1E01">
        <w:rPr>
          <w:rFonts w:cstheme="minorHAnsi"/>
        </w:rPr>
        <w:t xml:space="preserve"> </w:t>
      </w:r>
      <w:r w:rsidR="003C353D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3C353D">
        <w:rPr>
          <w:rFonts w:cstheme="minorHAnsi"/>
        </w:rPr>
        <w:t xml:space="preserve"> r.</w:t>
      </w:r>
      <w:r w:rsidR="008067B4">
        <w:rPr>
          <w:rFonts w:cstheme="minorHAnsi"/>
        </w:rPr>
        <w:t xml:space="preserve"> </w:t>
      </w:r>
      <w:r w:rsidR="00617DD9">
        <w:rPr>
          <w:rFonts w:cstheme="minorHAnsi"/>
        </w:rPr>
        <w:t xml:space="preserve">oraz w siedzibie Regionalnej Dyrekcji Ochrony Środowiska w Rzeszowie w dniach od </w:t>
      </w:r>
      <w:r w:rsidR="0069428F">
        <w:rPr>
          <w:rFonts w:cstheme="minorHAnsi"/>
        </w:rPr>
        <w:t>31 października</w:t>
      </w:r>
      <w:r w:rsidR="00FB1E01">
        <w:rPr>
          <w:rFonts w:cstheme="minorHAnsi"/>
        </w:rPr>
        <w:t xml:space="preserve"> </w:t>
      </w:r>
      <w:r w:rsidR="00617DD9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617DD9">
        <w:rPr>
          <w:rFonts w:cstheme="minorHAnsi"/>
        </w:rPr>
        <w:t xml:space="preserve"> r. do </w:t>
      </w:r>
      <w:r w:rsidR="0069428F">
        <w:rPr>
          <w:rFonts w:cstheme="minorHAnsi"/>
        </w:rPr>
        <w:br/>
        <w:t>11 grudnia</w:t>
      </w:r>
      <w:r w:rsidR="00FB1E01">
        <w:rPr>
          <w:rFonts w:cstheme="minorHAnsi"/>
        </w:rPr>
        <w:t xml:space="preserve"> </w:t>
      </w:r>
      <w:r w:rsidR="00617DD9">
        <w:rPr>
          <w:rFonts w:cstheme="minorHAnsi"/>
        </w:rPr>
        <w:t>202</w:t>
      </w:r>
      <w:r w:rsidR="00317ECC">
        <w:rPr>
          <w:rFonts w:cstheme="minorHAnsi"/>
        </w:rPr>
        <w:t>3</w:t>
      </w:r>
      <w:r w:rsidR="00617DD9">
        <w:rPr>
          <w:rFonts w:cstheme="minorHAnsi"/>
        </w:rPr>
        <w:t xml:space="preserve"> r.</w:t>
      </w:r>
    </w:p>
    <w:p w14:paraId="6EF88128" w14:textId="3E2B100E" w:rsidR="00BD6EB8" w:rsidRDefault="00BD6EB8" w:rsidP="00262024">
      <w:pPr>
        <w:ind w:firstLine="567"/>
        <w:jc w:val="both"/>
        <w:rPr>
          <w:rFonts w:cstheme="minorHAnsi"/>
        </w:rPr>
      </w:pPr>
      <w:r w:rsidRPr="0069428F">
        <w:rPr>
          <w:rFonts w:cstheme="minorHAnsi"/>
        </w:rPr>
        <w:t xml:space="preserve">Osoby zainteresowane projektem miały 21 dni na składanie uwag i wniosków. W wyniku przeprowadzonych konsultacji społecznych </w:t>
      </w:r>
      <w:r w:rsidR="00813C90" w:rsidRPr="0069428F">
        <w:rPr>
          <w:rFonts w:cstheme="minorHAnsi"/>
        </w:rPr>
        <w:t>do Regionalnej Dyrekcji Ochrony Środowiska w Rzeszowie nie wpłynęły żadne uwagi ani wnioski dotyczące przedmiotowego projektu zarządzenia.</w:t>
      </w:r>
      <w:r w:rsidR="00813C90">
        <w:rPr>
          <w:rFonts w:cstheme="minorHAnsi"/>
        </w:rPr>
        <w:t xml:space="preserve"> </w:t>
      </w:r>
    </w:p>
    <w:p w14:paraId="7AA26C1A" w14:textId="6DF883D4" w:rsidR="00944B95" w:rsidRDefault="00944B95" w:rsidP="00262024">
      <w:pPr>
        <w:ind w:firstLine="567"/>
        <w:jc w:val="both"/>
      </w:pPr>
      <w:r>
        <w:rPr>
          <w:rFonts w:cstheme="minorHAnsi"/>
        </w:rPr>
        <w:t xml:space="preserve">Projekt zarządzenia na podstawie art. 59 ust. 2 ustawy z dnia 23 stycznia 2009 r. o wojewodzie </w:t>
      </w:r>
      <w:r>
        <w:rPr>
          <w:rFonts w:cstheme="minorHAnsi"/>
        </w:rPr>
        <w:br/>
        <w:t>i administracji rządowej w województwie (Dz. U. z 202</w:t>
      </w:r>
      <w:r w:rsidR="00C35DF4">
        <w:rPr>
          <w:rFonts w:cstheme="minorHAnsi"/>
        </w:rPr>
        <w:t>3</w:t>
      </w:r>
      <w:r>
        <w:rPr>
          <w:rFonts w:cstheme="minorHAnsi"/>
        </w:rPr>
        <w:t xml:space="preserve"> r. poz. 1</w:t>
      </w:r>
      <w:r w:rsidR="00C35DF4">
        <w:rPr>
          <w:rFonts w:cstheme="minorHAnsi"/>
        </w:rPr>
        <w:t>90</w:t>
      </w:r>
      <w:r>
        <w:rPr>
          <w:rFonts w:cstheme="minorHAnsi"/>
        </w:rPr>
        <w:t xml:space="preserve">) uzgodniono również z Wojewodą Podkarpackim w dniu </w:t>
      </w:r>
      <w:r w:rsidR="00313A6D">
        <w:rPr>
          <w:rFonts w:cstheme="minorHAnsi"/>
        </w:rPr>
        <w:t>22 grudnia</w:t>
      </w:r>
      <w:r w:rsidR="00BE0EA0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C35DF4">
        <w:rPr>
          <w:rFonts w:cstheme="minorHAnsi"/>
        </w:rPr>
        <w:t>3</w:t>
      </w:r>
      <w:r>
        <w:rPr>
          <w:rFonts w:cstheme="minorHAnsi"/>
        </w:rPr>
        <w:t xml:space="preserve"> r. </w:t>
      </w:r>
    </w:p>
    <w:sectPr w:rsidR="009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71"/>
    <w:rsid w:val="000416FD"/>
    <w:rsid w:val="000634F2"/>
    <w:rsid w:val="00083446"/>
    <w:rsid w:val="000D4E0F"/>
    <w:rsid w:val="000E4B6E"/>
    <w:rsid w:val="00112A74"/>
    <w:rsid w:val="00132806"/>
    <w:rsid w:val="0013776A"/>
    <w:rsid w:val="001442C8"/>
    <w:rsid w:val="00153FF5"/>
    <w:rsid w:val="00174234"/>
    <w:rsid w:val="00195716"/>
    <w:rsid w:val="001A512F"/>
    <w:rsid w:val="001D054B"/>
    <w:rsid w:val="001F7873"/>
    <w:rsid w:val="00246C36"/>
    <w:rsid w:val="0024719D"/>
    <w:rsid w:val="00262024"/>
    <w:rsid w:val="00262088"/>
    <w:rsid w:val="0027360F"/>
    <w:rsid w:val="003119EB"/>
    <w:rsid w:val="00313A6D"/>
    <w:rsid w:val="00317ECC"/>
    <w:rsid w:val="00336A97"/>
    <w:rsid w:val="00384559"/>
    <w:rsid w:val="003C353D"/>
    <w:rsid w:val="00433001"/>
    <w:rsid w:val="00465244"/>
    <w:rsid w:val="004971CE"/>
    <w:rsid w:val="004A40C7"/>
    <w:rsid w:val="00522457"/>
    <w:rsid w:val="00536A4B"/>
    <w:rsid w:val="005D01F6"/>
    <w:rsid w:val="00604943"/>
    <w:rsid w:val="00617DD9"/>
    <w:rsid w:val="0069428F"/>
    <w:rsid w:val="00730445"/>
    <w:rsid w:val="0075519D"/>
    <w:rsid w:val="00761B05"/>
    <w:rsid w:val="007E61DF"/>
    <w:rsid w:val="008067B4"/>
    <w:rsid w:val="00813C90"/>
    <w:rsid w:val="00836700"/>
    <w:rsid w:val="0084485E"/>
    <w:rsid w:val="00877DB0"/>
    <w:rsid w:val="00894BF3"/>
    <w:rsid w:val="008B1800"/>
    <w:rsid w:val="008C7EF9"/>
    <w:rsid w:val="008D05B8"/>
    <w:rsid w:val="008D2263"/>
    <w:rsid w:val="008D576A"/>
    <w:rsid w:val="00935434"/>
    <w:rsid w:val="00944B95"/>
    <w:rsid w:val="009F0E96"/>
    <w:rsid w:val="00A220DB"/>
    <w:rsid w:val="00A55926"/>
    <w:rsid w:val="00A85B9A"/>
    <w:rsid w:val="00AC39A4"/>
    <w:rsid w:val="00B135DE"/>
    <w:rsid w:val="00B3134A"/>
    <w:rsid w:val="00BA4907"/>
    <w:rsid w:val="00BD6EB8"/>
    <w:rsid w:val="00BE0EA0"/>
    <w:rsid w:val="00C35DF4"/>
    <w:rsid w:val="00C82040"/>
    <w:rsid w:val="00CB1F07"/>
    <w:rsid w:val="00CB5B91"/>
    <w:rsid w:val="00CD6D29"/>
    <w:rsid w:val="00CE792E"/>
    <w:rsid w:val="00D176F7"/>
    <w:rsid w:val="00D57F68"/>
    <w:rsid w:val="00D64E71"/>
    <w:rsid w:val="00DA0087"/>
    <w:rsid w:val="00DB39DE"/>
    <w:rsid w:val="00E40ADB"/>
    <w:rsid w:val="00E93FDD"/>
    <w:rsid w:val="00EE4772"/>
    <w:rsid w:val="00EF7D21"/>
    <w:rsid w:val="00F05972"/>
    <w:rsid w:val="00F332C2"/>
    <w:rsid w:val="00F62391"/>
    <w:rsid w:val="00FB1E0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0087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008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Dominika Dudzic</cp:lastModifiedBy>
  <cp:revision>5</cp:revision>
  <dcterms:created xsi:type="dcterms:W3CDTF">2023-12-19T10:53:00Z</dcterms:created>
  <dcterms:modified xsi:type="dcterms:W3CDTF">2024-02-02T07:25:00Z</dcterms:modified>
</cp:coreProperties>
</file>