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2E" w:rsidRPr="000674D8" w:rsidRDefault="00A6122E" w:rsidP="00A612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9326840"/>
      <w:r w:rsidRPr="000674D8">
        <w:rPr>
          <w:rFonts w:ascii="Times New Roman" w:hAnsi="Times New Roman" w:cs="Times New Roman"/>
          <w:bCs/>
          <w:sz w:val="24"/>
          <w:szCs w:val="24"/>
        </w:rPr>
        <w:t>KLAUZULA INFORMACYJNA</w:t>
      </w:r>
    </w:p>
    <w:p w:rsidR="00A6122E" w:rsidRPr="000674D8" w:rsidRDefault="00A6122E" w:rsidP="00A6122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Zgodnie z art. 13 ust. 1 i 2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Zamawiający informuję, że: </w:t>
      </w:r>
    </w:p>
    <w:p w:rsidR="00A6122E" w:rsidRPr="000674D8" w:rsidRDefault="00A6122E" w:rsidP="00A6122E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bCs/>
          <w:sz w:val="24"/>
          <w:szCs w:val="24"/>
        </w:rPr>
        <w:t>Administratorem Państwa danych osobowych, które przetwarzamy wyłącznie                        w związku z prowadzonym postępowaniem o udzielenie zamówienia publicznego, do którego nie stosuje się ustawy prawo zamówień publicznych do kwoty 130 tys. złotych</w:t>
      </w:r>
      <w:r w:rsidRPr="000674D8">
        <w:rPr>
          <w:rFonts w:ascii="Times New Roman" w:hAnsi="Times New Roman" w:cs="Times New Roman"/>
          <w:sz w:val="24"/>
          <w:szCs w:val="24"/>
        </w:rPr>
        <w:t>)</w:t>
      </w:r>
      <w:r w:rsidRPr="000674D8">
        <w:rPr>
          <w:rFonts w:ascii="Times New Roman" w:hAnsi="Times New Roman" w:cs="Times New Roman"/>
          <w:bCs/>
          <w:sz w:val="24"/>
          <w:szCs w:val="24"/>
        </w:rPr>
        <w:t xml:space="preserve"> jest Zachodniopomorski Wojewódzki Inspektor Transportu Drogowego                       z siedzibą w </w:t>
      </w:r>
      <w:r w:rsidRPr="000674D8">
        <w:rPr>
          <w:rFonts w:ascii="Times New Roman" w:hAnsi="Times New Roman" w:cs="Times New Roman"/>
          <w:sz w:val="24"/>
          <w:szCs w:val="24"/>
        </w:rPr>
        <w:t>Lubieszynie 10 J, 72-002 Dołuje, tel.: (+48) 91 311 56 18-19 fax: (+48) 91 311 56 41 e-mail: biuro@witd.szczecin.pl (dalej jako: Administrator).</w:t>
      </w:r>
    </w:p>
    <w:p w:rsidR="00A6122E" w:rsidRPr="000674D8" w:rsidRDefault="00A6122E" w:rsidP="00A6122E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bCs/>
          <w:sz w:val="24"/>
          <w:szCs w:val="24"/>
        </w:rPr>
        <w:t>Administrator, wyznaczył Inspektora Ochrony Danych Pana Przemysław Kilian,                        z którym komunikować się można za pośrednictwem poczty elektronicznej: </w:t>
      </w:r>
      <w:hyperlink r:id="rId5" w:history="1">
        <w:r w:rsidRPr="000674D8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rodo@witd.szczecin.pl</w:t>
        </w:r>
      </w:hyperlink>
      <w:r w:rsidRPr="000674D8">
        <w:rPr>
          <w:rFonts w:ascii="Times New Roman" w:hAnsi="Times New Roman" w:cs="Times New Roman"/>
          <w:bCs/>
          <w:sz w:val="24"/>
          <w:szCs w:val="24"/>
        </w:rPr>
        <w:t xml:space="preserve"> pod numerem telefonu 793 088 227 lub                    w siedzibie Administratora. </w:t>
      </w:r>
    </w:p>
    <w:p w:rsidR="00A6122E" w:rsidRPr="000674D8" w:rsidRDefault="00A6122E" w:rsidP="00A6122E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Państwa dane osobowe przetwarzane będą na podstawie: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art. 6 ust. 1 lit. b RODO tzn.: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Przetwarzanie jest niezbędne do wykonania umowy, której jesteście Państwo stroną ;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Realizacja wszystkich czynności poprzedzających zawarcie umowy;</w:t>
      </w:r>
      <w:r w:rsidRPr="000674D8">
        <w:rPr>
          <w:rFonts w:ascii="Times New Roman" w:hAnsi="Times New Roman" w:cs="Times New Roman"/>
          <w:sz w:val="24"/>
          <w:szCs w:val="24"/>
        </w:rPr>
        <w:tab/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Realizacja przedmiotu umowy oraz wszystkich czynności dotyczących administracji, operacji, zarządzania i rachunkowości związanych z umową;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br/>
        <w:t xml:space="preserve">art. 6 ust. 1 lit. c RODO tzn.: 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przetwarzanie jest niezbędne do wypełnienia obowiązku prawnego, który na Nas ciąży takiego jak np. obowiązek archiwizacyjny ;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Wykonywanie obowiązków wynikających z przepisów prawa;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art. 6 ust. 1 lit. e RODO </w:t>
      </w:r>
      <w:proofErr w:type="spellStart"/>
      <w:r w:rsidRPr="000674D8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Pr="000674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 xml:space="preserve">w związku z prowadzonym nieodpłatnym przekazaniem, darowizną                             i sprzedażą składnika majątku ruchomego na podstawie Rozporządzenia Rady Ministrów z dnia 21 października 2019r. w sprawie szczegółowego sposobu gospodarowania składnikami rzeczowymi majątku ruchomego Skarbu Państwa                  (Dz. U. z 2022 poz. 998 </w:t>
      </w:r>
      <w:r w:rsidRPr="00067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0674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7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0674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br/>
        <w:t>art. 6 ust. 1 lit. f RODO tzn. :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przetwarzanie jest niezbędne do celów wynikających z naszych prawnie uzasadnionych interesów – w tym przypadku ustalenie, dochodzenie lub obrona roszczeń, zapewnienia bezpieczeństwa klientom ADO i innym osobom;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 xml:space="preserve"> Prawnie uzasadnionymi interesami ADO jest konieczność realizacji swoich podstawowych usług związanych z należytym wykonaniem umowy;</w:t>
      </w:r>
    </w:p>
    <w:p w:rsidR="00A6122E" w:rsidRPr="000674D8" w:rsidRDefault="00A6122E" w:rsidP="00A612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•</w:t>
      </w:r>
      <w:r w:rsidRPr="000674D8">
        <w:rPr>
          <w:rFonts w:ascii="Times New Roman" w:hAnsi="Times New Roman" w:cs="Times New Roman"/>
          <w:sz w:val="24"/>
          <w:szCs w:val="24"/>
        </w:rPr>
        <w:tab/>
        <w:t>dochodzenie ewentualnych roszczeń przez ADO lub obrona przed roszczeniami Klienta w stosunku do ADO.</w:t>
      </w:r>
    </w:p>
    <w:p w:rsidR="00A6122E" w:rsidRPr="000674D8" w:rsidRDefault="00A6122E" w:rsidP="00A6122E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lastRenderedPageBreak/>
        <w:t>Odbiorcami państwa danych będą podmioty i organy, którym Administrator jest zobowiązany lub upoważniony udostępnić dane osobowe na podstawie powszechnie obowiązujących przepisów prawa oraz podmioty, które na podstawie stosownych umów przetwarzają dane osobowe powierzone do przetwarzania przez Administratora w związku z realizacją zamówienia.</w:t>
      </w:r>
    </w:p>
    <w:p w:rsidR="00A6122E" w:rsidRPr="000674D8" w:rsidRDefault="00A6122E" w:rsidP="00A6122E">
      <w:pPr>
        <w:pStyle w:val="Akapitzlist"/>
        <w:numPr>
          <w:ilvl w:val="0"/>
          <w:numId w:val="1"/>
        </w:num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Obowiązek podania przez Państwa danych osobowych bezpośrednio Państwa dotyczących jest wymogiem związanym z udziałem w niniejszym postępowaniu </w:t>
      </w:r>
    </w:p>
    <w:p w:rsidR="00A6122E" w:rsidRPr="000674D8" w:rsidRDefault="00A6122E" w:rsidP="00A612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 xml:space="preserve">Państwa dane osobowe będą przechowywane przez okres niezbędny                                           do prowadzenia postępowania, a po tym czasie przez okres wymagany </w:t>
      </w:r>
      <w:r w:rsidRPr="000674D8">
        <w:rPr>
          <w:rStyle w:val="Wyrnienie"/>
          <w:rFonts w:ascii="Times New Roman" w:hAnsi="Times New Roman" w:cs="Times New Roman"/>
          <w:color w:val="181818"/>
          <w:sz w:val="24"/>
          <w:szCs w:val="24"/>
        </w:rPr>
        <w:t>ustawą                         o narodowym zasobie archiwalnym i archiwach</w:t>
      </w:r>
      <w:r w:rsidRPr="00067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2E" w:rsidRPr="000674D8" w:rsidRDefault="00A6122E" w:rsidP="00A612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Posiadają Państwo prawo dostępu do danych osobowych, ich sprostowania, usunięcia lub ograniczenia przetwarzania, prawo wniesienia sprzeciwu wobec przetwarzania danych, na zasadach i warunkach wynikających z RODO oraz prawo                do wniesienia skargi do Prezesa Urzędu Ochrony Danych Osobowych, jeśli uznają Państwo, że zostały naruszone przepisy RODO podczas przetwarzania Państwa danych.</w:t>
      </w:r>
    </w:p>
    <w:p w:rsidR="00A6122E" w:rsidRPr="000674D8" w:rsidRDefault="00A6122E" w:rsidP="00A612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4D8">
        <w:rPr>
          <w:rFonts w:ascii="Times New Roman" w:hAnsi="Times New Roman" w:cs="Times New Roman"/>
          <w:sz w:val="24"/>
          <w:szCs w:val="24"/>
        </w:rPr>
        <w:t>Państwa Dane  nie będą podlegały profilowaniu. Administrator danych nie ma zamiaru przekazywać danych osobowych do państwa trzeciego lub organizacji międzynarodowej.</w:t>
      </w:r>
    </w:p>
    <w:p w:rsidR="00D70C2F" w:rsidRDefault="00D70C2F">
      <w:bookmarkStart w:id="1" w:name="_GoBack"/>
      <w:bookmarkEnd w:id="0"/>
      <w:bookmarkEnd w:id="1"/>
    </w:p>
    <w:sectPr w:rsidR="00D7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3F9"/>
    <w:multiLevelType w:val="multilevel"/>
    <w:tmpl w:val="725EF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E1"/>
    <w:rsid w:val="001B65E1"/>
    <w:rsid w:val="00A6122E"/>
    <w:rsid w:val="00D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AD263-6702-4C4A-80E4-B6B3B6B2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22E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6122E"/>
    <w:rPr>
      <w:color w:val="0563C1" w:themeColor="hyperlink"/>
      <w:u w:val="single"/>
    </w:rPr>
  </w:style>
  <w:style w:type="character" w:customStyle="1" w:styleId="Wyrnienie">
    <w:name w:val="Wyróżnienie"/>
    <w:qFormat/>
    <w:rsid w:val="00A61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witd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</dc:creator>
  <cp:keywords/>
  <dc:description/>
  <cp:lastModifiedBy>WITD</cp:lastModifiedBy>
  <cp:revision>2</cp:revision>
  <dcterms:created xsi:type="dcterms:W3CDTF">2023-05-04T08:34:00Z</dcterms:created>
  <dcterms:modified xsi:type="dcterms:W3CDTF">2023-05-04T08:34:00Z</dcterms:modified>
</cp:coreProperties>
</file>