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143261" w:rsidP="00143261">
      <w:pPr>
        <w:ind w:firstLine="708"/>
        <w:rPr>
          <w:rFonts w:asciiTheme="minorHAnsi" w:hAnsiTheme="minorHAnsi" w:cstheme="minorHAnsi"/>
          <w:sz w:val="20"/>
          <w:szCs w:val="20"/>
        </w:rPr>
      </w:pPr>
      <w:r w:rsidRPr="00143261">
        <w:rPr>
          <w:rFonts w:asciiTheme="minorHAnsi" w:hAnsiTheme="minorHAnsi" w:cstheme="minorHAnsi"/>
          <w:sz w:val="20"/>
          <w:szCs w:val="20"/>
        </w:rPr>
        <w:t>DRU.WWP.7212.9.1.2021(7)</w:t>
      </w:r>
    </w:p>
    <w:p w:rsidR="00143261" w:rsidRDefault="00143261" w:rsidP="00D71131">
      <w:pPr>
        <w:ind w:left="4956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143261" w:rsidRDefault="00143261" w:rsidP="00D71131">
      <w:pPr>
        <w:ind w:left="4956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D71131" w:rsidRDefault="00D71131" w:rsidP="00D71131">
      <w:pPr>
        <w:ind w:left="4956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D7113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Pan Jacek Paziewski </w:t>
      </w:r>
    </w:p>
    <w:p w:rsidR="00D71131" w:rsidRDefault="00D71131" w:rsidP="00D71131">
      <w:pPr>
        <w:ind w:left="4956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D7113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Sekretarz Komitetu </w:t>
      </w:r>
    </w:p>
    <w:p w:rsidR="000A71A0" w:rsidRDefault="00D71131" w:rsidP="00D71131">
      <w:pPr>
        <w:ind w:left="4956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D7113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Rady Ministrów do spraw Cyfryzacji</w:t>
      </w:r>
    </w:p>
    <w:p w:rsidR="00D71131" w:rsidRDefault="00D71131" w:rsidP="00D71131">
      <w:pPr>
        <w:ind w:left="4956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D71131" w:rsidRDefault="00D71131" w:rsidP="00D71131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D71131" w:rsidRDefault="00D71131" w:rsidP="00D71131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7113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Szanowny Panie Sekretarzu, </w:t>
      </w:r>
    </w:p>
    <w:p w:rsidR="00EA79B5" w:rsidRPr="00D71131" w:rsidRDefault="00EA79B5" w:rsidP="00D71131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71131" w:rsidRPr="00D71131" w:rsidRDefault="00EA79B5" w:rsidP="00D7113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D71131" w:rsidRPr="00D71131">
        <w:rPr>
          <w:rFonts w:asciiTheme="minorHAnsi" w:hAnsiTheme="minorHAnsi" w:cstheme="minorHAnsi"/>
          <w:sz w:val="22"/>
          <w:szCs w:val="22"/>
        </w:rPr>
        <w:t xml:space="preserve"> załączeniu przesyłam poprawiony, zaktualizowany opis założeń projektu informatycznego SEPIS – System Ewidencji Państwowej Inspekcji Sanitarnej. Powodem ponownego przedłożenia dokument</w:t>
      </w:r>
      <w:r w:rsidR="00C653E5">
        <w:rPr>
          <w:rFonts w:asciiTheme="minorHAnsi" w:hAnsiTheme="minorHAnsi" w:cstheme="minorHAnsi"/>
          <w:sz w:val="22"/>
          <w:szCs w:val="22"/>
        </w:rPr>
        <w:t>ów</w:t>
      </w:r>
      <w:r w:rsidR="00D71131" w:rsidRPr="00D71131">
        <w:rPr>
          <w:rFonts w:asciiTheme="minorHAnsi" w:hAnsiTheme="minorHAnsi" w:cstheme="minorHAnsi"/>
          <w:sz w:val="22"/>
          <w:szCs w:val="22"/>
        </w:rPr>
        <w:t xml:space="preserve"> do opinii KRMC są istotne zmiany, jakie nastąpiły w projekcie i jego założeniach. Poniżej znajduje się lista zmian w stosunku do pierwszej wersji opisu założeń, zaakceptowanej uprzednio przez KRMC.</w:t>
      </w:r>
    </w:p>
    <w:p w:rsidR="00D71131" w:rsidRPr="00D71131" w:rsidRDefault="00D71131" w:rsidP="00D71131">
      <w:pPr>
        <w:rPr>
          <w:rFonts w:asciiTheme="minorHAnsi" w:hAnsiTheme="minorHAnsi" w:cstheme="minorHAnsi"/>
          <w:sz w:val="22"/>
          <w:szCs w:val="22"/>
        </w:rPr>
      </w:pPr>
    </w:p>
    <w:p w:rsidR="00D71131" w:rsidRPr="00D71131" w:rsidRDefault="00D71131" w:rsidP="00D71131">
      <w:pPr>
        <w:pStyle w:val="Akapitzlist"/>
        <w:numPr>
          <w:ilvl w:val="0"/>
          <w:numId w:val="1"/>
        </w:numPr>
        <w:rPr>
          <w:rFonts w:cstheme="minorHAnsi"/>
        </w:rPr>
      </w:pPr>
      <w:r w:rsidRPr="00D71131">
        <w:rPr>
          <w:rFonts w:cstheme="minorHAnsi"/>
        </w:rPr>
        <w:t>Zmieniony został czas trwania projektu – wydłużono do 31.12.2021 zgodnie z decyzją Komitetu Sterującego z dnia 7.04.2021</w:t>
      </w:r>
      <w:r w:rsidR="00EA79B5">
        <w:rPr>
          <w:rFonts w:cstheme="minorHAnsi"/>
        </w:rPr>
        <w:t xml:space="preserve"> </w:t>
      </w:r>
      <w:r w:rsidRPr="00D71131">
        <w:rPr>
          <w:rFonts w:cstheme="minorHAnsi"/>
        </w:rPr>
        <w:t xml:space="preserve">r. </w:t>
      </w:r>
    </w:p>
    <w:p w:rsidR="00D71131" w:rsidRPr="00D71131" w:rsidRDefault="00D71131" w:rsidP="00D71131">
      <w:pPr>
        <w:pStyle w:val="Akapitzlist"/>
        <w:numPr>
          <w:ilvl w:val="0"/>
          <w:numId w:val="1"/>
        </w:numPr>
        <w:rPr>
          <w:rFonts w:cstheme="minorHAnsi"/>
        </w:rPr>
      </w:pPr>
      <w:r w:rsidRPr="00D71131">
        <w:rPr>
          <w:rFonts w:cstheme="minorHAnsi"/>
        </w:rPr>
        <w:t xml:space="preserve">Zwiększony został budżet do kwoty </w:t>
      </w:r>
      <w:r w:rsidR="00C653E5">
        <w:rPr>
          <w:rFonts w:cstheme="minorHAnsi"/>
        </w:rPr>
        <w:t>79 703 382,69</w:t>
      </w:r>
      <w:r w:rsidRPr="00D71131">
        <w:rPr>
          <w:rFonts w:cstheme="minorHAnsi"/>
        </w:rPr>
        <w:t xml:space="preserve"> zł. Powodem zwiększenia była decyzja </w:t>
      </w:r>
      <w:r w:rsidR="00C653E5">
        <w:rPr>
          <w:rFonts w:cstheme="minorHAnsi"/>
        </w:rPr>
        <w:t>Komitetu Sterującego</w:t>
      </w:r>
      <w:r w:rsidRPr="00D71131">
        <w:rPr>
          <w:rFonts w:cstheme="minorHAnsi"/>
        </w:rPr>
        <w:t xml:space="preserve"> o włączeniu do budżetu projektu elementów i kosztów infrastrukturalnych oraz o zwiększeniu budżetu na koszty </w:t>
      </w:r>
      <w:proofErr w:type="spellStart"/>
      <w:r w:rsidRPr="00D71131">
        <w:rPr>
          <w:rFonts w:cstheme="minorHAnsi"/>
        </w:rPr>
        <w:t>bodyleasing</w:t>
      </w:r>
      <w:proofErr w:type="spellEnd"/>
      <w:r w:rsidRPr="00D71131">
        <w:rPr>
          <w:rFonts w:cstheme="minorHAnsi"/>
        </w:rPr>
        <w:t xml:space="preserve"> w związku z wydłużeniem czasu trwania projektu. Szczegółowe składniki budżetów przedstawiają poniższe tabele:</w:t>
      </w:r>
    </w:p>
    <w:p w:rsidR="00D71131" w:rsidRPr="00D71131" w:rsidRDefault="00D71131" w:rsidP="00D71131">
      <w:pPr>
        <w:ind w:left="360"/>
        <w:rPr>
          <w:rFonts w:asciiTheme="minorHAnsi" w:hAnsiTheme="minorHAnsi" w:cstheme="minorHAnsi"/>
          <w:b/>
          <w:bCs/>
          <w:sz w:val="22"/>
          <w:szCs w:val="22"/>
        </w:rPr>
      </w:pPr>
      <w:r w:rsidRPr="00D71131">
        <w:rPr>
          <w:rFonts w:asciiTheme="minorHAnsi" w:hAnsiTheme="minorHAnsi" w:cstheme="minorHAnsi"/>
          <w:b/>
          <w:bCs/>
          <w:sz w:val="22"/>
          <w:szCs w:val="22"/>
        </w:rPr>
        <w:t>Pierwotny budżet projektu: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6"/>
        <w:gridCol w:w="1701"/>
      </w:tblGrid>
      <w:tr w:rsidR="00D71131" w:rsidRPr="00D71131" w:rsidTr="00D71131">
        <w:trPr>
          <w:trHeight w:val="60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131" w:rsidRPr="00D71131" w:rsidRDefault="00D71131">
            <w:pPr>
              <w:rPr>
                <w:rFonts w:asciiTheme="minorHAnsi" w:hAnsiTheme="minorHAnsi" w:cstheme="minorHAnsi"/>
                <w:color w:val="000000"/>
                <w:sz w:val="20"/>
                <w:szCs w:val="22"/>
              </w:rPr>
            </w:pPr>
            <w:r w:rsidRPr="00D71131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 xml:space="preserve">19/DRU/20 na zakup komputerów dla GIS (konsorcjum </w:t>
            </w:r>
            <w:proofErr w:type="spellStart"/>
            <w:r w:rsidRPr="00D71131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Immitis</w:t>
            </w:r>
            <w:proofErr w:type="spellEnd"/>
            <w:r w:rsidRPr="00D71131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 xml:space="preserve"> + MBA System)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131" w:rsidRPr="00D71131" w:rsidRDefault="00D7113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2"/>
              </w:rPr>
            </w:pPr>
            <w:r w:rsidRPr="00D71131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41 280 030,00 zł</w:t>
            </w:r>
          </w:p>
        </w:tc>
      </w:tr>
      <w:tr w:rsidR="00D71131" w:rsidRPr="00D71131" w:rsidTr="00D71131">
        <w:trPr>
          <w:trHeight w:val="30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131" w:rsidRPr="00D71131" w:rsidRDefault="00D71131">
            <w:pPr>
              <w:rPr>
                <w:rFonts w:asciiTheme="minorHAnsi" w:hAnsiTheme="minorHAnsi" w:cstheme="minorHAnsi"/>
                <w:color w:val="000000"/>
                <w:sz w:val="20"/>
                <w:szCs w:val="22"/>
              </w:rPr>
            </w:pPr>
            <w:r w:rsidRPr="00D71131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Audyt bezpieczeństwa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131" w:rsidRPr="00D71131" w:rsidRDefault="00D71131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D71131">
              <w:rPr>
                <w:rFonts w:asciiTheme="minorHAnsi" w:hAnsiTheme="minorHAnsi" w:cstheme="minorHAnsi"/>
                <w:sz w:val="20"/>
                <w:szCs w:val="22"/>
              </w:rPr>
              <w:t>116 000,00 zł</w:t>
            </w:r>
          </w:p>
        </w:tc>
      </w:tr>
      <w:tr w:rsidR="00D71131" w:rsidRPr="00D71131" w:rsidTr="00D71131">
        <w:trPr>
          <w:trHeight w:val="30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131" w:rsidRPr="00D71131" w:rsidRDefault="00D71131">
            <w:pPr>
              <w:rPr>
                <w:rFonts w:asciiTheme="minorHAnsi" w:hAnsiTheme="minorHAnsi" w:cstheme="minorHAnsi"/>
                <w:color w:val="000000"/>
                <w:sz w:val="20"/>
                <w:szCs w:val="22"/>
              </w:rPr>
            </w:pPr>
            <w:r w:rsidRPr="00D71131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Usługa wsparcia technicznego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131" w:rsidRPr="00D71131" w:rsidRDefault="00D71131">
            <w:pPr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D71131">
              <w:rPr>
                <w:rFonts w:asciiTheme="minorHAnsi" w:hAnsiTheme="minorHAnsi" w:cstheme="minorHAnsi"/>
                <w:sz w:val="20"/>
                <w:szCs w:val="22"/>
              </w:rPr>
              <w:t>850 500,00 zł</w:t>
            </w:r>
          </w:p>
        </w:tc>
      </w:tr>
      <w:tr w:rsidR="00D71131" w:rsidRPr="00D71131" w:rsidTr="0013205E">
        <w:trPr>
          <w:trHeight w:val="257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131" w:rsidRPr="00D71131" w:rsidRDefault="00D71131">
            <w:pPr>
              <w:rPr>
                <w:rFonts w:asciiTheme="minorHAnsi" w:hAnsiTheme="minorHAnsi" w:cstheme="minorHAnsi"/>
                <w:color w:val="000000"/>
                <w:sz w:val="20"/>
                <w:szCs w:val="22"/>
              </w:rPr>
            </w:pPr>
            <w:r w:rsidRPr="00D71131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SEPIS - System Ewidencji Państwowej Inspekcji Sanitarnej - budżet BL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131" w:rsidRPr="00D71131" w:rsidRDefault="00D7113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2"/>
              </w:rPr>
            </w:pPr>
            <w:r w:rsidRPr="00D71131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2 914 958,85 zł</w:t>
            </w:r>
          </w:p>
        </w:tc>
      </w:tr>
      <w:tr w:rsidR="00D71131" w:rsidRPr="00D71131" w:rsidTr="00D71131">
        <w:trPr>
          <w:trHeight w:val="30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131" w:rsidRPr="00D71131" w:rsidRDefault="00D71131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</w:rPr>
            </w:pPr>
            <w:r w:rsidRPr="00D711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</w:rPr>
              <w:t>SUMA: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1131" w:rsidRPr="00D71131" w:rsidRDefault="00D7113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</w:rPr>
            </w:pPr>
            <w:r w:rsidRPr="00D711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</w:rPr>
              <w:t>45 161 488,85 zł</w:t>
            </w:r>
          </w:p>
        </w:tc>
      </w:tr>
    </w:tbl>
    <w:p w:rsidR="00D71131" w:rsidRPr="00D71131" w:rsidRDefault="00D71131" w:rsidP="00D71131">
      <w:pPr>
        <w:ind w:left="708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D71131">
        <w:rPr>
          <w:rFonts w:asciiTheme="minorHAnsi" w:hAnsiTheme="minorHAnsi" w:cstheme="minorHAnsi"/>
          <w:b/>
          <w:bCs/>
          <w:sz w:val="22"/>
          <w:szCs w:val="22"/>
        </w:rPr>
        <w:br/>
        <w:t>Dodatkowe składniki budżetu, włączone w zakres w dalszym etapie trwania projektu: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6"/>
        <w:gridCol w:w="1701"/>
      </w:tblGrid>
      <w:tr w:rsidR="00D71131" w:rsidRPr="00D71131" w:rsidTr="00D71131">
        <w:trPr>
          <w:trHeight w:val="30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131" w:rsidRPr="00D71131" w:rsidRDefault="00D71131">
            <w:pPr>
              <w:rPr>
                <w:rFonts w:asciiTheme="minorHAnsi" w:hAnsiTheme="minorHAnsi" w:cstheme="minorHAnsi"/>
                <w:color w:val="000000"/>
                <w:sz w:val="20"/>
                <w:szCs w:val="22"/>
              </w:rPr>
            </w:pPr>
            <w:r w:rsidRPr="00D71131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18/DRU/20 na zakup licencji Office 365 na 16 miesięcy dla GIS (</w:t>
            </w:r>
            <w:proofErr w:type="spellStart"/>
            <w:r w:rsidRPr="00D71131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OChK</w:t>
            </w:r>
            <w:proofErr w:type="spellEnd"/>
            <w:r w:rsidRPr="00D71131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131" w:rsidRPr="00D71131" w:rsidRDefault="00D7113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2"/>
              </w:rPr>
            </w:pPr>
            <w:r w:rsidRPr="00D71131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11 054 169,90 zł</w:t>
            </w:r>
          </w:p>
        </w:tc>
      </w:tr>
      <w:tr w:rsidR="00D71131" w:rsidRPr="00D71131" w:rsidTr="00D71131">
        <w:trPr>
          <w:trHeight w:val="30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131" w:rsidRPr="00D71131" w:rsidRDefault="00D71131">
            <w:pPr>
              <w:rPr>
                <w:rFonts w:asciiTheme="minorHAnsi" w:hAnsiTheme="minorHAnsi" w:cstheme="minorHAnsi"/>
                <w:color w:val="000000"/>
                <w:sz w:val="20"/>
                <w:szCs w:val="22"/>
              </w:rPr>
            </w:pPr>
            <w:r w:rsidRPr="00D71131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20/DRU/20 na zakup 4000 szt. telefonów komórkowych dla GIS Polkomtel)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131" w:rsidRPr="00D71131" w:rsidRDefault="00D7113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2"/>
              </w:rPr>
            </w:pPr>
            <w:r w:rsidRPr="00D71131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2 233 680,00 zł</w:t>
            </w:r>
          </w:p>
        </w:tc>
      </w:tr>
      <w:tr w:rsidR="00D71131" w:rsidRPr="00D71131" w:rsidTr="00D71131">
        <w:trPr>
          <w:trHeight w:val="30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131" w:rsidRPr="00D71131" w:rsidRDefault="00D71131">
            <w:pPr>
              <w:rPr>
                <w:rFonts w:asciiTheme="minorHAnsi" w:hAnsiTheme="minorHAnsi" w:cstheme="minorHAnsi"/>
                <w:color w:val="000000"/>
                <w:sz w:val="20"/>
                <w:szCs w:val="22"/>
              </w:rPr>
            </w:pPr>
            <w:r w:rsidRPr="00D71131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622/DRU/20 na zakup VOIP dla GIS (</w:t>
            </w:r>
            <w:proofErr w:type="spellStart"/>
            <w:r w:rsidRPr="00D71131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Exatel</w:t>
            </w:r>
            <w:proofErr w:type="spellEnd"/>
            <w:r w:rsidRPr="00D71131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131" w:rsidRPr="00D71131" w:rsidRDefault="0013205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15 836 317,90</w:t>
            </w:r>
            <w:r w:rsidR="00D71131" w:rsidRPr="00D71131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 xml:space="preserve"> zł</w:t>
            </w:r>
          </w:p>
        </w:tc>
      </w:tr>
      <w:tr w:rsidR="00D71131" w:rsidRPr="00D71131" w:rsidTr="00D71131">
        <w:trPr>
          <w:trHeight w:val="30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131" w:rsidRPr="00D71131" w:rsidRDefault="00D71131">
            <w:pPr>
              <w:rPr>
                <w:rFonts w:asciiTheme="minorHAnsi" w:hAnsiTheme="minorHAnsi" w:cstheme="minorHAnsi"/>
                <w:color w:val="000000"/>
                <w:sz w:val="20"/>
                <w:szCs w:val="22"/>
              </w:rPr>
            </w:pPr>
            <w:r w:rsidRPr="00D71131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844/DRU/20 na zakup 4000 szt. telefonów komórkowych dla GIS (T-Mobile)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131" w:rsidRPr="00D71131" w:rsidRDefault="00D7113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2"/>
              </w:rPr>
            </w:pPr>
            <w:r w:rsidRPr="00D71131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2 269 655,04 zł</w:t>
            </w:r>
          </w:p>
        </w:tc>
      </w:tr>
      <w:tr w:rsidR="00D71131" w:rsidRPr="00D71131" w:rsidTr="00D71131">
        <w:trPr>
          <w:trHeight w:val="30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1131" w:rsidRPr="00D71131" w:rsidRDefault="00D71131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</w:rPr>
            </w:pPr>
            <w:r w:rsidRPr="00D711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</w:rPr>
              <w:t>SUMA: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1131" w:rsidRPr="00D71131" w:rsidRDefault="0013205E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</w:rPr>
              <w:t>31 393 822,84</w:t>
            </w:r>
            <w:r w:rsidR="00D71131" w:rsidRPr="00D711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</w:rPr>
              <w:t xml:space="preserve"> zł</w:t>
            </w:r>
          </w:p>
        </w:tc>
      </w:tr>
    </w:tbl>
    <w:p w:rsidR="00143261" w:rsidRDefault="00143261" w:rsidP="00D71131">
      <w:pPr>
        <w:ind w:left="708"/>
        <w:rPr>
          <w:rFonts w:asciiTheme="minorHAnsi" w:hAnsiTheme="minorHAnsi" w:cstheme="minorHAnsi"/>
          <w:sz w:val="22"/>
          <w:szCs w:val="22"/>
        </w:rPr>
      </w:pPr>
    </w:p>
    <w:p w:rsidR="00143261" w:rsidRDefault="00143261" w:rsidP="00D71131">
      <w:pPr>
        <w:ind w:left="708"/>
        <w:rPr>
          <w:rFonts w:asciiTheme="minorHAnsi" w:hAnsiTheme="minorHAnsi" w:cstheme="minorHAnsi"/>
          <w:sz w:val="22"/>
          <w:szCs w:val="22"/>
        </w:rPr>
      </w:pPr>
    </w:p>
    <w:p w:rsidR="00143261" w:rsidRDefault="00143261" w:rsidP="00D71131">
      <w:pPr>
        <w:ind w:left="708"/>
        <w:rPr>
          <w:rFonts w:asciiTheme="minorHAnsi" w:hAnsiTheme="minorHAnsi" w:cstheme="minorHAnsi"/>
          <w:sz w:val="22"/>
          <w:szCs w:val="22"/>
        </w:rPr>
      </w:pPr>
    </w:p>
    <w:p w:rsidR="00D71131" w:rsidRPr="00D71131" w:rsidRDefault="00D71131" w:rsidP="00D71131">
      <w:pPr>
        <w:ind w:left="708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bookmarkStart w:id="0" w:name="_GoBack"/>
      <w:bookmarkEnd w:id="0"/>
      <w:r w:rsidRPr="00D71131">
        <w:rPr>
          <w:rFonts w:asciiTheme="minorHAnsi" w:hAnsiTheme="minorHAnsi" w:cstheme="minorHAnsi"/>
          <w:sz w:val="22"/>
          <w:szCs w:val="22"/>
        </w:rPr>
        <w:lastRenderedPageBreak/>
        <w:br/>
      </w:r>
      <w:r w:rsidRPr="00D71131">
        <w:rPr>
          <w:rFonts w:asciiTheme="minorHAnsi" w:hAnsiTheme="minorHAnsi" w:cstheme="minorHAnsi"/>
          <w:b/>
          <w:bCs/>
          <w:sz w:val="22"/>
          <w:szCs w:val="22"/>
        </w:rPr>
        <w:t xml:space="preserve">Zwiększenie budżetu na </w:t>
      </w:r>
      <w:proofErr w:type="spellStart"/>
      <w:r w:rsidRPr="00D71131">
        <w:rPr>
          <w:rFonts w:asciiTheme="minorHAnsi" w:hAnsiTheme="minorHAnsi" w:cstheme="minorHAnsi"/>
          <w:b/>
          <w:bCs/>
          <w:sz w:val="22"/>
          <w:szCs w:val="22"/>
        </w:rPr>
        <w:t>bodyleasing</w:t>
      </w:r>
      <w:proofErr w:type="spellEnd"/>
      <w:r w:rsidRPr="00D71131">
        <w:rPr>
          <w:rFonts w:asciiTheme="minorHAnsi" w:hAnsiTheme="minorHAnsi" w:cstheme="minorHAnsi"/>
          <w:b/>
          <w:bCs/>
          <w:sz w:val="22"/>
          <w:szCs w:val="22"/>
        </w:rPr>
        <w:t>, w związku z wydłużeniem czasu trwania projektu: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6"/>
        <w:gridCol w:w="1701"/>
      </w:tblGrid>
      <w:tr w:rsidR="00D71131" w:rsidRPr="00D71131" w:rsidTr="0013205E">
        <w:trPr>
          <w:trHeight w:val="303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131" w:rsidRPr="00D71131" w:rsidRDefault="00D71131">
            <w:pPr>
              <w:rPr>
                <w:rFonts w:asciiTheme="minorHAnsi" w:hAnsiTheme="minorHAnsi" w:cstheme="minorHAnsi"/>
                <w:color w:val="000000"/>
                <w:sz w:val="20"/>
                <w:szCs w:val="22"/>
              </w:rPr>
            </w:pPr>
            <w:r w:rsidRPr="00D71131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SEPIS - System Ewidencji Państwowej Inspekcji Sanitarnej - zwiększenie budżetu na BL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131" w:rsidRPr="00D71131" w:rsidRDefault="00D7113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2"/>
              </w:rPr>
            </w:pPr>
            <w:r w:rsidRPr="00D71131">
              <w:rPr>
                <w:rFonts w:asciiTheme="minorHAnsi" w:hAnsiTheme="minorHAnsi" w:cstheme="minorHAnsi"/>
                <w:color w:val="000000"/>
                <w:sz w:val="20"/>
                <w:szCs w:val="22"/>
              </w:rPr>
              <w:t>3 148 071,00 zł</w:t>
            </w:r>
          </w:p>
        </w:tc>
      </w:tr>
    </w:tbl>
    <w:p w:rsidR="00D71131" w:rsidRPr="00D71131" w:rsidRDefault="00D71131" w:rsidP="00D71131">
      <w:pPr>
        <w:ind w:left="708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D71131">
        <w:rPr>
          <w:rFonts w:asciiTheme="minorHAnsi" w:hAnsiTheme="minorHAnsi" w:cstheme="minorHAnsi"/>
          <w:sz w:val="22"/>
          <w:szCs w:val="22"/>
        </w:rPr>
        <w:br/>
      </w:r>
      <w:r w:rsidRPr="00D71131">
        <w:rPr>
          <w:rFonts w:asciiTheme="minorHAnsi" w:hAnsiTheme="minorHAnsi" w:cstheme="minorHAnsi"/>
          <w:b/>
          <w:bCs/>
          <w:sz w:val="22"/>
          <w:szCs w:val="22"/>
        </w:rPr>
        <w:t>Łączny nowy budżet: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5"/>
        <w:gridCol w:w="1842"/>
      </w:tblGrid>
      <w:tr w:rsidR="00D71131" w:rsidRPr="00D71131" w:rsidTr="00D71131">
        <w:trPr>
          <w:trHeight w:val="300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131" w:rsidRPr="00D71131" w:rsidRDefault="00D71131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</w:rPr>
            </w:pPr>
            <w:r w:rsidRPr="00D711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</w:rPr>
              <w:t xml:space="preserve">Łączny budżet projektu: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1131" w:rsidRPr="00D71131" w:rsidRDefault="0013205E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</w:rPr>
              <w:t>79 703 382,69</w:t>
            </w:r>
            <w:r w:rsidR="00D71131" w:rsidRPr="00D711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2"/>
              </w:rPr>
              <w:t xml:space="preserve"> zł</w:t>
            </w:r>
          </w:p>
        </w:tc>
      </w:tr>
    </w:tbl>
    <w:p w:rsidR="00D71131" w:rsidRPr="00D71131" w:rsidRDefault="00D71131" w:rsidP="00D71131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D71131" w:rsidRPr="00D71131" w:rsidRDefault="00D71131" w:rsidP="00D71131">
      <w:pPr>
        <w:pStyle w:val="Akapitzlist"/>
        <w:numPr>
          <w:ilvl w:val="0"/>
          <w:numId w:val="1"/>
        </w:numPr>
        <w:rPr>
          <w:rFonts w:cstheme="minorHAnsi"/>
          <w:b/>
          <w:bCs/>
        </w:rPr>
      </w:pPr>
      <w:r w:rsidRPr="00D71131">
        <w:rPr>
          <w:rFonts w:cstheme="minorHAnsi"/>
          <w:b/>
          <w:bCs/>
        </w:rPr>
        <w:t>Zostały usunięte poniższe produkty, ponieważ zgodnie z decyzją Komitetu Sterującego z dnia 7.04.2021</w:t>
      </w:r>
      <w:r w:rsidR="00EA79B5">
        <w:rPr>
          <w:rFonts w:cstheme="minorHAnsi"/>
          <w:b/>
          <w:bCs/>
        </w:rPr>
        <w:t xml:space="preserve"> </w:t>
      </w:r>
      <w:r w:rsidRPr="00D71131">
        <w:rPr>
          <w:rFonts w:cstheme="minorHAnsi"/>
          <w:b/>
          <w:bCs/>
        </w:rPr>
        <w:t>r.  będą one realizowane w ramach projektu Digitalizacja GIS:</w:t>
      </w:r>
      <w:r w:rsidRPr="00D71131">
        <w:rPr>
          <w:rFonts w:cstheme="minorHAnsi"/>
          <w:b/>
          <w:bCs/>
        </w:rPr>
        <w:br/>
      </w:r>
    </w:p>
    <w:p w:rsidR="00D71131" w:rsidRPr="00D71131" w:rsidRDefault="00D71131" w:rsidP="00D71131">
      <w:pPr>
        <w:pStyle w:val="Akapitzlist"/>
        <w:numPr>
          <w:ilvl w:val="0"/>
          <w:numId w:val="2"/>
        </w:numPr>
        <w:rPr>
          <w:rFonts w:cstheme="minorHAnsi"/>
        </w:rPr>
      </w:pPr>
      <w:r w:rsidRPr="00D71131">
        <w:rPr>
          <w:rFonts w:cstheme="minorHAnsi"/>
        </w:rPr>
        <w:t>Produkt 19 - Pilotażowa obsługa pozostałych obszarów działalności PIS</w:t>
      </w:r>
    </w:p>
    <w:p w:rsidR="00D71131" w:rsidRPr="00D71131" w:rsidRDefault="00D71131" w:rsidP="00D71131">
      <w:pPr>
        <w:pStyle w:val="Akapitzlist"/>
        <w:numPr>
          <w:ilvl w:val="0"/>
          <w:numId w:val="2"/>
        </w:numPr>
        <w:rPr>
          <w:rFonts w:cstheme="minorHAnsi"/>
        </w:rPr>
      </w:pPr>
      <w:r w:rsidRPr="00D71131">
        <w:rPr>
          <w:rFonts w:cstheme="minorHAnsi"/>
        </w:rPr>
        <w:t>Produkt 20 - Rejestr zakładów, o których mowa w art. 61 ustawy o bezpieczeństwie żywności i żywienia, podlegających urzędowej kontroli organów Państwowej Inspekcji Sanitarnej [...]</w:t>
      </w:r>
    </w:p>
    <w:p w:rsidR="00D71131" w:rsidRPr="00D71131" w:rsidRDefault="00D71131" w:rsidP="00D71131">
      <w:pPr>
        <w:pStyle w:val="Akapitzlist"/>
        <w:numPr>
          <w:ilvl w:val="0"/>
          <w:numId w:val="2"/>
        </w:numPr>
        <w:rPr>
          <w:rFonts w:cstheme="minorHAnsi"/>
        </w:rPr>
      </w:pPr>
      <w:r w:rsidRPr="00D71131">
        <w:rPr>
          <w:rFonts w:cstheme="minorHAnsi"/>
        </w:rPr>
        <w:t>Produkt 21 - Rejestr chorób zawodowych</w:t>
      </w:r>
    </w:p>
    <w:p w:rsidR="00D71131" w:rsidRPr="00D71131" w:rsidRDefault="00D71131" w:rsidP="00D71131">
      <w:pPr>
        <w:pStyle w:val="Akapitzlist"/>
        <w:numPr>
          <w:ilvl w:val="0"/>
          <w:numId w:val="2"/>
        </w:numPr>
        <w:rPr>
          <w:rFonts w:cstheme="minorHAnsi"/>
        </w:rPr>
      </w:pPr>
      <w:r w:rsidRPr="00D71131">
        <w:rPr>
          <w:rFonts w:cstheme="minorHAnsi"/>
        </w:rPr>
        <w:t>Produkt 22 - Rejestr skutków chorób zawodowych</w:t>
      </w:r>
    </w:p>
    <w:p w:rsidR="00D71131" w:rsidRPr="00D71131" w:rsidRDefault="00D71131" w:rsidP="00D71131">
      <w:pPr>
        <w:pStyle w:val="Akapitzlist"/>
        <w:numPr>
          <w:ilvl w:val="0"/>
          <w:numId w:val="2"/>
        </w:numPr>
        <w:rPr>
          <w:rFonts w:cstheme="minorHAnsi"/>
        </w:rPr>
      </w:pPr>
      <w:r w:rsidRPr="00D71131">
        <w:rPr>
          <w:rFonts w:cstheme="minorHAnsi"/>
        </w:rPr>
        <w:t>Produkt 23 - Wykaz:</w:t>
      </w:r>
    </w:p>
    <w:p w:rsidR="00D71131" w:rsidRPr="00EA79B5" w:rsidRDefault="00CC2C90" w:rsidP="00EA79B5">
      <w:pPr>
        <w:pStyle w:val="Akapitzlist"/>
        <w:numPr>
          <w:ilvl w:val="0"/>
          <w:numId w:val="3"/>
        </w:numPr>
        <w:ind w:left="1134"/>
        <w:rPr>
          <w:rFonts w:cstheme="minorHAnsi"/>
        </w:rPr>
      </w:pPr>
      <w:r>
        <w:rPr>
          <w:rFonts w:cstheme="minorHAnsi"/>
        </w:rPr>
        <w:t>p</w:t>
      </w:r>
      <w:r w:rsidR="00D71131" w:rsidRPr="00D71131">
        <w:rPr>
          <w:rFonts w:cstheme="minorHAnsi"/>
        </w:rPr>
        <w:t>rzedsiębiorstw</w:t>
      </w:r>
      <w:r w:rsidR="00EA79B5">
        <w:rPr>
          <w:rFonts w:cstheme="minorHAnsi"/>
        </w:rPr>
        <w:t xml:space="preserve"> </w:t>
      </w:r>
      <w:r w:rsidR="00D71131" w:rsidRPr="00EA79B5">
        <w:rPr>
          <w:rFonts w:cstheme="minorHAnsi"/>
        </w:rPr>
        <w:t>wodociągowo-kanalizacyjnych,</w:t>
      </w:r>
    </w:p>
    <w:p w:rsidR="00D71131" w:rsidRPr="00EA79B5" w:rsidRDefault="00D71131" w:rsidP="00EA79B5">
      <w:pPr>
        <w:pStyle w:val="Akapitzlist"/>
        <w:numPr>
          <w:ilvl w:val="0"/>
          <w:numId w:val="3"/>
        </w:numPr>
        <w:ind w:left="1134"/>
        <w:rPr>
          <w:rFonts w:cstheme="minorHAnsi"/>
        </w:rPr>
      </w:pPr>
      <w:r w:rsidRPr="00D71131">
        <w:rPr>
          <w:rFonts w:cstheme="minorHAnsi"/>
        </w:rPr>
        <w:t>podmiotów wykorzystujących wodę, pochodzącą z  indywidualnego ujęcia, jako część działalności handlowej lub w budynkach</w:t>
      </w:r>
      <w:r w:rsidR="00EA79B5">
        <w:rPr>
          <w:rFonts w:cstheme="minorHAnsi"/>
        </w:rPr>
        <w:t xml:space="preserve"> </w:t>
      </w:r>
      <w:r w:rsidRPr="00EA79B5">
        <w:rPr>
          <w:rFonts w:cstheme="minorHAnsi"/>
        </w:rPr>
        <w:t>użyteczności publicznej,</w:t>
      </w:r>
    </w:p>
    <w:p w:rsidR="00D71131" w:rsidRPr="00D71131" w:rsidRDefault="00D71131" w:rsidP="00D71131">
      <w:pPr>
        <w:pStyle w:val="Akapitzlist"/>
        <w:numPr>
          <w:ilvl w:val="0"/>
          <w:numId w:val="3"/>
        </w:numPr>
        <w:ind w:left="1134"/>
        <w:rPr>
          <w:rFonts w:cstheme="minorHAnsi"/>
        </w:rPr>
      </w:pPr>
      <w:r w:rsidRPr="00D71131">
        <w:rPr>
          <w:rFonts w:cstheme="minorHAnsi"/>
        </w:rPr>
        <w:t>urządzeń wodociągowych,</w:t>
      </w:r>
    </w:p>
    <w:p w:rsidR="00D71131" w:rsidRPr="00D71131" w:rsidRDefault="00D71131" w:rsidP="00D71131">
      <w:pPr>
        <w:pStyle w:val="Akapitzlist"/>
        <w:numPr>
          <w:ilvl w:val="0"/>
          <w:numId w:val="3"/>
        </w:numPr>
        <w:ind w:left="1134"/>
        <w:rPr>
          <w:rFonts w:cstheme="minorHAnsi"/>
        </w:rPr>
      </w:pPr>
      <w:r w:rsidRPr="00D71131">
        <w:rPr>
          <w:rFonts w:cstheme="minorHAnsi"/>
        </w:rPr>
        <w:t>miejsc pobierania próbek wody objętych monitoringiem jakości wody</w:t>
      </w:r>
    </w:p>
    <w:p w:rsidR="00D71131" w:rsidRPr="00D71131" w:rsidRDefault="00D71131" w:rsidP="00D71131">
      <w:pPr>
        <w:pStyle w:val="Akapitzlist"/>
        <w:numPr>
          <w:ilvl w:val="0"/>
          <w:numId w:val="2"/>
        </w:numPr>
        <w:rPr>
          <w:rFonts w:cstheme="minorHAnsi"/>
        </w:rPr>
      </w:pPr>
      <w:r w:rsidRPr="00D71131">
        <w:rPr>
          <w:rFonts w:cstheme="minorHAnsi"/>
        </w:rPr>
        <w:t>Produkt 24 - Wykaz wydanych ocen o materiałach i wyrobach stosowanych do uzdatniania wody</w:t>
      </w:r>
    </w:p>
    <w:p w:rsidR="00D71131" w:rsidRPr="00D71131" w:rsidRDefault="00D71131" w:rsidP="00D71131">
      <w:pPr>
        <w:pStyle w:val="Akapitzlist"/>
        <w:numPr>
          <w:ilvl w:val="0"/>
          <w:numId w:val="2"/>
        </w:numPr>
        <w:rPr>
          <w:rFonts w:cstheme="minorHAnsi"/>
        </w:rPr>
      </w:pPr>
      <w:r w:rsidRPr="00D71131">
        <w:rPr>
          <w:rFonts w:cstheme="minorHAnsi"/>
        </w:rPr>
        <w:t>Produkt 25- Wykaz materiałów i wyrobów stosowanych do dystrybucji wody</w:t>
      </w:r>
    </w:p>
    <w:p w:rsidR="00D71131" w:rsidRPr="00D71131" w:rsidRDefault="00D71131" w:rsidP="00D71131">
      <w:pPr>
        <w:pStyle w:val="Akapitzlist"/>
        <w:numPr>
          <w:ilvl w:val="0"/>
          <w:numId w:val="2"/>
        </w:numPr>
        <w:rPr>
          <w:rFonts w:cstheme="minorHAnsi"/>
        </w:rPr>
      </w:pPr>
      <w:r w:rsidRPr="00D71131">
        <w:rPr>
          <w:rFonts w:cstheme="minorHAnsi"/>
        </w:rPr>
        <w:t>Produkt 26 - Wykaz parametrów, które wymagają monitorowania w wodzie dostarczanej odbiorcom usług z uwagi na zastosowane materiały lub wyroby do uzdatniania i dystrybucji wody</w:t>
      </w:r>
      <w:r w:rsidR="00CC2C90">
        <w:rPr>
          <w:rFonts w:cstheme="minorHAnsi"/>
        </w:rPr>
        <w:t>.</w:t>
      </w:r>
      <w:r w:rsidRPr="00D71131">
        <w:rPr>
          <w:rFonts w:cstheme="minorHAnsi"/>
        </w:rPr>
        <w:br/>
      </w:r>
    </w:p>
    <w:p w:rsidR="00D71131" w:rsidRPr="00D71131" w:rsidRDefault="00D71131" w:rsidP="00D71131">
      <w:pPr>
        <w:pStyle w:val="Akapitzlist"/>
        <w:numPr>
          <w:ilvl w:val="0"/>
          <w:numId w:val="1"/>
        </w:numPr>
        <w:rPr>
          <w:rFonts w:cstheme="minorHAnsi"/>
          <w:b/>
          <w:bCs/>
        </w:rPr>
      </w:pPr>
      <w:r w:rsidRPr="00D71131">
        <w:rPr>
          <w:rFonts w:cstheme="minorHAnsi"/>
          <w:b/>
          <w:bCs/>
        </w:rPr>
        <w:t>Zostały usunięte poniższe rejestry, ponieważ korelują z produktami, które zgodnie z decyzją Komitetu Sterującego z dnia 7.04.2021</w:t>
      </w:r>
      <w:r w:rsidR="00CC2C90">
        <w:rPr>
          <w:rFonts w:cstheme="minorHAnsi"/>
          <w:b/>
          <w:bCs/>
        </w:rPr>
        <w:t xml:space="preserve"> r.</w:t>
      </w:r>
      <w:r w:rsidRPr="00D71131">
        <w:rPr>
          <w:rFonts w:cstheme="minorHAnsi"/>
          <w:b/>
          <w:bCs/>
        </w:rPr>
        <w:t xml:space="preserve"> będą realizowane w ramach projektu Digitalizacja GIS:</w:t>
      </w:r>
      <w:r w:rsidRPr="00D71131">
        <w:rPr>
          <w:rFonts w:cstheme="minorHAnsi"/>
          <w:b/>
          <w:bCs/>
        </w:rPr>
        <w:br/>
      </w:r>
    </w:p>
    <w:p w:rsidR="00D71131" w:rsidRPr="00D71131" w:rsidRDefault="00D71131" w:rsidP="00D71131">
      <w:pPr>
        <w:pStyle w:val="Akapitzlist"/>
        <w:numPr>
          <w:ilvl w:val="0"/>
          <w:numId w:val="4"/>
        </w:numPr>
        <w:rPr>
          <w:rFonts w:cstheme="minorHAnsi"/>
        </w:rPr>
      </w:pPr>
      <w:r w:rsidRPr="00D71131">
        <w:rPr>
          <w:rFonts w:cstheme="minorHAnsi"/>
        </w:rPr>
        <w:t>Rejestr 4 Rejestr chorób zawodowych</w:t>
      </w:r>
    </w:p>
    <w:p w:rsidR="00D71131" w:rsidRPr="00D71131" w:rsidRDefault="00D71131" w:rsidP="00D71131">
      <w:pPr>
        <w:pStyle w:val="Akapitzlist"/>
        <w:numPr>
          <w:ilvl w:val="0"/>
          <w:numId w:val="4"/>
        </w:numPr>
        <w:rPr>
          <w:rFonts w:cstheme="minorHAnsi"/>
        </w:rPr>
      </w:pPr>
      <w:r w:rsidRPr="00D71131">
        <w:rPr>
          <w:rFonts w:cstheme="minorHAnsi"/>
        </w:rPr>
        <w:t>Rejestr 5 Rejestr skutków chorób zawodowych</w:t>
      </w:r>
    </w:p>
    <w:p w:rsidR="00D71131" w:rsidRPr="00D71131" w:rsidRDefault="00D71131" w:rsidP="00D71131">
      <w:pPr>
        <w:pStyle w:val="Akapitzlist"/>
        <w:numPr>
          <w:ilvl w:val="0"/>
          <w:numId w:val="4"/>
        </w:numPr>
        <w:rPr>
          <w:rFonts w:cstheme="minorHAnsi"/>
        </w:rPr>
      </w:pPr>
      <w:r w:rsidRPr="00D71131">
        <w:rPr>
          <w:rFonts w:cstheme="minorHAnsi"/>
        </w:rPr>
        <w:t>Rejestr 6 Wykaz:</w:t>
      </w:r>
    </w:p>
    <w:p w:rsidR="00D71131" w:rsidRPr="00D71131" w:rsidRDefault="00D71131" w:rsidP="00D71131">
      <w:pPr>
        <w:pStyle w:val="Akapitzlist"/>
        <w:numPr>
          <w:ilvl w:val="0"/>
          <w:numId w:val="5"/>
        </w:numPr>
        <w:ind w:left="1134"/>
        <w:rPr>
          <w:rFonts w:cstheme="minorHAnsi"/>
        </w:rPr>
      </w:pPr>
      <w:r w:rsidRPr="00D71131">
        <w:rPr>
          <w:rFonts w:cstheme="minorHAnsi"/>
        </w:rPr>
        <w:t>przedsiębiorstw wodociągowo-kanalizacyjnych,</w:t>
      </w:r>
    </w:p>
    <w:p w:rsidR="00D71131" w:rsidRPr="00D71131" w:rsidRDefault="00D71131" w:rsidP="00D71131">
      <w:pPr>
        <w:pStyle w:val="Akapitzlist"/>
        <w:numPr>
          <w:ilvl w:val="0"/>
          <w:numId w:val="5"/>
        </w:numPr>
        <w:ind w:left="1134"/>
        <w:rPr>
          <w:rFonts w:cstheme="minorHAnsi"/>
        </w:rPr>
      </w:pPr>
      <w:r w:rsidRPr="00D71131">
        <w:rPr>
          <w:rFonts w:cstheme="minorHAnsi"/>
        </w:rPr>
        <w:t>podmiotów wykorzystujących wodę, pochodzącą z indywidualnego ujęcia, jako część działalności handlowej lub w budynkach użyteczności publicznej,</w:t>
      </w:r>
    </w:p>
    <w:p w:rsidR="00D71131" w:rsidRPr="00D71131" w:rsidRDefault="00D71131" w:rsidP="00D71131">
      <w:pPr>
        <w:pStyle w:val="Akapitzlist"/>
        <w:numPr>
          <w:ilvl w:val="0"/>
          <w:numId w:val="5"/>
        </w:numPr>
        <w:ind w:left="1134"/>
        <w:rPr>
          <w:rFonts w:cstheme="minorHAnsi"/>
        </w:rPr>
      </w:pPr>
      <w:r w:rsidRPr="00D71131">
        <w:rPr>
          <w:rFonts w:cstheme="minorHAnsi"/>
        </w:rPr>
        <w:t>urządzeń wodociągowych,</w:t>
      </w:r>
    </w:p>
    <w:p w:rsidR="00D71131" w:rsidRPr="00D71131" w:rsidRDefault="00D71131" w:rsidP="00D71131">
      <w:pPr>
        <w:pStyle w:val="Akapitzlist"/>
        <w:numPr>
          <w:ilvl w:val="0"/>
          <w:numId w:val="5"/>
        </w:numPr>
        <w:ind w:left="1134"/>
        <w:rPr>
          <w:rFonts w:cstheme="minorHAnsi"/>
        </w:rPr>
      </w:pPr>
      <w:r w:rsidRPr="00D71131">
        <w:rPr>
          <w:rFonts w:cstheme="minorHAnsi"/>
        </w:rPr>
        <w:t>miejsc pobierania próbek wody objętych monitoringiem jakości wody.</w:t>
      </w:r>
    </w:p>
    <w:p w:rsidR="00D71131" w:rsidRPr="00D71131" w:rsidRDefault="00D71131" w:rsidP="00D71131">
      <w:pPr>
        <w:pStyle w:val="Akapitzlist"/>
        <w:numPr>
          <w:ilvl w:val="0"/>
          <w:numId w:val="4"/>
        </w:numPr>
        <w:rPr>
          <w:rFonts w:cstheme="minorHAnsi"/>
        </w:rPr>
      </w:pPr>
      <w:r w:rsidRPr="00D71131">
        <w:rPr>
          <w:rFonts w:cstheme="minorHAnsi"/>
        </w:rPr>
        <w:t>Rejestr 7 Wykaz wydanych ocen o materiałach i wyrobach stosowanych do uzdatniania wody</w:t>
      </w:r>
    </w:p>
    <w:p w:rsidR="00D71131" w:rsidRPr="00D71131" w:rsidRDefault="00D71131" w:rsidP="00D71131">
      <w:pPr>
        <w:pStyle w:val="Akapitzlist"/>
        <w:numPr>
          <w:ilvl w:val="0"/>
          <w:numId w:val="4"/>
        </w:numPr>
        <w:rPr>
          <w:rFonts w:cstheme="minorHAnsi"/>
        </w:rPr>
      </w:pPr>
      <w:r w:rsidRPr="00D71131">
        <w:rPr>
          <w:rFonts w:cstheme="minorHAnsi"/>
        </w:rPr>
        <w:t>Rejestr 8 Wykaz materiałów i wyrobów stosowanych do dystrybucji wody</w:t>
      </w:r>
    </w:p>
    <w:p w:rsidR="00D71131" w:rsidRPr="00D71131" w:rsidRDefault="00D71131" w:rsidP="00D71131">
      <w:pPr>
        <w:pStyle w:val="Akapitzlist"/>
        <w:numPr>
          <w:ilvl w:val="0"/>
          <w:numId w:val="4"/>
        </w:numPr>
        <w:rPr>
          <w:rFonts w:cstheme="minorHAnsi"/>
        </w:rPr>
      </w:pPr>
      <w:r w:rsidRPr="00D71131">
        <w:rPr>
          <w:rFonts w:cstheme="minorHAnsi"/>
        </w:rPr>
        <w:t>Rejestr 9 Wykaz parametrów, które wymagają monitorowania w wodzie dostarczanej odbiorcom usług z uwagi na zastosowane materiały lub wyroby do uzdatniania i dystrybucji wody</w:t>
      </w:r>
    </w:p>
    <w:p w:rsidR="00D71131" w:rsidRPr="00CC2C90" w:rsidRDefault="00D71131" w:rsidP="00CC2C90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CC2C90">
        <w:rPr>
          <w:rFonts w:cstheme="minorHAnsi"/>
          <w:b/>
        </w:rPr>
        <w:t>Został wykonany przegląd produktów i kamieni milowych projektu oraz architektury</w:t>
      </w:r>
      <w:r w:rsidR="00CC2C90" w:rsidRPr="00CC2C90">
        <w:rPr>
          <w:rFonts w:cstheme="minorHAnsi"/>
          <w:b/>
        </w:rPr>
        <w:t>.</w:t>
      </w:r>
      <w:r w:rsidR="00CC2C90">
        <w:rPr>
          <w:rFonts w:cstheme="minorHAnsi"/>
          <w:b/>
        </w:rPr>
        <w:t xml:space="preserve"> </w:t>
      </w:r>
      <w:r w:rsidR="00CC2C90" w:rsidRPr="00CC2C90">
        <w:rPr>
          <w:rFonts w:cstheme="minorHAnsi"/>
        </w:rPr>
        <w:t>Z</w:t>
      </w:r>
      <w:r w:rsidRPr="00CC2C90">
        <w:rPr>
          <w:rFonts w:cstheme="minorHAnsi"/>
        </w:rPr>
        <w:t xml:space="preserve">ałączony opis założeń projektu informatycznego zawiera aktualne informacje w tym zakresie. </w:t>
      </w:r>
    </w:p>
    <w:p w:rsidR="00CC2C90" w:rsidRDefault="00CC2C90" w:rsidP="00D71131">
      <w:pPr>
        <w:rPr>
          <w:rFonts w:asciiTheme="minorHAnsi" w:hAnsiTheme="minorHAnsi" w:cstheme="minorHAnsi"/>
          <w:sz w:val="22"/>
          <w:szCs w:val="22"/>
        </w:rPr>
      </w:pPr>
    </w:p>
    <w:p w:rsidR="00D71131" w:rsidRPr="00D71131" w:rsidRDefault="00D71131" w:rsidP="00D71131">
      <w:pPr>
        <w:rPr>
          <w:rFonts w:asciiTheme="minorHAnsi" w:hAnsiTheme="minorHAnsi" w:cstheme="minorHAnsi"/>
          <w:sz w:val="22"/>
          <w:szCs w:val="22"/>
        </w:rPr>
      </w:pPr>
      <w:r w:rsidRPr="00D71131">
        <w:rPr>
          <w:rFonts w:asciiTheme="minorHAnsi" w:hAnsiTheme="minorHAnsi" w:cstheme="minorHAnsi"/>
          <w:sz w:val="22"/>
          <w:szCs w:val="22"/>
        </w:rPr>
        <w:t>Powodem powyższych zmian jest ogólna sytuacja pandemiczna w Polsce i zmiany priorytetów przez właściciela biznesowego – Główny Inspektorat Sanitarny. W toku prac nad obszarem epidemiologii zostały zgłoszone nowe potrzeby i wymagania, które znacząco wpłynęły na ustalony wcześniej harmonogram prac. Walka z pandemią stanowi najwyższy priorytet obecnych działań, stąd pojawiła się pozytywna opinia Komitetu Sterującego co do zmian w projekcie zaproponowanych przez Kierownika Projektu. Zwracam się z uprzejmą prośbą o zaopiniowanie powyższych zmian przez Komitet Rady Ministrów do spraw Cyfryzacji.</w:t>
      </w:r>
    </w:p>
    <w:p w:rsidR="0033475C" w:rsidRPr="00D71131" w:rsidRDefault="005E179A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Default="005E179A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5E179A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5E179A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5E179A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B0695A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5E179A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B0695A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z up. Marek Zagórski</w:t>
      </w:r>
    </w:p>
    <w:p w:rsidR="000A71A0" w:rsidRPr="0033475C" w:rsidRDefault="00B0695A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B0695A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5E179A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B0695A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5E179A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79A" w:rsidRDefault="005E179A">
      <w:r>
        <w:separator/>
      </w:r>
    </w:p>
  </w:endnote>
  <w:endnote w:type="continuationSeparator" w:id="0">
    <w:p w:rsidR="005E179A" w:rsidRDefault="005E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B0695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B0695A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B0695A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B0695A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79A" w:rsidRDefault="005E179A">
      <w:r>
        <w:separator/>
      </w:r>
    </w:p>
  </w:footnote>
  <w:footnote w:type="continuationSeparator" w:id="0">
    <w:p w:rsidR="005E179A" w:rsidRDefault="005E17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5E179A" w:rsidP="007018D3">
    <w:pPr>
      <w:pStyle w:val="Nagwek"/>
      <w:jc w:val="right"/>
    </w:pPr>
  </w:p>
  <w:p w:rsidR="007018D3" w:rsidRDefault="005E179A" w:rsidP="007018D3">
    <w:pPr>
      <w:pStyle w:val="Nagwek"/>
      <w:jc w:val="right"/>
    </w:pPr>
  </w:p>
  <w:p w:rsidR="004633D0" w:rsidRDefault="00B0695A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5E179A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5E179A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B0695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B0695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dnia </w:t>
    </w:r>
    <w:bookmarkStart w:id="1" w:name="ezdDataPodpisu"/>
    <w:bookmarkEnd w:id="1"/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B2C66"/>
    <w:multiLevelType w:val="hybridMultilevel"/>
    <w:tmpl w:val="22325E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C3E6A"/>
    <w:multiLevelType w:val="hybridMultilevel"/>
    <w:tmpl w:val="3820B6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772DB"/>
    <w:multiLevelType w:val="hybridMultilevel"/>
    <w:tmpl w:val="060A0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794E12"/>
    <w:multiLevelType w:val="hybridMultilevel"/>
    <w:tmpl w:val="A4A4C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A64EE9"/>
    <w:multiLevelType w:val="hybridMultilevel"/>
    <w:tmpl w:val="62303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87"/>
    <w:rsid w:val="000534A7"/>
    <w:rsid w:val="0013205E"/>
    <w:rsid w:val="00143261"/>
    <w:rsid w:val="002E0C6A"/>
    <w:rsid w:val="00443B75"/>
    <w:rsid w:val="00547A70"/>
    <w:rsid w:val="005E179A"/>
    <w:rsid w:val="00B0695A"/>
    <w:rsid w:val="00C653E5"/>
    <w:rsid w:val="00CC2C90"/>
    <w:rsid w:val="00D42614"/>
    <w:rsid w:val="00D43A23"/>
    <w:rsid w:val="00D71131"/>
    <w:rsid w:val="00E47587"/>
    <w:rsid w:val="00EA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BA3E1BC-777D-4277-86C1-CC24B3C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7113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5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32B7806F16D24BA42D3E0FC12C57CE" ma:contentTypeVersion="11" ma:contentTypeDescription="Utwórz nowy dokument." ma:contentTypeScope="" ma:versionID="f33768aff68b01916b588d9e4e6ad887">
  <xsd:schema xmlns:xsd="http://www.w3.org/2001/XMLSchema" xmlns:xs="http://www.w3.org/2001/XMLSchema" xmlns:p="http://schemas.microsoft.com/office/2006/metadata/properties" xmlns:ns2="f819d3aa-ebef-4c0c-96a9-3f1544dfe4bb" xmlns:ns3="7a3385a0-11f2-49f5-8763-25abde981a01" targetNamespace="http://schemas.microsoft.com/office/2006/metadata/properties" ma:root="true" ma:fieldsID="906727bd0dde9496627263b67ea6d292" ns2:_="" ns3:_="">
    <xsd:import namespace="f819d3aa-ebef-4c0c-96a9-3f1544dfe4bb"/>
    <xsd:import namespace="7a3385a0-11f2-49f5-8763-25abde981a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9d3aa-ebef-4c0c-96a9-3f1544dfe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385a0-11f2-49f5-8763-25abde981a0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a3385a0-11f2-49f5-8763-25abde981a0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D49E048-8F19-4737-9BF0-4AF9B83F7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19d3aa-ebef-4c0c-96a9-3f1544dfe4bb"/>
    <ds:schemaRef ds:uri="7a3385a0-11f2-49f5-8763-25abde981a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BDAE6C-6F6E-4F70-A39E-575E9AD8A9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6990DC-0C39-432B-8834-04047DF9C897}">
  <ds:schemaRefs>
    <ds:schemaRef ds:uri="http://schemas.microsoft.com/office/2006/metadata/properties"/>
    <ds:schemaRef ds:uri="http://schemas.microsoft.com/office/infopath/2007/PartnerControls"/>
    <ds:schemaRef ds:uri="7a3385a0-11f2-49f5-8763-25abde981a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14</TotalTime>
  <Pages>3</Pages>
  <Words>703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Karczewska Beata</cp:lastModifiedBy>
  <cp:revision>7</cp:revision>
  <dcterms:created xsi:type="dcterms:W3CDTF">2021-05-06T10:24:00Z</dcterms:created>
  <dcterms:modified xsi:type="dcterms:W3CDTF">2021-05-10T08:55:00Z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265900</vt:r8>
  </property>
  <property fmtid="{D5CDD505-2E9C-101B-9397-08002B2CF9AE}" pid="3" name="ContentTypeId">
    <vt:lpwstr>0x0101000732B7806F16D24BA42D3E0FC12C57CE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