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767"/>
        <w:gridCol w:w="644"/>
        <w:gridCol w:w="583"/>
        <w:gridCol w:w="1546"/>
      </w:tblGrid>
      <w:tr w:rsidR="00A404EE" w:rsidRPr="007665F2" w14:paraId="5C4D8272" w14:textId="77777777" w:rsidTr="0043608E">
        <w:trPr>
          <w:trHeight w:val="612"/>
        </w:trPr>
        <w:tc>
          <w:tcPr>
            <w:tcW w:w="9062" w:type="dxa"/>
            <w:gridSpan w:val="5"/>
            <w:vAlign w:val="center"/>
          </w:tcPr>
          <w:p w14:paraId="6BFCCCE6" w14:textId="77777777" w:rsidR="00A404EE" w:rsidRPr="007665F2" w:rsidRDefault="00A404EE" w:rsidP="0043608E">
            <w:pPr>
              <w:tabs>
                <w:tab w:val="left" w:pos="39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65F2">
              <w:rPr>
                <w:rFonts w:ascii="Arial" w:hAnsi="Arial" w:cs="Arial"/>
                <w:b/>
                <w:bCs/>
                <w:sz w:val="22"/>
                <w:szCs w:val="22"/>
              </w:rPr>
              <w:t>LISTA KONTROLNA: OCENA RYZYKA WSPÓŁPRACY Z AGENCJĄ ZATRUDNIENIA ODNOSZĄCA SIĘ DO CZYNNOŚCI PRZED ZAWARCIEM UMOWY</w:t>
            </w:r>
          </w:p>
        </w:tc>
      </w:tr>
      <w:tr w:rsidR="007665F2" w:rsidRPr="007665F2" w14:paraId="0384B284" w14:textId="77777777" w:rsidTr="006D3DF2">
        <w:tc>
          <w:tcPr>
            <w:tcW w:w="504" w:type="dxa"/>
          </w:tcPr>
          <w:p w14:paraId="24924906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843" w:type="dxa"/>
          </w:tcPr>
          <w:p w14:paraId="1B083D74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Pytanie</w:t>
            </w:r>
          </w:p>
        </w:tc>
        <w:tc>
          <w:tcPr>
            <w:tcW w:w="597" w:type="dxa"/>
          </w:tcPr>
          <w:p w14:paraId="262A4F8D" w14:textId="77777777" w:rsidR="00A404EE" w:rsidRPr="007665F2" w:rsidRDefault="00A404EE" w:rsidP="00A40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564" w:type="dxa"/>
          </w:tcPr>
          <w:p w14:paraId="403AA7D8" w14:textId="77777777" w:rsidR="00A404EE" w:rsidRPr="007665F2" w:rsidRDefault="00A404EE" w:rsidP="00A40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554" w:type="dxa"/>
          </w:tcPr>
          <w:p w14:paraId="2545D838" w14:textId="77777777" w:rsidR="00A404EE" w:rsidRPr="007665F2" w:rsidRDefault="00A404EE" w:rsidP="00A40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Komentarz</w:t>
            </w:r>
          </w:p>
        </w:tc>
      </w:tr>
      <w:tr w:rsidR="007665F2" w:rsidRPr="007665F2" w14:paraId="7E097855" w14:textId="77777777" w:rsidTr="006D3DF2">
        <w:tc>
          <w:tcPr>
            <w:tcW w:w="504" w:type="dxa"/>
          </w:tcPr>
          <w:p w14:paraId="14C12116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43" w:type="dxa"/>
          </w:tcPr>
          <w:p w14:paraId="501F0622" w14:textId="77777777" w:rsidR="00A404EE" w:rsidRPr="007665F2" w:rsidRDefault="00A404EE" w:rsidP="006D3DF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 xml:space="preserve">Czy agencja widnieje w rejestrze agencji zatrudnienia na stronie </w:t>
            </w:r>
            <w:r w:rsidRPr="007665F2">
              <w:rPr>
                <w:rFonts w:ascii="Arial" w:hAnsi="Arial" w:cs="Arial"/>
                <w:b/>
                <w:bCs/>
                <w:sz w:val="22"/>
                <w:szCs w:val="22"/>
              </w:rPr>
              <w:t>stor.praca.gov.pl</w:t>
            </w:r>
            <w:r w:rsidRPr="007665F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590BAFC" w14:textId="77777777" w:rsidR="00A404EE" w:rsidRPr="007665F2" w:rsidRDefault="00A404EE" w:rsidP="00611453">
            <w:pPr>
              <w:pStyle w:val="ListParagraph"/>
              <w:numPr>
                <w:ilvl w:val="0"/>
                <w:numId w:val="6"/>
              </w:numPr>
              <w:spacing w:after="120"/>
              <w:ind w:left="238" w:hanging="215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Agencja zatrudnienia, aby móc legalnie świadczyć usługi pracy tymczasowej, musi:</w:t>
            </w:r>
          </w:p>
          <w:p w14:paraId="7C625419" w14:textId="77777777" w:rsidR="00611453" w:rsidRPr="007665F2" w:rsidRDefault="00A404EE" w:rsidP="00611453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być zarejestrowana w rejestrze agencji zatrudnienia oraz</w:t>
            </w:r>
          </w:p>
          <w:p w14:paraId="63413B44" w14:textId="77777777" w:rsidR="00A404EE" w:rsidRPr="007665F2" w:rsidRDefault="00A404EE" w:rsidP="00611453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posiadać LOKAL, w którym będą świadczone usługi agencji zatrudnienia.</w:t>
            </w:r>
          </w:p>
          <w:p w14:paraId="7BC803E3" w14:textId="77777777" w:rsidR="00A404EE" w:rsidRPr="007665F2" w:rsidRDefault="00A404EE" w:rsidP="006D3DF2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Dotyczy to także podmiotów pośredniczących w uzyskaniu przez cudzoziemców pracy na terytorium RP, czyli prowadzących działalność związaną z kierowaniem cudzoziemców do zatrudnienia lub innej pracy zarobkowej do podmiotów z siedzibą na terytorium Polski.</w:t>
            </w:r>
          </w:p>
          <w:p w14:paraId="0B1497E4" w14:textId="77777777" w:rsidR="00A404EE" w:rsidRPr="007665F2" w:rsidRDefault="00A404EE" w:rsidP="006D3DF2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Wyjątek stanowią przedsiębiorcy zagraniczni </w:t>
            </w:r>
            <w:r w:rsidRPr="007665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 państw członkowskich UE/EOG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działający w zakresie złożonego </w:t>
            </w:r>
            <w:r w:rsidRPr="007665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zawiadomienia, którzy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nie posiadają tego obowiązku – jedynie w zawiadomieniu muszą wskazać planowane miejsce wykonywania działalności. Przedsiębiorca zagraniczny z państw członkowskich UE/EOG posiadający uprawnienia i prowadzący zgodnie z prawem działalność w zakresie pośrednictwa pracy, doradztwa personalnego lub poradnictwa zawodowego musi zawiadomić marszałka województwa o rozpoczęciu wykonywania tej usługi na terytorium RP – informacja</w:t>
            </w:r>
            <w:r w:rsidR="008323C0" w:rsidRPr="007665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 takich podmiotach znajduje się w wykazie podmiotów zagranicznych na stronie </w:t>
            </w:r>
            <w:r w:rsidRPr="007665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stor.praca.gov.pl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97" w:type="dxa"/>
          </w:tcPr>
          <w:p w14:paraId="3013C478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</w:tcPr>
          <w:p w14:paraId="016503BE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B4D42D4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5F2" w:rsidRPr="007665F2" w14:paraId="1AD9B974" w14:textId="77777777" w:rsidTr="006D3DF2">
        <w:tc>
          <w:tcPr>
            <w:tcW w:w="504" w:type="dxa"/>
          </w:tcPr>
          <w:p w14:paraId="4C5A5EDC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43" w:type="dxa"/>
          </w:tcPr>
          <w:p w14:paraId="41F5F776" w14:textId="77777777" w:rsidR="008323C0" w:rsidRPr="007665F2" w:rsidRDefault="008323C0" w:rsidP="0061145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Czy agencja posiada certyfikat dotyczący zakresu tej działalności?</w:t>
            </w:r>
          </w:p>
          <w:p w14:paraId="14234608" w14:textId="77777777" w:rsidR="00611453" w:rsidRPr="007665F2" w:rsidRDefault="008323C0" w:rsidP="00611453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W przypadku agencji pośrednictwa pracy (firmy rekrutacyjnej) – czy posiada certyfikat na pośrednictwo pracy, doradztwo personalne, poradnictwo zawodowe?</w:t>
            </w:r>
          </w:p>
          <w:p w14:paraId="2842646B" w14:textId="77777777" w:rsidR="008323C0" w:rsidRPr="007665F2" w:rsidRDefault="008323C0" w:rsidP="00611453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W przypadku agencji pracy tymczasowej – czy posiada certyfikat na pracę przymusową?</w:t>
            </w:r>
          </w:p>
          <w:p w14:paraId="1613299A" w14:textId="77777777" w:rsidR="00611453" w:rsidRPr="007665F2" w:rsidRDefault="008323C0" w:rsidP="00611453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Uwaga: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niektóre agencje prowadzą działalność w obu obszarach i powinny posiadać dwa certyfikaty.</w:t>
            </w:r>
          </w:p>
        </w:tc>
        <w:tc>
          <w:tcPr>
            <w:tcW w:w="597" w:type="dxa"/>
          </w:tcPr>
          <w:p w14:paraId="782FAC6B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</w:tcPr>
          <w:p w14:paraId="57F67CE8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622A9D3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5F2" w:rsidRPr="007665F2" w14:paraId="0E7A05CE" w14:textId="77777777" w:rsidTr="006D3DF2">
        <w:tc>
          <w:tcPr>
            <w:tcW w:w="504" w:type="dxa"/>
          </w:tcPr>
          <w:p w14:paraId="2DAC5AA7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843" w:type="dxa"/>
          </w:tcPr>
          <w:p w14:paraId="481E8565" w14:textId="77777777" w:rsidR="00A404EE" w:rsidRPr="007665F2" w:rsidRDefault="008323C0" w:rsidP="00611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Czy informacje o agencji znajdują się w Rejestrze Sądowym (KRS) lub Centralnej Ewidencji i Informacji o Działalności Gospodarczej (CEIDG)?</w:t>
            </w:r>
          </w:p>
          <w:p w14:paraId="55F04D88" w14:textId="77777777" w:rsidR="00611453" w:rsidRPr="007665F2" w:rsidRDefault="00611453" w:rsidP="00611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0AEE6D" w14:textId="77777777" w:rsidR="00611453" w:rsidRDefault="008323C0" w:rsidP="0061145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b/>
                <w:bCs/>
                <w:sz w:val="22"/>
                <w:szCs w:val="22"/>
              </w:rPr>
              <w:t>Pytanie pomocnicze:</w:t>
            </w:r>
            <w:r w:rsidRPr="00766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Czy informacje te mogą wskazywać na potencjalne ryzyka związane ze współpracą z danym podmiotem?</w:t>
            </w:r>
          </w:p>
          <w:p w14:paraId="7EDB2C13" w14:textId="1AEB899C" w:rsidR="009A33E2" w:rsidRPr="007665F2" w:rsidRDefault="009A33E2" w:rsidP="0061145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7" w:type="dxa"/>
          </w:tcPr>
          <w:p w14:paraId="3936D4A8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</w:tcPr>
          <w:p w14:paraId="0788FF56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DB8329A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5F2" w:rsidRPr="007665F2" w14:paraId="60DD7CA7" w14:textId="77777777" w:rsidTr="006D3DF2">
        <w:tc>
          <w:tcPr>
            <w:tcW w:w="504" w:type="dxa"/>
          </w:tcPr>
          <w:p w14:paraId="7A3D6ABA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5843" w:type="dxa"/>
          </w:tcPr>
          <w:p w14:paraId="213458EF" w14:textId="77777777" w:rsidR="008323C0" w:rsidRPr="007665F2" w:rsidRDefault="008323C0" w:rsidP="0061145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Dane kontaktowe:</w:t>
            </w:r>
          </w:p>
          <w:p w14:paraId="704489EF" w14:textId="77777777" w:rsidR="00611453" w:rsidRPr="007665F2" w:rsidRDefault="008323C0" w:rsidP="00611453">
            <w:pPr>
              <w:pStyle w:val="ListParagraph"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Czy wskazana przez agencję siedziba rzeczywiście istnieje?</w:t>
            </w:r>
          </w:p>
          <w:p w14:paraId="106C901C" w14:textId="77777777" w:rsidR="00611453" w:rsidRPr="007665F2" w:rsidRDefault="008323C0" w:rsidP="00611453">
            <w:pPr>
              <w:pStyle w:val="ListParagraph"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Czy podany adres jest adresem rejestrowym, czy jest to adres, pod którym prowadzona jest faktyczna działalność gospodarcza?</w:t>
            </w:r>
          </w:p>
          <w:p w14:paraId="2FE1466F" w14:textId="77777777" w:rsidR="00611453" w:rsidRPr="007665F2" w:rsidRDefault="008323C0" w:rsidP="00611453">
            <w:pPr>
              <w:pStyle w:val="ListParagraph"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Czy podany numer telefony jest aktywny?</w:t>
            </w:r>
          </w:p>
          <w:p w14:paraId="7057D601" w14:textId="77777777" w:rsidR="008323C0" w:rsidRPr="007665F2" w:rsidRDefault="008323C0" w:rsidP="00611453">
            <w:pPr>
              <w:pStyle w:val="ListParagraph"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Czy adres e-mail jest firmowy?</w:t>
            </w:r>
          </w:p>
          <w:p w14:paraId="74B9E1B7" w14:textId="77777777" w:rsidR="00611453" w:rsidRPr="007665F2" w:rsidRDefault="008323C0" w:rsidP="00611453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b/>
                <w:bCs/>
                <w:sz w:val="22"/>
                <w:szCs w:val="22"/>
              </w:rPr>
              <w:t>Uwaga:</w:t>
            </w:r>
            <w:r w:rsidRPr="00766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Agencja zatrudnienia – zgodnie z ustawowym obowiązkiem – musi posiadać lokal przeznaczony na świadczenie usług.</w:t>
            </w:r>
          </w:p>
        </w:tc>
        <w:tc>
          <w:tcPr>
            <w:tcW w:w="597" w:type="dxa"/>
          </w:tcPr>
          <w:p w14:paraId="1A152557" w14:textId="77777777" w:rsidR="008323C0" w:rsidRPr="007665F2" w:rsidRDefault="008323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637D3" w14:textId="77777777" w:rsidR="00611453" w:rsidRPr="007665F2" w:rsidRDefault="006114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85C7C" w14:textId="77777777" w:rsidR="00611453" w:rsidRPr="007665F2" w:rsidRDefault="006114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10227" w14:textId="77777777" w:rsidR="00611453" w:rsidRPr="007665F2" w:rsidRDefault="006114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C4471" w14:textId="77777777" w:rsidR="00611453" w:rsidRPr="007665F2" w:rsidRDefault="006114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</w:tcPr>
          <w:p w14:paraId="70FA9EAE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59A66E2C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5F2" w:rsidRPr="007665F2" w14:paraId="56A99756" w14:textId="77777777" w:rsidTr="006D3DF2">
        <w:tc>
          <w:tcPr>
            <w:tcW w:w="504" w:type="dxa"/>
          </w:tcPr>
          <w:p w14:paraId="2C03F760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843" w:type="dxa"/>
          </w:tcPr>
          <w:p w14:paraId="2F35D626" w14:textId="77777777" w:rsidR="00A404EE" w:rsidRPr="007665F2" w:rsidRDefault="008323C0" w:rsidP="002409E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Czy agencja jest zrzeszona w stowarzyszeniu branżowym?</w:t>
            </w:r>
          </w:p>
          <w:p w14:paraId="3F653317" w14:textId="77777777" w:rsidR="002409E6" w:rsidRPr="007665F2" w:rsidRDefault="008323C0" w:rsidP="002409E6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b/>
                <w:bCs/>
                <w:sz w:val="22"/>
                <w:szCs w:val="22"/>
              </w:rPr>
              <w:t>Uwaga:</w:t>
            </w:r>
            <w:r w:rsidRPr="00766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Przynależność do stowarzyszenia branżowego może świadczyć o większej wiarygodności firmy/agencji i stanowić źródło dodatkowych informacji o agencji. Wiele stowarzyszeń branżowych </w:t>
            </w:r>
            <w:r w:rsidR="006D3DF2"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weryfikuje bowiem agencje, zanim zostaną one zaakceptowane jako członkowie. Często przynależność do stowarzyszenia branżowego wiąże się także ze stosowaniem się do określonych zasad i dobrych praktyk.</w:t>
            </w:r>
          </w:p>
        </w:tc>
        <w:tc>
          <w:tcPr>
            <w:tcW w:w="597" w:type="dxa"/>
          </w:tcPr>
          <w:p w14:paraId="2865D78B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</w:tcPr>
          <w:p w14:paraId="660AAF55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2F546CA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5F2" w:rsidRPr="007665F2" w14:paraId="1B318AB4" w14:textId="77777777" w:rsidTr="006D3DF2">
        <w:tc>
          <w:tcPr>
            <w:tcW w:w="504" w:type="dxa"/>
          </w:tcPr>
          <w:p w14:paraId="431FA3EC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843" w:type="dxa"/>
          </w:tcPr>
          <w:p w14:paraId="2FE05ADE" w14:textId="77777777" w:rsidR="00A404EE" w:rsidRPr="007665F2" w:rsidRDefault="006D3DF2" w:rsidP="002409E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Czy informacje dostępne w internecie na temat agencji, w</w:t>
            </w:r>
            <w:r w:rsidR="002409E6" w:rsidRPr="00766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65F2">
              <w:rPr>
                <w:rFonts w:ascii="Arial" w:hAnsi="Arial" w:cs="Arial"/>
                <w:sz w:val="22"/>
                <w:szCs w:val="22"/>
              </w:rPr>
              <w:t>tym na jej stronie internetowej, profilach społecznościowych oraz ewentualne opinie w sieci, na forach pracowniczych, są pozytywne?</w:t>
            </w:r>
          </w:p>
          <w:p w14:paraId="4D0AD116" w14:textId="77777777" w:rsidR="002409E6" w:rsidRPr="007665F2" w:rsidRDefault="006D3DF2" w:rsidP="002409E6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b/>
                <w:bCs/>
                <w:sz w:val="22"/>
                <w:szCs w:val="22"/>
              </w:rPr>
              <w:t>Uwaga</w:t>
            </w:r>
            <w:r w:rsidRPr="007665F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Informacje dostępne w sieci mogą sygnalizować obszary podwyższonego ryzyka we współpracy z firmą. Posiadanie aktualnej strony internetowej może świadczyć o większej transparentności</w:t>
            </w:r>
            <w:r w:rsidRPr="00766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firmy/agencji.</w:t>
            </w:r>
          </w:p>
        </w:tc>
        <w:tc>
          <w:tcPr>
            <w:tcW w:w="597" w:type="dxa"/>
          </w:tcPr>
          <w:p w14:paraId="33041C0C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</w:tcPr>
          <w:p w14:paraId="3FB4D725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7AE77AB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EE" w:rsidRPr="007665F2" w14:paraId="40DDF5B0" w14:textId="77777777" w:rsidTr="0043608E">
        <w:trPr>
          <w:trHeight w:val="490"/>
        </w:trPr>
        <w:tc>
          <w:tcPr>
            <w:tcW w:w="9062" w:type="dxa"/>
            <w:gridSpan w:val="5"/>
            <w:vAlign w:val="center"/>
          </w:tcPr>
          <w:p w14:paraId="56A2DBFA" w14:textId="77777777" w:rsidR="002409E6" w:rsidRPr="007665F2" w:rsidRDefault="00A404EE" w:rsidP="004360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65F2">
              <w:rPr>
                <w:rFonts w:ascii="Arial" w:hAnsi="Arial" w:cs="Arial"/>
                <w:b/>
                <w:bCs/>
                <w:sz w:val="22"/>
                <w:szCs w:val="22"/>
              </w:rPr>
              <w:t>Jeśli zatrudniasz pracowników zrekrutowanych przez agencję pośrednictwa pracy:</w:t>
            </w:r>
          </w:p>
        </w:tc>
      </w:tr>
      <w:tr w:rsidR="007665F2" w:rsidRPr="007665F2" w14:paraId="2BEFAE8E" w14:textId="77777777" w:rsidTr="006D3DF2">
        <w:tc>
          <w:tcPr>
            <w:tcW w:w="504" w:type="dxa"/>
          </w:tcPr>
          <w:p w14:paraId="1E27420C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843" w:type="dxa"/>
          </w:tcPr>
          <w:p w14:paraId="631D896B" w14:textId="77777777" w:rsidR="002409E6" w:rsidRPr="007665F2" w:rsidRDefault="006D3DF2" w:rsidP="002409E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Czy agencja pośrednictwa pracy przestrzega zakazu pobierania niedozwolonych opłat od osób, dla których poszukuje zatrudnienia lub innej pracy zarobkowej?</w:t>
            </w:r>
          </w:p>
          <w:p w14:paraId="7F2DBD83" w14:textId="77777777" w:rsidR="002409E6" w:rsidRPr="007665F2" w:rsidRDefault="006D3DF2" w:rsidP="002409E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b/>
                <w:bCs/>
                <w:sz w:val="22"/>
                <w:szCs w:val="22"/>
              </w:rPr>
              <w:t>Uwaga:</w:t>
            </w:r>
            <w:r w:rsidRPr="00766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Nie dotyczy to faktycznie poniesionych przez agencję kosztów związanych ze skierowaniem do pracy za granicą: na dojazd i powrót osoby skierowanej, wydanie wizy, badania lekarskie i tłumaczenia dokumentów.</w:t>
            </w:r>
          </w:p>
        </w:tc>
        <w:tc>
          <w:tcPr>
            <w:tcW w:w="597" w:type="dxa"/>
          </w:tcPr>
          <w:p w14:paraId="18CC3D28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</w:tcPr>
          <w:p w14:paraId="6E52F707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FDBBD07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4EE" w:rsidRPr="007665F2" w14:paraId="48546D35" w14:textId="77777777" w:rsidTr="0043608E">
        <w:trPr>
          <w:trHeight w:val="488"/>
        </w:trPr>
        <w:tc>
          <w:tcPr>
            <w:tcW w:w="9062" w:type="dxa"/>
            <w:gridSpan w:val="5"/>
            <w:vAlign w:val="center"/>
          </w:tcPr>
          <w:p w14:paraId="25083E8D" w14:textId="77777777" w:rsidR="00A404EE" w:rsidRPr="007665F2" w:rsidRDefault="006D3DF2" w:rsidP="004360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65F2">
              <w:rPr>
                <w:rFonts w:ascii="Arial" w:hAnsi="Arial" w:cs="Arial"/>
                <w:b/>
                <w:bCs/>
                <w:sz w:val="22"/>
                <w:szCs w:val="22"/>
              </w:rPr>
              <w:t>Jeśli zatrudniasz cudzoziemców zrekrutowanych przez agencję pośrednictwa pracy:</w:t>
            </w:r>
          </w:p>
        </w:tc>
      </w:tr>
      <w:tr w:rsidR="007665F2" w:rsidRPr="007665F2" w14:paraId="44088DED" w14:textId="77777777" w:rsidTr="006D3DF2">
        <w:tc>
          <w:tcPr>
            <w:tcW w:w="504" w:type="dxa"/>
          </w:tcPr>
          <w:p w14:paraId="69EE56C1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843" w:type="dxa"/>
          </w:tcPr>
          <w:p w14:paraId="77831568" w14:textId="77777777" w:rsidR="006D3DF2" w:rsidRPr="007665F2" w:rsidRDefault="006D3DF2" w:rsidP="0043608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Czy agencja pośrednictwa pracy dopełniła obowiązku poinformowania na piśmie podmiotu, do którego kieruje cudzoziemców, o:</w:t>
            </w:r>
          </w:p>
          <w:p w14:paraId="7AD93B2D" w14:textId="77777777" w:rsidR="002409E6" w:rsidRPr="007665F2" w:rsidRDefault="006D3DF2" w:rsidP="009A33E2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zasadach dotyczących wjazdu, pobytu i pracy cudzoziemców na terytorium RP?</w:t>
            </w:r>
          </w:p>
          <w:p w14:paraId="7AC02C0C" w14:textId="77777777" w:rsidR="002409E6" w:rsidRPr="007665F2" w:rsidRDefault="006D3DF2" w:rsidP="009A33E2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lastRenderedPageBreak/>
              <w:t>obowiązkach tego podmiotu wobec cudzoziemców?</w:t>
            </w:r>
          </w:p>
          <w:p w14:paraId="3966CE8F" w14:textId="77777777" w:rsidR="002409E6" w:rsidRPr="007665F2" w:rsidRDefault="006D3DF2" w:rsidP="009A33E2">
            <w:pPr>
              <w:pStyle w:val="ListParagraph"/>
              <w:numPr>
                <w:ilvl w:val="0"/>
                <w:numId w:val="10"/>
              </w:numPr>
              <w:spacing w:after="120"/>
              <w:ind w:left="640" w:hanging="215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Zawarcie z cudzoziemcem umowy w formie pisemnej oraz przedstawienie cudzoziemcowi przed podpisaniem umowy jej tłumaczenia na język zrozumiały dla cudzoziemca.</w:t>
            </w:r>
          </w:p>
          <w:p w14:paraId="380F03B7" w14:textId="77777777" w:rsidR="002409E6" w:rsidRPr="007665F2" w:rsidRDefault="006D3DF2" w:rsidP="009A33E2">
            <w:pPr>
              <w:pStyle w:val="ListParagraph"/>
              <w:numPr>
                <w:ilvl w:val="0"/>
                <w:numId w:val="10"/>
              </w:numPr>
              <w:spacing w:after="120"/>
              <w:ind w:left="640" w:hanging="215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Uwzględnienie w umowie z cudzoziemcem warunków zawartych w zezwoleniu na pracę, w tym dotyczących wysokości wynagrodzenia.</w:t>
            </w:r>
          </w:p>
          <w:p w14:paraId="330E4D10" w14:textId="77777777" w:rsidR="002409E6" w:rsidRPr="007665F2" w:rsidRDefault="006D3DF2" w:rsidP="009A33E2">
            <w:pPr>
              <w:pStyle w:val="ListParagraph"/>
              <w:numPr>
                <w:ilvl w:val="0"/>
                <w:numId w:val="10"/>
              </w:numPr>
              <w:spacing w:after="120"/>
              <w:ind w:left="640" w:hanging="215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Przekazanie jednego egzemplarza zezwolenia na pracę cudzoziemcowi, którego dotyczy zezwolenie, w formie pisemnej.</w:t>
            </w:r>
          </w:p>
          <w:p w14:paraId="46AF2086" w14:textId="77777777" w:rsidR="002409E6" w:rsidRPr="007665F2" w:rsidRDefault="006D3DF2" w:rsidP="009A33E2">
            <w:pPr>
              <w:pStyle w:val="ListParagraph"/>
              <w:numPr>
                <w:ilvl w:val="0"/>
                <w:numId w:val="10"/>
              </w:numPr>
              <w:spacing w:after="120"/>
              <w:ind w:left="640" w:hanging="215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Informowanie cudzoziemca o działaniach podejmowanych w związku z postępowaniem o udzielenie lub przedłużenie zezwolenia na pracę oraz decyzjach w tej sprawie.</w:t>
            </w:r>
          </w:p>
          <w:p w14:paraId="477F99FC" w14:textId="77777777" w:rsidR="006D3DF2" w:rsidRPr="007665F2" w:rsidRDefault="006D3DF2" w:rsidP="009A33E2">
            <w:pPr>
              <w:pStyle w:val="ListParagraph"/>
              <w:numPr>
                <w:ilvl w:val="0"/>
                <w:numId w:val="10"/>
              </w:numPr>
              <w:spacing w:after="120"/>
              <w:ind w:left="640" w:hanging="215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Zachowanie należytej staranności w postępowaniach o zezwolenie na pracę oraz przedłużenie i uchylenie zezwolenia.</w:t>
            </w:r>
          </w:p>
          <w:p w14:paraId="05432235" w14:textId="77777777" w:rsidR="006D3DF2" w:rsidRPr="007665F2" w:rsidRDefault="006D3DF2" w:rsidP="009A33E2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sz w:val="22"/>
                <w:szCs w:val="22"/>
              </w:rPr>
              <w:t>obowiązkach wobec wojewody?</w:t>
            </w:r>
          </w:p>
          <w:p w14:paraId="7B83ED91" w14:textId="77777777" w:rsidR="002409E6" w:rsidRPr="007665F2" w:rsidRDefault="006D3DF2" w:rsidP="009A33E2">
            <w:pPr>
              <w:pStyle w:val="ListParagraph"/>
              <w:numPr>
                <w:ilvl w:val="0"/>
                <w:numId w:val="12"/>
              </w:numPr>
              <w:spacing w:after="120"/>
              <w:ind w:left="640" w:hanging="283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Obowiązki wobec wojewody, którego należy pisemnie poinformować w terminie siedmiu dni o następujących okolicznościach (dotyczy tylko cudzoziemców, od których wymagane jest zezwolenie na pracę):</w:t>
            </w:r>
          </w:p>
          <w:p w14:paraId="0F3DDB39" w14:textId="77777777" w:rsidR="002409E6" w:rsidRPr="007665F2" w:rsidRDefault="006D3DF2" w:rsidP="009A33E2">
            <w:pPr>
              <w:pStyle w:val="ListParagraph"/>
              <w:numPr>
                <w:ilvl w:val="0"/>
                <w:numId w:val="12"/>
              </w:numPr>
              <w:spacing w:after="120"/>
              <w:ind w:left="924" w:hanging="216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rozpoczęciu przez cudzoziemca pracy o innym charakterze lub na innym stanowisku niż określone w zezwoleniu na pracę w okresach łącznie nieprzekraczających 30 dni w roku kalendarzowym,</w:t>
            </w:r>
          </w:p>
          <w:p w14:paraId="530FE3CF" w14:textId="77777777" w:rsidR="002409E6" w:rsidRPr="007665F2" w:rsidRDefault="006D3DF2" w:rsidP="009A33E2">
            <w:pPr>
              <w:pStyle w:val="ListParagraph"/>
              <w:numPr>
                <w:ilvl w:val="0"/>
                <w:numId w:val="12"/>
              </w:numPr>
              <w:spacing w:after="120"/>
              <w:ind w:left="924" w:hanging="216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zmianie siedziby lub miejsca zamieszkania, nazwy lub formy prawnej agencji pracy tymczasowej lub przejęciu zakładu pracy lub jego części przez innego pracodawcę,</w:t>
            </w:r>
          </w:p>
          <w:p w14:paraId="23A36EB1" w14:textId="77777777" w:rsidR="002409E6" w:rsidRPr="007665F2" w:rsidRDefault="006D3DF2" w:rsidP="009A33E2">
            <w:pPr>
              <w:pStyle w:val="ListParagraph"/>
              <w:numPr>
                <w:ilvl w:val="0"/>
                <w:numId w:val="12"/>
              </w:numPr>
              <w:spacing w:after="120"/>
              <w:ind w:left="924" w:hanging="216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przejściu zakładu pracy lub jego części na innego pracodawcę,</w:t>
            </w:r>
          </w:p>
          <w:p w14:paraId="4FDA44C1" w14:textId="77777777" w:rsidR="002409E6" w:rsidRPr="007665F2" w:rsidRDefault="006D3DF2" w:rsidP="009A33E2">
            <w:pPr>
              <w:pStyle w:val="ListParagraph"/>
              <w:numPr>
                <w:ilvl w:val="0"/>
                <w:numId w:val="12"/>
              </w:numPr>
              <w:spacing w:after="120"/>
              <w:ind w:left="924" w:hanging="216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niepodjęciu pracy przez cudzoziemca w ciągu trzech miesięcy od początkowej daty ważności zezwolenia na pracę,</w:t>
            </w:r>
          </w:p>
          <w:p w14:paraId="038C92C2" w14:textId="77777777" w:rsidR="002409E6" w:rsidRPr="007665F2" w:rsidRDefault="006D3DF2" w:rsidP="009A33E2">
            <w:pPr>
              <w:pStyle w:val="ListParagraph"/>
              <w:numPr>
                <w:ilvl w:val="0"/>
                <w:numId w:val="12"/>
              </w:numPr>
              <w:spacing w:after="120"/>
              <w:ind w:left="924" w:hanging="216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przerwaniu pracy przez cudzoziemca na okres przekraczający trzy miesiące,</w:t>
            </w:r>
          </w:p>
          <w:p w14:paraId="42E6CC81" w14:textId="77777777" w:rsidR="00A404EE" w:rsidRPr="007665F2" w:rsidRDefault="006D3DF2" w:rsidP="009A33E2">
            <w:pPr>
              <w:pStyle w:val="ListParagraph"/>
              <w:numPr>
                <w:ilvl w:val="0"/>
                <w:numId w:val="12"/>
              </w:numPr>
              <w:spacing w:after="120"/>
              <w:ind w:left="924" w:hanging="21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5F2">
              <w:rPr>
                <w:rFonts w:ascii="Arial" w:hAnsi="Arial" w:cs="Arial"/>
                <w:i/>
                <w:iCs/>
                <w:sz w:val="22"/>
                <w:szCs w:val="22"/>
              </w:rPr>
              <w:t>zakończeniu pracy przez cudzoziemca wcześniej niż trzy miesiące przed upływem okresu ważności zezwolenia na pracę.</w:t>
            </w:r>
          </w:p>
        </w:tc>
        <w:tc>
          <w:tcPr>
            <w:tcW w:w="597" w:type="dxa"/>
          </w:tcPr>
          <w:p w14:paraId="2B405B43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</w:tcPr>
          <w:p w14:paraId="5EF9F07B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58B820A" w14:textId="77777777" w:rsidR="00A404EE" w:rsidRPr="007665F2" w:rsidRDefault="00A40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39A434" w14:textId="77777777" w:rsidR="00A404EE" w:rsidRDefault="00A404EE" w:rsidP="009A33E2"/>
    <w:sectPr w:rsidR="00A404EE" w:rsidSect="009A33E2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ED2CB" w14:textId="77777777" w:rsidR="00303556" w:rsidRDefault="00303556" w:rsidP="008323C0">
      <w:r>
        <w:separator/>
      </w:r>
    </w:p>
  </w:endnote>
  <w:endnote w:type="continuationSeparator" w:id="0">
    <w:p w14:paraId="31691062" w14:textId="77777777" w:rsidR="00303556" w:rsidRDefault="00303556" w:rsidP="0083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74B3" w14:textId="38CD88AB" w:rsidR="004F3FA8" w:rsidRDefault="004F3FA8" w:rsidP="004F3FA8">
    <w:pPr>
      <w:pStyle w:val="Footer"/>
      <w:rPr>
        <w:rFonts w:ascii="Arial" w:hAnsi="Arial" w:cs="Arial"/>
        <w:color w:val="171717" w:themeColor="background2" w:themeShade="1A"/>
        <w:sz w:val="18"/>
        <w:szCs w:val="18"/>
      </w:rPr>
    </w:pPr>
    <w:r w:rsidRPr="00A332B8">
      <w:rPr>
        <w:rFonts w:ascii="Arial" w:hAnsi="Arial" w:cs="Arial"/>
        <w:sz w:val="18"/>
        <w:szCs w:val="18"/>
      </w:rPr>
      <w:t xml:space="preserve">Niniejszy dokument stanowi edytowalną wersję </w:t>
    </w:r>
    <w:r>
      <w:rPr>
        <w:rFonts w:ascii="Arial" w:hAnsi="Arial" w:cs="Arial"/>
        <w:sz w:val="18"/>
        <w:szCs w:val="18"/>
      </w:rPr>
      <w:t>„</w:t>
    </w:r>
    <w:r w:rsidRPr="00A332B8">
      <w:rPr>
        <w:rFonts w:ascii="Arial" w:hAnsi="Arial" w:cs="Arial"/>
        <w:sz w:val="18"/>
        <w:szCs w:val="18"/>
      </w:rPr>
      <w:t xml:space="preserve">Aneksu </w:t>
    </w:r>
    <w:r w:rsidRPr="00A332B8">
      <w:rPr>
        <w:rFonts w:ascii="Arial" w:hAnsi="Arial" w:cs="Arial"/>
        <w:color w:val="171717" w:themeColor="background2" w:themeShade="1A"/>
        <w:sz w:val="18"/>
        <w:szCs w:val="18"/>
      </w:rPr>
      <w:t xml:space="preserve">nr </w:t>
    </w:r>
    <w:r>
      <w:rPr>
        <w:rFonts w:ascii="Arial" w:hAnsi="Arial" w:cs="Arial"/>
        <w:color w:val="171717" w:themeColor="background2" w:themeShade="1A"/>
        <w:sz w:val="18"/>
        <w:szCs w:val="18"/>
      </w:rPr>
      <w:t>4.1</w:t>
    </w:r>
    <w:r w:rsidRPr="00A332B8">
      <w:rPr>
        <w:rFonts w:ascii="Arial" w:hAnsi="Arial" w:cs="Arial"/>
        <w:color w:val="171717" w:themeColor="background2" w:themeShade="1A"/>
        <w:sz w:val="18"/>
        <w:szCs w:val="18"/>
      </w:rPr>
      <w:t xml:space="preserve"> – </w:t>
    </w:r>
    <w:r>
      <w:rPr>
        <w:rFonts w:ascii="Arial" w:hAnsi="Arial" w:cs="Arial"/>
        <w:color w:val="171717" w:themeColor="background2" w:themeShade="1A"/>
        <w:sz w:val="18"/>
        <w:szCs w:val="18"/>
      </w:rPr>
      <w:t>Lista kontrolna – Ocena ryzyka współpracy z agencją zatrudnienia”</w:t>
    </w:r>
    <w:r w:rsidRPr="00A332B8">
      <w:rPr>
        <w:rFonts w:ascii="Arial" w:hAnsi="Arial" w:cs="Arial"/>
        <w:color w:val="171717" w:themeColor="background2" w:themeShade="1A"/>
        <w:sz w:val="18"/>
        <w:szCs w:val="18"/>
      </w:rPr>
      <w:t xml:space="preserve">, będącego częścią publikacji: Faracik, B. (red.) at al., </w:t>
    </w:r>
    <w:r w:rsidRPr="00A332B8">
      <w:rPr>
        <w:rFonts w:ascii="Arial" w:hAnsi="Arial" w:cs="Arial"/>
        <w:i/>
        <w:iCs/>
        <w:color w:val="171717" w:themeColor="background2" w:themeShade="1A"/>
        <w:sz w:val="18"/>
        <w:szCs w:val="18"/>
      </w:rPr>
      <w:t>Praca przymusowa. Poradnik jak ją rozpoznać i jej przeciwdziałać.</w:t>
    </w:r>
    <w:r w:rsidRPr="00A332B8">
      <w:rPr>
        <w:rFonts w:ascii="Arial" w:hAnsi="Arial" w:cs="Arial"/>
        <w:color w:val="171717" w:themeColor="background2" w:themeShade="1A"/>
        <w:sz w:val="18"/>
        <w:szCs w:val="18"/>
      </w:rPr>
      <w:t xml:space="preserve"> 2020, Ministerstwo Funduszy i Polityki Regionalnej, Polski Instytut Praw Człowieka i Biznesu oraz Grupa robocza ds. relacji z osobami świadczącymi pracę.</w:t>
    </w:r>
    <w:r>
      <w:rPr>
        <w:rFonts w:ascii="Arial" w:hAnsi="Arial" w:cs="Arial"/>
        <w:color w:val="171717" w:themeColor="background2" w:themeShade="1A"/>
        <w:sz w:val="18"/>
        <w:szCs w:val="18"/>
      </w:rPr>
      <w:t xml:space="preserve"> </w:t>
    </w:r>
  </w:p>
  <w:p w14:paraId="5CB68B95" w14:textId="0A34B091" w:rsidR="004F3FA8" w:rsidRDefault="004F3FA8">
    <w:pPr>
      <w:pStyle w:val="Footer"/>
    </w:pPr>
    <w:r w:rsidRPr="00A332B8">
      <w:rPr>
        <w:rFonts w:ascii="Arial" w:hAnsi="Arial" w:cs="Arial"/>
        <w:sz w:val="18"/>
        <w:szCs w:val="18"/>
      </w:rPr>
      <w:t>Można z niego korzystać bezpłatnie na warunkach licencji Creative Commons Uznanie autorstwa – użycie niekomercyjne – bez utworów zależnych 4.0 Międzynarodowa Licencja Publiczna (https:// creativecommons.org/licenses/by-nc-nd/4.0/legalcode.pl)</w:t>
    </w:r>
    <w:r w:rsidR="009A33E2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681D8" w14:textId="77777777" w:rsidR="00303556" w:rsidRDefault="00303556" w:rsidP="008323C0">
      <w:r>
        <w:separator/>
      </w:r>
    </w:p>
  </w:footnote>
  <w:footnote w:type="continuationSeparator" w:id="0">
    <w:p w14:paraId="2D9D509D" w14:textId="77777777" w:rsidR="00303556" w:rsidRDefault="00303556" w:rsidP="0083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70C48"/>
    <w:multiLevelType w:val="hybridMultilevel"/>
    <w:tmpl w:val="A9965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1D0B"/>
    <w:multiLevelType w:val="hybridMultilevel"/>
    <w:tmpl w:val="EDFA1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570"/>
    <w:multiLevelType w:val="hybridMultilevel"/>
    <w:tmpl w:val="4DF049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2D3A"/>
    <w:multiLevelType w:val="hybridMultilevel"/>
    <w:tmpl w:val="B1E2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34F28"/>
    <w:multiLevelType w:val="hybridMultilevel"/>
    <w:tmpl w:val="6E9A8166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4A1B"/>
    <w:multiLevelType w:val="hybridMultilevel"/>
    <w:tmpl w:val="5ECE6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039A3"/>
    <w:multiLevelType w:val="hybridMultilevel"/>
    <w:tmpl w:val="B3287342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B037E"/>
    <w:multiLevelType w:val="hybridMultilevel"/>
    <w:tmpl w:val="2CD8CC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C26AB"/>
    <w:multiLevelType w:val="hybridMultilevel"/>
    <w:tmpl w:val="63AE7414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A4197"/>
    <w:multiLevelType w:val="hybridMultilevel"/>
    <w:tmpl w:val="0C7088D4"/>
    <w:lvl w:ilvl="0" w:tplc="D898FFC2">
      <w:start w:val="1"/>
      <w:numFmt w:val="lowerLetter"/>
      <w:lvlText w:val="%1)"/>
      <w:lvlJc w:val="left"/>
      <w:pPr>
        <w:ind w:left="736" w:hanging="227"/>
        <w:jc w:val="left"/>
      </w:pPr>
      <w:rPr>
        <w:rFonts w:ascii="Source Sans Pro" w:eastAsia="Source Sans Pro" w:hAnsi="Source Sans Pro" w:cs="Source Sans Pro" w:hint="default"/>
        <w:b/>
        <w:bCs/>
        <w:color w:val="231F20"/>
        <w:w w:val="100"/>
        <w:sz w:val="20"/>
        <w:szCs w:val="20"/>
        <w:lang w:val="pl-PL" w:eastAsia="pl-PL" w:bidi="pl-PL"/>
      </w:rPr>
    </w:lvl>
    <w:lvl w:ilvl="1" w:tplc="81B47D8A">
      <w:numFmt w:val="bullet"/>
      <w:lvlText w:val="■"/>
      <w:lvlJc w:val="left"/>
      <w:pPr>
        <w:ind w:left="963" w:hanging="227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0"/>
        <w:szCs w:val="20"/>
        <w:lang w:val="pl-PL" w:eastAsia="pl-PL" w:bidi="pl-PL"/>
      </w:rPr>
    </w:lvl>
    <w:lvl w:ilvl="2" w:tplc="B456FB3E">
      <w:numFmt w:val="bullet"/>
      <w:lvlText w:val="●"/>
      <w:lvlJc w:val="left"/>
      <w:pPr>
        <w:ind w:left="1190" w:hanging="227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pl-PL" w:eastAsia="pl-PL" w:bidi="pl-PL"/>
      </w:rPr>
    </w:lvl>
    <w:lvl w:ilvl="3" w:tplc="44DE8272">
      <w:numFmt w:val="bullet"/>
      <w:lvlText w:val="•"/>
      <w:lvlJc w:val="left"/>
      <w:pPr>
        <w:ind w:left="1843" w:hanging="227"/>
      </w:pPr>
      <w:rPr>
        <w:rFonts w:hint="default"/>
        <w:lang w:val="pl-PL" w:eastAsia="pl-PL" w:bidi="pl-PL"/>
      </w:rPr>
    </w:lvl>
    <w:lvl w:ilvl="4" w:tplc="CBD2DC1E">
      <w:numFmt w:val="bullet"/>
      <w:lvlText w:val="•"/>
      <w:lvlJc w:val="left"/>
      <w:pPr>
        <w:ind w:left="2486" w:hanging="227"/>
      </w:pPr>
      <w:rPr>
        <w:rFonts w:hint="default"/>
        <w:lang w:val="pl-PL" w:eastAsia="pl-PL" w:bidi="pl-PL"/>
      </w:rPr>
    </w:lvl>
    <w:lvl w:ilvl="5" w:tplc="153CE580">
      <w:numFmt w:val="bullet"/>
      <w:lvlText w:val="•"/>
      <w:lvlJc w:val="left"/>
      <w:pPr>
        <w:ind w:left="3129" w:hanging="227"/>
      </w:pPr>
      <w:rPr>
        <w:rFonts w:hint="default"/>
        <w:lang w:val="pl-PL" w:eastAsia="pl-PL" w:bidi="pl-PL"/>
      </w:rPr>
    </w:lvl>
    <w:lvl w:ilvl="6" w:tplc="F5F42434">
      <w:numFmt w:val="bullet"/>
      <w:lvlText w:val="•"/>
      <w:lvlJc w:val="left"/>
      <w:pPr>
        <w:ind w:left="3772" w:hanging="227"/>
      </w:pPr>
      <w:rPr>
        <w:rFonts w:hint="default"/>
        <w:lang w:val="pl-PL" w:eastAsia="pl-PL" w:bidi="pl-PL"/>
      </w:rPr>
    </w:lvl>
    <w:lvl w:ilvl="7" w:tplc="5E80C85A">
      <w:numFmt w:val="bullet"/>
      <w:lvlText w:val="•"/>
      <w:lvlJc w:val="left"/>
      <w:pPr>
        <w:ind w:left="4415" w:hanging="227"/>
      </w:pPr>
      <w:rPr>
        <w:rFonts w:hint="default"/>
        <w:lang w:val="pl-PL" w:eastAsia="pl-PL" w:bidi="pl-PL"/>
      </w:rPr>
    </w:lvl>
    <w:lvl w:ilvl="8" w:tplc="9AC289BE">
      <w:numFmt w:val="bullet"/>
      <w:lvlText w:val="•"/>
      <w:lvlJc w:val="left"/>
      <w:pPr>
        <w:ind w:left="5058" w:hanging="227"/>
      </w:pPr>
      <w:rPr>
        <w:rFonts w:hint="default"/>
        <w:lang w:val="pl-PL" w:eastAsia="pl-PL" w:bidi="pl-PL"/>
      </w:rPr>
    </w:lvl>
  </w:abstractNum>
  <w:abstractNum w:abstractNumId="10" w15:restartNumberingAfterBreak="0">
    <w:nsid w:val="73670C88"/>
    <w:multiLevelType w:val="hybridMultilevel"/>
    <w:tmpl w:val="DE864C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C03FB"/>
    <w:multiLevelType w:val="hybridMultilevel"/>
    <w:tmpl w:val="405A38F2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EE"/>
    <w:rsid w:val="002409E6"/>
    <w:rsid w:val="00303556"/>
    <w:rsid w:val="0043608E"/>
    <w:rsid w:val="004F3FA8"/>
    <w:rsid w:val="00611453"/>
    <w:rsid w:val="006D3DF2"/>
    <w:rsid w:val="007665F2"/>
    <w:rsid w:val="00786100"/>
    <w:rsid w:val="008323C0"/>
    <w:rsid w:val="009A33E2"/>
    <w:rsid w:val="00A404EE"/>
    <w:rsid w:val="00C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9D23"/>
  <w15:chartTrackingRefBased/>
  <w15:docId w15:val="{93CB8339-2521-F043-B9E9-3405E136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404EE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  <w:lang w:eastAsia="pl-PL" w:bidi="pl-PL"/>
    </w:rPr>
  </w:style>
  <w:style w:type="paragraph" w:styleId="BodyText">
    <w:name w:val="Body Text"/>
    <w:basedOn w:val="Normal"/>
    <w:link w:val="BodyTextChar"/>
    <w:uiPriority w:val="1"/>
    <w:qFormat/>
    <w:rsid w:val="00A404EE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0"/>
      <w:szCs w:val="20"/>
      <w:lang w:eastAsia="pl-PL" w:bidi="pl-PL"/>
    </w:rPr>
  </w:style>
  <w:style w:type="character" w:customStyle="1" w:styleId="BodyTextChar">
    <w:name w:val="Body Text Char"/>
    <w:basedOn w:val="DefaultParagraphFont"/>
    <w:link w:val="BodyText"/>
    <w:uiPriority w:val="1"/>
    <w:rsid w:val="00A404EE"/>
    <w:rPr>
      <w:rFonts w:ascii="Source Sans Pro" w:eastAsia="Source Sans Pro" w:hAnsi="Source Sans Pro" w:cs="Source Sans Pro"/>
      <w:sz w:val="20"/>
      <w:szCs w:val="20"/>
      <w:lang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8323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3C0"/>
  </w:style>
  <w:style w:type="paragraph" w:styleId="Footer">
    <w:name w:val="footer"/>
    <w:basedOn w:val="Normal"/>
    <w:link w:val="FooterChar"/>
    <w:uiPriority w:val="99"/>
    <w:unhideWhenUsed/>
    <w:rsid w:val="008323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3C0"/>
  </w:style>
  <w:style w:type="paragraph" w:styleId="ListParagraph">
    <w:name w:val="List Paragraph"/>
    <w:basedOn w:val="Normal"/>
    <w:uiPriority w:val="34"/>
    <w:qFormat/>
    <w:rsid w:val="006D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Fortuna</dc:creator>
  <cp:keywords/>
  <dc:description/>
  <cp:lastModifiedBy>Beata Faracik</cp:lastModifiedBy>
  <cp:revision>2</cp:revision>
  <dcterms:created xsi:type="dcterms:W3CDTF">2021-01-17T13:13:00Z</dcterms:created>
  <dcterms:modified xsi:type="dcterms:W3CDTF">2021-01-17T13:13:00Z</dcterms:modified>
</cp:coreProperties>
</file>