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6D62" w14:textId="77777777" w:rsidR="007642B7" w:rsidRPr="004E67C9" w:rsidRDefault="007642B7" w:rsidP="00823EC6">
      <w:pPr>
        <w:suppressAutoHyphens/>
        <w:autoSpaceDE w:val="0"/>
        <w:spacing w:after="0" w:line="240" w:lineRule="auto"/>
        <w:jc w:val="center"/>
        <w:outlineLvl w:val="0"/>
        <w:rPr>
          <w:rFonts w:ascii="Times New Roman" w:eastAsia="Times New Roman" w:hAnsi="Times New Roman"/>
          <w:b/>
          <w:color w:val="000000" w:themeColor="text1"/>
          <w:spacing w:val="1"/>
          <w:lang w:eastAsia="ar-SA"/>
        </w:rPr>
      </w:pPr>
      <w:r w:rsidRPr="004E67C9">
        <w:rPr>
          <w:rFonts w:ascii="Times New Roman" w:eastAsia="Times New Roman" w:hAnsi="Times New Roman"/>
          <w:b/>
          <w:color w:val="000000" w:themeColor="text1"/>
          <w:spacing w:val="1"/>
          <w:lang w:eastAsia="ar-SA"/>
        </w:rPr>
        <w:t>Uzasadnienie</w:t>
      </w:r>
    </w:p>
    <w:p w14:paraId="072731BB" w14:textId="117FDAB8" w:rsidR="007642B7" w:rsidRPr="004E67C9" w:rsidRDefault="00C02E0C" w:rsidP="00823EC6">
      <w:pPr>
        <w:suppressAutoHyphens/>
        <w:autoSpaceDE w:val="0"/>
        <w:spacing w:after="0" w:line="240" w:lineRule="auto"/>
        <w:jc w:val="center"/>
        <w:rPr>
          <w:rFonts w:ascii="Times New Roman" w:eastAsia="Times New Roman" w:hAnsi="Times New Roman"/>
          <w:b/>
          <w:color w:val="000000" w:themeColor="text1"/>
          <w:spacing w:val="1"/>
          <w:lang w:eastAsia="ar-SA"/>
        </w:rPr>
      </w:pPr>
      <w:r w:rsidRPr="004E67C9">
        <w:rPr>
          <w:rFonts w:ascii="Times New Roman" w:eastAsia="Times New Roman" w:hAnsi="Times New Roman"/>
          <w:b/>
          <w:color w:val="000000" w:themeColor="text1"/>
          <w:spacing w:val="1"/>
          <w:lang w:eastAsia="ar-SA"/>
        </w:rPr>
        <w:t>d</w:t>
      </w:r>
      <w:r w:rsidR="00E619FF" w:rsidRPr="004E67C9">
        <w:rPr>
          <w:rFonts w:ascii="Times New Roman" w:eastAsia="Times New Roman" w:hAnsi="Times New Roman"/>
          <w:b/>
          <w:color w:val="000000" w:themeColor="text1"/>
          <w:spacing w:val="1"/>
          <w:lang w:eastAsia="ar-SA"/>
        </w:rPr>
        <w:t xml:space="preserve">o zarządzenia </w:t>
      </w:r>
      <w:r w:rsidR="007642B7" w:rsidRPr="004E67C9">
        <w:rPr>
          <w:rFonts w:ascii="Times New Roman" w:eastAsia="Times New Roman" w:hAnsi="Times New Roman"/>
          <w:b/>
          <w:color w:val="000000" w:themeColor="text1"/>
          <w:spacing w:val="1"/>
          <w:lang w:eastAsia="ar-SA"/>
        </w:rPr>
        <w:t>Regionalnego Dyrektora Ochrony Środowiska</w:t>
      </w:r>
      <w:r w:rsidR="00C84EB6" w:rsidRPr="004E67C9">
        <w:rPr>
          <w:rFonts w:ascii="Times New Roman" w:eastAsia="Times New Roman" w:hAnsi="Times New Roman"/>
          <w:b/>
          <w:color w:val="000000" w:themeColor="text1"/>
          <w:spacing w:val="1"/>
          <w:lang w:eastAsia="ar-SA"/>
        </w:rPr>
        <w:t xml:space="preserve"> w </w:t>
      </w:r>
      <w:r w:rsidR="007642B7" w:rsidRPr="004E67C9">
        <w:rPr>
          <w:rFonts w:ascii="Times New Roman" w:eastAsia="Times New Roman" w:hAnsi="Times New Roman"/>
          <w:b/>
          <w:color w:val="000000" w:themeColor="text1"/>
          <w:spacing w:val="1"/>
          <w:lang w:eastAsia="ar-SA"/>
        </w:rPr>
        <w:t>Rzeszowie</w:t>
      </w:r>
    </w:p>
    <w:p w14:paraId="05AB8058" w14:textId="28B36694" w:rsidR="007642B7" w:rsidRPr="004E67C9" w:rsidRDefault="007642B7" w:rsidP="00823EC6">
      <w:pPr>
        <w:suppressAutoHyphens/>
        <w:autoSpaceDE w:val="0"/>
        <w:spacing w:after="0" w:line="240" w:lineRule="auto"/>
        <w:jc w:val="center"/>
        <w:rPr>
          <w:rFonts w:ascii="Times New Roman" w:eastAsia="Times New Roman" w:hAnsi="Times New Roman"/>
          <w:b/>
          <w:color w:val="000000" w:themeColor="text1"/>
          <w:spacing w:val="1"/>
          <w:lang w:eastAsia="ar-SA"/>
        </w:rPr>
      </w:pPr>
      <w:r w:rsidRPr="004E67C9">
        <w:rPr>
          <w:rFonts w:ascii="Times New Roman" w:eastAsia="Times New Roman" w:hAnsi="Times New Roman"/>
          <w:b/>
          <w:color w:val="000000" w:themeColor="text1"/>
          <w:spacing w:val="1"/>
          <w:lang w:eastAsia="ar-SA"/>
        </w:rPr>
        <w:t xml:space="preserve">z dnia </w:t>
      </w:r>
      <w:r w:rsidR="0035609B">
        <w:rPr>
          <w:rFonts w:ascii="Times New Roman" w:eastAsia="Times New Roman" w:hAnsi="Times New Roman"/>
          <w:b/>
          <w:color w:val="000000" w:themeColor="text1"/>
          <w:spacing w:val="1"/>
          <w:lang w:eastAsia="ar-SA"/>
        </w:rPr>
        <w:t>20 listopada</w:t>
      </w:r>
      <w:r w:rsidR="00C83E3E" w:rsidRPr="004E67C9">
        <w:rPr>
          <w:rFonts w:ascii="Times New Roman" w:eastAsia="Times New Roman" w:hAnsi="Times New Roman"/>
          <w:b/>
          <w:color w:val="000000" w:themeColor="text1"/>
          <w:spacing w:val="1"/>
          <w:lang w:eastAsia="ar-SA"/>
        </w:rPr>
        <w:t xml:space="preserve"> </w:t>
      </w:r>
      <w:r w:rsidRPr="004E67C9">
        <w:rPr>
          <w:rFonts w:ascii="Times New Roman" w:eastAsia="Times New Roman" w:hAnsi="Times New Roman"/>
          <w:b/>
          <w:color w:val="000000" w:themeColor="text1"/>
          <w:spacing w:val="1"/>
          <w:lang w:eastAsia="ar-SA"/>
        </w:rPr>
        <w:t>20</w:t>
      </w:r>
      <w:r w:rsidR="00CC3A4B" w:rsidRPr="004E67C9">
        <w:rPr>
          <w:rFonts w:ascii="Times New Roman" w:eastAsia="Times New Roman" w:hAnsi="Times New Roman"/>
          <w:b/>
          <w:color w:val="000000" w:themeColor="text1"/>
          <w:spacing w:val="1"/>
          <w:lang w:eastAsia="ar-SA"/>
        </w:rPr>
        <w:t>2</w:t>
      </w:r>
      <w:r w:rsidR="00933F4B" w:rsidRPr="004E67C9">
        <w:rPr>
          <w:rFonts w:ascii="Times New Roman" w:eastAsia="Times New Roman" w:hAnsi="Times New Roman"/>
          <w:b/>
          <w:color w:val="000000" w:themeColor="text1"/>
          <w:spacing w:val="1"/>
          <w:lang w:eastAsia="ar-SA"/>
        </w:rPr>
        <w:t>3</w:t>
      </w:r>
      <w:r w:rsidRPr="004E67C9">
        <w:rPr>
          <w:rFonts w:ascii="Times New Roman" w:eastAsia="Times New Roman" w:hAnsi="Times New Roman"/>
          <w:b/>
          <w:color w:val="000000" w:themeColor="text1"/>
          <w:spacing w:val="1"/>
          <w:lang w:eastAsia="ar-SA"/>
        </w:rPr>
        <w:t xml:space="preserve"> r.</w:t>
      </w:r>
    </w:p>
    <w:p w14:paraId="1F67664B" w14:textId="77777777" w:rsidR="007642B7" w:rsidRPr="004E67C9" w:rsidRDefault="007642B7" w:rsidP="00823EC6">
      <w:pPr>
        <w:suppressAutoHyphens/>
        <w:autoSpaceDE w:val="0"/>
        <w:spacing w:after="0" w:line="240" w:lineRule="auto"/>
        <w:jc w:val="center"/>
        <w:rPr>
          <w:rFonts w:ascii="Times New Roman" w:eastAsia="Times New Roman" w:hAnsi="Times New Roman"/>
          <w:b/>
          <w:color w:val="000000" w:themeColor="text1"/>
          <w:spacing w:val="1"/>
          <w:lang w:eastAsia="ar-SA"/>
        </w:rPr>
      </w:pPr>
      <w:r w:rsidRPr="004E67C9">
        <w:rPr>
          <w:rFonts w:ascii="Times New Roman" w:eastAsia="Times New Roman" w:hAnsi="Times New Roman"/>
          <w:b/>
          <w:color w:val="000000" w:themeColor="text1"/>
          <w:spacing w:val="1"/>
          <w:lang w:eastAsia="ar-SA"/>
        </w:rPr>
        <w:t>w sprawie ustanowienia planu zadań ochronnych dla obszaru Natura 2000</w:t>
      </w:r>
    </w:p>
    <w:p w14:paraId="2BDFB2E6" w14:textId="577F2CED" w:rsidR="00311A09" w:rsidRPr="004E67C9" w:rsidRDefault="00933F4B" w:rsidP="00823EC6">
      <w:pPr>
        <w:autoSpaceDE w:val="0"/>
        <w:autoSpaceDN w:val="0"/>
        <w:adjustRightInd w:val="0"/>
        <w:spacing w:after="0" w:line="240" w:lineRule="auto"/>
        <w:jc w:val="center"/>
        <w:rPr>
          <w:rFonts w:ascii="Times New Roman" w:hAnsi="Times New Roman"/>
          <w:b/>
          <w:color w:val="000000" w:themeColor="text1"/>
        </w:rPr>
      </w:pPr>
      <w:r w:rsidRPr="004E67C9">
        <w:rPr>
          <w:rFonts w:ascii="Times New Roman" w:hAnsi="Times New Roman"/>
          <w:b/>
          <w:color w:val="000000" w:themeColor="text1"/>
        </w:rPr>
        <w:t>Puszcza Sandomierska PLB180005</w:t>
      </w:r>
    </w:p>
    <w:p w14:paraId="44EB640D" w14:textId="77777777" w:rsidR="00933F4B" w:rsidRPr="004E67C9" w:rsidRDefault="00933F4B" w:rsidP="00823EC6">
      <w:pPr>
        <w:autoSpaceDE w:val="0"/>
        <w:autoSpaceDN w:val="0"/>
        <w:adjustRightInd w:val="0"/>
        <w:spacing w:after="0" w:line="240" w:lineRule="auto"/>
        <w:jc w:val="both"/>
        <w:rPr>
          <w:rFonts w:ascii="Times New Roman" w:eastAsia="Times New Roman" w:hAnsi="Times New Roman"/>
          <w:b/>
          <w:color w:val="000000" w:themeColor="text1"/>
          <w:spacing w:val="1"/>
          <w:lang w:eastAsia="ar-SA"/>
        </w:rPr>
      </w:pPr>
    </w:p>
    <w:p w14:paraId="1CAF662E" w14:textId="0D8E11C2" w:rsidR="00BD00BE" w:rsidRPr="00BD00BE" w:rsidRDefault="00C83E3E" w:rsidP="00BD00BE">
      <w:pPr>
        <w:pStyle w:val="Default"/>
        <w:spacing w:line="240" w:lineRule="auto"/>
        <w:jc w:val="both"/>
        <w:rPr>
          <w:rFonts w:ascii="Times New Roman" w:hAnsi="Times New Roman"/>
          <w:color w:val="000000"/>
          <w:sz w:val="22"/>
          <w:szCs w:val="22"/>
          <w:lang w:val="pl-PL"/>
        </w:rPr>
      </w:pPr>
      <w:r w:rsidRPr="004E67C9">
        <w:rPr>
          <w:rFonts w:ascii="Times New Roman" w:eastAsia="Times New Roman" w:hAnsi="Times New Roman"/>
          <w:bCs/>
          <w:color w:val="000000" w:themeColor="text1"/>
          <w:spacing w:val="1"/>
          <w:sz w:val="22"/>
          <w:szCs w:val="22"/>
          <w:lang w:val="pl-PL" w:eastAsia="ar-SA"/>
        </w:rPr>
        <w:tab/>
      </w:r>
      <w:r w:rsidR="00BB4392" w:rsidRPr="004E67C9">
        <w:rPr>
          <w:rFonts w:ascii="Times New Roman" w:eastAsia="Times New Roman" w:hAnsi="Times New Roman"/>
          <w:bCs/>
          <w:color w:val="000000"/>
          <w:spacing w:val="1"/>
          <w:sz w:val="22"/>
          <w:szCs w:val="22"/>
          <w:lang w:val="pl-PL" w:eastAsia="ar-SA"/>
        </w:rPr>
        <w:t xml:space="preserve">Zgodnie z art. 28 ust. 5 </w:t>
      </w:r>
      <w:r w:rsidR="00BB4392" w:rsidRPr="004E67C9">
        <w:rPr>
          <w:rFonts w:ascii="Times New Roman" w:eastAsia="Times New Roman" w:hAnsi="Times New Roman"/>
          <w:bCs/>
          <w:iCs/>
          <w:color w:val="000000"/>
          <w:spacing w:val="1"/>
          <w:sz w:val="22"/>
          <w:szCs w:val="22"/>
          <w:lang w:val="pl-PL" w:eastAsia="ar-SA"/>
        </w:rPr>
        <w:t>ustawy z dnia 16 kwietnia 2004 r. o ochronie przyrody</w:t>
      </w:r>
      <w:r w:rsidR="00BB4392" w:rsidRPr="004E67C9">
        <w:rPr>
          <w:rFonts w:ascii="Times New Roman" w:eastAsia="Times New Roman" w:hAnsi="Times New Roman"/>
          <w:bCs/>
          <w:i/>
          <w:iCs/>
          <w:color w:val="000000"/>
          <w:spacing w:val="1"/>
          <w:sz w:val="22"/>
          <w:szCs w:val="22"/>
          <w:lang w:val="pl-PL" w:eastAsia="ar-SA"/>
        </w:rPr>
        <w:br/>
      </w:r>
      <w:r w:rsidR="00BD00BE" w:rsidRPr="00BD00BE">
        <w:rPr>
          <w:rFonts w:ascii="Times New Roman" w:eastAsia="Times New Roman" w:hAnsi="Times New Roman"/>
          <w:bCs/>
          <w:color w:val="000000"/>
          <w:spacing w:val="1"/>
          <w:sz w:val="22"/>
          <w:szCs w:val="22"/>
          <w:lang w:val="pl-PL" w:eastAsia="ar-SA"/>
        </w:rPr>
        <w:t>(Dz. U. z 2023 r., poz. 1336</w:t>
      </w:r>
      <w:r w:rsidR="00D06003">
        <w:rPr>
          <w:rFonts w:ascii="Times New Roman" w:eastAsia="Times New Roman" w:hAnsi="Times New Roman"/>
          <w:bCs/>
          <w:color w:val="000000"/>
          <w:spacing w:val="1"/>
          <w:sz w:val="22"/>
          <w:szCs w:val="22"/>
          <w:lang w:val="pl-PL" w:eastAsia="ar-SA"/>
        </w:rPr>
        <w:t xml:space="preserve"> z </w:t>
      </w:r>
      <w:proofErr w:type="spellStart"/>
      <w:r w:rsidR="00D06003">
        <w:rPr>
          <w:rFonts w:ascii="Times New Roman" w:eastAsia="Times New Roman" w:hAnsi="Times New Roman"/>
          <w:bCs/>
          <w:color w:val="000000"/>
          <w:spacing w:val="1"/>
          <w:sz w:val="22"/>
          <w:szCs w:val="22"/>
          <w:lang w:val="pl-PL" w:eastAsia="ar-SA"/>
        </w:rPr>
        <w:t>późn</w:t>
      </w:r>
      <w:proofErr w:type="spellEnd"/>
      <w:r w:rsidR="00D06003">
        <w:rPr>
          <w:rFonts w:ascii="Times New Roman" w:eastAsia="Times New Roman" w:hAnsi="Times New Roman"/>
          <w:bCs/>
          <w:color w:val="000000"/>
          <w:spacing w:val="1"/>
          <w:sz w:val="22"/>
          <w:szCs w:val="22"/>
          <w:lang w:val="pl-PL" w:eastAsia="ar-SA"/>
        </w:rPr>
        <w:t>. zm.</w:t>
      </w:r>
      <w:r w:rsidR="00BD00BE">
        <w:rPr>
          <w:rFonts w:ascii="Times New Roman" w:eastAsia="Times New Roman" w:hAnsi="Times New Roman"/>
          <w:bCs/>
          <w:color w:val="000000"/>
          <w:spacing w:val="1"/>
          <w:sz w:val="22"/>
          <w:szCs w:val="22"/>
          <w:lang w:val="pl-PL" w:eastAsia="ar-SA"/>
        </w:rPr>
        <w:t xml:space="preserve">) </w:t>
      </w:r>
      <w:r w:rsidR="00BB4392" w:rsidRPr="004E67C9">
        <w:rPr>
          <w:rFonts w:ascii="Times New Roman" w:hAnsi="Times New Roman"/>
          <w:color w:val="000000"/>
          <w:sz w:val="22"/>
          <w:szCs w:val="22"/>
          <w:lang w:val="pl-PL"/>
        </w:rPr>
        <w:t>zwanej dalej „ustawą o ochronie przyrody", Regionalny Dyrektor Ochrony Środowiska ustanawia, w drodze aktu prawa miejscowego, w formie zarządzenia, plan zadań ochronnych dla obszaru Natura 2000 kierując się koniecznością utrzymania i przywracania do właściwego stanu ochrony siedlisk przyrodniczych oraz gatunków roślin i zwierząt, dla których ochrony wyznaczono obszar Natura 2000.</w:t>
      </w:r>
    </w:p>
    <w:p w14:paraId="77CD10D9" w14:textId="3BDA99AD" w:rsidR="00BD00BE" w:rsidRDefault="00BD00BE" w:rsidP="00BB4392">
      <w:pPr>
        <w:autoSpaceDE w:val="0"/>
        <w:autoSpaceDN w:val="0"/>
        <w:adjustRightInd w:val="0"/>
        <w:spacing w:after="0" w:line="240" w:lineRule="auto"/>
        <w:ind w:firstLine="567"/>
        <w:jc w:val="both"/>
        <w:rPr>
          <w:rFonts w:ascii="Times New Roman" w:eastAsia="Times New Roman" w:hAnsi="Times New Roman"/>
          <w:bCs/>
          <w:color w:val="000000"/>
          <w:spacing w:val="1"/>
          <w:lang w:eastAsia="pl-PL"/>
        </w:rPr>
      </w:pPr>
      <w:r w:rsidRPr="00BD00BE">
        <w:rPr>
          <w:rFonts w:ascii="Times New Roman" w:eastAsia="Times New Roman" w:hAnsi="Times New Roman"/>
          <w:bCs/>
          <w:color w:val="000000"/>
          <w:spacing w:val="1"/>
          <w:lang w:eastAsia="pl-PL"/>
        </w:rPr>
        <w:t>Plan zadań ochronnych sporządzany jest okres bezterminowy, pierwszy projekt sporządza się w terminie 6 lat od dnia zatwierdzenia obszaru przez Komisję Europejską jako obszaru mającego znaczenie dla Wspólnoty. Plan zadań ochronnych może być zmieniony, jeżeli wynika to z potrzeb ochrony siedlisk przyrodniczych lub gatunków roślin i zwierząt</w:t>
      </w:r>
      <w:r>
        <w:rPr>
          <w:rFonts w:ascii="Times New Roman" w:eastAsia="Times New Roman" w:hAnsi="Times New Roman"/>
          <w:bCs/>
          <w:color w:val="000000"/>
          <w:spacing w:val="1"/>
          <w:lang w:eastAsia="pl-PL"/>
        </w:rPr>
        <w:t>.</w:t>
      </w:r>
    </w:p>
    <w:p w14:paraId="3046E51A" w14:textId="0FEFA657" w:rsidR="00BB4392" w:rsidRPr="004E67C9" w:rsidRDefault="00BB4392" w:rsidP="00BB4392">
      <w:pPr>
        <w:autoSpaceDE w:val="0"/>
        <w:autoSpaceDN w:val="0"/>
        <w:adjustRightInd w:val="0"/>
        <w:spacing w:after="0" w:line="240" w:lineRule="auto"/>
        <w:ind w:firstLine="567"/>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 xml:space="preserve">Plan zadań ochronnych dla obszaru Natura 2000, zgodnie z art. 28 ust.10 ustawy </w:t>
      </w:r>
      <w:r w:rsidRPr="004E67C9">
        <w:rPr>
          <w:rFonts w:ascii="Times New Roman" w:eastAsia="Times New Roman" w:hAnsi="Times New Roman"/>
          <w:bCs/>
          <w:color w:val="000000"/>
          <w:spacing w:val="1"/>
          <w:lang w:eastAsia="pl-PL"/>
        </w:rPr>
        <w:br/>
        <w:t>o ochronie przyrody zawiera:</w:t>
      </w:r>
    </w:p>
    <w:p w14:paraId="2ACFD6CF" w14:textId="77777777" w:rsidR="00BB4392" w:rsidRPr="004E67C9" w:rsidRDefault="00BB4392" w:rsidP="00493C67">
      <w:pPr>
        <w:pStyle w:val="Akapitzlist"/>
        <w:numPr>
          <w:ilvl w:val="0"/>
          <w:numId w:val="1"/>
        </w:numPr>
        <w:autoSpaceDE w:val="0"/>
        <w:autoSpaceDN w:val="0"/>
        <w:adjustRightInd w:val="0"/>
        <w:spacing w:after="0" w:line="240" w:lineRule="auto"/>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opis granic obszaru i mapę obszaru Natura 2000;</w:t>
      </w:r>
    </w:p>
    <w:p w14:paraId="02709E2B" w14:textId="77777777" w:rsidR="00BB4392" w:rsidRPr="004E67C9" w:rsidRDefault="00BB4392" w:rsidP="00493C67">
      <w:pPr>
        <w:pStyle w:val="Akapitzlist"/>
        <w:numPr>
          <w:ilvl w:val="0"/>
          <w:numId w:val="1"/>
        </w:numPr>
        <w:autoSpaceDE w:val="0"/>
        <w:autoSpaceDN w:val="0"/>
        <w:adjustRightInd w:val="0"/>
        <w:spacing w:after="0" w:line="240" w:lineRule="auto"/>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identyfikację istniejących i potencjalnych zagrożeń dla zachowania właściwego stanu ochrony siedlisk przyrodniczych oraz gatunków roślin i zwierząt i ich siedlisk będących przedmiotami ochrony;</w:t>
      </w:r>
    </w:p>
    <w:p w14:paraId="3570785E" w14:textId="77777777" w:rsidR="00BB4392" w:rsidRPr="004E67C9" w:rsidRDefault="00BB4392" w:rsidP="00493C67">
      <w:pPr>
        <w:pStyle w:val="Akapitzlist"/>
        <w:numPr>
          <w:ilvl w:val="0"/>
          <w:numId w:val="1"/>
        </w:numPr>
        <w:autoSpaceDE w:val="0"/>
        <w:autoSpaceDN w:val="0"/>
        <w:adjustRightInd w:val="0"/>
        <w:spacing w:after="0" w:line="240" w:lineRule="auto"/>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cele działań ochronnych;</w:t>
      </w:r>
    </w:p>
    <w:p w14:paraId="36C67017" w14:textId="77777777" w:rsidR="00BB4392" w:rsidRPr="004E67C9" w:rsidRDefault="00BB4392" w:rsidP="00493C67">
      <w:pPr>
        <w:pStyle w:val="Akapitzlist"/>
        <w:numPr>
          <w:ilvl w:val="0"/>
          <w:numId w:val="1"/>
        </w:numPr>
        <w:autoSpaceDE w:val="0"/>
        <w:autoSpaceDN w:val="0"/>
        <w:adjustRightInd w:val="0"/>
        <w:spacing w:after="0" w:line="240" w:lineRule="auto"/>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określenie działań ochronnych ze wskazaniem podmiotów odpowiedzialnych za ich wykonanie i obszarów ich wdrażania, w tym w szczególności działań dotyczących:</w:t>
      </w:r>
    </w:p>
    <w:p w14:paraId="75C6E6D6" w14:textId="77777777" w:rsidR="00BB4392" w:rsidRPr="004E67C9" w:rsidRDefault="00BB4392" w:rsidP="00BB4392">
      <w:pPr>
        <w:pStyle w:val="Akapitzlist"/>
        <w:numPr>
          <w:ilvl w:val="0"/>
          <w:numId w:val="2"/>
        </w:numPr>
        <w:autoSpaceDE w:val="0"/>
        <w:autoSpaceDN w:val="0"/>
        <w:adjustRightInd w:val="0"/>
        <w:spacing w:after="0" w:line="240" w:lineRule="auto"/>
        <w:ind w:left="709"/>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ochrony czynnej siedlisk przyrodniczych, gatunków roślin i zwierząt oraz ich siedlisk,</w:t>
      </w:r>
    </w:p>
    <w:p w14:paraId="6A92A0B1" w14:textId="77777777" w:rsidR="00BB4392" w:rsidRPr="004E67C9" w:rsidRDefault="00BB4392" w:rsidP="00BB4392">
      <w:pPr>
        <w:pStyle w:val="Akapitzlist"/>
        <w:numPr>
          <w:ilvl w:val="0"/>
          <w:numId w:val="2"/>
        </w:numPr>
        <w:autoSpaceDE w:val="0"/>
        <w:autoSpaceDN w:val="0"/>
        <w:adjustRightInd w:val="0"/>
        <w:spacing w:after="0" w:line="240" w:lineRule="auto"/>
        <w:ind w:left="709"/>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monitoringu stanu przedmiotów ochrony oraz monitoringu realizacji celów, o których mowa w pkt 3,</w:t>
      </w:r>
    </w:p>
    <w:p w14:paraId="162B975F" w14:textId="77777777" w:rsidR="00BB4392" w:rsidRPr="004E67C9" w:rsidRDefault="00BB4392" w:rsidP="00BB4392">
      <w:pPr>
        <w:pStyle w:val="Akapitzlist"/>
        <w:numPr>
          <w:ilvl w:val="0"/>
          <w:numId w:val="2"/>
        </w:numPr>
        <w:autoSpaceDE w:val="0"/>
        <w:autoSpaceDN w:val="0"/>
        <w:adjustRightInd w:val="0"/>
        <w:spacing w:after="0" w:line="240" w:lineRule="auto"/>
        <w:ind w:left="709"/>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uzupełnienia stanu wiedzy o przedmiotach ochrony i uwarunkowaniach ich ochrony;</w:t>
      </w:r>
    </w:p>
    <w:p w14:paraId="215ACEA9" w14:textId="77777777" w:rsidR="00BB4392" w:rsidRPr="004E67C9" w:rsidRDefault="00BB4392" w:rsidP="00493C67">
      <w:pPr>
        <w:pStyle w:val="Akapitzlist"/>
        <w:numPr>
          <w:ilvl w:val="0"/>
          <w:numId w:val="1"/>
        </w:numPr>
        <w:autoSpaceDE w:val="0"/>
        <w:autoSpaceDN w:val="0"/>
        <w:adjustRightInd w:val="0"/>
        <w:spacing w:after="0" w:line="240" w:lineRule="auto"/>
        <w:jc w:val="both"/>
        <w:rPr>
          <w:rFonts w:ascii="Times New Roman" w:eastAsia="Times New Roman" w:hAnsi="Times New Roman"/>
          <w:bCs/>
          <w:color w:val="000000"/>
          <w:spacing w:val="1"/>
          <w:lang w:eastAsia="pl-PL"/>
        </w:rPr>
      </w:pPr>
      <w:r w:rsidRPr="004E67C9">
        <w:rPr>
          <w:rFonts w:ascii="Times New Roman" w:hAnsi="Times New Roman"/>
          <w:bCs/>
          <w:color w:val="000000"/>
        </w:rPr>
        <w:t xml:space="preserve">wskazania do zmian w dokumentach planistycznych niezbędne do utrzymania bądź odtworzenia właściwego stanu ochrony siedlisk przyrodniczych oraz gatunków roślin </w:t>
      </w:r>
      <w:r w:rsidRPr="004E67C9">
        <w:rPr>
          <w:rFonts w:ascii="Times New Roman" w:hAnsi="Times New Roman"/>
          <w:bCs/>
          <w:color w:val="000000"/>
        </w:rPr>
        <w:br/>
        <w:t>i zwierząt, dla których ochrony został wyznaczony obszar Natura 2000</w:t>
      </w:r>
      <w:r w:rsidRPr="004E67C9">
        <w:rPr>
          <w:rFonts w:ascii="Times New Roman" w:hAnsi="Times New Roman"/>
          <w:bCs/>
          <w:color w:val="000000"/>
          <w:lang w:eastAsia="pl-PL"/>
        </w:rPr>
        <w:t>;</w:t>
      </w:r>
    </w:p>
    <w:p w14:paraId="33B6F73F" w14:textId="77777777" w:rsidR="00BB4392" w:rsidRPr="004E67C9" w:rsidRDefault="00BB4392" w:rsidP="00493C67">
      <w:pPr>
        <w:pStyle w:val="Akapitzlist"/>
        <w:numPr>
          <w:ilvl w:val="0"/>
          <w:numId w:val="1"/>
        </w:numPr>
        <w:autoSpaceDE w:val="0"/>
        <w:autoSpaceDN w:val="0"/>
        <w:adjustRightInd w:val="0"/>
        <w:spacing w:after="0" w:line="240" w:lineRule="auto"/>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wskazanie terminu sporządzenia, w razie potrzeby, planu ochrony dla części lub całości obszaru.</w:t>
      </w:r>
    </w:p>
    <w:p w14:paraId="0D37FB2A" w14:textId="5FBA5722" w:rsidR="00BB4392" w:rsidRPr="004E67C9" w:rsidRDefault="00BB4392" w:rsidP="00BB4392">
      <w:pPr>
        <w:autoSpaceDE w:val="0"/>
        <w:autoSpaceDN w:val="0"/>
        <w:adjustRightInd w:val="0"/>
        <w:spacing w:after="0" w:line="240" w:lineRule="auto"/>
        <w:ind w:firstLine="567"/>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 xml:space="preserve">Tryb sporządzania projektu planu zadań ochronnych i zakres prac na potrzeby sporządzania projektu planu zadań ochronnych określa rozporządzenie Ministra Środowiska z dnia 17 lutego 2010r. w sprawie sporządzania projektu planu zadań ochronnych dla obszaru Natura 2000 (Dz. U. z 2010 r. Nr 34, poz. 186 z </w:t>
      </w:r>
      <w:proofErr w:type="spellStart"/>
      <w:r w:rsidRPr="004E67C9">
        <w:rPr>
          <w:rFonts w:ascii="Times New Roman" w:eastAsia="Times New Roman" w:hAnsi="Times New Roman"/>
          <w:bCs/>
          <w:color w:val="000000"/>
          <w:spacing w:val="1"/>
          <w:lang w:eastAsia="pl-PL"/>
        </w:rPr>
        <w:t>późn</w:t>
      </w:r>
      <w:proofErr w:type="spellEnd"/>
      <w:r w:rsidRPr="004E67C9">
        <w:rPr>
          <w:rFonts w:ascii="Times New Roman" w:eastAsia="Times New Roman" w:hAnsi="Times New Roman"/>
          <w:bCs/>
          <w:color w:val="000000"/>
          <w:spacing w:val="1"/>
          <w:lang w:eastAsia="pl-PL"/>
        </w:rPr>
        <w:t>. zm.).</w:t>
      </w:r>
    </w:p>
    <w:p w14:paraId="32C52CA2" w14:textId="353D5D61" w:rsidR="007642B7" w:rsidRPr="00870168" w:rsidRDefault="007642B7" w:rsidP="00BB4392">
      <w:pPr>
        <w:pStyle w:val="Default"/>
        <w:spacing w:line="240" w:lineRule="auto"/>
        <w:jc w:val="both"/>
        <w:rPr>
          <w:rFonts w:ascii="Times New Roman" w:eastAsia="Times New Roman" w:hAnsi="Times New Roman"/>
          <w:bCs/>
          <w:color w:val="000000" w:themeColor="text1"/>
          <w:spacing w:val="1"/>
          <w:sz w:val="22"/>
          <w:szCs w:val="22"/>
          <w:lang w:val="pl-PL"/>
        </w:rPr>
      </w:pPr>
      <w:r w:rsidRPr="00870168">
        <w:rPr>
          <w:rFonts w:ascii="Times New Roman" w:eastAsia="Times New Roman" w:hAnsi="Times New Roman"/>
          <w:bCs/>
          <w:color w:val="000000" w:themeColor="text1"/>
          <w:spacing w:val="1"/>
          <w:sz w:val="22"/>
          <w:szCs w:val="22"/>
          <w:lang w:val="pl-PL"/>
        </w:rPr>
        <w:t>Sporządzający projekt planu zadań ochronnych umoż</w:t>
      </w:r>
      <w:r w:rsidR="00C02E0C" w:rsidRPr="00870168">
        <w:rPr>
          <w:rFonts w:ascii="Times New Roman" w:eastAsia="Times New Roman" w:hAnsi="Times New Roman"/>
          <w:bCs/>
          <w:color w:val="000000" w:themeColor="text1"/>
          <w:spacing w:val="1"/>
          <w:sz w:val="22"/>
          <w:szCs w:val="22"/>
          <w:lang w:val="pl-PL"/>
        </w:rPr>
        <w:t>liwia zainteresowanym osobom</w:t>
      </w:r>
      <w:r w:rsidR="00C84EB6" w:rsidRPr="00870168">
        <w:rPr>
          <w:rFonts w:ascii="Times New Roman" w:eastAsia="Times New Roman" w:hAnsi="Times New Roman"/>
          <w:bCs/>
          <w:color w:val="000000" w:themeColor="text1"/>
          <w:spacing w:val="1"/>
          <w:sz w:val="22"/>
          <w:szCs w:val="22"/>
          <w:lang w:val="pl-PL"/>
        </w:rPr>
        <w:t xml:space="preserve"> i </w:t>
      </w:r>
      <w:r w:rsidRPr="00870168">
        <w:rPr>
          <w:rFonts w:ascii="Times New Roman" w:eastAsia="Times New Roman" w:hAnsi="Times New Roman"/>
          <w:bCs/>
          <w:color w:val="000000" w:themeColor="text1"/>
          <w:spacing w:val="1"/>
          <w:sz w:val="22"/>
          <w:szCs w:val="22"/>
          <w:lang w:val="pl-PL"/>
        </w:rPr>
        <w:t>podmiotom prowadzącym działalność</w:t>
      </w:r>
      <w:r w:rsidR="00C84EB6" w:rsidRPr="00870168">
        <w:rPr>
          <w:rFonts w:ascii="Times New Roman" w:eastAsia="Times New Roman" w:hAnsi="Times New Roman"/>
          <w:bCs/>
          <w:color w:val="000000" w:themeColor="text1"/>
          <w:spacing w:val="1"/>
          <w:sz w:val="22"/>
          <w:szCs w:val="22"/>
          <w:lang w:val="pl-PL"/>
        </w:rPr>
        <w:t xml:space="preserve"> w </w:t>
      </w:r>
      <w:r w:rsidRPr="00870168">
        <w:rPr>
          <w:rFonts w:ascii="Times New Roman" w:eastAsia="Times New Roman" w:hAnsi="Times New Roman"/>
          <w:bCs/>
          <w:color w:val="000000" w:themeColor="text1"/>
          <w:spacing w:val="1"/>
          <w:sz w:val="22"/>
          <w:szCs w:val="22"/>
          <w:lang w:val="pl-PL"/>
        </w:rPr>
        <w:t>obrębie siedlisk przyrodniczych</w:t>
      </w:r>
      <w:r w:rsidR="00C84EB6" w:rsidRPr="00870168">
        <w:rPr>
          <w:rFonts w:ascii="Times New Roman" w:eastAsia="Times New Roman" w:hAnsi="Times New Roman"/>
          <w:bCs/>
          <w:color w:val="000000" w:themeColor="text1"/>
          <w:spacing w:val="1"/>
          <w:sz w:val="22"/>
          <w:szCs w:val="22"/>
          <w:lang w:val="pl-PL"/>
        </w:rPr>
        <w:t xml:space="preserve"> i </w:t>
      </w:r>
      <w:r w:rsidRPr="00870168">
        <w:rPr>
          <w:rFonts w:ascii="Times New Roman" w:eastAsia="Times New Roman" w:hAnsi="Times New Roman"/>
          <w:bCs/>
          <w:color w:val="000000" w:themeColor="text1"/>
          <w:spacing w:val="1"/>
          <w:sz w:val="22"/>
          <w:szCs w:val="22"/>
          <w:lang w:val="pl-PL"/>
        </w:rPr>
        <w:t>siedlisk gatunków, dla których ochrony wyznaczono obszar Natura 2000, udział</w:t>
      </w:r>
      <w:r w:rsidR="00C84EB6" w:rsidRPr="00870168">
        <w:rPr>
          <w:rFonts w:ascii="Times New Roman" w:eastAsia="Times New Roman" w:hAnsi="Times New Roman"/>
          <w:bCs/>
          <w:color w:val="000000" w:themeColor="text1"/>
          <w:spacing w:val="1"/>
          <w:sz w:val="22"/>
          <w:szCs w:val="22"/>
          <w:lang w:val="pl-PL"/>
        </w:rPr>
        <w:t xml:space="preserve"> w </w:t>
      </w:r>
      <w:r w:rsidRPr="00870168">
        <w:rPr>
          <w:rFonts w:ascii="Times New Roman" w:eastAsia="Times New Roman" w:hAnsi="Times New Roman"/>
          <w:bCs/>
          <w:color w:val="000000" w:themeColor="text1"/>
          <w:spacing w:val="1"/>
          <w:sz w:val="22"/>
          <w:szCs w:val="22"/>
          <w:lang w:val="pl-PL"/>
        </w:rPr>
        <w:t>pracach związanych ze sporządzaniem tego projektu (art. 28 ust. 3 ustawy</w:t>
      </w:r>
      <w:r w:rsidR="00C84EB6" w:rsidRPr="00870168">
        <w:rPr>
          <w:rFonts w:ascii="Times New Roman" w:eastAsia="Times New Roman" w:hAnsi="Times New Roman"/>
          <w:bCs/>
          <w:color w:val="000000" w:themeColor="text1"/>
          <w:spacing w:val="1"/>
          <w:sz w:val="22"/>
          <w:szCs w:val="22"/>
          <w:lang w:val="pl-PL"/>
        </w:rPr>
        <w:t xml:space="preserve"> o </w:t>
      </w:r>
      <w:r w:rsidRPr="00870168">
        <w:rPr>
          <w:rFonts w:ascii="Times New Roman" w:eastAsia="Times New Roman" w:hAnsi="Times New Roman"/>
          <w:bCs/>
          <w:color w:val="000000" w:themeColor="text1"/>
          <w:spacing w:val="1"/>
          <w:sz w:val="22"/>
          <w:szCs w:val="22"/>
          <w:lang w:val="pl-PL"/>
        </w:rPr>
        <w:t>ochronie przyrody) oraz zapewnia możliwość udziału społeczeństwa, na zasadach</w:t>
      </w:r>
      <w:r w:rsidR="00C84EB6" w:rsidRPr="00870168">
        <w:rPr>
          <w:rFonts w:ascii="Times New Roman" w:eastAsia="Times New Roman" w:hAnsi="Times New Roman"/>
          <w:bCs/>
          <w:color w:val="000000" w:themeColor="text1"/>
          <w:spacing w:val="1"/>
          <w:sz w:val="22"/>
          <w:szCs w:val="22"/>
          <w:lang w:val="pl-PL"/>
        </w:rPr>
        <w:t xml:space="preserve"> i w </w:t>
      </w:r>
      <w:r w:rsidR="0074047D" w:rsidRPr="00870168">
        <w:rPr>
          <w:rFonts w:ascii="Times New Roman" w:eastAsia="Times New Roman" w:hAnsi="Times New Roman"/>
          <w:bCs/>
          <w:color w:val="000000" w:themeColor="text1"/>
          <w:spacing w:val="1"/>
          <w:sz w:val="22"/>
          <w:szCs w:val="22"/>
          <w:lang w:val="pl-PL"/>
        </w:rPr>
        <w:t>trybie określonym</w:t>
      </w:r>
      <w:r w:rsidR="00C84EB6" w:rsidRPr="00870168">
        <w:rPr>
          <w:rFonts w:ascii="Times New Roman" w:eastAsia="Times New Roman" w:hAnsi="Times New Roman"/>
          <w:bCs/>
          <w:color w:val="000000" w:themeColor="text1"/>
          <w:spacing w:val="1"/>
          <w:sz w:val="22"/>
          <w:szCs w:val="22"/>
          <w:lang w:val="pl-PL"/>
        </w:rPr>
        <w:t xml:space="preserve"> w </w:t>
      </w:r>
      <w:r w:rsidR="0074047D" w:rsidRPr="00870168">
        <w:rPr>
          <w:rFonts w:ascii="Times New Roman" w:eastAsia="Times New Roman" w:hAnsi="Times New Roman"/>
          <w:bCs/>
          <w:color w:val="000000" w:themeColor="text1"/>
          <w:spacing w:val="1"/>
          <w:sz w:val="22"/>
          <w:szCs w:val="22"/>
          <w:lang w:val="pl-PL"/>
        </w:rPr>
        <w:t>ustawie</w:t>
      </w:r>
      <w:r w:rsidR="00C84EB6" w:rsidRPr="00870168">
        <w:rPr>
          <w:rFonts w:ascii="Times New Roman" w:eastAsia="Times New Roman" w:hAnsi="Times New Roman"/>
          <w:bCs/>
          <w:color w:val="000000" w:themeColor="text1"/>
          <w:spacing w:val="1"/>
          <w:sz w:val="22"/>
          <w:szCs w:val="22"/>
          <w:lang w:val="pl-PL"/>
        </w:rPr>
        <w:t xml:space="preserve"> z </w:t>
      </w:r>
      <w:r w:rsidRPr="00870168">
        <w:rPr>
          <w:rFonts w:ascii="Times New Roman" w:eastAsia="Times New Roman" w:hAnsi="Times New Roman"/>
          <w:bCs/>
          <w:color w:val="000000" w:themeColor="text1"/>
          <w:spacing w:val="1"/>
          <w:sz w:val="22"/>
          <w:szCs w:val="22"/>
          <w:lang w:val="pl-PL"/>
        </w:rPr>
        <w:t>dnia 3</w:t>
      </w:r>
      <w:r w:rsidR="006B04B7" w:rsidRPr="00870168">
        <w:rPr>
          <w:rFonts w:ascii="Times New Roman" w:eastAsia="Times New Roman" w:hAnsi="Times New Roman"/>
          <w:bCs/>
          <w:color w:val="000000" w:themeColor="text1"/>
          <w:spacing w:val="1"/>
          <w:sz w:val="22"/>
          <w:szCs w:val="22"/>
          <w:lang w:val="pl-PL"/>
        </w:rPr>
        <w:t> </w:t>
      </w:r>
      <w:r w:rsidRPr="00870168">
        <w:rPr>
          <w:rFonts w:ascii="Times New Roman" w:eastAsia="Times New Roman" w:hAnsi="Times New Roman"/>
          <w:bCs/>
          <w:color w:val="000000" w:themeColor="text1"/>
          <w:spacing w:val="1"/>
          <w:sz w:val="22"/>
          <w:szCs w:val="22"/>
          <w:lang w:val="pl-PL"/>
        </w:rPr>
        <w:t>października 2008 r. o udostępnianiu informacji</w:t>
      </w:r>
      <w:r w:rsidR="00C84EB6" w:rsidRPr="00870168">
        <w:rPr>
          <w:rFonts w:ascii="Times New Roman" w:eastAsia="Times New Roman" w:hAnsi="Times New Roman"/>
          <w:bCs/>
          <w:color w:val="000000" w:themeColor="text1"/>
          <w:spacing w:val="1"/>
          <w:sz w:val="22"/>
          <w:szCs w:val="22"/>
          <w:lang w:val="pl-PL"/>
        </w:rPr>
        <w:t xml:space="preserve"> o </w:t>
      </w:r>
      <w:r w:rsidRPr="00870168">
        <w:rPr>
          <w:rFonts w:ascii="Times New Roman" w:eastAsia="Times New Roman" w:hAnsi="Times New Roman"/>
          <w:bCs/>
          <w:color w:val="000000" w:themeColor="text1"/>
          <w:spacing w:val="1"/>
          <w:sz w:val="22"/>
          <w:szCs w:val="22"/>
          <w:lang w:val="pl-PL"/>
        </w:rPr>
        <w:t>środowisku</w:t>
      </w:r>
      <w:r w:rsidR="00C84EB6" w:rsidRPr="00870168">
        <w:rPr>
          <w:rFonts w:ascii="Times New Roman" w:eastAsia="Times New Roman" w:hAnsi="Times New Roman"/>
          <w:bCs/>
          <w:color w:val="000000" w:themeColor="text1"/>
          <w:spacing w:val="1"/>
          <w:sz w:val="22"/>
          <w:szCs w:val="22"/>
          <w:lang w:val="pl-PL"/>
        </w:rPr>
        <w:t xml:space="preserve"> i </w:t>
      </w:r>
      <w:r w:rsidRPr="00870168">
        <w:rPr>
          <w:rFonts w:ascii="Times New Roman" w:eastAsia="Times New Roman" w:hAnsi="Times New Roman"/>
          <w:bCs/>
          <w:color w:val="000000" w:themeColor="text1"/>
          <w:spacing w:val="1"/>
          <w:sz w:val="22"/>
          <w:szCs w:val="22"/>
          <w:lang w:val="pl-PL"/>
        </w:rPr>
        <w:t>jego ochronie, udziale społeczeństwa</w:t>
      </w:r>
      <w:r w:rsidR="00C84EB6" w:rsidRPr="00870168">
        <w:rPr>
          <w:rFonts w:ascii="Times New Roman" w:eastAsia="Times New Roman" w:hAnsi="Times New Roman"/>
          <w:bCs/>
          <w:color w:val="000000" w:themeColor="text1"/>
          <w:spacing w:val="1"/>
          <w:sz w:val="22"/>
          <w:szCs w:val="22"/>
          <w:lang w:val="pl-PL"/>
        </w:rPr>
        <w:t xml:space="preserve"> w </w:t>
      </w:r>
      <w:r w:rsidRPr="00870168">
        <w:rPr>
          <w:rFonts w:ascii="Times New Roman" w:eastAsia="Times New Roman" w:hAnsi="Times New Roman"/>
          <w:bCs/>
          <w:color w:val="000000" w:themeColor="text1"/>
          <w:spacing w:val="1"/>
          <w:sz w:val="22"/>
          <w:szCs w:val="22"/>
          <w:lang w:val="pl-PL"/>
        </w:rPr>
        <w:t>ochronie środowiska oraz</w:t>
      </w:r>
      <w:r w:rsidR="00C84EB6" w:rsidRPr="00870168">
        <w:rPr>
          <w:rFonts w:ascii="Times New Roman" w:eastAsia="Times New Roman" w:hAnsi="Times New Roman"/>
          <w:bCs/>
          <w:color w:val="000000" w:themeColor="text1"/>
          <w:spacing w:val="1"/>
          <w:sz w:val="22"/>
          <w:szCs w:val="22"/>
          <w:lang w:val="pl-PL"/>
        </w:rPr>
        <w:t xml:space="preserve"> o </w:t>
      </w:r>
      <w:r w:rsidRPr="00870168">
        <w:rPr>
          <w:rFonts w:ascii="Times New Roman" w:eastAsia="Times New Roman" w:hAnsi="Times New Roman"/>
          <w:bCs/>
          <w:color w:val="000000" w:themeColor="text1"/>
          <w:spacing w:val="1"/>
          <w:sz w:val="22"/>
          <w:szCs w:val="22"/>
          <w:lang w:val="pl-PL"/>
        </w:rPr>
        <w:t xml:space="preserve">ocenach oddziaływania na środowisko </w:t>
      </w:r>
      <w:r w:rsidR="0074047D" w:rsidRPr="00870168">
        <w:rPr>
          <w:rFonts w:ascii="Times New Roman" w:eastAsia="Times New Roman" w:hAnsi="Times New Roman"/>
          <w:bCs/>
          <w:color w:val="000000" w:themeColor="text1"/>
          <w:spacing w:val="1"/>
          <w:sz w:val="22"/>
          <w:szCs w:val="22"/>
          <w:lang w:val="pl-PL" w:eastAsia="ar-SA"/>
        </w:rPr>
        <w:t>(</w:t>
      </w:r>
      <w:r w:rsidR="00C83E3E" w:rsidRPr="00870168">
        <w:rPr>
          <w:rFonts w:ascii="Times New Roman" w:hAnsi="Times New Roman"/>
          <w:color w:val="000000" w:themeColor="text1"/>
          <w:sz w:val="22"/>
          <w:szCs w:val="22"/>
          <w:lang w:val="pl-PL"/>
        </w:rPr>
        <w:t>Dz. U.</w:t>
      </w:r>
      <w:r w:rsidR="00C84EB6" w:rsidRPr="00870168">
        <w:rPr>
          <w:rFonts w:ascii="Times New Roman" w:hAnsi="Times New Roman"/>
          <w:color w:val="000000" w:themeColor="text1"/>
          <w:sz w:val="22"/>
          <w:szCs w:val="22"/>
          <w:lang w:val="pl-PL"/>
        </w:rPr>
        <w:t xml:space="preserve"> z </w:t>
      </w:r>
      <w:r w:rsidR="00C83E3E" w:rsidRPr="00870168">
        <w:rPr>
          <w:rFonts w:ascii="Times New Roman" w:hAnsi="Times New Roman"/>
          <w:color w:val="000000" w:themeColor="text1"/>
          <w:sz w:val="22"/>
          <w:szCs w:val="22"/>
          <w:lang w:val="pl-PL"/>
        </w:rPr>
        <w:t>202</w:t>
      </w:r>
      <w:r w:rsidR="0010520E">
        <w:rPr>
          <w:rFonts w:ascii="Times New Roman" w:hAnsi="Times New Roman"/>
          <w:color w:val="000000" w:themeColor="text1"/>
          <w:sz w:val="22"/>
          <w:szCs w:val="22"/>
          <w:lang w:val="pl-PL"/>
        </w:rPr>
        <w:t>3</w:t>
      </w:r>
      <w:r w:rsidR="00C83E3E" w:rsidRPr="00870168">
        <w:rPr>
          <w:rFonts w:ascii="Times New Roman" w:hAnsi="Times New Roman"/>
          <w:color w:val="000000" w:themeColor="text1"/>
          <w:sz w:val="22"/>
          <w:szCs w:val="22"/>
          <w:lang w:val="pl-PL"/>
        </w:rPr>
        <w:t xml:space="preserve"> r. poz. 10</w:t>
      </w:r>
      <w:r w:rsidR="0010520E">
        <w:rPr>
          <w:rFonts w:ascii="Times New Roman" w:hAnsi="Times New Roman"/>
          <w:color w:val="000000" w:themeColor="text1"/>
          <w:sz w:val="22"/>
          <w:szCs w:val="22"/>
          <w:lang w:val="pl-PL"/>
        </w:rPr>
        <w:t>94</w:t>
      </w:r>
      <w:r w:rsidR="00C84EB6" w:rsidRPr="00870168">
        <w:rPr>
          <w:rFonts w:ascii="Times New Roman" w:hAnsi="Times New Roman"/>
          <w:color w:val="000000" w:themeColor="text1"/>
          <w:sz w:val="22"/>
          <w:szCs w:val="22"/>
          <w:lang w:val="pl-PL"/>
        </w:rPr>
        <w:t xml:space="preserve"> z </w:t>
      </w:r>
      <w:proofErr w:type="spellStart"/>
      <w:r w:rsidR="00C83E3E" w:rsidRPr="00870168">
        <w:rPr>
          <w:rFonts w:ascii="Times New Roman" w:hAnsi="Times New Roman"/>
          <w:color w:val="000000" w:themeColor="text1"/>
          <w:sz w:val="22"/>
          <w:szCs w:val="22"/>
          <w:lang w:val="pl-PL"/>
        </w:rPr>
        <w:t>późn</w:t>
      </w:r>
      <w:proofErr w:type="spellEnd"/>
      <w:r w:rsidR="00C83E3E" w:rsidRPr="00870168">
        <w:rPr>
          <w:rFonts w:ascii="Times New Roman" w:hAnsi="Times New Roman"/>
          <w:color w:val="000000" w:themeColor="text1"/>
          <w:sz w:val="22"/>
          <w:szCs w:val="22"/>
          <w:lang w:val="pl-PL"/>
        </w:rPr>
        <w:t>. zm.)</w:t>
      </w:r>
      <w:r w:rsidR="00C84EB6" w:rsidRPr="00870168">
        <w:rPr>
          <w:rFonts w:ascii="Times New Roman" w:hAnsi="Times New Roman"/>
          <w:color w:val="000000" w:themeColor="text1"/>
          <w:sz w:val="22"/>
          <w:szCs w:val="22"/>
          <w:lang w:val="pl-PL"/>
        </w:rPr>
        <w:t xml:space="preserve"> w </w:t>
      </w:r>
      <w:r w:rsidRPr="00870168">
        <w:rPr>
          <w:rFonts w:ascii="Times New Roman" w:eastAsia="Times New Roman" w:hAnsi="Times New Roman"/>
          <w:bCs/>
          <w:color w:val="000000" w:themeColor="text1"/>
          <w:spacing w:val="1"/>
          <w:sz w:val="22"/>
          <w:szCs w:val="22"/>
          <w:lang w:val="pl-PL"/>
        </w:rPr>
        <w:t>postępowaniu, którego przedmiotem jest sporządzenie projektu (art. 28 ust. 4 ustawy</w:t>
      </w:r>
      <w:r w:rsidR="00C84EB6" w:rsidRPr="00870168">
        <w:rPr>
          <w:rFonts w:ascii="Times New Roman" w:eastAsia="Times New Roman" w:hAnsi="Times New Roman"/>
          <w:bCs/>
          <w:color w:val="000000" w:themeColor="text1"/>
          <w:spacing w:val="1"/>
          <w:sz w:val="22"/>
          <w:szCs w:val="22"/>
          <w:lang w:val="pl-PL"/>
        </w:rPr>
        <w:t xml:space="preserve"> o </w:t>
      </w:r>
      <w:r w:rsidRPr="00870168">
        <w:rPr>
          <w:rFonts w:ascii="Times New Roman" w:eastAsia="Times New Roman" w:hAnsi="Times New Roman"/>
          <w:bCs/>
          <w:color w:val="000000" w:themeColor="text1"/>
          <w:spacing w:val="1"/>
          <w:sz w:val="22"/>
          <w:szCs w:val="22"/>
          <w:lang w:val="pl-PL"/>
        </w:rPr>
        <w:t>ochronie przyrody).</w:t>
      </w:r>
    </w:p>
    <w:p w14:paraId="514E193E" w14:textId="46B74D66" w:rsidR="007642B7" w:rsidRPr="004E67C9" w:rsidRDefault="007642B7" w:rsidP="008F43DF">
      <w:pPr>
        <w:autoSpaceDE w:val="0"/>
        <w:autoSpaceDN w:val="0"/>
        <w:adjustRightInd w:val="0"/>
        <w:spacing w:after="0" w:line="240" w:lineRule="auto"/>
        <w:ind w:firstLine="567"/>
        <w:jc w:val="both"/>
        <w:rPr>
          <w:rFonts w:ascii="Times New Roman" w:eastAsia="Times New Roman" w:hAnsi="Times New Roman"/>
          <w:bCs/>
          <w:color w:val="000000" w:themeColor="text1"/>
          <w:spacing w:val="1"/>
          <w:lang w:eastAsia="pl-PL"/>
        </w:rPr>
      </w:pPr>
      <w:r w:rsidRPr="004E67C9">
        <w:rPr>
          <w:rFonts w:ascii="Times New Roman" w:eastAsia="Times New Roman" w:hAnsi="Times New Roman"/>
          <w:bCs/>
          <w:color w:val="000000" w:themeColor="text1"/>
          <w:spacing w:val="1"/>
          <w:lang w:eastAsia="pl-PL"/>
        </w:rPr>
        <w:t>Projekty planów zadań ochronnych zamieszcza się</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publicznie dostępnych wykazach (art. 21 ust. 2 pkt 24 lit. a ustawy</w:t>
      </w:r>
      <w:r w:rsidR="00C84EB6" w:rsidRPr="004E67C9">
        <w:rPr>
          <w:rFonts w:ascii="Times New Roman" w:eastAsia="Times New Roman" w:hAnsi="Times New Roman"/>
          <w:bCs/>
          <w:color w:val="000000" w:themeColor="text1"/>
          <w:spacing w:val="1"/>
          <w:lang w:eastAsia="pl-PL"/>
        </w:rPr>
        <w:t xml:space="preserve"> z </w:t>
      </w:r>
      <w:r w:rsidRPr="004E67C9">
        <w:rPr>
          <w:rFonts w:ascii="Times New Roman" w:eastAsia="Times New Roman" w:hAnsi="Times New Roman"/>
          <w:bCs/>
          <w:color w:val="000000" w:themeColor="text1"/>
          <w:spacing w:val="1"/>
          <w:lang w:eastAsia="pl-PL"/>
        </w:rPr>
        <w:t>dnia 3 października 2008 r.</w:t>
      </w:r>
      <w:r w:rsidR="00C84EB6" w:rsidRPr="004E67C9">
        <w:rPr>
          <w:rFonts w:ascii="Times New Roman" w:eastAsia="Times New Roman" w:hAnsi="Times New Roman"/>
          <w:bCs/>
          <w:color w:val="000000" w:themeColor="text1"/>
          <w:spacing w:val="1"/>
          <w:lang w:eastAsia="pl-PL"/>
        </w:rPr>
        <w:t xml:space="preserve"> o </w:t>
      </w:r>
      <w:r w:rsidRPr="004E67C9">
        <w:rPr>
          <w:rFonts w:ascii="Times New Roman" w:eastAsia="Times New Roman" w:hAnsi="Times New Roman"/>
          <w:bCs/>
          <w:color w:val="000000" w:themeColor="text1"/>
          <w:spacing w:val="1"/>
          <w:lang w:eastAsia="pl-PL"/>
        </w:rPr>
        <w:t>udostępnianiu informacji</w:t>
      </w:r>
      <w:r w:rsidR="00C84EB6" w:rsidRPr="004E67C9">
        <w:rPr>
          <w:rFonts w:ascii="Times New Roman" w:eastAsia="Times New Roman" w:hAnsi="Times New Roman"/>
          <w:bCs/>
          <w:color w:val="000000" w:themeColor="text1"/>
          <w:spacing w:val="1"/>
          <w:lang w:eastAsia="pl-PL"/>
        </w:rPr>
        <w:t xml:space="preserve"> o </w:t>
      </w:r>
      <w:r w:rsidRPr="004E67C9">
        <w:rPr>
          <w:rFonts w:ascii="Times New Roman" w:eastAsia="Times New Roman" w:hAnsi="Times New Roman"/>
          <w:bCs/>
          <w:color w:val="000000" w:themeColor="text1"/>
          <w:spacing w:val="1"/>
          <w:lang w:eastAsia="pl-PL"/>
        </w:rPr>
        <w:t>środowisku</w:t>
      </w:r>
      <w:r w:rsidR="00C84EB6" w:rsidRPr="004E67C9">
        <w:rPr>
          <w:rFonts w:ascii="Times New Roman" w:eastAsia="Times New Roman" w:hAnsi="Times New Roman"/>
          <w:bCs/>
          <w:color w:val="000000" w:themeColor="text1"/>
          <w:spacing w:val="1"/>
          <w:lang w:eastAsia="pl-PL"/>
        </w:rPr>
        <w:t xml:space="preserve"> i </w:t>
      </w:r>
      <w:r w:rsidRPr="004E67C9">
        <w:rPr>
          <w:rFonts w:ascii="Times New Roman" w:eastAsia="Times New Roman" w:hAnsi="Times New Roman"/>
          <w:bCs/>
          <w:color w:val="000000" w:themeColor="text1"/>
          <w:spacing w:val="1"/>
          <w:lang w:eastAsia="pl-PL"/>
        </w:rPr>
        <w:t>jego ochronie, udziale społeczeństwa</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ochronie środowiska oraz</w:t>
      </w:r>
      <w:r w:rsidR="00C84EB6" w:rsidRPr="004E67C9">
        <w:rPr>
          <w:rFonts w:ascii="Times New Roman" w:eastAsia="Times New Roman" w:hAnsi="Times New Roman"/>
          <w:bCs/>
          <w:color w:val="000000" w:themeColor="text1"/>
          <w:spacing w:val="1"/>
          <w:lang w:eastAsia="pl-PL"/>
        </w:rPr>
        <w:t xml:space="preserve"> o </w:t>
      </w:r>
      <w:r w:rsidRPr="004E67C9">
        <w:rPr>
          <w:rFonts w:ascii="Times New Roman" w:eastAsia="Times New Roman" w:hAnsi="Times New Roman"/>
          <w:bCs/>
          <w:color w:val="000000" w:themeColor="text1"/>
          <w:spacing w:val="1"/>
          <w:lang w:eastAsia="pl-PL"/>
        </w:rPr>
        <w:t>ocenach oddziaływ</w:t>
      </w:r>
      <w:r w:rsidR="0074047D" w:rsidRPr="004E67C9">
        <w:rPr>
          <w:rFonts w:ascii="Times New Roman" w:eastAsia="Times New Roman" w:hAnsi="Times New Roman"/>
          <w:bCs/>
          <w:color w:val="000000" w:themeColor="text1"/>
          <w:spacing w:val="1"/>
          <w:lang w:eastAsia="pl-PL"/>
        </w:rPr>
        <w:t>ania na środowisko</w:t>
      </w:r>
      <w:r w:rsidRPr="004E67C9">
        <w:rPr>
          <w:rFonts w:ascii="Times New Roman" w:eastAsia="Times New Roman" w:hAnsi="Times New Roman"/>
          <w:bCs/>
          <w:color w:val="000000" w:themeColor="text1"/>
          <w:spacing w:val="1"/>
          <w:lang w:eastAsia="pl-PL"/>
        </w:rPr>
        <w:t>).</w:t>
      </w:r>
    </w:p>
    <w:p w14:paraId="0BD6F6EE" w14:textId="3E8A286C" w:rsidR="001C02AB" w:rsidRPr="004E67C9" w:rsidRDefault="001C02AB" w:rsidP="001C02AB">
      <w:pPr>
        <w:suppressAutoHyphens/>
        <w:autoSpaceDE w:val="0"/>
        <w:spacing w:after="0" w:line="240" w:lineRule="auto"/>
        <w:ind w:firstLine="567"/>
        <w:jc w:val="both"/>
        <w:rPr>
          <w:rFonts w:ascii="Times New Roman" w:eastAsia="Times New Roman" w:hAnsi="Times New Roman"/>
          <w:bCs/>
          <w:color w:val="000000"/>
          <w:spacing w:val="1"/>
          <w:lang w:eastAsia="pl-PL"/>
        </w:rPr>
      </w:pPr>
      <w:r w:rsidRPr="004E67C9">
        <w:rPr>
          <w:rFonts w:ascii="Times New Roman" w:eastAsia="Times New Roman" w:hAnsi="Times New Roman"/>
          <w:bCs/>
          <w:color w:val="000000"/>
          <w:spacing w:val="1"/>
          <w:lang w:eastAsia="pl-PL"/>
        </w:rPr>
        <w:t>Projekt planu wymaga uzgodnienia z wojewodą (art. 59 ust. 2 ustawy z dnia 23 stycznia 2009 r. o wojewodzie i administracji rządowej w województwie (Dz. U. z 2023 r. poz. 190)).</w:t>
      </w:r>
    </w:p>
    <w:p w14:paraId="50CBB92A" w14:textId="38A99D8B" w:rsidR="001C02AB" w:rsidRPr="004E67C9" w:rsidRDefault="001C02AB" w:rsidP="001C02AB">
      <w:pPr>
        <w:suppressAutoHyphens/>
        <w:autoSpaceDE w:val="0"/>
        <w:spacing w:after="0" w:line="240" w:lineRule="auto"/>
        <w:ind w:firstLine="567"/>
        <w:jc w:val="both"/>
        <w:rPr>
          <w:rFonts w:ascii="Times New Roman" w:eastAsia="Times New Roman" w:hAnsi="Times New Roman"/>
          <w:bCs/>
          <w:color w:val="000000"/>
          <w:spacing w:val="1"/>
          <w:lang w:eastAsia="ar-SA"/>
        </w:rPr>
      </w:pPr>
      <w:r w:rsidRPr="004E67C9">
        <w:rPr>
          <w:rFonts w:ascii="Times New Roman" w:eastAsia="Times New Roman" w:hAnsi="Times New Roman"/>
          <w:bCs/>
          <w:color w:val="000000"/>
          <w:spacing w:val="1"/>
          <w:lang w:eastAsia="ar-SA"/>
        </w:rPr>
        <w:t xml:space="preserve">Obszar Natura 2000 </w:t>
      </w:r>
      <w:r w:rsidRPr="004E67C9">
        <w:rPr>
          <w:rFonts w:ascii="Times New Roman" w:hAnsi="Times New Roman"/>
          <w:bCs/>
          <w:color w:val="000000"/>
        </w:rPr>
        <w:t>Puszcza Sandomierska</w:t>
      </w:r>
      <w:r w:rsidRPr="004E67C9">
        <w:rPr>
          <w:rFonts w:ascii="Times New Roman" w:eastAsia="Times New Roman" w:hAnsi="Times New Roman"/>
          <w:bCs/>
          <w:color w:val="000000"/>
          <w:spacing w:val="1"/>
          <w:lang w:eastAsia="ar-SA"/>
        </w:rPr>
        <w:t xml:space="preserve"> </w:t>
      </w:r>
      <w:r w:rsidRPr="004E67C9">
        <w:rPr>
          <w:rFonts w:ascii="Times New Roman" w:hAnsi="Times New Roman"/>
          <w:bCs/>
          <w:color w:val="000000"/>
        </w:rPr>
        <w:t xml:space="preserve">PLB180005 </w:t>
      </w:r>
      <w:r w:rsidRPr="004E67C9">
        <w:rPr>
          <w:rFonts w:ascii="Times New Roman" w:eastAsia="Times New Roman" w:hAnsi="Times New Roman"/>
          <w:bCs/>
          <w:color w:val="000000"/>
          <w:spacing w:val="1"/>
          <w:lang w:eastAsia="ar-SA"/>
        </w:rPr>
        <w:t xml:space="preserve">funkcjonuje na mocy </w:t>
      </w:r>
      <w:r w:rsidRPr="004E67C9">
        <w:rPr>
          <w:rFonts w:ascii="Times New Roman" w:hAnsi="Times New Roman"/>
          <w:color w:val="000000"/>
        </w:rPr>
        <w:t>rozporządzenia Ministra Środowiska z dnia 12 stycznia 2011 r. w sprawie obszarów specjalnej ochrony ptaków (Dz. U. z 2011 r., Nr 25 poz. 133 z </w:t>
      </w:r>
      <w:proofErr w:type="spellStart"/>
      <w:r w:rsidRPr="004E67C9">
        <w:rPr>
          <w:rFonts w:ascii="Times New Roman" w:hAnsi="Times New Roman"/>
          <w:color w:val="000000"/>
        </w:rPr>
        <w:t>późn</w:t>
      </w:r>
      <w:proofErr w:type="spellEnd"/>
      <w:r w:rsidRPr="004E67C9">
        <w:rPr>
          <w:rFonts w:ascii="Times New Roman" w:hAnsi="Times New Roman"/>
          <w:color w:val="000000"/>
        </w:rPr>
        <w:t>. zm.).</w:t>
      </w:r>
    </w:p>
    <w:p w14:paraId="535939F8" w14:textId="6468739D" w:rsidR="009B3E43" w:rsidRPr="004E67C9" w:rsidRDefault="009B3E43" w:rsidP="008F43DF">
      <w:pPr>
        <w:autoSpaceDE w:val="0"/>
        <w:adjustRightInd w:val="0"/>
        <w:spacing w:after="0" w:line="240" w:lineRule="auto"/>
        <w:ind w:firstLine="567"/>
        <w:jc w:val="both"/>
        <w:rPr>
          <w:rFonts w:ascii="Times New Roman" w:hAnsi="Times New Roman"/>
          <w:color w:val="000000" w:themeColor="text1"/>
        </w:rPr>
      </w:pPr>
      <w:r w:rsidRPr="004E67C9">
        <w:rPr>
          <w:rFonts w:ascii="Times New Roman" w:hAnsi="Times New Roman"/>
          <w:color w:val="000000" w:themeColor="text1"/>
        </w:rPr>
        <w:lastRenderedPageBreak/>
        <w:t>Puszcza Sandomierska stanowi jeden</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największych kompleksów leśnych</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kraju,</w:t>
      </w:r>
      <w:r w:rsidR="00C84EB6" w:rsidRPr="004E67C9">
        <w:rPr>
          <w:rFonts w:ascii="Times New Roman" w:hAnsi="Times New Roman"/>
          <w:color w:val="000000" w:themeColor="text1"/>
        </w:rPr>
        <w:t xml:space="preserve"> o </w:t>
      </w:r>
      <w:r w:rsidRPr="004E67C9">
        <w:rPr>
          <w:rFonts w:ascii="Times New Roman" w:hAnsi="Times New Roman"/>
          <w:bCs/>
          <w:color w:val="000000" w:themeColor="text1"/>
        </w:rPr>
        <w:t>dużym zróżnicowaniu siedliskowym</w:t>
      </w:r>
      <w:r w:rsidR="00C84EB6" w:rsidRPr="004E67C9">
        <w:rPr>
          <w:rFonts w:ascii="Times New Roman" w:hAnsi="Times New Roman"/>
          <w:bCs/>
          <w:color w:val="000000" w:themeColor="text1"/>
        </w:rPr>
        <w:t xml:space="preserve"> i </w:t>
      </w:r>
      <w:r w:rsidRPr="004E67C9">
        <w:rPr>
          <w:rFonts w:ascii="Times New Roman" w:hAnsi="Times New Roman"/>
          <w:bCs/>
          <w:color w:val="000000" w:themeColor="text1"/>
        </w:rPr>
        <w:t>bogactwie różnych typów ekosystemów. Położona jest</w:t>
      </w:r>
      <w:r w:rsidR="00C84EB6" w:rsidRPr="004E67C9">
        <w:rPr>
          <w:rFonts w:ascii="Times New Roman" w:hAnsi="Times New Roman"/>
          <w:bCs/>
          <w:color w:val="000000" w:themeColor="text1"/>
        </w:rPr>
        <w:t xml:space="preserve"> w </w:t>
      </w:r>
      <w:r w:rsidRPr="004E67C9">
        <w:rPr>
          <w:rFonts w:ascii="Times New Roman" w:hAnsi="Times New Roman"/>
          <w:bCs/>
          <w:color w:val="000000" w:themeColor="text1"/>
        </w:rPr>
        <w:t>środkowej części Kotliny Sandomierskiej (w widłach Wisły</w:t>
      </w:r>
      <w:r w:rsidR="00C84EB6" w:rsidRPr="004E67C9">
        <w:rPr>
          <w:rFonts w:ascii="Times New Roman" w:hAnsi="Times New Roman"/>
          <w:bCs/>
          <w:color w:val="000000" w:themeColor="text1"/>
        </w:rPr>
        <w:t xml:space="preserve"> i </w:t>
      </w:r>
      <w:r w:rsidRPr="004E67C9">
        <w:rPr>
          <w:rFonts w:ascii="Times New Roman" w:hAnsi="Times New Roman"/>
          <w:bCs/>
          <w:color w:val="000000" w:themeColor="text1"/>
        </w:rPr>
        <w:t>Sanu), między Rzeszowem, a Tarnobrzegiem. Obejmuje tereny dawnej Puszczy Sandomierskiej – zwartego kompleksu leśnego porastającego Kotlinę. Obecnie obszar ten jest mocno pofragmentowany przez zabudowę, tereny rolnicze</w:t>
      </w:r>
      <w:r w:rsidR="00C84EB6" w:rsidRPr="004E67C9">
        <w:rPr>
          <w:rFonts w:ascii="Times New Roman" w:hAnsi="Times New Roman"/>
          <w:bCs/>
          <w:color w:val="000000" w:themeColor="text1"/>
        </w:rPr>
        <w:t xml:space="preserve"> i </w:t>
      </w:r>
      <w:r w:rsidRPr="004E67C9">
        <w:rPr>
          <w:rFonts w:ascii="Times New Roman" w:hAnsi="Times New Roman"/>
          <w:bCs/>
          <w:color w:val="000000" w:themeColor="text1"/>
        </w:rPr>
        <w:t>gęstą sieć drogową. Lesistość</w:t>
      </w:r>
      <w:r w:rsidR="00C84EB6" w:rsidRPr="004E67C9">
        <w:rPr>
          <w:rFonts w:ascii="Times New Roman" w:hAnsi="Times New Roman"/>
          <w:bCs/>
          <w:color w:val="000000" w:themeColor="text1"/>
        </w:rPr>
        <w:t xml:space="preserve"> w </w:t>
      </w:r>
      <w:r w:rsidRPr="004E67C9">
        <w:rPr>
          <w:rFonts w:ascii="Times New Roman" w:hAnsi="Times New Roman"/>
          <w:bCs/>
          <w:color w:val="000000" w:themeColor="text1"/>
        </w:rPr>
        <w:t>granicach obszaru sięga 47 %. Z uwagi na ubogie, piaszczyste gleby, przeważają bory sosnowe</w:t>
      </w:r>
      <w:r w:rsidR="00C84EB6" w:rsidRPr="004E67C9">
        <w:rPr>
          <w:rFonts w:ascii="Times New Roman" w:hAnsi="Times New Roman"/>
          <w:bCs/>
          <w:color w:val="000000" w:themeColor="text1"/>
        </w:rPr>
        <w:t xml:space="preserve"> i </w:t>
      </w:r>
      <w:r w:rsidRPr="004E67C9">
        <w:rPr>
          <w:rFonts w:ascii="Times New Roman" w:hAnsi="Times New Roman"/>
          <w:bCs/>
          <w:color w:val="000000" w:themeColor="text1"/>
        </w:rPr>
        <w:t>bory mieszane, które na siedliskach żyźniejszych zastępowane są przez różne postacie grądów. Bezodpływowe obniżenia zajmują olsy lub bory bagienne, a doliny cieków – łęgi. Poza lasami mozaika siedlisk jest jeszcze większa, gdyż obejmuje zarówno śródlądowe wydmy porośnięte roślinnością pionierską, jak też łąki, pola uprawne, bagna, torfowiska oraz różnego rodzaju zbiorniki wodne: starorzecza, wyrobiska pokopalniane</w:t>
      </w:r>
      <w:r w:rsidR="00C84EB6" w:rsidRPr="004E67C9">
        <w:rPr>
          <w:rFonts w:ascii="Times New Roman" w:hAnsi="Times New Roman"/>
          <w:bCs/>
          <w:color w:val="000000" w:themeColor="text1"/>
        </w:rPr>
        <w:t xml:space="preserve"> i </w:t>
      </w:r>
      <w:r w:rsidRPr="004E67C9">
        <w:rPr>
          <w:rFonts w:ascii="Times New Roman" w:hAnsi="Times New Roman"/>
          <w:bCs/>
          <w:color w:val="000000" w:themeColor="text1"/>
        </w:rPr>
        <w:t xml:space="preserve">zagospodarowane kompleksy stawów rybnych. </w:t>
      </w:r>
      <w:r w:rsidRPr="004E67C9">
        <w:rPr>
          <w:rFonts w:ascii="Times New Roman" w:hAnsi="Times New Roman"/>
          <w:color w:val="000000" w:themeColor="text1"/>
        </w:rPr>
        <w:t>Dwa największe</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nich znajdują się</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północnej części ostoi. Są to: „Buda </w:t>
      </w:r>
      <w:proofErr w:type="spellStart"/>
      <w:r w:rsidRPr="004E67C9">
        <w:rPr>
          <w:rFonts w:ascii="Times New Roman" w:hAnsi="Times New Roman"/>
          <w:color w:val="000000" w:themeColor="text1"/>
        </w:rPr>
        <w:t>Stalowska</w:t>
      </w:r>
      <w:proofErr w:type="spellEnd"/>
      <w:r w:rsidRPr="004E67C9">
        <w:rPr>
          <w:rFonts w:ascii="Times New Roman" w:hAnsi="Times New Roman"/>
          <w:color w:val="000000" w:themeColor="text1"/>
        </w:rPr>
        <w:t>”</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„Grębów” liczące odpowiednio ok. 710</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160 ha.</w:t>
      </w:r>
      <w:r w:rsidR="00F949BD" w:rsidRPr="004E67C9">
        <w:rPr>
          <w:rFonts w:ascii="Times New Roman" w:hAnsi="Times New Roman"/>
          <w:color w:val="000000" w:themeColor="text1"/>
        </w:rPr>
        <w:t xml:space="preserve">  </w:t>
      </w:r>
      <w:r w:rsidRPr="004E67C9">
        <w:rPr>
          <w:rFonts w:ascii="Times New Roman" w:hAnsi="Times New Roman"/>
          <w:color w:val="000000" w:themeColor="text1"/>
        </w:rPr>
        <w:t>Na uwagę zasługuje poligon wojskowy koło Nowej Dęby,</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bogatą mozaiką muraw, wrzosowisk, terenów zalesionych oraz dużym torfowiskiem „</w:t>
      </w:r>
      <w:proofErr w:type="spellStart"/>
      <w:r w:rsidRPr="004E67C9">
        <w:rPr>
          <w:rFonts w:ascii="Times New Roman" w:hAnsi="Times New Roman"/>
          <w:color w:val="000000" w:themeColor="text1"/>
        </w:rPr>
        <w:t>Cietrzewiec</w:t>
      </w:r>
      <w:proofErr w:type="spellEnd"/>
      <w:r w:rsidRPr="004E67C9">
        <w:rPr>
          <w:rFonts w:ascii="Times New Roman" w:hAnsi="Times New Roman"/>
          <w:color w:val="000000" w:themeColor="text1"/>
        </w:rPr>
        <w:t>”.</w:t>
      </w:r>
    </w:p>
    <w:p w14:paraId="4B0E5653" w14:textId="2111AF6B" w:rsidR="00A8646C" w:rsidRPr="004E67C9" w:rsidRDefault="00A8646C" w:rsidP="008F43DF">
      <w:pPr>
        <w:suppressAutoHyphens/>
        <w:spacing w:after="0" w:line="240" w:lineRule="auto"/>
        <w:ind w:firstLine="567"/>
        <w:jc w:val="both"/>
        <w:rPr>
          <w:rFonts w:ascii="Times New Roman" w:hAnsi="Times New Roman"/>
          <w:color w:val="000000" w:themeColor="text1"/>
        </w:rPr>
      </w:pPr>
    </w:p>
    <w:p w14:paraId="5684FE8C" w14:textId="77777777" w:rsidR="009B3E43" w:rsidRPr="004E67C9" w:rsidRDefault="009B3E43" w:rsidP="008F43DF">
      <w:pPr>
        <w:spacing w:after="0" w:line="240" w:lineRule="auto"/>
        <w:jc w:val="both"/>
        <w:rPr>
          <w:rFonts w:ascii="Times New Roman" w:hAnsi="Times New Roman"/>
          <w:color w:val="000000" w:themeColor="text1"/>
          <w:u w:val="single"/>
        </w:rPr>
      </w:pPr>
      <w:r w:rsidRPr="004E67C9">
        <w:rPr>
          <w:rFonts w:ascii="Times New Roman" w:hAnsi="Times New Roman"/>
          <w:color w:val="000000" w:themeColor="text1"/>
          <w:u w:val="single"/>
        </w:rPr>
        <w:t>Przedmioty ochrony</w:t>
      </w:r>
    </w:p>
    <w:p w14:paraId="7F36A775" w14:textId="5E0DB6BC" w:rsidR="001C02AB" w:rsidRPr="004E67C9" w:rsidRDefault="001C02AB" w:rsidP="001C02AB">
      <w:pPr>
        <w:autoSpaceDE w:val="0"/>
        <w:adjustRightInd w:val="0"/>
        <w:spacing w:after="0" w:line="240" w:lineRule="auto"/>
        <w:jc w:val="both"/>
        <w:rPr>
          <w:rFonts w:ascii="Times New Roman" w:hAnsi="Times New Roman"/>
          <w:color w:val="000000"/>
        </w:rPr>
      </w:pPr>
      <w:r w:rsidRPr="004E67C9">
        <w:rPr>
          <w:rFonts w:ascii="Times New Roman" w:hAnsi="Times New Roman"/>
          <w:color w:val="000000"/>
        </w:rPr>
        <w:t>Puszcza Sandomierska jest ważną ostoją ptaków o znaczeniu międzynarodowym. Stwierdzono tutaj 63 gatunki ptaków z załącznika I Dyrektywy Rady 2009/147/EWG, (Dyrektywa ptasia). Spośród nich 36 gatunków to ptaki odbywające na tym obszarze lęgi.</w:t>
      </w:r>
    </w:p>
    <w:p w14:paraId="1DC0E0D8" w14:textId="658804A8" w:rsidR="009B3E43" w:rsidRPr="004E67C9" w:rsidRDefault="009B3E43" w:rsidP="008F43DF">
      <w:pPr>
        <w:spacing w:after="0" w:line="240" w:lineRule="auto"/>
        <w:jc w:val="both"/>
        <w:rPr>
          <w:rFonts w:ascii="Times New Roman" w:hAnsi="Times New Roman"/>
          <w:iCs/>
          <w:color w:val="000000" w:themeColor="text1"/>
        </w:rPr>
      </w:pPr>
      <w:r w:rsidRPr="004E67C9">
        <w:rPr>
          <w:rFonts w:ascii="Times New Roman" w:hAnsi="Times New Roman"/>
          <w:color w:val="000000" w:themeColor="text1"/>
        </w:rPr>
        <w:t>Przedmiotem ochrony są gatunki lęgowe ptaków wymieniane</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aktualnym SDF obszaru zamieszczonym na stronie Generalnej Dyrekcji Ochrony Środowiska oraz wszystkie gatunki ptaków zgodnie</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aktualną waloryzacją</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 xml:space="preserve">inwentaryzacją uzupełniającą spełniające kryterium, co najmniej 1% krajowych populacji. </w:t>
      </w:r>
      <w:r w:rsidRPr="004E67C9">
        <w:rPr>
          <w:rFonts w:ascii="Times New Roman" w:hAnsi="Times New Roman"/>
          <w:iCs/>
          <w:color w:val="000000" w:themeColor="text1"/>
        </w:rPr>
        <w:t xml:space="preserve">Puszcza Sandomierska jest </w:t>
      </w:r>
      <w:r w:rsidRPr="004E67C9">
        <w:rPr>
          <w:rFonts w:ascii="Times New Roman" w:hAnsi="Times New Roman"/>
          <w:iCs/>
          <w:color w:val="000000" w:themeColor="text1"/>
          <w:u w:val="single"/>
        </w:rPr>
        <w:t>kluczowym obszarem dla zachowania</w:t>
      </w:r>
      <w:r w:rsidR="00C84EB6" w:rsidRPr="004E67C9">
        <w:rPr>
          <w:rFonts w:ascii="Times New Roman" w:hAnsi="Times New Roman"/>
          <w:iCs/>
          <w:color w:val="000000" w:themeColor="text1"/>
          <w:u w:val="single"/>
        </w:rPr>
        <w:t xml:space="preserve"> w </w:t>
      </w:r>
      <w:r w:rsidRPr="004E67C9">
        <w:rPr>
          <w:rFonts w:ascii="Times New Roman" w:hAnsi="Times New Roman"/>
          <w:iCs/>
          <w:color w:val="000000" w:themeColor="text1"/>
          <w:u w:val="single"/>
        </w:rPr>
        <w:t>kraju populacji podgorzałki</w:t>
      </w:r>
      <w:r w:rsidRPr="004E67C9">
        <w:rPr>
          <w:rFonts w:ascii="Times New Roman" w:hAnsi="Times New Roman"/>
          <w:iCs/>
          <w:color w:val="000000" w:themeColor="text1"/>
        </w:rPr>
        <w:t xml:space="preserve">. </w:t>
      </w:r>
    </w:p>
    <w:p w14:paraId="0B7E91F1" w14:textId="77777777" w:rsidR="009B3E43" w:rsidRPr="004E67C9" w:rsidRDefault="009B3E43" w:rsidP="008F43DF">
      <w:pPr>
        <w:spacing w:after="0" w:line="240" w:lineRule="auto"/>
        <w:jc w:val="both"/>
        <w:rPr>
          <w:rFonts w:ascii="Times New Roman" w:hAnsi="Times New Roman"/>
          <w:color w:val="000000" w:themeColor="text1"/>
        </w:rPr>
      </w:pPr>
    </w:p>
    <w:p w14:paraId="633C4D31" w14:textId="77777777" w:rsidR="009B3E43" w:rsidRPr="004E67C9" w:rsidRDefault="009B3E43" w:rsidP="008F43DF">
      <w:pPr>
        <w:spacing w:after="0" w:line="240" w:lineRule="auto"/>
        <w:jc w:val="both"/>
        <w:rPr>
          <w:rFonts w:ascii="Times New Roman" w:hAnsi="Times New Roman"/>
          <w:color w:val="000000" w:themeColor="text1"/>
        </w:rPr>
      </w:pPr>
    </w:p>
    <w:p w14:paraId="1B6A4BE9" w14:textId="2E278822"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Zgodnie</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obowiązującym SDF lista przedmiotów ochrony obejmuje 25 gatunków ptaków. Są to:</w:t>
      </w:r>
    </w:p>
    <w:p w14:paraId="0426C319"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A021</w:t>
      </w:r>
      <w:r w:rsidRPr="004E67C9">
        <w:rPr>
          <w:rFonts w:ascii="Times New Roman" w:hAnsi="Times New Roman"/>
          <w:i/>
          <w:iCs/>
          <w:color w:val="000000" w:themeColor="text1"/>
        </w:rPr>
        <w:t xml:space="preserve"> </w:t>
      </w:r>
      <w:bookmarkStart w:id="0" w:name="_Hlk104485014"/>
      <w:proofErr w:type="spellStart"/>
      <w:r w:rsidRPr="004E67C9">
        <w:rPr>
          <w:rFonts w:ascii="Times New Roman" w:hAnsi="Times New Roman"/>
          <w:i/>
          <w:iCs/>
          <w:color w:val="000000" w:themeColor="text1"/>
        </w:rPr>
        <w:t>Botaurus</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stellaris</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w:t>
      </w:r>
      <w:r w:rsidRPr="004E67C9">
        <w:rPr>
          <w:rFonts w:ascii="Times New Roman" w:eastAsia="Times New Roman" w:hAnsi="Times New Roman"/>
          <w:iCs/>
          <w:color w:val="000000" w:themeColor="text1"/>
        </w:rPr>
        <w:t xml:space="preserve"> </w:t>
      </w:r>
      <w:r w:rsidRPr="004E67C9">
        <w:rPr>
          <w:rFonts w:ascii="Times New Roman" w:hAnsi="Times New Roman"/>
          <w:color w:val="000000" w:themeColor="text1"/>
        </w:rPr>
        <w:t xml:space="preserve">bąk </w:t>
      </w:r>
    </w:p>
    <w:p w14:paraId="5E174AD4"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 xml:space="preserve">A022 </w:t>
      </w:r>
      <w:proofErr w:type="spellStart"/>
      <w:r w:rsidRPr="004E67C9">
        <w:rPr>
          <w:rFonts w:ascii="Times New Roman" w:hAnsi="Times New Roman"/>
          <w:i/>
          <w:color w:val="000000" w:themeColor="text1"/>
        </w:rPr>
        <w:t>Ixobrychus</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minutus</w:t>
      </w:r>
      <w:proofErr w:type="spellEnd"/>
      <w:r w:rsidRPr="004E67C9">
        <w:rPr>
          <w:rFonts w:ascii="Times New Roman" w:hAnsi="Times New Roman"/>
          <w:color w:val="000000" w:themeColor="text1"/>
        </w:rPr>
        <w:t xml:space="preserve"> – bączek</w:t>
      </w:r>
    </w:p>
    <w:p w14:paraId="3E9EA26C"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A030</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Ciconia</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nigra</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w:t>
      </w:r>
      <w:r w:rsidRPr="004E67C9">
        <w:rPr>
          <w:rFonts w:ascii="Times New Roman" w:eastAsia="Times New Roman" w:hAnsi="Times New Roman"/>
          <w:iCs/>
          <w:color w:val="000000" w:themeColor="text1"/>
        </w:rPr>
        <w:t xml:space="preserve"> </w:t>
      </w:r>
      <w:r w:rsidRPr="004E67C9">
        <w:rPr>
          <w:rFonts w:ascii="Times New Roman" w:hAnsi="Times New Roman"/>
          <w:color w:val="000000" w:themeColor="text1"/>
        </w:rPr>
        <w:t>bocian czarny</w:t>
      </w:r>
    </w:p>
    <w:p w14:paraId="66C9E94A"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 xml:space="preserve">A031 </w:t>
      </w:r>
      <w:proofErr w:type="spellStart"/>
      <w:r w:rsidRPr="004E67C9">
        <w:rPr>
          <w:rFonts w:ascii="Times New Roman" w:hAnsi="Times New Roman"/>
          <w:i/>
          <w:color w:val="000000" w:themeColor="text1"/>
        </w:rPr>
        <w:t>Ciconia</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ciconia</w:t>
      </w:r>
      <w:proofErr w:type="spellEnd"/>
      <w:r w:rsidRPr="004E67C9">
        <w:rPr>
          <w:rFonts w:ascii="Times New Roman" w:hAnsi="Times New Roman"/>
          <w:color w:val="000000" w:themeColor="text1"/>
        </w:rPr>
        <w:t xml:space="preserve"> – bocian biały</w:t>
      </w:r>
    </w:p>
    <w:p w14:paraId="6B07B6D6"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A043</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Anser</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anser</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w:t>
      </w:r>
      <w:r w:rsidRPr="004E67C9">
        <w:rPr>
          <w:rFonts w:ascii="Times New Roman" w:hAnsi="Times New Roman"/>
          <w:i/>
          <w:iCs/>
          <w:color w:val="000000" w:themeColor="text1"/>
        </w:rPr>
        <w:t xml:space="preserve"> </w:t>
      </w:r>
      <w:r w:rsidRPr="004E67C9">
        <w:rPr>
          <w:rFonts w:ascii="Times New Roman" w:hAnsi="Times New Roman"/>
          <w:iCs/>
          <w:color w:val="000000" w:themeColor="text1"/>
        </w:rPr>
        <w:t>gęgawa</w:t>
      </w:r>
    </w:p>
    <w:p w14:paraId="21FE32B8"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 xml:space="preserve">A060 </w:t>
      </w:r>
      <w:proofErr w:type="spellStart"/>
      <w:r w:rsidRPr="004E67C9">
        <w:rPr>
          <w:rFonts w:ascii="Times New Roman" w:hAnsi="Times New Roman"/>
          <w:i/>
          <w:color w:val="000000" w:themeColor="text1"/>
        </w:rPr>
        <w:t>Aythya</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nyroca</w:t>
      </w:r>
      <w:proofErr w:type="spellEnd"/>
      <w:r w:rsidRPr="004E67C9">
        <w:rPr>
          <w:rFonts w:ascii="Times New Roman" w:hAnsi="Times New Roman"/>
          <w:color w:val="000000" w:themeColor="text1"/>
        </w:rPr>
        <w:t xml:space="preserve"> – podgorzałka</w:t>
      </w:r>
    </w:p>
    <w:p w14:paraId="2FEC83CD"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 xml:space="preserve">A072 </w:t>
      </w:r>
      <w:proofErr w:type="spellStart"/>
      <w:r w:rsidRPr="004E67C9">
        <w:rPr>
          <w:rFonts w:ascii="Times New Roman" w:hAnsi="Times New Roman"/>
          <w:i/>
          <w:color w:val="000000" w:themeColor="text1"/>
        </w:rPr>
        <w:t>Pernis</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apivorus</w:t>
      </w:r>
      <w:proofErr w:type="spellEnd"/>
      <w:r w:rsidRPr="004E67C9">
        <w:rPr>
          <w:rFonts w:ascii="Times New Roman" w:hAnsi="Times New Roman"/>
          <w:i/>
          <w:color w:val="000000" w:themeColor="text1"/>
        </w:rPr>
        <w:t xml:space="preserve"> </w:t>
      </w:r>
      <w:r w:rsidRPr="004E67C9">
        <w:rPr>
          <w:rFonts w:ascii="Times New Roman" w:hAnsi="Times New Roman"/>
          <w:color w:val="000000" w:themeColor="text1"/>
        </w:rPr>
        <w:t>– trzmielojad</w:t>
      </w:r>
    </w:p>
    <w:p w14:paraId="1F8929D7"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A075</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Haliaeetus</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albicilla</w:t>
      </w:r>
      <w:proofErr w:type="spellEnd"/>
      <w:r w:rsidRPr="004E67C9">
        <w:rPr>
          <w:rFonts w:ascii="Times New Roman" w:hAnsi="Times New Roman"/>
          <w:i/>
          <w:iCs/>
          <w:color w:val="000000" w:themeColor="text1"/>
        </w:rPr>
        <w:t xml:space="preserve"> </w:t>
      </w:r>
      <w:r w:rsidRPr="004E67C9">
        <w:rPr>
          <w:rFonts w:ascii="Times New Roman" w:eastAsia="Times New Roman" w:hAnsi="Times New Roman"/>
          <w:iCs/>
          <w:color w:val="000000" w:themeColor="text1"/>
        </w:rPr>
        <w:t>– bielik</w:t>
      </w:r>
    </w:p>
    <w:p w14:paraId="6C16D2D4"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A081</w:t>
      </w:r>
      <w:r w:rsidRPr="004E67C9">
        <w:rPr>
          <w:rFonts w:ascii="Times New Roman" w:hAnsi="Times New Roman"/>
          <w:i/>
          <w:iCs/>
          <w:color w:val="000000" w:themeColor="text1"/>
        </w:rPr>
        <w:t xml:space="preserve"> Circus </w:t>
      </w:r>
      <w:proofErr w:type="spellStart"/>
      <w:r w:rsidRPr="004E67C9">
        <w:rPr>
          <w:rFonts w:ascii="Times New Roman" w:hAnsi="Times New Roman"/>
          <w:i/>
          <w:iCs/>
          <w:color w:val="000000" w:themeColor="text1"/>
        </w:rPr>
        <w:t>aeruginosus</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w:t>
      </w:r>
      <w:r w:rsidRPr="004E67C9" w:rsidDel="00CC3379">
        <w:rPr>
          <w:rFonts w:ascii="Times New Roman" w:eastAsia="Times New Roman" w:hAnsi="Times New Roman"/>
          <w:iCs/>
          <w:color w:val="000000" w:themeColor="text1"/>
        </w:rPr>
        <w:t xml:space="preserve"> </w:t>
      </w:r>
      <w:r w:rsidRPr="004E67C9">
        <w:rPr>
          <w:rFonts w:ascii="Times New Roman" w:hAnsi="Times New Roman"/>
          <w:color w:val="000000" w:themeColor="text1"/>
        </w:rPr>
        <w:t>błotniak stawowy</w:t>
      </w:r>
    </w:p>
    <w:p w14:paraId="42A2F1EC"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 xml:space="preserve">A094 </w:t>
      </w:r>
      <w:proofErr w:type="spellStart"/>
      <w:r w:rsidRPr="004E67C9">
        <w:rPr>
          <w:rFonts w:ascii="Times New Roman" w:hAnsi="Times New Roman"/>
          <w:i/>
          <w:color w:val="000000" w:themeColor="text1"/>
        </w:rPr>
        <w:t>Pandion</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haliaetus</w:t>
      </w:r>
      <w:proofErr w:type="spellEnd"/>
      <w:r w:rsidRPr="004E67C9">
        <w:rPr>
          <w:rFonts w:ascii="Times New Roman" w:hAnsi="Times New Roman"/>
          <w:color w:val="000000" w:themeColor="text1"/>
        </w:rPr>
        <w:t xml:space="preserve"> – rybołów</w:t>
      </w:r>
    </w:p>
    <w:p w14:paraId="0027BB96"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A119</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Porzana</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porzana</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 kropiatka</w:t>
      </w:r>
    </w:p>
    <w:p w14:paraId="0F541C99"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A120</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Porzana</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parva</w:t>
      </w:r>
      <w:proofErr w:type="spellEnd"/>
      <w:r w:rsidRPr="004E67C9">
        <w:rPr>
          <w:rFonts w:ascii="Times New Roman" w:hAnsi="Times New Roman"/>
          <w:i/>
          <w:iCs/>
          <w:color w:val="000000" w:themeColor="text1"/>
        </w:rPr>
        <w:t xml:space="preserve"> – </w:t>
      </w:r>
      <w:r w:rsidRPr="004E67C9">
        <w:rPr>
          <w:rFonts w:ascii="Times New Roman" w:hAnsi="Times New Roman"/>
          <w:iCs/>
          <w:color w:val="000000" w:themeColor="text1"/>
        </w:rPr>
        <w:t>zielonka</w:t>
      </w:r>
      <w:r w:rsidRPr="004E67C9">
        <w:rPr>
          <w:rFonts w:ascii="Times New Roman" w:hAnsi="Times New Roman"/>
          <w:color w:val="000000" w:themeColor="text1"/>
        </w:rPr>
        <w:t xml:space="preserve"> </w:t>
      </w:r>
    </w:p>
    <w:p w14:paraId="28D9C86A"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A122</w:t>
      </w:r>
      <w:r w:rsidRPr="004E67C9">
        <w:rPr>
          <w:rFonts w:ascii="Times New Roman" w:hAnsi="Times New Roman"/>
          <w:color w:val="000000" w:themeColor="text1"/>
        </w:rPr>
        <w:t xml:space="preserve"> </w:t>
      </w:r>
      <w:proofErr w:type="spellStart"/>
      <w:r w:rsidRPr="004E67C9">
        <w:rPr>
          <w:rFonts w:ascii="Times New Roman" w:hAnsi="Times New Roman"/>
          <w:i/>
          <w:color w:val="000000" w:themeColor="text1"/>
        </w:rPr>
        <w:t>Crex</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crex</w:t>
      </w:r>
      <w:proofErr w:type="spellEnd"/>
      <w:r w:rsidRPr="004E67C9">
        <w:rPr>
          <w:rFonts w:ascii="Times New Roman" w:hAnsi="Times New Roman"/>
          <w:color w:val="000000" w:themeColor="text1"/>
        </w:rPr>
        <w:t xml:space="preserve"> – derkacz</w:t>
      </w:r>
    </w:p>
    <w:p w14:paraId="45EA6082"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color w:val="000000" w:themeColor="text1"/>
        </w:rPr>
        <w:t xml:space="preserve">A127 </w:t>
      </w:r>
      <w:proofErr w:type="spellStart"/>
      <w:r w:rsidRPr="004E67C9">
        <w:rPr>
          <w:rFonts w:ascii="Times New Roman" w:hAnsi="Times New Roman"/>
          <w:i/>
          <w:color w:val="000000" w:themeColor="text1"/>
        </w:rPr>
        <w:t>Grus</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grus</w:t>
      </w:r>
      <w:proofErr w:type="spellEnd"/>
      <w:r w:rsidRPr="004E67C9">
        <w:rPr>
          <w:rFonts w:ascii="Times New Roman" w:hAnsi="Times New Roman"/>
          <w:color w:val="000000" w:themeColor="text1"/>
        </w:rPr>
        <w:t xml:space="preserve"> – żuraw</w:t>
      </w:r>
    </w:p>
    <w:p w14:paraId="4B852AA6" w14:textId="77777777" w:rsidR="009B3E43" w:rsidRPr="004E67C9" w:rsidRDefault="009B3E43" w:rsidP="008F43DF">
      <w:pPr>
        <w:spacing w:after="0" w:line="240" w:lineRule="auto"/>
        <w:jc w:val="both"/>
        <w:rPr>
          <w:rFonts w:ascii="Times New Roman" w:eastAsia="Times New Roman" w:hAnsi="Times New Roman"/>
          <w:iCs/>
          <w:color w:val="000000" w:themeColor="text1"/>
        </w:rPr>
      </w:pPr>
      <w:r w:rsidRPr="004E67C9">
        <w:rPr>
          <w:rFonts w:ascii="Times New Roman" w:eastAsia="Times New Roman" w:hAnsi="Times New Roman"/>
          <w:color w:val="000000" w:themeColor="text1"/>
        </w:rPr>
        <w:t>A176</w:t>
      </w:r>
      <w:r w:rsidRPr="004E67C9">
        <w:rPr>
          <w:rFonts w:ascii="Times New Roman" w:eastAsia="Times New Roman" w:hAnsi="Times New Roman"/>
          <w:iCs/>
          <w:color w:val="000000" w:themeColor="text1"/>
        </w:rPr>
        <w:t xml:space="preserve"> </w:t>
      </w:r>
      <w:proofErr w:type="spellStart"/>
      <w:r w:rsidRPr="004E67C9">
        <w:rPr>
          <w:rFonts w:ascii="Times New Roman" w:eastAsia="Times New Roman" w:hAnsi="Times New Roman"/>
          <w:i/>
          <w:iCs/>
          <w:color w:val="000000" w:themeColor="text1"/>
        </w:rPr>
        <w:t>Ichthyaetus</w:t>
      </w:r>
      <w:proofErr w:type="spellEnd"/>
      <w:r w:rsidRPr="004E67C9">
        <w:rPr>
          <w:rFonts w:ascii="Times New Roman" w:eastAsia="Times New Roman" w:hAnsi="Times New Roman"/>
          <w:i/>
          <w:iCs/>
          <w:color w:val="000000" w:themeColor="text1"/>
        </w:rPr>
        <w:t xml:space="preserve"> </w:t>
      </w:r>
      <w:proofErr w:type="spellStart"/>
      <w:r w:rsidRPr="004E67C9">
        <w:rPr>
          <w:rFonts w:ascii="Times New Roman" w:eastAsia="Times New Roman" w:hAnsi="Times New Roman"/>
          <w:i/>
          <w:iCs/>
          <w:color w:val="000000" w:themeColor="text1"/>
        </w:rPr>
        <w:t>melanocephalus</w:t>
      </w:r>
      <w:proofErr w:type="spellEnd"/>
      <w:r w:rsidRPr="004E67C9">
        <w:rPr>
          <w:rFonts w:ascii="Times New Roman" w:eastAsia="Times New Roman" w:hAnsi="Times New Roman"/>
          <w:i/>
          <w:iCs/>
          <w:color w:val="000000" w:themeColor="text1"/>
        </w:rPr>
        <w:t xml:space="preserve"> </w:t>
      </w:r>
      <w:r w:rsidRPr="004E67C9">
        <w:rPr>
          <w:rFonts w:ascii="Times New Roman" w:hAnsi="Times New Roman"/>
          <w:color w:val="000000" w:themeColor="text1"/>
        </w:rPr>
        <w:t xml:space="preserve">– </w:t>
      </w:r>
      <w:r w:rsidRPr="004E67C9">
        <w:rPr>
          <w:rFonts w:ascii="Times New Roman" w:eastAsia="Times New Roman" w:hAnsi="Times New Roman"/>
          <w:iCs/>
          <w:color w:val="000000" w:themeColor="text1"/>
        </w:rPr>
        <w:t xml:space="preserve">mewa czarnogłowa </w:t>
      </w:r>
    </w:p>
    <w:p w14:paraId="4EC210D3"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A193</w:t>
      </w:r>
      <w:r w:rsidRPr="004E67C9">
        <w:rPr>
          <w:rFonts w:ascii="Times New Roman" w:hAnsi="Times New Roman"/>
          <w:i/>
          <w:iCs/>
          <w:color w:val="000000" w:themeColor="text1"/>
        </w:rPr>
        <w:t xml:space="preserve"> </w:t>
      </w:r>
      <w:r w:rsidRPr="004E67C9">
        <w:rPr>
          <w:rFonts w:ascii="Times New Roman" w:hAnsi="Times New Roman"/>
          <w:i/>
          <w:color w:val="000000" w:themeColor="text1"/>
        </w:rPr>
        <w:t xml:space="preserve">Sterna </w:t>
      </w:r>
      <w:proofErr w:type="spellStart"/>
      <w:r w:rsidRPr="004E67C9">
        <w:rPr>
          <w:rFonts w:ascii="Times New Roman" w:hAnsi="Times New Roman"/>
          <w:i/>
          <w:color w:val="000000" w:themeColor="text1"/>
        </w:rPr>
        <w:t>hirundo</w:t>
      </w:r>
      <w:proofErr w:type="spellEnd"/>
      <w:r w:rsidRPr="004E67C9">
        <w:rPr>
          <w:rFonts w:ascii="Times New Roman" w:hAnsi="Times New Roman"/>
          <w:color w:val="000000" w:themeColor="text1"/>
        </w:rPr>
        <w:t xml:space="preserve"> – rybitwa rzeczna</w:t>
      </w:r>
    </w:p>
    <w:p w14:paraId="060C456C"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A224</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Caprimulgus</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europaeus</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w:t>
      </w:r>
      <w:r w:rsidRPr="004E67C9">
        <w:rPr>
          <w:rFonts w:ascii="Times New Roman" w:eastAsia="Times New Roman" w:hAnsi="Times New Roman"/>
          <w:iCs/>
          <w:color w:val="000000" w:themeColor="text1"/>
        </w:rPr>
        <w:t xml:space="preserve"> </w:t>
      </w:r>
      <w:r w:rsidRPr="004E67C9">
        <w:rPr>
          <w:rFonts w:ascii="Times New Roman" w:hAnsi="Times New Roman"/>
          <w:color w:val="000000" w:themeColor="text1"/>
        </w:rPr>
        <w:t xml:space="preserve">lelek </w:t>
      </w:r>
    </w:p>
    <w:p w14:paraId="1FD000C0"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A229</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Alcedo</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atthis</w:t>
      </w:r>
      <w:proofErr w:type="spellEnd"/>
      <w:r w:rsidRPr="004E67C9">
        <w:rPr>
          <w:rFonts w:ascii="Times New Roman" w:hAnsi="Times New Roman"/>
          <w:color w:val="000000" w:themeColor="text1"/>
        </w:rPr>
        <w:t xml:space="preserve"> – zimorodek</w:t>
      </w:r>
    </w:p>
    <w:p w14:paraId="09B9884A"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A231</w:t>
      </w:r>
      <w:r w:rsidRPr="004E67C9">
        <w:rPr>
          <w:rFonts w:ascii="Times New Roman" w:hAnsi="Times New Roman"/>
          <w:color w:val="000000" w:themeColor="text1"/>
        </w:rPr>
        <w:t xml:space="preserve"> </w:t>
      </w:r>
      <w:proofErr w:type="spellStart"/>
      <w:r w:rsidRPr="004E67C9">
        <w:rPr>
          <w:rFonts w:ascii="Times New Roman" w:hAnsi="Times New Roman"/>
          <w:i/>
          <w:color w:val="000000" w:themeColor="text1"/>
        </w:rPr>
        <w:t>Coracias</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garrulus</w:t>
      </w:r>
      <w:proofErr w:type="spellEnd"/>
      <w:r w:rsidRPr="004E67C9">
        <w:rPr>
          <w:rFonts w:ascii="Times New Roman" w:hAnsi="Times New Roman"/>
          <w:color w:val="000000" w:themeColor="text1"/>
        </w:rPr>
        <w:t xml:space="preserve"> – kraska</w:t>
      </w:r>
    </w:p>
    <w:p w14:paraId="2DAE3DC0" w14:textId="77777777" w:rsidR="009B3E43" w:rsidRPr="004E67C9" w:rsidRDefault="009B3E43" w:rsidP="008F43DF">
      <w:pPr>
        <w:spacing w:after="0" w:line="240" w:lineRule="auto"/>
        <w:jc w:val="both"/>
        <w:rPr>
          <w:rFonts w:ascii="Times New Roman" w:eastAsia="Times New Roman" w:hAnsi="Times New Roman"/>
          <w:iCs/>
          <w:color w:val="000000" w:themeColor="text1"/>
        </w:rPr>
      </w:pPr>
      <w:r w:rsidRPr="004E67C9">
        <w:rPr>
          <w:rFonts w:ascii="Times New Roman" w:hAnsi="Times New Roman"/>
          <w:iCs/>
          <w:color w:val="000000" w:themeColor="text1"/>
        </w:rPr>
        <w:t>A238</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Dendrocopos</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medius</w:t>
      </w:r>
      <w:proofErr w:type="spellEnd"/>
      <w:r w:rsidRPr="004E67C9">
        <w:rPr>
          <w:rFonts w:ascii="Times New Roman" w:hAnsi="Times New Roman"/>
          <w:i/>
          <w:iCs/>
          <w:color w:val="000000" w:themeColor="text1"/>
        </w:rPr>
        <w:t xml:space="preserve"> </w:t>
      </w:r>
      <w:r w:rsidRPr="004E67C9">
        <w:rPr>
          <w:rFonts w:ascii="Times New Roman" w:eastAsia="Times New Roman" w:hAnsi="Times New Roman"/>
          <w:iCs/>
          <w:color w:val="000000" w:themeColor="text1"/>
        </w:rPr>
        <w:t>– dzięcioł średni</w:t>
      </w:r>
    </w:p>
    <w:p w14:paraId="1083B170" w14:textId="77777777" w:rsidR="009B3E43" w:rsidRPr="004E67C9" w:rsidRDefault="009B3E43" w:rsidP="008F43DF">
      <w:pPr>
        <w:spacing w:after="0" w:line="240" w:lineRule="auto"/>
        <w:jc w:val="both"/>
        <w:rPr>
          <w:rFonts w:ascii="Times New Roman" w:eastAsia="Times New Roman" w:hAnsi="Times New Roman"/>
          <w:iCs/>
          <w:color w:val="000000" w:themeColor="text1"/>
        </w:rPr>
      </w:pPr>
      <w:r w:rsidRPr="004E67C9">
        <w:rPr>
          <w:rFonts w:ascii="Times New Roman" w:eastAsia="Times New Roman" w:hAnsi="Times New Roman"/>
          <w:iCs/>
          <w:color w:val="000000" w:themeColor="text1"/>
        </w:rPr>
        <w:t xml:space="preserve">A239 </w:t>
      </w:r>
      <w:proofErr w:type="spellStart"/>
      <w:r w:rsidRPr="004E67C9">
        <w:rPr>
          <w:rFonts w:ascii="Times New Roman" w:eastAsia="Times New Roman" w:hAnsi="Times New Roman"/>
          <w:i/>
          <w:iCs/>
          <w:color w:val="000000" w:themeColor="text1"/>
        </w:rPr>
        <w:t>Dendrocopos</w:t>
      </w:r>
      <w:proofErr w:type="spellEnd"/>
      <w:r w:rsidRPr="004E67C9">
        <w:rPr>
          <w:rFonts w:ascii="Times New Roman" w:eastAsia="Times New Roman" w:hAnsi="Times New Roman"/>
          <w:i/>
          <w:iCs/>
          <w:color w:val="000000" w:themeColor="text1"/>
        </w:rPr>
        <w:t xml:space="preserve"> </w:t>
      </w:r>
      <w:proofErr w:type="spellStart"/>
      <w:r w:rsidRPr="004E67C9">
        <w:rPr>
          <w:rFonts w:ascii="Times New Roman" w:eastAsia="Times New Roman" w:hAnsi="Times New Roman"/>
          <w:i/>
          <w:iCs/>
          <w:color w:val="000000" w:themeColor="text1"/>
        </w:rPr>
        <w:t>leucotos</w:t>
      </w:r>
      <w:proofErr w:type="spellEnd"/>
      <w:r w:rsidRPr="004E67C9">
        <w:rPr>
          <w:rFonts w:ascii="Times New Roman" w:eastAsia="Times New Roman" w:hAnsi="Times New Roman"/>
          <w:iCs/>
          <w:color w:val="000000" w:themeColor="text1"/>
        </w:rPr>
        <w:t xml:space="preserve"> – dzięcioł białogrzbiety</w:t>
      </w:r>
    </w:p>
    <w:p w14:paraId="273AE27E"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 xml:space="preserve">A321 </w:t>
      </w:r>
      <w:proofErr w:type="spellStart"/>
      <w:r w:rsidRPr="004E67C9">
        <w:rPr>
          <w:rFonts w:ascii="Times New Roman" w:hAnsi="Times New Roman"/>
          <w:i/>
          <w:iCs/>
          <w:color w:val="000000" w:themeColor="text1"/>
        </w:rPr>
        <w:t>Ficedula</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albicollis</w:t>
      </w:r>
      <w:proofErr w:type="spellEnd"/>
      <w:r w:rsidRPr="004E67C9">
        <w:rPr>
          <w:rFonts w:ascii="Times New Roman" w:hAnsi="Times New Roman"/>
          <w:i/>
          <w:iCs/>
          <w:color w:val="000000" w:themeColor="text1"/>
        </w:rPr>
        <w:t xml:space="preserve"> </w:t>
      </w:r>
      <w:r w:rsidRPr="004E67C9">
        <w:rPr>
          <w:rFonts w:ascii="Times New Roman" w:hAnsi="Times New Roman"/>
          <w:color w:val="000000" w:themeColor="text1"/>
        </w:rPr>
        <w:t>– muchołówka białoszyja</w:t>
      </w:r>
    </w:p>
    <w:p w14:paraId="190FB638"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A338</w:t>
      </w:r>
      <w:r w:rsidRPr="004E67C9">
        <w:rPr>
          <w:rFonts w:ascii="Times New Roman" w:hAnsi="Times New Roman"/>
          <w:color w:val="000000" w:themeColor="text1"/>
        </w:rPr>
        <w:t xml:space="preserve"> </w:t>
      </w:r>
      <w:proofErr w:type="spellStart"/>
      <w:r w:rsidRPr="004E67C9">
        <w:rPr>
          <w:rFonts w:ascii="Times New Roman" w:hAnsi="Times New Roman"/>
          <w:i/>
          <w:color w:val="000000" w:themeColor="text1"/>
        </w:rPr>
        <w:t>Lanius</w:t>
      </w:r>
      <w:proofErr w:type="spellEnd"/>
      <w:r w:rsidRPr="004E67C9">
        <w:rPr>
          <w:rFonts w:ascii="Times New Roman" w:hAnsi="Times New Roman"/>
          <w:i/>
          <w:color w:val="000000" w:themeColor="text1"/>
        </w:rPr>
        <w:t xml:space="preserve"> </w:t>
      </w:r>
      <w:proofErr w:type="spellStart"/>
      <w:r w:rsidRPr="004E67C9">
        <w:rPr>
          <w:rFonts w:ascii="Times New Roman" w:hAnsi="Times New Roman"/>
          <w:i/>
          <w:color w:val="000000" w:themeColor="text1"/>
        </w:rPr>
        <w:t>collurio</w:t>
      </w:r>
      <w:proofErr w:type="spellEnd"/>
      <w:r w:rsidRPr="004E67C9">
        <w:rPr>
          <w:rFonts w:ascii="Times New Roman" w:hAnsi="Times New Roman"/>
          <w:color w:val="000000" w:themeColor="text1"/>
        </w:rPr>
        <w:t xml:space="preserve"> – gąsiorek </w:t>
      </w:r>
    </w:p>
    <w:p w14:paraId="0ACE4FE6" w14:textId="77777777" w:rsidR="009B3E43" w:rsidRPr="004E67C9" w:rsidRDefault="009B3E43" w:rsidP="008F43DF">
      <w:pPr>
        <w:spacing w:after="0" w:line="240" w:lineRule="auto"/>
        <w:jc w:val="both"/>
        <w:rPr>
          <w:rFonts w:ascii="Times New Roman" w:hAnsi="Times New Roman"/>
          <w:color w:val="000000" w:themeColor="text1"/>
        </w:rPr>
      </w:pPr>
      <w:r w:rsidRPr="004E67C9">
        <w:rPr>
          <w:rFonts w:ascii="Times New Roman" w:hAnsi="Times New Roman"/>
          <w:iCs/>
          <w:color w:val="000000" w:themeColor="text1"/>
        </w:rPr>
        <w:t>A</w:t>
      </w:r>
      <w:r w:rsidRPr="004E67C9" w:rsidDel="00CC3379">
        <w:rPr>
          <w:rFonts w:ascii="Times New Roman" w:hAnsi="Times New Roman"/>
          <w:iCs/>
          <w:color w:val="000000" w:themeColor="text1"/>
        </w:rPr>
        <w:t xml:space="preserve"> </w:t>
      </w:r>
      <w:r w:rsidRPr="004E67C9">
        <w:rPr>
          <w:rFonts w:ascii="Times New Roman" w:hAnsi="Times New Roman"/>
          <w:iCs/>
          <w:color w:val="000000" w:themeColor="text1"/>
        </w:rPr>
        <w:t>409</w:t>
      </w:r>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Lyrurus</w:t>
      </w:r>
      <w:proofErr w:type="spellEnd"/>
      <w:r w:rsidRPr="004E67C9">
        <w:rPr>
          <w:rFonts w:ascii="Times New Roman" w:hAnsi="Times New Roman"/>
          <w:i/>
          <w:iCs/>
          <w:color w:val="000000" w:themeColor="text1"/>
        </w:rPr>
        <w:t xml:space="preserve"> </w:t>
      </w:r>
      <w:proofErr w:type="spellStart"/>
      <w:r w:rsidRPr="004E67C9">
        <w:rPr>
          <w:rFonts w:ascii="Times New Roman" w:hAnsi="Times New Roman"/>
          <w:i/>
          <w:iCs/>
          <w:color w:val="000000" w:themeColor="text1"/>
        </w:rPr>
        <w:t>tetrix</w:t>
      </w:r>
      <w:proofErr w:type="spellEnd"/>
      <w:r w:rsidRPr="004E67C9">
        <w:rPr>
          <w:rFonts w:ascii="Times New Roman" w:hAnsi="Times New Roman"/>
          <w:color w:val="000000" w:themeColor="text1"/>
        </w:rPr>
        <w:t xml:space="preserve"> – cietrzew</w:t>
      </w:r>
    </w:p>
    <w:p w14:paraId="27DBDDF5" w14:textId="3CB74A35" w:rsidR="009B3E43" w:rsidRPr="004E67C9" w:rsidRDefault="009B3E43" w:rsidP="008F43DF">
      <w:pPr>
        <w:spacing w:after="0" w:line="240" w:lineRule="auto"/>
        <w:jc w:val="both"/>
        <w:rPr>
          <w:rFonts w:ascii="Times New Roman" w:eastAsia="Times New Roman" w:hAnsi="Times New Roman"/>
          <w:iCs/>
          <w:color w:val="000000" w:themeColor="text1"/>
        </w:rPr>
      </w:pPr>
      <w:r w:rsidRPr="004E67C9">
        <w:rPr>
          <w:rFonts w:ascii="Times New Roman" w:eastAsia="Times New Roman" w:hAnsi="Times New Roman"/>
          <w:color w:val="000000" w:themeColor="text1"/>
        </w:rPr>
        <w:t>A429</w:t>
      </w:r>
      <w:r w:rsidRPr="004E67C9">
        <w:rPr>
          <w:rFonts w:ascii="Times New Roman" w:eastAsia="Times New Roman" w:hAnsi="Times New Roman"/>
          <w:i/>
          <w:color w:val="000000" w:themeColor="text1"/>
        </w:rPr>
        <w:t xml:space="preserve"> </w:t>
      </w:r>
      <w:proofErr w:type="spellStart"/>
      <w:r w:rsidRPr="004E67C9">
        <w:rPr>
          <w:rFonts w:ascii="Times New Roman" w:eastAsia="Times New Roman" w:hAnsi="Times New Roman"/>
          <w:i/>
          <w:color w:val="000000" w:themeColor="text1"/>
        </w:rPr>
        <w:t>Dendrocopos</w:t>
      </w:r>
      <w:proofErr w:type="spellEnd"/>
      <w:r w:rsidRPr="004E67C9">
        <w:rPr>
          <w:rFonts w:ascii="Times New Roman" w:eastAsia="Times New Roman" w:hAnsi="Times New Roman"/>
          <w:i/>
          <w:color w:val="000000" w:themeColor="text1"/>
        </w:rPr>
        <w:t xml:space="preserve"> </w:t>
      </w:r>
      <w:proofErr w:type="spellStart"/>
      <w:r w:rsidRPr="004E67C9">
        <w:rPr>
          <w:rFonts w:ascii="Times New Roman" w:eastAsia="Times New Roman" w:hAnsi="Times New Roman"/>
          <w:i/>
          <w:color w:val="000000" w:themeColor="text1"/>
        </w:rPr>
        <w:t>syriacus</w:t>
      </w:r>
      <w:proofErr w:type="spellEnd"/>
      <w:r w:rsidRPr="004E67C9">
        <w:rPr>
          <w:rFonts w:ascii="Times New Roman" w:eastAsia="Times New Roman" w:hAnsi="Times New Roman"/>
          <w:iCs/>
          <w:color w:val="000000" w:themeColor="text1"/>
        </w:rPr>
        <w:t xml:space="preserve"> – dzięcioł białoszyi</w:t>
      </w:r>
    </w:p>
    <w:p w14:paraId="5EA69FD4" w14:textId="69ADE92D" w:rsidR="005531A3" w:rsidRPr="004E67C9" w:rsidRDefault="005531A3" w:rsidP="008F43DF">
      <w:pPr>
        <w:spacing w:after="0" w:line="240" w:lineRule="auto"/>
        <w:jc w:val="both"/>
        <w:rPr>
          <w:rFonts w:ascii="Times New Roman" w:eastAsia="Times New Roman" w:hAnsi="Times New Roman"/>
          <w:iCs/>
          <w:color w:val="000000" w:themeColor="text1"/>
        </w:rPr>
      </w:pPr>
    </w:p>
    <w:p w14:paraId="4FD75EFB" w14:textId="77777777" w:rsidR="005531A3" w:rsidRPr="004E67C9" w:rsidRDefault="005531A3" w:rsidP="008F43DF">
      <w:pPr>
        <w:spacing w:after="0" w:line="240" w:lineRule="auto"/>
        <w:jc w:val="both"/>
        <w:rPr>
          <w:rFonts w:ascii="Times New Roman" w:eastAsia="Times New Roman" w:hAnsi="Times New Roman"/>
          <w:iCs/>
          <w:color w:val="000000" w:themeColor="text1"/>
        </w:rPr>
      </w:pPr>
    </w:p>
    <w:p w14:paraId="510DCF65" w14:textId="6AEF58A9" w:rsidR="009C76D1" w:rsidRPr="004E67C9" w:rsidRDefault="005531A3" w:rsidP="00343374">
      <w:pPr>
        <w:autoSpaceDE w:val="0"/>
        <w:autoSpaceDN w:val="0"/>
        <w:adjustRightInd w:val="0"/>
        <w:spacing w:after="0" w:line="240" w:lineRule="auto"/>
        <w:ind w:firstLine="708"/>
        <w:jc w:val="both"/>
        <w:rPr>
          <w:rFonts w:ascii="Times New Roman" w:hAnsi="Times New Roman"/>
          <w:color w:val="000000" w:themeColor="text1"/>
          <w:lang w:eastAsia="pl-PL"/>
        </w:rPr>
      </w:pPr>
      <w:r w:rsidRPr="004E67C9">
        <w:rPr>
          <w:rFonts w:ascii="Times New Roman" w:hAnsi="Times New Roman"/>
          <w:color w:val="000000" w:themeColor="text1"/>
          <w:lang w:eastAsia="pl-PL"/>
        </w:rPr>
        <w:t xml:space="preserve">Plan zadań ochronnych dla obszaru </w:t>
      </w:r>
      <w:r w:rsidRPr="004E67C9">
        <w:rPr>
          <w:rFonts w:ascii="Times New Roman" w:eastAsia="Times New Roman" w:hAnsi="Times New Roman"/>
          <w:bCs/>
          <w:color w:val="000000" w:themeColor="text1"/>
          <w:spacing w:val="1"/>
          <w:lang w:eastAsia="ar-SA"/>
        </w:rPr>
        <w:t xml:space="preserve">Natura 2000 </w:t>
      </w:r>
      <w:r w:rsidRPr="004E67C9">
        <w:rPr>
          <w:rFonts w:ascii="Times New Roman" w:hAnsi="Times New Roman"/>
          <w:bCs/>
          <w:color w:val="000000" w:themeColor="text1"/>
        </w:rPr>
        <w:t>Puszcza Sandomierska</w:t>
      </w:r>
      <w:r w:rsidRPr="004E67C9">
        <w:rPr>
          <w:rFonts w:ascii="Times New Roman" w:eastAsia="Times New Roman" w:hAnsi="Times New Roman"/>
          <w:bCs/>
          <w:color w:val="000000" w:themeColor="text1"/>
          <w:spacing w:val="1"/>
          <w:lang w:eastAsia="ar-SA"/>
        </w:rPr>
        <w:t xml:space="preserve"> </w:t>
      </w:r>
      <w:r w:rsidRPr="004E67C9">
        <w:rPr>
          <w:rFonts w:ascii="Times New Roman" w:hAnsi="Times New Roman"/>
          <w:bCs/>
          <w:color w:val="000000" w:themeColor="text1"/>
        </w:rPr>
        <w:t>PLB180005</w:t>
      </w:r>
      <w:r w:rsidRPr="004E67C9">
        <w:rPr>
          <w:rFonts w:ascii="Times New Roman" w:hAnsi="Times New Roman"/>
          <w:color w:val="000000" w:themeColor="text1"/>
          <w:lang w:eastAsia="pl-PL"/>
        </w:rPr>
        <w:t xml:space="preserve"> został sporządzony</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uwzględnieniem wymagań określonych</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art. 28 ust. 10 ustawy</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 xml:space="preserve">dnia 16 kwietnia </w:t>
      </w:r>
      <w:r w:rsidR="009376CE" w:rsidRPr="004E67C9">
        <w:rPr>
          <w:rFonts w:ascii="Times New Roman" w:hAnsi="Times New Roman"/>
          <w:color w:val="000000" w:themeColor="text1"/>
          <w:lang w:eastAsia="pl-PL"/>
        </w:rPr>
        <w:br/>
      </w:r>
      <w:r w:rsidRPr="004E67C9">
        <w:rPr>
          <w:rFonts w:ascii="Times New Roman" w:hAnsi="Times New Roman"/>
          <w:color w:val="000000" w:themeColor="text1"/>
          <w:lang w:eastAsia="pl-PL"/>
        </w:rPr>
        <w:lastRenderedPageBreak/>
        <w:t>2004 r.</w:t>
      </w:r>
      <w:r w:rsidR="00C84EB6" w:rsidRPr="004E67C9">
        <w:rPr>
          <w:rFonts w:ascii="Times New Roman" w:hAnsi="Times New Roman"/>
          <w:color w:val="000000" w:themeColor="text1"/>
          <w:lang w:eastAsia="pl-PL"/>
        </w:rPr>
        <w:t xml:space="preserve"> o </w:t>
      </w:r>
      <w:r w:rsidRPr="004E67C9">
        <w:rPr>
          <w:rFonts w:ascii="Times New Roman" w:hAnsi="Times New Roman"/>
          <w:color w:val="000000" w:themeColor="text1"/>
          <w:lang w:eastAsia="pl-PL"/>
        </w:rPr>
        <w:t>ochronie przyrody oraz zgodnie</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zapisami rozporządzenia Ministra Środowiska</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dnia 17 lutego 2010 r.</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sprawie sporządzania projektu planu zadań ochronnych dla obszaru Natura 2000. Założeniem do opracowania projektu planu zadań ochronnych dla Obszaru jest utrzymanie lub odtworzenie właściwego stanu przedmiotów ochrony, który to obowiązek wynika</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 xml:space="preserve">art. 6 (1) Dyrektywy Siedliskowej. Prace nad projektem planu zadań ochronnych dla obszaru rozpoczęły się 25 marca </w:t>
      </w:r>
      <w:r w:rsidR="0001492A" w:rsidRPr="004E67C9">
        <w:rPr>
          <w:rFonts w:ascii="Times New Roman" w:hAnsi="Times New Roman"/>
          <w:color w:val="000000" w:themeColor="text1"/>
          <w:lang w:eastAsia="pl-PL"/>
        </w:rPr>
        <w:br/>
      </w:r>
      <w:r w:rsidRPr="004E67C9">
        <w:rPr>
          <w:rFonts w:ascii="Times New Roman" w:hAnsi="Times New Roman"/>
          <w:color w:val="000000" w:themeColor="text1"/>
          <w:lang w:eastAsia="pl-PL"/>
        </w:rPr>
        <w:t>2022 r.</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ramach realizacji projektu nr POIS.</w:t>
      </w:r>
      <w:r w:rsidRPr="004E67C9">
        <w:rPr>
          <w:rFonts w:ascii="Times New Roman" w:eastAsia="Lucida Sans Unicode" w:hAnsi="Times New Roman"/>
          <w:color w:val="000000" w:themeColor="text1"/>
          <w:lang w:eastAsia="ar-SA"/>
        </w:rPr>
        <w:t xml:space="preserve"> POIS.02.04.00-00-0193/16</w:t>
      </w:r>
      <w:r w:rsidRPr="004E67C9">
        <w:rPr>
          <w:rFonts w:ascii="Times New Roman" w:hAnsi="Times New Roman"/>
          <w:color w:val="000000" w:themeColor="text1"/>
          <w:lang w:eastAsia="pl-PL"/>
        </w:rPr>
        <w:t xml:space="preserve"> pn. „Opracowanie Planów Zadań Ochronnych dla obszarów Natura 2000” współfinansowanego ze środków pochodzących </w:t>
      </w:r>
      <w:r w:rsidR="009376CE" w:rsidRPr="004E67C9">
        <w:rPr>
          <w:rFonts w:ascii="Times New Roman" w:hAnsi="Times New Roman"/>
          <w:color w:val="000000" w:themeColor="text1"/>
          <w:lang w:eastAsia="pl-PL"/>
        </w:rPr>
        <w:br/>
      </w:r>
      <w:r w:rsidRPr="004E67C9">
        <w:rPr>
          <w:rFonts w:ascii="Times New Roman" w:hAnsi="Times New Roman"/>
          <w:color w:val="000000" w:themeColor="text1"/>
          <w:lang w:eastAsia="pl-PL"/>
        </w:rPr>
        <w:t>z Europejskiego Funduszu Spójności</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 xml:space="preserve">ramach II Priorytetu Programu Operacyjnego Infrastruktura </w:t>
      </w:r>
      <w:r w:rsidR="009376CE" w:rsidRPr="004E67C9">
        <w:rPr>
          <w:rFonts w:ascii="Times New Roman" w:hAnsi="Times New Roman"/>
          <w:color w:val="000000" w:themeColor="text1"/>
          <w:lang w:eastAsia="pl-PL"/>
        </w:rPr>
        <w:br/>
      </w:r>
      <w:r w:rsidRPr="004E67C9">
        <w:rPr>
          <w:rFonts w:ascii="Times New Roman" w:hAnsi="Times New Roman"/>
          <w:color w:val="000000" w:themeColor="text1"/>
          <w:lang w:eastAsia="pl-PL"/>
        </w:rPr>
        <w:t>i Środowisko – Ochrona środowiska</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 xml:space="preserve">tym adaptacja do zmian klimatu. </w:t>
      </w:r>
    </w:p>
    <w:p w14:paraId="2882C661" w14:textId="77777777" w:rsidR="009376CE" w:rsidRPr="004E67C9" w:rsidRDefault="009376CE" w:rsidP="009376CE">
      <w:pPr>
        <w:spacing w:after="0" w:line="240" w:lineRule="auto"/>
        <w:ind w:firstLine="357"/>
        <w:contextualSpacing/>
        <w:jc w:val="both"/>
        <w:rPr>
          <w:rFonts w:ascii="Times New Roman" w:hAnsi="Times New Roman"/>
          <w:color w:val="000000"/>
          <w:lang w:eastAsia="pl-PL"/>
        </w:rPr>
      </w:pPr>
    </w:p>
    <w:p w14:paraId="19D772C6" w14:textId="530F8F6C" w:rsidR="009C76D1" w:rsidRPr="004E67C9" w:rsidRDefault="009C76D1" w:rsidP="00343374">
      <w:pPr>
        <w:spacing w:after="0" w:line="240" w:lineRule="auto"/>
        <w:ind w:firstLine="708"/>
        <w:contextualSpacing/>
        <w:jc w:val="both"/>
        <w:rPr>
          <w:rFonts w:ascii="Times New Roman" w:hAnsi="Times New Roman"/>
          <w:lang w:eastAsia="ar-SA"/>
        </w:rPr>
      </w:pPr>
      <w:r w:rsidRPr="004E67C9">
        <w:rPr>
          <w:rFonts w:ascii="Times New Roman" w:hAnsi="Times New Roman"/>
          <w:color w:val="000000"/>
          <w:lang w:eastAsia="pl-PL"/>
        </w:rPr>
        <w:t xml:space="preserve">W ramach prac nad projektem planu zadań ochronnych przeprowadzono </w:t>
      </w:r>
      <w:r w:rsidRPr="004E67C9">
        <w:rPr>
          <w:rFonts w:ascii="Times New Roman" w:hAnsi="Times New Roman"/>
        </w:rPr>
        <w:t xml:space="preserve">uzupełniającą inwentaryzację </w:t>
      </w:r>
      <w:r w:rsidRPr="004E67C9">
        <w:rPr>
          <w:rFonts w:ascii="Times New Roman" w:hAnsi="Times New Roman"/>
          <w:bCs/>
          <w:iCs/>
        </w:rPr>
        <w:t>prowadzoną</w:t>
      </w:r>
      <w:r w:rsidR="00C84EB6" w:rsidRPr="004E67C9">
        <w:rPr>
          <w:rFonts w:ascii="Times New Roman" w:hAnsi="Times New Roman"/>
          <w:bCs/>
          <w:iCs/>
        </w:rPr>
        <w:t xml:space="preserve"> w </w:t>
      </w:r>
      <w:r w:rsidRPr="004E67C9">
        <w:rPr>
          <w:rFonts w:ascii="Times New Roman" w:hAnsi="Times New Roman"/>
          <w:bCs/>
          <w:iCs/>
        </w:rPr>
        <w:t>okresie od marca do sierpnia 2022</w:t>
      </w:r>
      <w:r w:rsidR="009376CE" w:rsidRPr="004E67C9">
        <w:rPr>
          <w:rFonts w:ascii="Times New Roman" w:hAnsi="Times New Roman"/>
          <w:bCs/>
          <w:iCs/>
        </w:rPr>
        <w:t xml:space="preserve"> r.</w:t>
      </w:r>
      <w:r w:rsidR="00C84EB6" w:rsidRPr="004E67C9">
        <w:rPr>
          <w:rFonts w:ascii="Times New Roman" w:hAnsi="Times New Roman"/>
          <w:bCs/>
          <w:iCs/>
        </w:rPr>
        <w:t xml:space="preserve"> W </w:t>
      </w:r>
      <w:r w:rsidRPr="004E67C9">
        <w:rPr>
          <w:rFonts w:ascii="Times New Roman" w:hAnsi="Times New Roman"/>
          <w:lang w:eastAsia="ar-SA"/>
        </w:rPr>
        <w:t>opracowaniu PZO zostały wykorzystane wyniki aktualnych badań wykonywanych dla RDOŚ Rzeszów</w:t>
      </w:r>
      <w:r w:rsidR="00C84EB6" w:rsidRPr="004E67C9">
        <w:rPr>
          <w:rFonts w:ascii="Times New Roman" w:hAnsi="Times New Roman"/>
          <w:lang w:eastAsia="ar-SA"/>
        </w:rPr>
        <w:t xml:space="preserve"> w </w:t>
      </w:r>
      <w:r w:rsidRPr="004E67C9">
        <w:rPr>
          <w:rFonts w:ascii="Times New Roman" w:hAnsi="Times New Roman"/>
          <w:lang w:eastAsia="ar-SA"/>
        </w:rPr>
        <w:t>ramach prac:</w:t>
      </w:r>
    </w:p>
    <w:p w14:paraId="795AD34B" w14:textId="77777777" w:rsidR="009C76D1" w:rsidRPr="004E67C9" w:rsidRDefault="009C76D1" w:rsidP="008F43DF">
      <w:pPr>
        <w:pStyle w:val="Default"/>
        <w:widowControl/>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autoSpaceDE w:val="0"/>
        <w:adjustRightInd w:val="0"/>
        <w:spacing w:line="240" w:lineRule="auto"/>
        <w:ind w:left="714" w:hanging="357"/>
        <w:contextualSpacing/>
        <w:jc w:val="both"/>
        <w:textAlignment w:val="auto"/>
        <w:rPr>
          <w:rFonts w:ascii="Times New Roman" w:hAnsi="Times New Roman"/>
          <w:sz w:val="22"/>
          <w:szCs w:val="22"/>
          <w:lang w:val="pl-PL" w:eastAsia="ar-SA"/>
        </w:rPr>
      </w:pPr>
      <w:r w:rsidRPr="004E67C9">
        <w:rPr>
          <w:rFonts w:ascii="Times New Roman" w:hAnsi="Times New Roman"/>
          <w:sz w:val="22"/>
          <w:szCs w:val="22"/>
          <w:lang w:val="pl-PL"/>
        </w:rPr>
        <w:t xml:space="preserve">Bobrek R, Wilk T. </w:t>
      </w:r>
      <w:r w:rsidRPr="004E67C9">
        <w:rPr>
          <w:rFonts w:ascii="Times New Roman" w:hAnsi="Times New Roman"/>
          <w:sz w:val="22"/>
          <w:szCs w:val="22"/>
          <w:lang w:val="pl-PL" w:eastAsia="ar-SA"/>
        </w:rPr>
        <w:t xml:space="preserve">2018-2020 r. Uzupełnienie stanu wiedzy dla przedmiotów ochrony na obszarze Natura 2000 Puszcza Sandomierska PLB180005. </w:t>
      </w:r>
    </w:p>
    <w:p w14:paraId="2C68DB62" w14:textId="222A8489" w:rsidR="009C76D1" w:rsidRPr="004E67C9" w:rsidRDefault="009C76D1" w:rsidP="008F43DF">
      <w:pPr>
        <w:numPr>
          <w:ilvl w:val="0"/>
          <w:numId w:val="14"/>
        </w:numPr>
        <w:spacing w:after="0" w:line="240" w:lineRule="auto"/>
        <w:ind w:left="714" w:hanging="357"/>
        <w:contextualSpacing/>
        <w:jc w:val="both"/>
        <w:rPr>
          <w:rFonts w:ascii="Times New Roman" w:hAnsi="Times New Roman"/>
          <w:lang w:eastAsia="ar-SA"/>
        </w:rPr>
      </w:pPr>
      <w:r w:rsidRPr="004E67C9">
        <w:rPr>
          <w:rFonts w:ascii="Times New Roman" w:hAnsi="Times New Roman"/>
          <w:lang w:eastAsia="ar-SA"/>
        </w:rPr>
        <w:t xml:space="preserve">Kata K. 2018 </w:t>
      </w:r>
      <w:r w:rsidR="008F43DF" w:rsidRPr="004E67C9">
        <w:rPr>
          <w:rFonts w:ascii="Times New Roman" w:hAnsi="Times New Roman"/>
          <w:lang w:eastAsia="ar-SA"/>
        </w:rPr>
        <w:t>r.</w:t>
      </w:r>
      <w:r w:rsidRPr="004E67C9">
        <w:rPr>
          <w:rFonts w:ascii="Times New Roman" w:hAnsi="Times New Roman"/>
          <w:lang w:eastAsia="ar-SA"/>
        </w:rPr>
        <w:t xml:space="preserve"> Wykonanie ekspertyzy na potrzeby uzupełnienia stanu wiedzy dla przedmiotów ochrony na obszarze Natura 2000 Puszcza Sandomierska PLB180005 (bączek </w:t>
      </w:r>
      <w:proofErr w:type="spellStart"/>
      <w:r w:rsidRPr="004E67C9">
        <w:rPr>
          <w:rFonts w:ascii="Times New Roman" w:hAnsi="Times New Roman"/>
          <w:i/>
          <w:iCs/>
          <w:lang w:eastAsia="ar-SA"/>
        </w:rPr>
        <w:t>Ixobrychus</w:t>
      </w:r>
      <w:proofErr w:type="spellEnd"/>
      <w:r w:rsidRPr="004E67C9">
        <w:rPr>
          <w:rFonts w:ascii="Times New Roman" w:hAnsi="Times New Roman"/>
          <w:i/>
          <w:iCs/>
          <w:lang w:eastAsia="ar-SA"/>
        </w:rPr>
        <w:t xml:space="preserve"> </w:t>
      </w:r>
      <w:proofErr w:type="spellStart"/>
      <w:r w:rsidRPr="004E67C9">
        <w:rPr>
          <w:rFonts w:ascii="Times New Roman" w:hAnsi="Times New Roman"/>
          <w:i/>
          <w:iCs/>
          <w:lang w:eastAsia="ar-SA"/>
        </w:rPr>
        <w:t>minutus</w:t>
      </w:r>
      <w:proofErr w:type="spellEnd"/>
      <w:r w:rsidRPr="004E67C9">
        <w:rPr>
          <w:rFonts w:ascii="Times New Roman" w:hAnsi="Times New Roman"/>
          <w:lang w:eastAsia="ar-SA"/>
        </w:rPr>
        <w:t xml:space="preserve">). </w:t>
      </w:r>
    </w:p>
    <w:p w14:paraId="4DB5113F" w14:textId="3F30650A" w:rsidR="009C76D1" w:rsidRPr="004E67C9" w:rsidRDefault="009C76D1" w:rsidP="008F43DF">
      <w:pPr>
        <w:numPr>
          <w:ilvl w:val="0"/>
          <w:numId w:val="14"/>
        </w:numPr>
        <w:spacing w:after="0" w:line="240" w:lineRule="auto"/>
        <w:ind w:left="714" w:hanging="357"/>
        <w:contextualSpacing/>
        <w:jc w:val="both"/>
        <w:rPr>
          <w:rFonts w:ascii="Times New Roman" w:hAnsi="Times New Roman"/>
          <w:lang w:eastAsia="ar-SA"/>
        </w:rPr>
      </w:pPr>
      <w:r w:rsidRPr="004E67C9">
        <w:rPr>
          <w:rFonts w:ascii="Times New Roman" w:hAnsi="Times New Roman"/>
          <w:lang w:eastAsia="ar-SA"/>
        </w:rPr>
        <w:t xml:space="preserve">Kata K. 2018 </w:t>
      </w:r>
      <w:r w:rsidR="008F43DF" w:rsidRPr="004E67C9">
        <w:rPr>
          <w:rFonts w:ascii="Times New Roman" w:hAnsi="Times New Roman"/>
          <w:lang w:eastAsia="ar-SA"/>
        </w:rPr>
        <w:t>r.</w:t>
      </w:r>
      <w:r w:rsidRPr="004E67C9">
        <w:rPr>
          <w:rFonts w:ascii="Times New Roman" w:hAnsi="Times New Roman"/>
          <w:lang w:eastAsia="ar-SA"/>
        </w:rPr>
        <w:t xml:space="preserve"> Wykonanie ekspertyzy na potrzeby uzupełnienia stanu wiedzy dla przedmiotów ochrony na obszarze Natura 2000 Puszcza Sandomierska PLB180005 (bąk </w:t>
      </w:r>
      <w:proofErr w:type="spellStart"/>
      <w:r w:rsidRPr="004E67C9">
        <w:rPr>
          <w:rFonts w:ascii="Times New Roman" w:hAnsi="Times New Roman"/>
          <w:i/>
          <w:iCs/>
          <w:lang w:eastAsia="ar-SA"/>
        </w:rPr>
        <w:t>Botaurus</w:t>
      </w:r>
      <w:proofErr w:type="spellEnd"/>
      <w:r w:rsidRPr="004E67C9">
        <w:rPr>
          <w:rFonts w:ascii="Times New Roman" w:hAnsi="Times New Roman"/>
          <w:i/>
          <w:iCs/>
          <w:lang w:eastAsia="ar-SA"/>
        </w:rPr>
        <w:t xml:space="preserve"> </w:t>
      </w:r>
      <w:proofErr w:type="spellStart"/>
      <w:r w:rsidRPr="004E67C9">
        <w:rPr>
          <w:rFonts w:ascii="Times New Roman" w:hAnsi="Times New Roman"/>
          <w:i/>
          <w:iCs/>
          <w:lang w:eastAsia="ar-SA"/>
        </w:rPr>
        <w:t>stellaris</w:t>
      </w:r>
      <w:proofErr w:type="spellEnd"/>
      <w:r w:rsidRPr="004E67C9">
        <w:rPr>
          <w:rFonts w:ascii="Times New Roman" w:hAnsi="Times New Roman"/>
          <w:lang w:eastAsia="ar-SA"/>
        </w:rPr>
        <w:t xml:space="preserve">). </w:t>
      </w:r>
    </w:p>
    <w:p w14:paraId="36638524" w14:textId="16FE1181" w:rsidR="009C76D1" w:rsidRPr="004E67C9" w:rsidRDefault="009C76D1" w:rsidP="008F43DF">
      <w:pPr>
        <w:numPr>
          <w:ilvl w:val="0"/>
          <w:numId w:val="14"/>
        </w:numPr>
        <w:spacing w:after="0" w:line="240" w:lineRule="auto"/>
        <w:ind w:left="714" w:hanging="357"/>
        <w:contextualSpacing/>
        <w:jc w:val="both"/>
        <w:rPr>
          <w:rFonts w:ascii="Times New Roman" w:hAnsi="Times New Roman"/>
          <w:lang w:eastAsia="ar-SA"/>
        </w:rPr>
      </w:pPr>
      <w:r w:rsidRPr="004E67C9">
        <w:rPr>
          <w:rFonts w:ascii="Times New Roman" w:hAnsi="Times New Roman"/>
          <w:lang w:eastAsia="ar-SA"/>
        </w:rPr>
        <w:t>Kata K 2018-2020 r</w:t>
      </w:r>
      <w:r w:rsidR="008F43DF" w:rsidRPr="004E67C9">
        <w:rPr>
          <w:rFonts w:ascii="Times New Roman" w:hAnsi="Times New Roman"/>
          <w:lang w:eastAsia="ar-SA"/>
        </w:rPr>
        <w:t>.</w:t>
      </w:r>
      <w:r w:rsidRPr="004E67C9">
        <w:rPr>
          <w:rFonts w:ascii="Times New Roman" w:hAnsi="Times New Roman"/>
          <w:lang w:eastAsia="ar-SA"/>
        </w:rPr>
        <w:t xml:space="preserve"> Wykonanie ekspertyzy na potrzeby uzupełnienia stanu wiedzy dla przedmiotów ochrony na obszarze Natura 2000 Puszcza Sandomierska PLB180005 (kropiatka </w:t>
      </w:r>
      <w:proofErr w:type="spellStart"/>
      <w:r w:rsidRPr="004E67C9">
        <w:rPr>
          <w:rFonts w:ascii="Times New Roman" w:hAnsi="Times New Roman"/>
          <w:i/>
          <w:iCs/>
          <w:lang w:eastAsia="ar-SA"/>
        </w:rPr>
        <w:t>Porzana</w:t>
      </w:r>
      <w:proofErr w:type="spellEnd"/>
      <w:r w:rsidRPr="004E67C9">
        <w:rPr>
          <w:rFonts w:ascii="Times New Roman" w:hAnsi="Times New Roman"/>
          <w:i/>
          <w:iCs/>
          <w:lang w:eastAsia="ar-SA"/>
        </w:rPr>
        <w:t xml:space="preserve"> </w:t>
      </w:r>
      <w:proofErr w:type="spellStart"/>
      <w:r w:rsidRPr="004E67C9">
        <w:rPr>
          <w:rFonts w:ascii="Times New Roman" w:hAnsi="Times New Roman"/>
          <w:i/>
          <w:iCs/>
          <w:lang w:eastAsia="ar-SA"/>
        </w:rPr>
        <w:t>porzana</w:t>
      </w:r>
      <w:proofErr w:type="spellEnd"/>
      <w:r w:rsidR="00C84EB6" w:rsidRPr="004E67C9">
        <w:rPr>
          <w:rFonts w:ascii="Times New Roman" w:hAnsi="Times New Roman"/>
          <w:lang w:eastAsia="ar-SA"/>
        </w:rPr>
        <w:t xml:space="preserve"> i </w:t>
      </w:r>
      <w:r w:rsidRPr="004E67C9">
        <w:rPr>
          <w:rFonts w:ascii="Times New Roman" w:hAnsi="Times New Roman"/>
          <w:lang w:eastAsia="ar-SA"/>
        </w:rPr>
        <w:t xml:space="preserve">derkacz </w:t>
      </w:r>
      <w:proofErr w:type="spellStart"/>
      <w:r w:rsidRPr="004E67C9">
        <w:rPr>
          <w:rFonts w:ascii="Times New Roman" w:hAnsi="Times New Roman"/>
          <w:i/>
          <w:iCs/>
          <w:lang w:eastAsia="ar-SA"/>
        </w:rPr>
        <w:t>Crex</w:t>
      </w:r>
      <w:proofErr w:type="spellEnd"/>
      <w:r w:rsidRPr="004E67C9">
        <w:rPr>
          <w:rFonts w:ascii="Times New Roman" w:hAnsi="Times New Roman"/>
          <w:i/>
          <w:iCs/>
          <w:lang w:eastAsia="ar-SA"/>
        </w:rPr>
        <w:t xml:space="preserve"> </w:t>
      </w:r>
      <w:proofErr w:type="spellStart"/>
      <w:r w:rsidRPr="004E67C9">
        <w:rPr>
          <w:rFonts w:ascii="Times New Roman" w:hAnsi="Times New Roman"/>
          <w:i/>
          <w:iCs/>
          <w:lang w:eastAsia="ar-SA"/>
        </w:rPr>
        <w:t>crex</w:t>
      </w:r>
      <w:proofErr w:type="spellEnd"/>
      <w:r w:rsidRPr="004E67C9">
        <w:rPr>
          <w:rFonts w:ascii="Times New Roman" w:hAnsi="Times New Roman"/>
          <w:lang w:eastAsia="ar-SA"/>
        </w:rPr>
        <w:t xml:space="preserve">). </w:t>
      </w:r>
    </w:p>
    <w:p w14:paraId="0A53EA58" w14:textId="51AB5ABE" w:rsidR="009C76D1" w:rsidRPr="004E67C9" w:rsidRDefault="009C76D1" w:rsidP="00343374">
      <w:pPr>
        <w:numPr>
          <w:ilvl w:val="0"/>
          <w:numId w:val="14"/>
        </w:numPr>
        <w:spacing w:after="0" w:line="240" w:lineRule="auto"/>
        <w:contextualSpacing/>
        <w:jc w:val="both"/>
        <w:rPr>
          <w:rFonts w:ascii="Times New Roman" w:hAnsi="Times New Roman"/>
          <w:bCs/>
          <w:iCs/>
        </w:rPr>
      </w:pPr>
      <w:r w:rsidRPr="004E67C9">
        <w:rPr>
          <w:rFonts w:ascii="Times New Roman" w:hAnsi="Times New Roman"/>
          <w:color w:val="000000"/>
          <w:lang w:eastAsia="pl-PL"/>
        </w:rPr>
        <w:t>ARIMR 2022</w:t>
      </w:r>
      <w:r w:rsidR="008F43DF" w:rsidRPr="004E67C9">
        <w:rPr>
          <w:rFonts w:ascii="Times New Roman" w:hAnsi="Times New Roman"/>
          <w:color w:val="000000"/>
          <w:lang w:eastAsia="pl-PL"/>
        </w:rPr>
        <w:t xml:space="preserve"> </w:t>
      </w:r>
      <w:r w:rsidRPr="004E67C9">
        <w:rPr>
          <w:rFonts w:ascii="Times New Roman" w:hAnsi="Times New Roman"/>
          <w:color w:val="000000"/>
          <w:lang w:eastAsia="pl-PL"/>
        </w:rPr>
        <w:t xml:space="preserve">r. </w:t>
      </w:r>
      <w:r w:rsidRPr="004E67C9">
        <w:rPr>
          <w:rFonts w:ascii="Times New Roman" w:hAnsi="Times New Roman"/>
          <w:color w:val="000000"/>
        </w:rPr>
        <w:t>Dane GIS Agencji Restrukturyzacji</w:t>
      </w:r>
      <w:r w:rsidR="00C84EB6" w:rsidRPr="004E67C9">
        <w:rPr>
          <w:rFonts w:ascii="Times New Roman" w:hAnsi="Times New Roman"/>
          <w:color w:val="000000"/>
        </w:rPr>
        <w:t xml:space="preserve"> i </w:t>
      </w:r>
      <w:r w:rsidRPr="004E67C9">
        <w:rPr>
          <w:rFonts w:ascii="Times New Roman" w:hAnsi="Times New Roman"/>
          <w:color w:val="000000"/>
        </w:rPr>
        <w:t>Modernizacji Rolnictwa dotyczące działek rolnych</w:t>
      </w:r>
      <w:r w:rsidR="00C84EB6" w:rsidRPr="004E67C9">
        <w:rPr>
          <w:rFonts w:ascii="Times New Roman" w:hAnsi="Times New Roman"/>
          <w:color w:val="000000"/>
        </w:rPr>
        <w:t xml:space="preserve"> z </w:t>
      </w:r>
      <w:r w:rsidRPr="004E67C9">
        <w:rPr>
          <w:rFonts w:ascii="Times New Roman" w:hAnsi="Times New Roman"/>
          <w:color w:val="000000"/>
        </w:rPr>
        <w:t>przyznanymi dopłatami rolno-środowiskowo-klimatycznymi</w:t>
      </w:r>
      <w:r w:rsidR="00C84EB6" w:rsidRPr="004E67C9">
        <w:rPr>
          <w:rFonts w:ascii="Times New Roman" w:hAnsi="Times New Roman"/>
          <w:color w:val="000000"/>
        </w:rPr>
        <w:t xml:space="preserve"> w </w:t>
      </w:r>
      <w:r w:rsidRPr="004E67C9">
        <w:rPr>
          <w:rFonts w:ascii="Times New Roman" w:hAnsi="Times New Roman"/>
          <w:color w:val="000000"/>
        </w:rPr>
        <w:t>ramach pakietu 4. Cenne siedliska</w:t>
      </w:r>
      <w:r w:rsidR="00C84EB6" w:rsidRPr="004E67C9">
        <w:rPr>
          <w:rFonts w:ascii="Times New Roman" w:hAnsi="Times New Roman"/>
          <w:color w:val="000000"/>
        </w:rPr>
        <w:t xml:space="preserve"> i </w:t>
      </w:r>
      <w:r w:rsidRPr="004E67C9">
        <w:rPr>
          <w:rFonts w:ascii="Times New Roman" w:hAnsi="Times New Roman"/>
          <w:color w:val="000000"/>
        </w:rPr>
        <w:t>zagrożone gatunki ptaków na obszarach Natura 2000 Puszcza Sandomierska PLB180005, Enklawy Puszczy Sandomierskiej PLH180055 na terenie woj. podkarpackiego ze szczególnym uwzględnieniem wariantów 4.7; 4.8; 4.9; 4.10; 4.11., na obszarach Natura 2000 na terenie woj. podkarpackiego.</w:t>
      </w:r>
    </w:p>
    <w:p w14:paraId="612A9598" w14:textId="77777777" w:rsidR="009376CE" w:rsidRPr="004E67C9" w:rsidRDefault="009376CE" w:rsidP="008F43DF">
      <w:pPr>
        <w:spacing w:after="0" w:line="240" w:lineRule="auto"/>
        <w:ind w:left="360" w:firstLine="348"/>
        <w:jc w:val="both"/>
        <w:rPr>
          <w:rFonts w:ascii="Times New Roman" w:hAnsi="Times New Roman"/>
          <w:bCs/>
          <w:iCs/>
        </w:rPr>
      </w:pPr>
    </w:p>
    <w:p w14:paraId="5051F687" w14:textId="35C505D6" w:rsidR="009C76D1" w:rsidRPr="004E67C9" w:rsidRDefault="009C76D1" w:rsidP="008F43DF">
      <w:pPr>
        <w:spacing w:after="0" w:line="240" w:lineRule="auto"/>
        <w:ind w:left="360" w:firstLine="348"/>
        <w:jc w:val="both"/>
        <w:rPr>
          <w:rFonts w:ascii="Times New Roman" w:hAnsi="Times New Roman"/>
          <w:bCs/>
          <w:iCs/>
        </w:rPr>
      </w:pPr>
      <w:r w:rsidRPr="004E67C9">
        <w:rPr>
          <w:rFonts w:ascii="Times New Roman" w:hAnsi="Times New Roman"/>
          <w:bCs/>
          <w:iCs/>
        </w:rPr>
        <w:t xml:space="preserve">Na podstawie zebranych materiałów </w:t>
      </w:r>
      <w:r w:rsidR="00E01699" w:rsidRPr="004E67C9">
        <w:rPr>
          <w:rFonts w:ascii="Times New Roman" w:hAnsi="Times New Roman"/>
          <w:bCs/>
          <w:iCs/>
        </w:rPr>
        <w:t>dokonano niezbędn</w:t>
      </w:r>
      <w:r w:rsidR="008A361D" w:rsidRPr="004E67C9">
        <w:rPr>
          <w:rFonts w:ascii="Times New Roman" w:hAnsi="Times New Roman"/>
          <w:bCs/>
          <w:iCs/>
        </w:rPr>
        <w:t>ych</w:t>
      </w:r>
      <w:r w:rsidR="00E01699" w:rsidRPr="004E67C9">
        <w:rPr>
          <w:rFonts w:ascii="Times New Roman" w:hAnsi="Times New Roman"/>
          <w:bCs/>
          <w:iCs/>
        </w:rPr>
        <w:t xml:space="preserve"> ocen stanu zagrożenia gatunków,</w:t>
      </w:r>
      <w:r w:rsidRPr="004E67C9">
        <w:rPr>
          <w:rFonts w:ascii="Times New Roman" w:hAnsi="Times New Roman"/>
          <w:bCs/>
          <w:iCs/>
        </w:rPr>
        <w:t xml:space="preserve"> zidentyfikowano zagrożenia, określono cele</w:t>
      </w:r>
      <w:r w:rsidR="00C84EB6" w:rsidRPr="004E67C9">
        <w:rPr>
          <w:rFonts w:ascii="Times New Roman" w:hAnsi="Times New Roman"/>
          <w:bCs/>
          <w:iCs/>
        </w:rPr>
        <w:t xml:space="preserve"> i </w:t>
      </w:r>
      <w:r w:rsidRPr="004E67C9">
        <w:rPr>
          <w:rFonts w:ascii="Times New Roman" w:hAnsi="Times New Roman"/>
          <w:bCs/>
          <w:iCs/>
        </w:rPr>
        <w:t xml:space="preserve">zaproponowano działania ochronne dla poszczególnych gatunków. </w:t>
      </w:r>
    </w:p>
    <w:p w14:paraId="736B7A99" w14:textId="77777777" w:rsidR="009C76D1" w:rsidRPr="004E67C9" w:rsidRDefault="009C76D1" w:rsidP="008F43DF">
      <w:pPr>
        <w:spacing w:after="0" w:line="240" w:lineRule="auto"/>
        <w:ind w:left="360" w:firstLine="348"/>
        <w:jc w:val="both"/>
        <w:rPr>
          <w:rFonts w:ascii="Times New Roman" w:hAnsi="Times New Roman"/>
          <w:bCs/>
          <w:iCs/>
        </w:rPr>
      </w:pPr>
    </w:p>
    <w:p w14:paraId="7F3FAEE3" w14:textId="636D21EB" w:rsidR="0001492A" w:rsidRPr="004E67C9" w:rsidRDefault="009C76D1" w:rsidP="008F43DF">
      <w:pPr>
        <w:pStyle w:val="Default"/>
        <w:spacing w:line="240" w:lineRule="auto"/>
        <w:jc w:val="both"/>
        <w:rPr>
          <w:rFonts w:ascii="Times New Roman" w:hAnsi="Times New Roman"/>
          <w:sz w:val="22"/>
          <w:szCs w:val="22"/>
          <w:lang w:val="pl-PL"/>
        </w:rPr>
      </w:pPr>
      <w:r w:rsidRPr="004E67C9">
        <w:rPr>
          <w:rFonts w:ascii="Times New Roman" w:hAnsi="Times New Roman"/>
          <w:sz w:val="22"/>
          <w:szCs w:val="22"/>
          <w:lang w:val="pl-PL"/>
        </w:rPr>
        <w:t xml:space="preserve">Przedmiotowy projekt planu zadań ochronnych zawiera wszystkie niezbędne elementy wynikające </w:t>
      </w:r>
      <w:r w:rsidR="009376CE" w:rsidRPr="004E67C9">
        <w:rPr>
          <w:rFonts w:ascii="Times New Roman" w:hAnsi="Times New Roman"/>
          <w:sz w:val="22"/>
          <w:szCs w:val="22"/>
          <w:lang w:val="pl-PL"/>
        </w:rPr>
        <w:br/>
      </w:r>
      <w:r w:rsidRPr="004E67C9">
        <w:rPr>
          <w:rFonts w:ascii="Times New Roman" w:hAnsi="Times New Roman"/>
          <w:sz w:val="22"/>
          <w:szCs w:val="22"/>
          <w:lang w:val="pl-PL"/>
        </w:rPr>
        <w:t>z zapisów ustawy</w:t>
      </w:r>
      <w:r w:rsidR="00C84EB6" w:rsidRPr="004E67C9">
        <w:rPr>
          <w:rFonts w:ascii="Times New Roman" w:hAnsi="Times New Roman"/>
          <w:sz w:val="22"/>
          <w:szCs w:val="22"/>
          <w:lang w:val="pl-PL"/>
        </w:rPr>
        <w:t xml:space="preserve"> o </w:t>
      </w:r>
      <w:r w:rsidRPr="004E67C9">
        <w:rPr>
          <w:rFonts w:ascii="Times New Roman" w:hAnsi="Times New Roman"/>
          <w:sz w:val="22"/>
          <w:szCs w:val="22"/>
          <w:lang w:val="pl-PL"/>
        </w:rPr>
        <w:t xml:space="preserve">ochronie przyrody </w:t>
      </w:r>
      <w:r w:rsidR="00E01699" w:rsidRPr="004E67C9">
        <w:rPr>
          <w:rFonts w:ascii="Times New Roman" w:hAnsi="Times New Roman"/>
          <w:sz w:val="22"/>
          <w:szCs w:val="22"/>
          <w:lang w:val="pl-PL"/>
        </w:rPr>
        <w:t>oraz</w:t>
      </w:r>
      <w:r w:rsidRPr="004E67C9">
        <w:rPr>
          <w:rFonts w:ascii="Times New Roman" w:hAnsi="Times New Roman"/>
          <w:sz w:val="22"/>
          <w:szCs w:val="22"/>
          <w:lang w:val="pl-PL"/>
        </w:rPr>
        <w:t xml:space="preserve"> rozporządzenia</w:t>
      </w:r>
      <w:r w:rsidR="00C84EB6" w:rsidRPr="004E67C9">
        <w:rPr>
          <w:rFonts w:ascii="Times New Roman" w:hAnsi="Times New Roman"/>
          <w:sz w:val="22"/>
          <w:szCs w:val="22"/>
          <w:lang w:val="pl-PL"/>
        </w:rPr>
        <w:t xml:space="preserve"> w </w:t>
      </w:r>
      <w:r w:rsidRPr="004E67C9">
        <w:rPr>
          <w:rFonts w:ascii="Times New Roman" w:hAnsi="Times New Roman"/>
          <w:sz w:val="22"/>
          <w:szCs w:val="22"/>
          <w:lang w:val="pl-PL"/>
        </w:rPr>
        <w:t>sprawie sporządzania projektu planu zadań ochronnych dla obszaru Natura 2000.  Dotyczy części obszaru położonych poza gruntami będącymi</w:t>
      </w:r>
      <w:r w:rsidR="00C84EB6" w:rsidRPr="004E67C9">
        <w:rPr>
          <w:rFonts w:ascii="Times New Roman" w:hAnsi="Times New Roman"/>
          <w:sz w:val="22"/>
          <w:szCs w:val="22"/>
          <w:lang w:val="pl-PL"/>
        </w:rPr>
        <w:t xml:space="preserve"> w </w:t>
      </w:r>
      <w:r w:rsidRPr="004E67C9">
        <w:rPr>
          <w:rFonts w:ascii="Times New Roman" w:hAnsi="Times New Roman"/>
          <w:sz w:val="22"/>
          <w:szCs w:val="22"/>
          <w:lang w:val="pl-PL"/>
        </w:rPr>
        <w:t>zarządzie Państwowego Gospodarstwa Leśnego Lasy Państwowe</w:t>
      </w:r>
      <w:r w:rsidR="00E01699" w:rsidRPr="004E67C9">
        <w:rPr>
          <w:rFonts w:ascii="Times New Roman" w:hAnsi="Times New Roman"/>
          <w:sz w:val="22"/>
          <w:szCs w:val="22"/>
          <w:lang w:val="pl-PL"/>
        </w:rPr>
        <w:t xml:space="preserve"> </w:t>
      </w:r>
      <w:r w:rsidRPr="004E67C9">
        <w:rPr>
          <w:rFonts w:ascii="Times New Roman" w:hAnsi="Times New Roman"/>
          <w:sz w:val="22"/>
          <w:szCs w:val="22"/>
          <w:lang w:val="pl-PL"/>
        </w:rPr>
        <w:t>administrowanych przez RDLP Krosno, dla których ustanowiono plan</w:t>
      </w:r>
      <w:r w:rsidR="0001492A" w:rsidRPr="004E67C9">
        <w:rPr>
          <w:rFonts w:ascii="Times New Roman" w:hAnsi="Times New Roman"/>
          <w:sz w:val="22"/>
          <w:szCs w:val="22"/>
          <w:lang w:val="pl-PL"/>
        </w:rPr>
        <w:t>y</w:t>
      </w:r>
      <w:r w:rsidRPr="004E67C9">
        <w:rPr>
          <w:rFonts w:ascii="Times New Roman" w:hAnsi="Times New Roman"/>
          <w:sz w:val="22"/>
          <w:szCs w:val="22"/>
          <w:lang w:val="pl-PL"/>
        </w:rPr>
        <w:t xml:space="preserve"> urządzania lasu</w:t>
      </w:r>
      <w:r w:rsidR="0001492A" w:rsidRPr="004E67C9">
        <w:rPr>
          <w:rFonts w:ascii="Times New Roman" w:hAnsi="Times New Roman"/>
          <w:sz w:val="22"/>
          <w:szCs w:val="22"/>
          <w:lang w:val="pl-PL"/>
        </w:rPr>
        <w:t>:</w:t>
      </w:r>
      <w:r w:rsidRPr="004E67C9">
        <w:rPr>
          <w:rFonts w:ascii="Times New Roman" w:hAnsi="Times New Roman"/>
          <w:sz w:val="22"/>
          <w:szCs w:val="22"/>
          <w:lang w:val="pl-PL"/>
        </w:rPr>
        <w:t xml:space="preserve"> </w:t>
      </w:r>
    </w:p>
    <w:p w14:paraId="0156E0F0" w14:textId="62E2D3D5" w:rsidR="0001492A" w:rsidRPr="004E67C9" w:rsidRDefault="009C76D1" w:rsidP="008F43DF">
      <w:pPr>
        <w:pStyle w:val="Default"/>
        <w:spacing w:line="240" w:lineRule="auto"/>
        <w:jc w:val="both"/>
        <w:rPr>
          <w:rFonts w:ascii="Times New Roman" w:hAnsi="Times New Roman"/>
          <w:sz w:val="22"/>
          <w:szCs w:val="22"/>
          <w:lang w:val="pl-PL"/>
        </w:rPr>
      </w:pPr>
      <w:r w:rsidRPr="004E67C9">
        <w:rPr>
          <w:rFonts w:ascii="Times New Roman" w:hAnsi="Times New Roman"/>
          <w:sz w:val="22"/>
          <w:szCs w:val="22"/>
          <w:lang w:val="pl-PL"/>
        </w:rPr>
        <w:t xml:space="preserve">– Plan Urządzania Lasu dla Nadleśnictwa Głogów </w:t>
      </w:r>
      <w:r w:rsidRPr="004E67C9">
        <w:rPr>
          <w:rFonts w:ascii="Times New Roman" w:hAnsi="Times New Roman"/>
          <w:color w:val="000000"/>
          <w:sz w:val="22"/>
          <w:szCs w:val="22"/>
          <w:lang w:val="pl-PL"/>
        </w:rPr>
        <w:t>oraz aneks dla Nadleśnictwa Głogów na lata 2021-2030</w:t>
      </w:r>
      <w:r w:rsidR="00A46A96" w:rsidRPr="004E67C9">
        <w:rPr>
          <w:rFonts w:ascii="Times New Roman" w:hAnsi="Times New Roman"/>
          <w:color w:val="000000"/>
          <w:sz w:val="22"/>
          <w:szCs w:val="22"/>
          <w:lang w:val="pl-PL"/>
        </w:rPr>
        <w:t xml:space="preserve"> zatwierdzony</w:t>
      </w:r>
      <w:r w:rsidRPr="004E67C9">
        <w:rPr>
          <w:rFonts w:ascii="Times New Roman" w:hAnsi="Times New Roman"/>
          <w:sz w:val="22"/>
          <w:szCs w:val="22"/>
          <w:lang w:val="pl-PL"/>
        </w:rPr>
        <w:t xml:space="preserve"> </w:t>
      </w:r>
      <w:r w:rsidR="00A46A96" w:rsidRPr="004E67C9">
        <w:rPr>
          <w:rFonts w:ascii="Times New Roman" w:hAnsi="Times New Roman"/>
          <w:color w:val="000000"/>
          <w:sz w:val="22"/>
          <w:szCs w:val="22"/>
          <w:lang w:val="pl-PL"/>
        </w:rPr>
        <w:t>d</w:t>
      </w:r>
      <w:r w:rsidRPr="004E67C9">
        <w:rPr>
          <w:rFonts w:ascii="Times New Roman" w:hAnsi="Times New Roman"/>
          <w:color w:val="000000"/>
          <w:sz w:val="22"/>
          <w:szCs w:val="22"/>
          <w:lang w:val="pl-PL"/>
        </w:rPr>
        <w:t>ecyzj</w:t>
      </w:r>
      <w:r w:rsidR="00A46A96" w:rsidRPr="004E67C9">
        <w:rPr>
          <w:rFonts w:ascii="Times New Roman" w:hAnsi="Times New Roman"/>
          <w:color w:val="000000"/>
          <w:sz w:val="22"/>
          <w:szCs w:val="22"/>
          <w:lang w:val="pl-PL"/>
        </w:rPr>
        <w:t>ą</w:t>
      </w:r>
      <w:r w:rsidRPr="004E67C9">
        <w:rPr>
          <w:rFonts w:ascii="Times New Roman" w:hAnsi="Times New Roman"/>
          <w:color w:val="000000"/>
          <w:sz w:val="22"/>
          <w:szCs w:val="22"/>
          <w:lang w:val="pl-PL"/>
        </w:rPr>
        <w:t xml:space="preserve"> Ministra</w:t>
      </w:r>
      <w:r w:rsidR="00E01699" w:rsidRPr="004E67C9">
        <w:rPr>
          <w:rFonts w:ascii="Times New Roman" w:hAnsi="Times New Roman"/>
          <w:color w:val="000000"/>
          <w:sz w:val="22"/>
          <w:szCs w:val="22"/>
          <w:lang w:val="pl-PL"/>
        </w:rPr>
        <w:t xml:space="preserve"> Klimatu</w:t>
      </w:r>
      <w:r w:rsidR="00C84EB6" w:rsidRPr="004E67C9">
        <w:rPr>
          <w:rFonts w:ascii="Times New Roman" w:hAnsi="Times New Roman"/>
          <w:color w:val="000000"/>
          <w:sz w:val="22"/>
          <w:szCs w:val="22"/>
          <w:lang w:val="pl-PL"/>
        </w:rPr>
        <w:t xml:space="preserve"> i </w:t>
      </w:r>
      <w:r w:rsidR="00E01699" w:rsidRPr="004E67C9">
        <w:rPr>
          <w:rFonts w:ascii="Times New Roman" w:hAnsi="Times New Roman"/>
          <w:color w:val="000000"/>
          <w:sz w:val="22"/>
          <w:szCs w:val="22"/>
          <w:lang w:val="pl-PL"/>
        </w:rPr>
        <w:t>Środowiska</w:t>
      </w:r>
      <w:r w:rsidR="00C84EB6" w:rsidRPr="004E67C9">
        <w:rPr>
          <w:rFonts w:ascii="Times New Roman" w:hAnsi="Times New Roman"/>
          <w:color w:val="000000"/>
          <w:sz w:val="22"/>
          <w:szCs w:val="22"/>
          <w:lang w:val="pl-PL"/>
        </w:rPr>
        <w:t xml:space="preserve"> z </w:t>
      </w:r>
      <w:r w:rsidRPr="004E67C9">
        <w:rPr>
          <w:rFonts w:ascii="Times New Roman" w:hAnsi="Times New Roman"/>
          <w:color w:val="000000"/>
          <w:sz w:val="22"/>
          <w:szCs w:val="22"/>
          <w:lang w:val="pl-PL"/>
        </w:rPr>
        <w:t>dnia 09.12.2021 r., znak sprawy DLŁ-WGL.8100.75.202</w:t>
      </w:r>
      <w:r w:rsidR="00CA04EC" w:rsidRPr="004E67C9">
        <w:rPr>
          <w:rFonts w:ascii="Times New Roman" w:hAnsi="Times New Roman"/>
          <w:sz w:val="22"/>
          <w:szCs w:val="22"/>
          <w:lang w:val="pl-PL"/>
        </w:rPr>
        <w:t>1;</w:t>
      </w:r>
      <w:r w:rsidRPr="004E67C9">
        <w:rPr>
          <w:rFonts w:ascii="Times New Roman" w:hAnsi="Times New Roman"/>
          <w:sz w:val="22"/>
          <w:szCs w:val="22"/>
          <w:lang w:val="pl-PL"/>
        </w:rPr>
        <w:t xml:space="preserve"> </w:t>
      </w:r>
    </w:p>
    <w:p w14:paraId="12DE954A" w14:textId="48B7E61A" w:rsidR="0001492A" w:rsidRPr="004E67C9" w:rsidRDefault="0001492A" w:rsidP="008F43DF">
      <w:pPr>
        <w:pStyle w:val="Default"/>
        <w:spacing w:line="240" w:lineRule="auto"/>
        <w:jc w:val="both"/>
        <w:rPr>
          <w:rFonts w:ascii="Times New Roman" w:hAnsi="Times New Roman"/>
          <w:sz w:val="22"/>
          <w:szCs w:val="22"/>
          <w:lang w:val="pl-PL"/>
        </w:rPr>
      </w:pPr>
      <w:r w:rsidRPr="004E67C9">
        <w:rPr>
          <w:rFonts w:ascii="Times New Roman" w:hAnsi="Times New Roman"/>
          <w:sz w:val="22"/>
          <w:szCs w:val="22"/>
          <w:lang w:val="pl-PL"/>
        </w:rPr>
        <w:t xml:space="preserve">– </w:t>
      </w:r>
      <w:r w:rsidR="009C76D1" w:rsidRPr="004E67C9">
        <w:rPr>
          <w:rFonts w:ascii="Times New Roman" w:hAnsi="Times New Roman"/>
          <w:color w:val="000000"/>
          <w:sz w:val="22"/>
          <w:szCs w:val="22"/>
          <w:lang w:val="pl-PL"/>
        </w:rPr>
        <w:t>Plan urządzenia lasu dla Nadleśnictwa Mielec na lata 20</w:t>
      </w:r>
      <w:r w:rsidR="00BB71C9">
        <w:rPr>
          <w:rFonts w:ascii="Times New Roman" w:hAnsi="Times New Roman"/>
          <w:color w:val="000000"/>
          <w:sz w:val="22"/>
          <w:szCs w:val="22"/>
          <w:lang w:val="pl-PL"/>
        </w:rPr>
        <w:t>2</w:t>
      </w:r>
      <w:r w:rsidR="009C76D1" w:rsidRPr="004E67C9">
        <w:rPr>
          <w:rFonts w:ascii="Times New Roman" w:hAnsi="Times New Roman"/>
          <w:color w:val="000000"/>
          <w:sz w:val="22"/>
          <w:szCs w:val="22"/>
          <w:lang w:val="pl-PL"/>
        </w:rPr>
        <w:t>3-20</w:t>
      </w:r>
      <w:r w:rsidR="00BB71C9">
        <w:rPr>
          <w:rFonts w:ascii="Times New Roman" w:hAnsi="Times New Roman"/>
          <w:color w:val="000000"/>
          <w:sz w:val="22"/>
          <w:szCs w:val="22"/>
          <w:lang w:val="pl-PL"/>
        </w:rPr>
        <w:t>32</w:t>
      </w:r>
      <w:r w:rsidR="00CA04EC" w:rsidRPr="004E67C9">
        <w:rPr>
          <w:rFonts w:ascii="Times New Roman" w:hAnsi="Times New Roman"/>
          <w:color w:val="000000"/>
          <w:sz w:val="22"/>
          <w:szCs w:val="22"/>
          <w:lang w:val="pl-PL"/>
        </w:rPr>
        <w:t xml:space="preserve"> zatwierdzony</w:t>
      </w:r>
      <w:r w:rsidR="009C76D1" w:rsidRPr="004E67C9">
        <w:rPr>
          <w:rFonts w:ascii="Times New Roman" w:hAnsi="Times New Roman"/>
          <w:color w:val="000000"/>
          <w:sz w:val="22"/>
          <w:szCs w:val="22"/>
          <w:lang w:val="pl-PL"/>
        </w:rPr>
        <w:t xml:space="preserve"> </w:t>
      </w:r>
      <w:r w:rsidR="00CA04EC" w:rsidRPr="004E67C9">
        <w:rPr>
          <w:rFonts w:ascii="Times New Roman" w:hAnsi="Times New Roman"/>
          <w:color w:val="000000"/>
          <w:sz w:val="22"/>
          <w:szCs w:val="22"/>
          <w:lang w:val="pl-PL"/>
        </w:rPr>
        <w:t>d</w:t>
      </w:r>
      <w:r w:rsidR="009C76D1" w:rsidRPr="004E67C9">
        <w:rPr>
          <w:rFonts w:ascii="Times New Roman" w:hAnsi="Times New Roman"/>
          <w:color w:val="000000"/>
          <w:sz w:val="22"/>
          <w:szCs w:val="22"/>
          <w:lang w:val="pl-PL"/>
        </w:rPr>
        <w:t>ecyzj</w:t>
      </w:r>
      <w:r w:rsidR="00CA04EC" w:rsidRPr="004E67C9">
        <w:rPr>
          <w:rFonts w:ascii="Times New Roman" w:hAnsi="Times New Roman"/>
          <w:color w:val="000000"/>
          <w:sz w:val="22"/>
          <w:szCs w:val="22"/>
          <w:lang w:val="pl-PL"/>
        </w:rPr>
        <w:t>ą</w:t>
      </w:r>
      <w:r w:rsidR="009C76D1" w:rsidRPr="004E67C9">
        <w:rPr>
          <w:rFonts w:ascii="Times New Roman" w:hAnsi="Times New Roman"/>
          <w:color w:val="000000"/>
          <w:sz w:val="22"/>
          <w:szCs w:val="22"/>
          <w:lang w:val="pl-PL"/>
        </w:rPr>
        <w:t xml:space="preserve"> </w:t>
      </w:r>
      <w:r w:rsidR="00C769E6" w:rsidRPr="004E67C9">
        <w:rPr>
          <w:rFonts w:ascii="Times New Roman" w:hAnsi="Times New Roman"/>
          <w:color w:val="000000"/>
          <w:sz w:val="22"/>
          <w:szCs w:val="22"/>
          <w:lang w:val="pl-PL"/>
        </w:rPr>
        <w:t>Ministra</w:t>
      </w:r>
      <w:r w:rsidR="00BB71C9">
        <w:rPr>
          <w:rFonts w:ascii="Times New Roman" w:hAnsi="Times New Roman"/>
          <w:color w:val="000000"/>
          <w:sz w:val="22"/>
          <w:szCs w:val="22"/>
          <w:lang w:val="pl-PL"/>
        </w:rPr>
        <w:t xml:space="preserve"> Klimatu i </w:t>
      </w:r>
      <w:r w:rsidR="00C769E6" w:rsidRPr="004E67C9">
        <w:rPr>
          <w:rFonts w:ascii="Times New Roman" w:hAnsi="Times New Roman"/>
          <w:color w:val="000000"/>
          <w:sz w:val="22"/>
          <w:szCs w:val="22"/>
          <w:lang w:val="pl-PL"/>
        </w:rPr>
        <w:t>Środowiska</w:t>
      </w:r>
      <w:r w:rsidR="00C84EB6" w:rsidRPr="004E67C9">
        <w:rPr>
          <w:rFonts w:ascii="Times New Roman" w:hAnsi="Times New Roman"/>
          <w:color w:val="000000"/>
          <w:sz w:val="22"/>
          <w:szCs w:val="22"/>
          <w:lang w:val="pl-PL"/>
        </w:rPr>
        <w:t xml:space="preserve"> z </w:t>
      </w:r>
      <w:r w:rsidR="009C76D1" w:rsidRPr="004E67C9">
        <w:rPr>
          <w:rFonts w:ascii="Times New Roman" w:hAnsi="Times New Roman"/>
          <w:color w:val="000000"/>
          <w:sz w:val="22"/>
          <w:szCs w:val="22"/>
          <w:lang w:val="pl-PL"/>
        </w:rPr>
        <w:t xml:space="preserve">dnia </w:t>
      </w:r>
      <w:r w:rsidR="00BB71C9">
        <w:rPr>
          <w:rFonts w:ascii="Times New Roman" w:hAnsi="Times New Roman"/>
          <w:color w:val="000000"/>
          <w:sz w:val="22"/>
          <w:szCs w:val="22"/>
          <w:lang w:val="pl-PL"/>
        </w:rPr>
        <w:t>24</w:t>
      </w:r>
      <w:r w:rsidR="009C76D1" w:rsidRPr="004E67C9">
        <w:rPr>
          <w:rFonts w:ascii="Times New Roman" w:hAnsi="Times New Roman"/>
          <w:color w:val="000000"/>
          <w:sz w:val="22"/>
          <w:szCs w:val="22"/>
          <w:lang w:val="pl-PL"/>
        </w:rPr>
        <w:t>.</w:t>
      </w:r>
      <w:r w:rsidR="00BB71C9">
        <w:rPr>
          <w:rFonts w:ascii="Times New Roman" w:hAnsi="Times New Roman"/>
          <w:color w:val="000000"/>
          <w:sz w:val="22"/>
          <w:szCs w:val="22"/>
          <w:lang w:val="pl-PL"/>
        </w:rPr>
        <w:t>10</w:t>
      </w:r>
      <w:r w:rsidR="009C76D1" w:rsidRPr="004E67C9">
        <w:rPr>
          <w:rFonts w:ascii="Times New Roman" w:hAnsi="Times New Roman"/>
          <w:color w:val="000000"/>
          <w:sz w:val="22"/>
          <w:szCs w:val="22"/>
          <w:lang w:val="pl-PL"/>
        </w:rPr>
        <w:t>.20</w:t>
      </w:r>
      <w:r w:rsidR="00BB71C9">
        <w:rPr>
          <w:rFonts w:ascii="Times New Roman" w:hAnsi="Times New Roman"/>
          <w:color w:val="000000"/>
          <w:sz w:val="22"/>
          <w:szCs w:val="22"/>
          <w:lang w:val="pl-PL"/>
        </w:rPr>
        <w:t>23</w:t>
      </w:r>
      <w:r w:rsidR="009C76D1" w:rsidRPr="004E67C9">
        <w:rPr>
          <w:rFonts w:ascii="Times New Roman" w:hAnsi="Times New Roman"/>
          <w:color w:val="000000"/>
          <w:sz w:val="22"/>
          <w:szCs w:val="22"/>
          <w:lang w:val="pl-PL"/>
        </w:rPr>
        <w:t xml:space="preserve"> r., znak sprawy DL</w:t>
      </w:r>
      <w:r w:rsidR="00BB71C9">
        <w:rPr>
          <w:rFonts w:ascii="Times New Roman" w:hAnsi="Times New Roman"/>
          <w:color w:val="000000"/>
          <w:sz w:val="22"/>
          <w:szCs w:val="22"/>
          <w:lang w:val="pl-PL"/>
        </w:rPr>
        <w:t>Ł</w:t>
      </w:r>
      <w:r w:rsidR="009C76D1" w:rsidRPr="004E67C9">
        <w:rPr>
          <w:rFonts w:ascii="Times New Roman" w:hAnsi="Times New Roman"/>
          <w:color w:val="000000"/>
          <w:sz w:val="22"/>
          <w:szCs w:val="22"/>
          <w:lang w:val="pl-PL"/>
        </w:rPr>
        <w:t>-</w:t>
      </w:r>
      <w:r w:rsidR="00BB71C9">
        <w:rPr>
          <w:rFonts w:ascii="Times New Roman" w:hAnsi="Times New Roman"/>
          <w:color w:val="000000"/>
          <w:sz w:val="22"/>
          <w:szCs w:val="22"/>
          <w:lang w:val="pl-PL"/>
        </w:rPr>
        <w:t>WGL</w:t>
      </w:r>
      <w:r w:rsidR="009C76D1" w:rsidRPr="004E67C9">
        <w:rPr>
          <w:rFonts w:ascii="Times New Roman" w:hAnsi="Times New Roman"/>
          <w:color w:val="000000"/>
          <w:sz w:val="22"/>
          <w:szCs w:val="22"/>
          <w:lang w:val="pl-PL"/>
        </w:rPr>
        <w:t>-</w:t>
      </w:r>
      <w:r w:rsidR="00BB71C9">
        <w:rPr>
          <w:rFonts w:ascii="Times New Roman" w:hAnsi="Times New Roman"/>
          <w:color w:val="000000"/>
          <w:sz w:val="22"/>
          <w:szCs w:val="22"/>
          <w:lang w:val="pl-PL"/>
        </w:rPr>
        <w:t>8100</w:t>
      </w:r>
      <w:r w:rsidR="009C76D1" w:rsidRPr="004E67C9">
        <w:rPr>
          <w:rFonts w:ascii="Times New Roman" w:hAnsi="Times New Roman"/>
          <w:color w:val="000000"/>
          <w:sz w:val="22"/>
          <w:szCs w:val="22"/>
          <w:lang w:val="pl-PL"/>
        </w:rPr>
        <w:t>-</w:t>
      </w:r>
      <w:r w:rsidR="00BB71C9">
        <w:rPr>
          <w:rFonts w:ascii="Times New Roman" w:hAnsi="Times New Roman"/>
          <w:color w:val="000000"/>
          <w:sz w:val="22"/>
          <w:szCs w:val="22"/>
          <w:lang w:val="pl-PL"/>
        </w:rPr>
        <w:t>75.2023.ŁP</w:t>
      </w:r>
      <w:r w:rsidR="00644D43">
        <w:rPr>
          <w:rFonts w:ascii="Times New Roman" w:hAnsi="Times New Roman"/>
          <w:color w:val="000000"/>
          <w:sz w:val="22"/>
          <w:szCs w:val="22"/>
          <w:lang w:val="pl-PL"/>
        </w:rPr>
        <w:t>.</w:t>
      </w:r>
    </w:p>
    <w:p w14:paraId="7D4B2C73" w14:textId="482F2E28" w:rsidR="009C76D1" w:rsidRPr="004E67C9" w:rsidRDefault="0001492A" w:rsidP="008F43DF">
      <w:pPr>
        <w:pStyle w:val="Default"/>
        <w:spacing w:line="240" w:lineRule="auto"/>
        <w:jc w:val="both"/>
        <w:rPr>
          <w:rFonts w:ascii="Times New Roman" w:hAnsi="Times New Roman"/>
          <w:sz w:val="22"/>
          <w:szCs w:val="22"/>
          <w:lang w:val="pl-PL"/>
        </w:rPr>
      </w:pPr>
      <w:r w:rsidRPr="004E67C9">
        <w:rPr>
          <w:rFonts w:ascii="Times New Roman" w:hAnsi="Times New Roman"/>
          <w:sz w:val="22"/>
          <w:szCs w:val="22"/>
          <w:lang w:val="pl-PL"/>
        </w:rPr>
        <w:t xml:space="preserve">– </w:t>
      </w:r>
      <w:r w:rsidR="009C76D1" w:rsidRPr="004E67C9">
        <w:rPr>
          <w:rFonts w:ascii="Times New Roman" w:hAnsi="Times New Roman"/>
          <w:color w:val="000000"/>
          <w:sz w:val="22"/>
          <w:szCs w:val="22"/>
          <w:lang w:val="pl-PL"/>
        </w:rPr>
        <w:t>Plan urządzenia lasu dla Nadleśnictwa Kolbuszowa na lata 2021-2030</w:t>
      </w:r>
      <w:r w:rsidR="001249AF" w:rsidRPr="004E67C9">
        <w:rPr>
          <w:rFonts w:ascii="Times New Roman" w:hAnsi="Times New Roman"/>
          <w:color w:val="000000"/>
          <w:sz w:val="22"/>
          <w:szCs w:val="22"/>
          <w:lang w:val="pl-PL"/>
        </w:rPr>
        <w:t xml:space="preserve"> zatwierdzony d</w:t>
      </w:r>
      <w:r w:rsidR="009C76D1" w:rsidRPr="004E67C9">
        <w:rPr>
          <w:rFonts w:ascii="Times New Roman" w:hAnsi="Times New Roman"/>
          <w:color w:val="000000"/>
          <w:sz w:val="22"/>
          <w:szCs w:val="22"/>
          <w:lang w:val="pl-PL"/>
        </w:rPr>
        <w:t>ecyzj</w:t>
      </w:r>
      <w:r w:rsidR="001249AF" w:rsidRPr="004E67C9">
        <w:rPr>
          <w:rFonts w:ascii="Times New Roman" w:hAnsi="Times New Roman"/>
          <w:color w:val="000000"/>
          <w:sz w:val="22"/>
          <w:szCs w:val="22"/>
          <w:lang w:val="pl-PL"/>
        </w:rPr>
        <w:t>ą</w:t>
      </w:r>
      <w:r w:rsidR="009C76D1" w:rsidRPr="004E67C9">
        <w:rPr>
          <w:rFonts w:ascii="Times New Roman" w:hAnsi="Times New Roman"/>
          <w:color w:val="000000"/>
          <w:sz w:val="22"/>
          <w:szCs w:val="22"/>
          <w:lang w:val="pl-PL"/>
        </w:rPr>
        <w:t xml:space="preserve"> Ministra</w:t>
      </w:r>
      <w:r w:rsidR="001249AF" w:rsidRPr="004E67C9">
        <w:rPr>
          <w:rFonts w:ascii="Times New Roman" w:hAnsi="Times New Roman"/>
          <w:color w:val="000000"/>
          <w:sz w:val="22"/>
          <w:szCs w:val="22"/>
          <w:lang w:val="pl-PL"/>
        </w:rPr>
        <w:t xml:space="preserve"> Klimatu</w:t>
      </w:r>
      <w:r w:rsidR="00C84EB6" w:rsidRPr="004E67C9">
        <w:rPr>
          <w:rFonts w:ascii="Times New Roman" w:hAnsi="Times New Roman"/>
          <w:color w:val="000000"/>
          <w:sz w:val="22"/>
          <w:szCs w:val="22"/>
          <w:lang w:val="pl-PL"/>
        </w:rPr>
        <w:t xml:space="preserve"> i </w:t>
      </w:r>
      <w:r w:rsidR="001249AF" w:rsidRPr="004E67C9">
        <w:rPr>
          <w:rFonts w:ascii="Times New Roman" w:hAnsi="Times New Roman"/>
          <w:color w:val="000000"/>
          <w:sz w:val="22"/>
          <w:szCs w:val="22"/>
          <w:lang w:val="pl-PL"/>
        </w:rPr>
        <w:t>Środowiska</w:t>
      </w:r>
      <w:r w:rsidR="00C84EB6" w:rsidRPr="004E67C9">
        <w:rPr>
          <w:rFonts w:ascii="Times New Roman" w:hAnsi="Times New Roman"/>
          <w:color w:val="000000"/>
          <w:sz w:val="22"/>
          <w:szCs w:val="22"/>
          <w:lang w:val="pl-PL"/>
        </w:rPr>
        <w:t xml:space="preserve"> z </w:t>
      </w:r>
      <w:r w:rsidR="009C76D1" w:rsidRPr="004E67C9">
        <w:rPr>
          <w:rFonts w:ascii="Times New Roman" w:hAnsi="Times New Roman"/>
          <w:color w:val="000000"/>
          <w:sz w:val="22"/>
          <w:szCs w:val="22"/>
          <w:lang w:val="pl-PL"/>
        </w:rPr>
        <w:t>dnia 17.11.2021 r., znak sprawy DLŁ-WGL.8100.73.2021</w:t>
      </w:r>
      <w:r w:rsidR="001249AF" w:rsidRPr="004E67C9">
        <w:rPr>
          <w:rFonts w:ascii="Times New Roman" w:hAnsi="Times New Roman"/>
          <w:color w:val="000000"/>
          <w:sz w:val="22"/>
          <w:szCs w:val="22"/>
          <w:lang w:val="pl-PL"/>
        </w:rPr>
        <w:t>.</w:t>
      </w:r>
    </w:p>
    <w:p w14:paraId="47F53522" w14:textId="77777777" w:rsidR="009C76D1" w:rsidRDefault="009C76D1" w:rsidP="008F43DF">
      <w:pPr>
        <w:spacing w:after="0" w:line="240" w:lineRule="auto"/>
        <w:ind w:left="360" w:firstLine="348"/>
        <w:jc w:val="both"/>
        <w:rPr>
          <w:rFonts w:ascii="Times New Roman" w:hAnsi="Times New Roman"/>
          <w:color w:val="000000"/>
          <w:lang w:eastAsia="pl-PL"/>
        </w:rPr>
      </w:pPr>
    </w:p>
    <w:p w14:paraId="702505E3" w14:textId="77777777" w:rsidR="00BB71C9" w:rsidRPr="004E67C9" w:rsidRDefault="00BB71C9" w:rsidP="008F43DF">
      <w:pPr>
        <w:spacing w:after="0" w:line="240" w:lineRule="auto"/>
        <w:ind w:left="360" w:firstLine="348"/>
        <w:jc w:val="both"/>
        <w:rPr>
          <w:rFonts w:ascii="Times New Roman" w:hAnsi="Times New Roman"/>
          <w:color w:val="000000"/>
          <w:lang w:eastAsia="pl-PL"/>
        </w:rPr>
      </w:pPr>
    </w:p>
    <w:p w14:paraId="2C85F7FA" w14:textId="550A7DCF" w:rsidR="009C76D1" w:rsidRPr="004E67C9" w:rsidRDefault="009C76D1" w:rsidP="008F43DF">
      <w:pPr>
        <w:pStyle w:val="Standard"/>
        <w:jc w:val="both"/>
        <w:rPr>
          <w:rFonts w:eastAsia="Calibri"/>
          <w:color w:val="000000"/>
          <w:kern w:val="0"/>
          <w:sz w:val="22"/>
          <w:szCs w:val="22"/>
          <w:lang w:val="pl-PL"/>
        </w:rPr>
      </w:pPr>
      <w:r w:rsidRPr="004E67C9">
        <w:rPr>
          <w:rFonts w:eastAsia="Calibri"/>
          <w:color w:val="000000"/>
          <w:kern w:val="0"/>
          <w:sz w:val="22"/>
          <w:szCs w:val="22"/>
          <w:lang w:val="pl-PL"/>
        </w:rPr>
        <w:t>Podczas badań terenowych prowadzonych</w:t>
      </w:r>
      <w:r w:rsidR="00C84EB6" w:rsidRPr="004E67C9">
        <w:rPr>
          <w:rFonts w:eastAsia="Calibri"/>
          <w:color w:val="000000"/>
          <w:kern w:val="0"/>
          <w:sz w:val="22"/>
          <w:szCs w:val="22"/>
          <w:lang w:val="pl-PL"/>
        </w:rPr>
        <w:t xml:space="preserve"> w </w:t>
      </w:r>
      <w:r w:rsidRPr="004E67C9">
        <w:rPr>
          <w:rFonts w:eastAsia="Calibri"/>
          <w:color w:val="000000"/>
          <w:kern w:val="0"/>
          <w:sz w:val="22"/>
          <w:szCs w:val="22"/>
          <w:lang w:val="pl-PL"/>
        </w:rPr>
        <w:t xml:space="preserve">obszarze Natura 2000 </w:t>
      </w:r>
      <w:r w:rsidRPr="004E67C9">
        <w:rPr>
          <w:bCs/>
          <w:color w:val="000000"/>
          <w:sz w:val="22"/>
          <w:szCs w:val="22"/>
          <w:lang w:val="pl-PL"/>
        </w:rPr>
        <w:t>Puszcza Sandomierska</w:t>
      </w:r>
      <w:r w:rsidRPr="004E67C9">
        <w:rPr>
          <w:bCs/>
          <w:spacing w:val="1"/>
          <w:sz w:val="22"/>
          <w:szCs w:val="22"/>
          <w:lang w:val="pl-PL" w:eastAsia="ar-SA"/>
        </w:rPr>
        <w:t xml:space="preserve"> </w:t>
      </w:r>
      <w:r w:rsidRPr="004E67C9">
        <w:rPr>
          <w:bCs/>
          <w:color w:val="000000"/>
          <w:sz w:val="22"/>
          <w:szCs w:val="22"/>
          <w:lang w:val="pl-PL"/>
        </w:rPr>
        <w:t>PLB180005</w:t>
      </w:r>
      <w:r w:rsidRPr="004E67C9">
        <w:rPr>
          <w:color w:val="000000"/>
          <w:sz w:val="22"/>
          <w:szCs w:val="22"/>
          <w:lang w:val="pl-PL"/>
        </w:rPr>
        <w:t xml:space="preserve"> </w:t>
      </w:r>
      <w:r w:rsidRPr="004E67C9">
        <w:rPr>
          <w:rFonts w:eastAsia="Calibri"/>
          <w:color w:val="000000"/>
          <w:kern w:val="0"/>
          <w:sz w:val="22"/>
          <w:szCs w:val="22"/>
          <w:lang w:val="pl-PL"/>
        </w:rPr>
        <w:t xml:space="preserve">stwierdzono występowanie następujących gatunków ptaków: </w:t>
      </w:r>
    </w:p>
    <w:p w14:paraId="2A86EDB1" w14:textId="77777777" w:rsidR="009C76D1" w:rsidRPr="004E67C9" w:rsidRDefault="009C76D1" w:rsidP="008F43DF">
      <w:pPr>
        <w:pStyle w:val="Standard"/>
        <w:jc w:val="both"/>
        <w:rPr>
          <w:rFonts w:eastAsia="Calibri"/>
          <w:color w:val="000000"/>
          <w:kern w:val="0"/>
          <w:sz w:val="22"/>
          <w:szCs w:val="22"/>
          <w:lang w:val="pl-PL"/>
        </w:rPr>
      </w:pPr>
    </w:p>
    <w:p w14:paraId="6684E09D" w14:textId="77777777" w:rsidR="00B40A8F" w:rsidRPr="004E67C9" w:rsidRDefault="00B40A8F">
      <w:pPr>
        <w:spacing w:after="0" w:line="240" w:lineRule="auto"/>
        <w:rPr>
          <w:rFonts w:ascii="Times New Roman" w:hAnsi="Times New Roman"/>
          <w:iCs/>
          <w:color w:val="000000"/>
        </w:rPr>
      </w:pPr>
      <w:r w:rsidRPr="004E67C9">
        <w:rPr>
          <w:rFonts w:ascii="Times New Roman" w:hAnsi="Times New Roman"/>
          <w:iCs/>
          <w:color w:val="000000"/>
        </w:rPr>
        <w:br w:type="page"/>
      </w:r>
    </w:p>
    <w:p w14:paraId="155957CD" w14:textId="5CD4B086" w:rsidR="009C76D1" w:rsidRPr="004E67C9" w:rsidRDefault="009C76D1" w:rsidP="008F43DF">
      <w:pPr>
        <w:spacing w:after="0" w:line="240" w:lineRule="auto"/>
        <w:jc w:val="both"/>
        <w:rPr>
          <w:rFonts w:ascii="Times New Roman" w:hAnsi="Times New Roman"/>
          <w:color w:val="000000"/>
          <w:lang w:val="en-US"/>
        </w:rPr>
      </w:pPr>
      <w:r w:rsidRPr="004E67C9">
        <w:rPr>
          <w:rFonts w:ascii="Times New Roman" w:hAnsi="Times New Roman"/>
          <w:iCs/>
          <w:color w:val="000000"/>
        </w:rPr>
        <w:lastRenderedPageBreak/>
        <w:t xml:space="preserve"> </w:t>
      </w:r>
      <w:r w:rsidRPr="004E67C9">
        <w:rPr>
          <w:rFonts w:ascii="Times New Roman" w:hAnsi="Times New Roman"/>
          <w:iCs/>
          <w:color w:val="000000"/>
          <w:lang w:val="en-US"/>
        </w:rPr>
        <w:t>A021</w:t>
      </w:r>
      <w:r w:rsidRPr="004E67C9">
        <w:rPr>
          <w:rFonts w:ascii="Times New Roman" w:hAnsi="Times New Roman"/>
          <w:i/>
          <w:iCs/>
          <w:color w:val="000000"/>
          <w:lang w:val="en-US"/>
        </w:rPr>
        <w:t xml:space="preserve"> Botaurus stellaris </w:t>
      </w:r>
      <w:r w:rsidRPr="004E67C9">
        <w:rPr>
          <w:rFonts w:ascii="Times New Roman" w:hAnsi="Times New Roman"/>
          <w:color w:val="000000"/>
          <w:lang w:val="en-US"/>
        </w:rPr>
        <w:t>–</w:t>
      </w:r>
      <w:r w:rsidRPr="004E67C9">
        <w:rPr>
          <w:rFonts w:ascii="Times New Roman" w:eastAsia="Times New Roman" w:hAnsi="Times New Roman"/>
          <w:iCs/>
          <w:color w:val="000000"/>
          <w:lang w:val="en-US"/>
        </w:rPr>
        <w:t xml:space="preserve"> </w:t>
      </w:r>
      <w:proofErr w:type="spellStart"/>
      <w:r w:rsidRPr="004E67C9">
        <w:rPr>
          <w:rFonts w:ascii="Times New Roman" w:hAnsi="Times New Roman"/>
          <w:color w:val="000000"/>
          <w:lang w:val="en-US"/>
        </w:rPr>
        <w:t>bąk</w:t>
      </w:r>
      <w:proofErr w:type="spellEnd"/>
      <w:r w:rsidRPr="004E67C9">
        <w:rPr>
          <w:rFonts w:ascii="Times New Roman" w:hAnsi="Times New Roman"/>
          <w:color w:val="000000"/>
          <w:lang w:val="en-US"/>
        </w:rPr>
        <w:t xml:space="preserve"> </w:t>
      </w:r>
    </w:p>
    <w:p w14:paraId="1F8A054D" w14:textId="77777777" w:rsidR="009C76D1" w:rsidRPr="004E67C9" w:rsidRDefault="009C76D1" w:rsidP="008F43DF">
      <w:pPr>
        <w:spacing w:after="0" w:line="240" w:lineRule="auto"/>
        <w:jc w:val="both"/>
        <w:rPr>
          <w:rFonts w:ascii="Times New Roman" w:hAnsi="Times New Roman"/>
          <w:color w:val="000000"/>
          <w:lang w:val="en-US"/>
        </w:rPr>
      </w:pPr>
      <w:r w:rsidRPr="004E67C9">
        <w:rPr>
          <w:rFonts w:ascii="Times New Roman" w:hAnsi="Times New Roman"/>
          <w:color w:val="000000"/>
          <w:lang w:val="en-US"/>
        </w:rPr>
        <w:t xml:space="preserve">A022 </w:t>
      </w:r>
      <w:proofErr w:type="spellStart"/>
      <w:r w:rsidRPr="004E67C9">
        <w:rPr>
          <w:rFonts w:ascii="Times New Roman" w:hAnsi="Times New Roman"/>
          <w:i/>
          <w:color w:val="000000"/>
          <w:lang w:val="en-US"/>
        </w:rPr>
        <w:t>Ixobrychus</w:t>
      </w:r>
      <w:proofErr w:type="spellEnd"/>
      <w:r w:rsidRPr="004E67C9">
        <w:rPr>
          <w:rFonts w:ascii="Times New Roman" w:hAnsi="Times New Roman"/>
          <w:i/>
          <w:color w:val="000000"/>
          <w:lang w:val="en-US"/>
        </w:rPr>
        <w:t xml:space="preserve"> </w:t>
      </w:r>
      <w:proofErr w:type="spellStart"/>
      <w:r w:rsidRPr="004E67C9">
        <w:rPr>
          <w:rFonts w:ascii="Times New Roman" w:hAnsi="Times New Roman"/>
          <w:i/>
          <w:color w:val="000000"/>
          <w:lang w:val="en-US"/>
        </w:rPr>
        <w:t>minutus</w:t>
      </w:r>
      <w:proofErr w:type="spellEnd"/>
      <w:r w:rsidRPr="004E67C9">
        <w:rPr>
          <w:rFonts w:ascii="Times New Roman" w:hAnsi="Times New Roman"/>
          <w:color w:val="000000"/>
          <w:lang w:val="en-US"/>
        </w:rPr>
        <w:t xml:space="preserve"> – </w:t>
      </w:r>
      <w:proofErr w:type="spellStart"/>
      <w:r w:rsidRPr="004E67C9">
        <w:rPr>
          <w:rFonts w:ascii="Times New Roman" w:hAnsi="Times New Roman"/>
          <w:color w:val="000000"/>
          <w:lang w:val="en-US"/>
        </w:rPr>
        <w:t>bączek</w:t>
      </w:r>
      <w:proofErr w:type="spellEnd"/>
    </w:p>
    <w:p w14:paraId="0CFA2CCC"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A030</w:t>
      </w:r>
      <w:r w:rsidRPr="004E67C9">
        <w:rPr>
          <w:rFonts w:ascii="Times New Roman" w:hAnsi="Times New Roman"/>
          <w:i/>
          <w:iCs/>
          <w:color w:val="000000"/>
        </w:rPr>
        <w:t xml:space="preserve"> </w:t>
      </w:r>
      <w:proofErr w:type="spellStart"/>
      <w:r w:rsidRPr="004E67C9">
        <w:rPr>
          <w:rFonts w:ascii="Times New Roman" w:hAnsi="Times New Roman"/>
          <w:i/>
          <w:iCs/>
          <w:color w:val="000000"/>
        </w:rPr>
        <w:t>Ciconia</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nigra</w:t>
      </w:r>
      <w:proofErr w:type="spellEnd"/>
      <w:r w:rsidRPr="004E67C9">
        <w:rPr>
          <w:rFonts w:ascii="Times New Roman" w:hAnsi="Times New Roman"/>
          <w:i/>
          <w:iCs/>
          <w:color w:val="000000"/>
        </w:rPr>
        <w:t xml:space="preserve"> </w:t>
      </w:r>
      <w:r w:rsidRPr="004E67C9">
        <w:rPr>
          <w:rFonts w:ascii="Times New Roman" w:hAnsi="Times New Roman"/>
          <w:color w:val="000000"/>
        </w:rPr>
        <w:t>–</w:t>
      </w:r>
      <w:r w:rsidRPr="004E67C9">
        <w:rPr>
          <w:rFonts w:ascii="Times New Roman" w:eastAsia="Times New Roman" w:hAnsi="Times New Roman"/>
          <w:iCs/>
          <w:color w:val="000000"/>
        </w:rPr>
        <w:t xml:space="preserve"> </w:t>
      </w:r>
      <w:r w:rsidRPr="004E67C9">
        <w:rPr>
          <w:rFonts w:ascii="Times New Roman" w:hAnsi="Times New Roman"/>
          <w:color w:val="000000"/>
        </w:rPr>
        <w:t>bocian czarny</w:t>
      </w:r>
    </w:p>
    <w:p w14:paraId="74954F12"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color w:val="000000"/>
        </w:rPr>
        <w:t xml:space="preserve">A031 </w:t>
      </w:r>
      <w:proofErr w:type="spellStart"/>
      <w:r w:rsidRPr="004E67C9">
        <w:rPr>
          <w:rFonts w:ascii="Times New Roman" w:hAnsi="Times New Roman"/>
          <w:i/>
          <w:color w:val="000000"/>
        </w:rPr>
        <w:t>Ciconia</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ciconia</w:t>
      </w:r>
      <w:proofErr w:type="spellEnd"/>
      <w:r w:rsidRPr="004E67C9">
        <w:rPr>
          <w:rFonts w:ascii="Times New Roman" w:hAnsi="Times New Roman"/>
          <w:color w:val="000000"/>
        </w:rPr>
        <w:t xml:space="preserve"> – bocian biały</w:t>
      </w:r>
    </w:p>
    <w:p w14:paraId="1F0751E3"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A043</w:t>
      </w:r>
      <w:r w:rsidRPr="004E67C9">
        <w:rPr>
          <w:rFonts w:ascii="Times New Roman" w:hAnsi="Times New Roman"/>
          <w:i/>
          <w:iCs/>
          <w:color w:val="000000"/>
        </w:rPr>
        <w:t xml:space="preserve"> </w:t>
      </w:r>
      <w:proofErr w:type="spellStart"/>
      <w:r w:rsidRPr="004E67C9">
        <w:rPr>
          <w:rFonts w:ascii="Times New Roman" w:hAnsi="Times New Roman"/>
          <w:i/>
          <w:iCs/>
          <w:color w:val="000000"/>
        </w:rPr>
        <w:t>Anser</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anser</w:t>
      </w:r>
      <w:proofErr w:type="spellEnd"/>
      <w:r w:rsidRPr="004E67C9">
        <w:rPr>
          <w:rFonts w:ascii="Times New Roman" w:hAnsi="Times New Roman"/>
          <w:i/>
          <w:iCs/>
          <w:color w:val="000000"/>
        </w:rPr>
        <w:t xml:space="preserve"> </w:t>
      </w:r>
      <w:r w:rsidRPr="004E67C9">
        <w:rPr>
          <w:rFonts w:ascii="Times New Roman" w:hAnsi="Times New Roman"/>
          <w:color w:val="000000"/>
        </w:rPr>
        <w:t>–</w:t>
      </w:r>
      <w:r w:rsidRPr="004E67C9">
        <w:rPr>
          <w:rFonts w:ascii="Times New Roman" w:hAnsi="Times New Roman"/>
          <w:i/>
          <w:iCs/>
          <w:color w:val="000000"/>
        </w:rPr>
        <w:t xml:space="preserve"> </w:t>
      </w:r>
      <w:r w:rsidRPr="004E67C9">
        <w:rPr>
          <w:rFonts w:ascii="Times New Roman" w:hAnsi="Times New Roman"/>
          <w:iCs/>
          <w:color w:val="000000"/>
        </w:rPr>
        <w:t>gęgawa</w:t>
      </w:r>
    </w:p>
    <w:p w14:paraId="76DD3E1D"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color w:val="000000"/>
        </w:rPr>
        <w:t xml:space="preserve">A060 </w:t>
      </w:r>
      <w:proofErr w:type="spellStart"/>
      <w:r w:rsidRPr="004E67C9">
        <w:rPr>
          <w:rFonts w:ascii="Times New Roman" w:hAnsi="Times New Roman"/>
          <w:i/>
          <w:color w:val="000000"/>
        </w:rPr>
        <w:t>Aythya</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nyroca</w:t>
      </w:r>
      <w:proofErr w:type="spellEnd"/>
      <w:r w:rsidRPr="004E67C9">
        <w:rPr>
          <w:rFonts w:ascii="Times New Roman" w:hAnsi="Times New Roman"/>
          <w:color w:val="000000"/>
        </w:rPr>
        <w:t xml:space="preserve"> – podgorzałka</w:t>
      </w:r>
    </w:p>
    <w:p w14:paraId="20A4D7C5"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color w:val="000000"/>
        </w:rPr>
        <w:t xml:space="preserve">A072 </w:t>
      </w:r>
      <w:proofErr w:type="spellStart"/>
      <w:r w:rsidRPr="004E67C9">
        <w:rPr>
          <w:rFonts w:ascii="Times New Roman" w:hAnsi="Times New Roman"/>
          <w:i/>
          <w:color w:val="000000"/>
        </w:rPr>
        <w:t>Pernis</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apivorus</w:t>
      </w:r>
      <w:proofErr w:type="spellEnd"/>
      <w:r w:rsidRPr="004E67C9">
        <w:rPr>
          <w:rFonts w:ascii="Times New Roman" w:hAnsi="Times New Roman"/>
          <w:i/>
          <w:color w:val="000000"/>
        </w:rPr>
        <w:t xml:space="preserve"> </w:t>
      </w:r>
      <w:r w:rsidRPr="004E67C9">
        <w:rPr>
          <w:rFonts w:ascii="Times New Roman" w:hAnsi="Times New Roman"/>
          <w:color w:val="000000"/>
        </w:rPr>
        <w:t>– trzmielojad</w:t>
      </w:r>
    </w:p>
    <w:p w14:paraId="6EF67682"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A075</w:t>
      </w:r>
      <w:r w:rsidRPr="004E67C9">
        <w:rPr>
          <w:rFonts w:ascii="Times New Roman" w:hAnsi="Times New Roman"/>
          <w:i/>
          <w:iCs/>
          <w:color w:val="000000"/>
        </w:rPr>
        <w:t xml:space="preserve"> </w:t>
      </w:r>
      <w:proofErr w:type="spellStart"/>
      <w:r w:rsidRPr="004E67C9">
        <w:rPr>
          <w:rFonts w:ascii="Times New Roman" w:hAnsi="Times New Roman"/>
          <w:i/>
          <w:iCs/>
          <w:color w:val="000000"/>
        </w:rPr>
        <w:t>Haliaeetus</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albicilla</w:t>
      </w:r>
      <w:proofErr w:type="spellEnd"/>
      <w:r w:rsidRPr="004E67C9">
        <w:rPr>
          <w:rFonts w:ascii="Times New Roman" w:hAnsi="Times New Roman"/>
          <w:i/>
          <w:iCs/>
          <w:color w:val="000000"/>
        </w:rPr>
        <w:t xml:space="preserve"> </w:t>
      </w:r>
      <w:r w:rsidRPr="004E67C9">
        <w:rPr>
          <w:rFonts w:ascii="Times New Roman" w:eastAsia="Times New Roman" w:hAnsi="Times New Roman"/>
          <w:iCs/>
          <w:color w:val="000000"/>
        </w:rPr>
        <w:t>– bielik</w:t>
      </w:r>
    </w:p>
    <w:p w14:paraId="002D402F"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A081</w:t>
      </w:r>
      <w:r w:rsidRPr="004E67C9">
        <w:rPr>
          <w:rFonts w:ascii="Times New Roman" w:hAnsi="Times New Roman"/>
          <w:i/>
          <w:iCs/>
          <w:color w:val="000000"/>
        </w:rPr>
        <w:t xml:space="preserve"> Circus </w:t>
      </w:r>
      <w:proofErr w:type="spellStart"/>
      <w:r w:rsidRPr="004E67C9">
        <w:rPr>
          <w:rFonts w:ascii="Times New Roman" w:hAnsi="Times New Roman"/>
          <w:i/>
          <w:iCs/>
          <w:color w:val="000000"/>
        </w:rPr>
        <w:t>aeruginosus</w:t>
      </w:r>
      <w:proofErr w:type="spellEnd"/>
      <w:r w:rsidRPr="004E67C9">
        <w:rPr>
          <w:rFonts w:ascii="Times New Roman" w:hAnsi="Times New Roman"/>
          <w:i/>
          <w:iCs/>
          <w:color w:val="000000"/>
        </w:rPr>
        <w:t xml:space="preserve"> </w:t>
      </w:r>
      <w:r w:rsidRPr="004E67C9">
        <w:rPr>
          <w:rFonts w:ascii="Times New Roman" w:hAnsi="Times New Roman"/>
          <w:color w:val="000000"/>
        </w:rPr>
        <w:t>–</w:t>
      </w:r>
      <w:r w:rsidRPr="004E67C9" w:rsidDel="00CC3379">
        <w:rPr>
          <w:rFonts w:ascii="Times New Roman" w:eastAsia="Times New Roman" w:hAnsi="Times New Roman"/>
          <w:iCs/>
          <w:color w:val="000000"/>
        </w:rPr>
        <w:t xml:space="preserve"> </w:t>
      </w:r>
      <w:r w:rsidRPr="004E67C9">
        <w:rPr>
          <w:rFonts w:ascii="Times New Roman" w:hAnsi="Times New Roman"/>
          <w:color w:val="000000"/>
        </w:rPr>
        <w:t>błotniak stawowy</w:t>
      </w:r>
    </w:p>
    <w:p w14:paraId="6303EE5D"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A119</w:t>
      </w:r>
      <w:r w:rsidRPr="004E67C9">
        <w:rPr>
          <w:rFonts w:ascii="Times New Roman" w:hAnsi="Times New Roman"/>
          <w:i/>
          <w:iCs/>
          <w:color w:val="000000"/>
        </w:rPr>
        <w:t xml:space="preserve"> </w:t>
      </w:r>
      <w:proofErr w:type="spellStart"/>
      <w:r w:rsidRPr="004E67C9">
        <w:rPr>
          <w:rFonts w:ascii="Times New Roman" w:hAnsi="Times New Roman"/>
          <w:i/>
          <w:iCs/>
          <w:color w:val="000000"/>
        </w:rPr>
        <w:t>Porzana</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porzana</w:t>
      </w:r>
      <w:proofErr w:type="spellEnd"/>
      <w:r w:rsidRPr="004E67C9">
        <w:rPr>
          <w:rFonts w:ascii="Times New Roman" w:hAnsi="Times New Roman"/>
          <w:i/>
          <w:iCs/>
          <w:color w:val="000000"/>
        </w:rPr>
        <w:t xml:space="preserve"> </w:t>
      </w:r>
      <w:r w:rsidRPr="004E67C9">
        <w:rPr>
          <w:rFonts w:ascii="Times New Roman" w:hAnsi="Times New Roman"/>
          <w:color w:val="000000"/>
        </w:rPr>
        <w:t>– kropiatka</w:t>
      </w:r>
    </w:p>
    <w:p w14:paraId="28DC54D5"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A120</w:t>
      </w:r>
      <w:r w:rsidRPr="004E67C9">
        <w:rPr>
          <w:rFonts w:ascii="Times New Roman" w:hAnsi="Times New Roman"/>
          <w:i/>
          <w:iCs/>
          <w:color w:val="000000"/>
        </w:rPr>
        <w:t xml:space="preserve"> </w:t>
      </w:r>
      <w:proofErr w:type="spellStart"/>
      <w:r w:rsidRPr="004E67C9">
        <w:rPr>
          <w:rFonts w:ascii="Times New Roman" w:hAnsi="Times New Roman"/>
          <w:i/>
          <w:iCs/>
          <w:color w:val="000000"/>
        </w:rPr>
        <w:t>Porzana</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parva</w:t>
      </w:r>
      <w:proofErr w:type="spellEnd"/>
      <w:r w:rsidRPr="004E67C9">
        <w:rPr>
          <w:rFonts w:ascii="Times New Roman" w:hAnsi="Times New Roman"/>
          <w:i/>
          <w:iCs/>
          <w:color w:val="000000"/>
        </w:rPr>
        <w:t xml:space="preserve"> – </w:t>
      </w:r>
      <w:r w:rsidRPr="004E67C9">
        <w:rPr>
          <w:rFonts w:ascii="Times New Roman" w:hAnsi="Times New Roman"/>
          <w:iCs/>
          <w:color w:val="000000"/>
        </w:rPr>
        <w:t>zielonka</w:t>
      </w:r>
      <w:r w:rsidRPr="004E67C9">
        <w:rPr>
          <w:rFonts w:ascii="Times New Roman" w:hAnsi="Times New Roman"/>
          <w:color w:val="000000"/>
        </w:rPr>
        <w:t xml:space="preserve"> </w:t>
      </w:r>
    </w:p>
    <w:p w14:paraId="27AF3896"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A122</w:t>
      </w:r>
      <w:r w:rsidRPr="004E67C9">
        <w:rPr>
          <w:rFonts w:ascii="Times New Roman" w:hAnsi="Times New Roman"/>
          <w:color w:val="000000"/>
        </w:rPr>
        <w:t xml:space="preserve"> </w:t>
      </w:r>
      <w:proofErr w:type="spellStart"/>
      <w:r w:rsidRPr="004E67C9">
        <w:rPr>
          <w:rFonts w:ascii="Times New Roman" w:hAnsi="Times New Roman"/>
          <w:i/>
          <w:color w:val="000000"/>
        </w:rPr>
        <w:t>Crex</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crex</w:t>
      </w:r>
      <w:proofErr w:type="spellEnd"/>
      <w:r w:rsidRPr="004E67C9">
        <w:rPr>
          <w:rFonts w:ascii="Times New Roman" w:hAnsi="Times New Roman"/>
          <w:color w:val="000000"/>
        </w:rPr>
        <w:t xml:space="preserve"> – derkacz</w:t>
      </w:r>
    </w:p>
    <w:p w14:paraId="081A97BB"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color w:val="000000"/>
        </w:rPr>
        <w:t xml:space="preserve">A127 </w:t>
      </w:r>
      <w:proofErr w:type="spellStart"/>
      <w:r w:rsidRPr="004E67C9">
        <w:rPr>
          <w:rFonts w:ascii="Times New Roman" w:hAnsi="Times New Roman"/>
          <w:i/>
          <w:color w:val="000000"/>
        </w:rPr>
        <w:t>Grus</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grus</w:t>
      </w:r>
      <w:proofErr w:type="spellEnd"/>
      <w:r w:rsidRPr="004E67C9">
        <w:rPr>
          <w:rFonts w:ascii="Times New Roman" w:hAnsi="Times New Roman"/>
          <w:color w:val="000000"/>
        </w:rPr>
        <w:t xml:space="preserve"> – żuraw</w:t>
      </w:r>
    </w:p>
    <w:p w14:paraId="7F3B8E1D" w14:textId="77777777" w:rsidR="009C76D1" w:rsidRPr="004E67C9" w:rsidRDefault="009C76D1" w:rsidP="008F43DF">
      <w:pPr>
        <w:spacing w:after="0" w:line="240" w:lineRule="auto"/>
        <w:jc w:val="both"/>
        <w:rPr>
          <w:rFonts w:ascii="Times New Roman" w:eastAsia="Times New Roman" w:hAnsi="Times New Roman"/>
          <w:iCs/>
          <w:color w:val="000000"/>
        </w:rPr>
      </w:pPr>
      <w:r w:rsidRPr="004E67C9">
        <w:rPr>
          <w:rFonts w:ascii="Times New Roman" w:eastAsia="Times New Roman" w:hAnsi="Times New Roman"/>
          <w:color w:val="000000"/>
        </w:rPr>
        <w:t>A176</w:t>
      </w:r>
      <w:r w:rsidRPr="004E67C9">
        <w:rPr>
          <w:rFonts w:ascii="Times New Roman" w:eastAsia="Times New Roman" w:hAnsi="Times New Roman"/>
          <w:iCs/>
          <w:color w:val="000000"/>
        </w:rPr>
        <w:t xml:space="preserve"> </w:t>
      </w:r>
      <w:proofErr w:type="spellStart"/>
      <w:r w:rsidRPr="004E67C9">
        <w:rPr>
          <w:rFonts w:ascii="Times New Roman" w:eastAsia="Times New Roman" w:hAnsi="Times New Roman"/>
          <w:i/>
          <w:iCs/>
          <w:color w:val="000000"/>
        </w:rPr>
        <w:t>Ichthyaetus</w:t>
      </w:r>
      <w:proofErr w:type="spellEnd"/>
      <w:r w:rsidRPr="004E67C9">
        <w:rPr>
          <w:rFonts w:ascii="Times New Roman" w:eastAsia="Times New Roman" w:hAnsi="Times New Roman"/>
          <w:i/>
          <w:iCs/>
          <w:color w:val="000000"/>
        </w:rPr>
        <w:t xml:space="preserve"> </w:t>
      </w:r>
      <w:proofErr w:type="spellStart"/>
      <w:r w:rsidRPr="004E67C9">
        <w:rPr>
          <w:rFonts w:ascii="Times New Roman" w:eastAsia="Times New Roman" w:hAnsi="Times New Roman"/>
          <w:i/>
          <w:iCs/>
          <w:color w:val="000000"/>
        </w:rPr>
        <w:t>melanocephalus</w:t>
      </w:r>
      <w:proofErr w:type="spellEnd"/>
      <w:r w:rsidRPr="004E67C9">
        <w:rPr>
          <w:rFonts w:ascii="Times New Roman" w:eastAsia="Times New Roman" w:hAnsi="Times New Roman"/>
          <w:i/>
          <w:iCs/>
          <w:color w:val="000000"/>
        </w:rPr>
        <w:t xml:space="preserve"> </w:t>
      </w:r>
      <w:r w:rsidRPr="004E67C9">
        <w:rPr>
          <w:rFonts w:ascii="Times New Roman" w:hAnsi="Times New Roman"/>
          <w:color w:val="000000"/>
        </w:rPr>
        <w:t xml:space="preserve">– </w:t>
      </w:r>
      <w:r w:rsidRPr="004E67C9">
        <w:rPr>
          <w:rFonts w:ascii="Times New Roman" w:eastAsia="Times New Roman" w:hAnsi="Times New Roman"/>
          <w:iCs/>
          <w:color w:val="000000"/>
        </w:rPr>
        <w:t xml:space="preserve">mewa czarnogłowa </w:t>
      </w:r>
    </w:p>
    <w:p w14:paraId="2AC7DCAE"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A193</w:t>
      </w:r>
      <w:r w:rsidRPr="004E67C9">
        <w:rPr>
          <w:rFonts w:ascii="Times New Roman" w:hAnsi="Times New Roman"/>
          <w:i/>
          <w:iCs/>
          <w:color w:val="000000"/>
        </w:rPr>
        <w:t xml:space="preserve"> </w:t>
      </w:r>
      <w:r w:rsidRPr="004E67C9">
        <w:rPr>
          <w:rFonts w:ascii="Times New Roman" w:hAnsi="Times New Roman"/>
          <w:i/>
          <w:color w:val="000000"/>
        </w:rPr>
        <w:t xml:space="preserve">Sterna </w:t>
      </w:r>
      <w:proofErr w:type="spellStart"/>
      <w:r w:rsidRPr="004E67C9">
        <w:rPr>
          <w:rFonts w:ascii="Times New Roman" w:hAnsi="Times New Roman"/>
          <w:i/>
          <w:color w:val="000000"/>
        </w:rPr>
        <w:t>hirundo</w:t>
      </w:r>
      <w:proofErr w:type="spellEnd"/>
      <w:r w:rsidRPr="004E67C9">
        <w:rPr>
          <w:rFonts w:ascii="Times New Roman" w:hAnsi="Times New Roman"/>
          <w:color w:val="000000"/>
        </w:rPr>
        <w:t xml:space="preserve"> – rybitwa rzeczna</w:t>
      </w:r>
    </w:p>
    <w:p w14:paraId="5069D9A6"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A224</w:t>
      </w:r>
      <w:r w:rsidRPr="004E67C9">
        <w:rPr>
          <w:rFonts w:ascii="Times New Roman" w:hAnsi="Times New Roman"/>
          <w:i/>
          <w:iCs/>
          <w:color w:val="000000"/>
        </w:rPr>
        <w:t xml:space="preserve"> </w:t>
      </w:r>
      <w:proofErr w:type="spellStart"/>
      <w:r w:rsidRPr="004E67C9">
        <w:rPr>
          <w:rFonts w:ascii="Times New Roman" w:hAnsi="Times New Roman"/>
          <w:i/>
          <w:iCs/>
          <w:color w:val="000000"/>
        </w:rPr>
        <w:t>Caprimulgus</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europaeus</w:t>
      </w:r>
      <w:proofErr w:type="spellEnd"/>
      <w:r w:rsidRPr="004E67C9">
        <w:rPr>
          <w:rFonts w:ascii="Times New Roman" w:hAnsi="Times New Roman"/>
          <w:i/>
          <w:iCs/>
          <w:color w:val="000000"/>
        </w:rPr>
        <w:t xml:space="preserve"> </w:t>
      </w:r>
      <w:r w:rsidRPr="004E67C9">
        <w:rPr>
          <w:rFonts w:ascii="Times New Roman" w:hAnsi="Times New Roman"/>
          <w:color w:val="000000"/>
        </w:rPr>
        <w:t>–</w:t>
      </w:r>
      <w:r w:rsidRPr="004E67C9">
        <w:rPr>
          <w:rFonts w:ascii="Times New Roman" w:eastAsia="Times New Roman" w:hAnsi="Times New Roman"/>
          <w:iCs/>
          <w:color w:val="000000"/>
        </w:rPr>
        <w:t xml:space="preserve"> </w:t>
      </w:r>
      <w:r w:rsidRPr="004E67C9">
        <w:rPr>
          <w:rFonts w:ascii="Times New Roman" w:hAnsi="Times New Roman"/>
          <w:color w:val="000000"/>
        </w:rPr>
        <w:t xml:space="preserve">lelek </w:t>
      </w:r>
    </w:p>
    <w:p w14:paraId="07CF985D"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A229</w:t>
      </w:r>
      <w:r w:rsidRPr="004E67C9">
        <w:rPr>
          <w:rFonts w:ascii="Times New Roman" w:hAnsi="Times New Roman"/>
          <w:i/>
          <w:iCs/>
          <w:color w:val="000000"/>
        </w:rPr>
        <w:t xml:space="preserve"> </w:t>
      </w:r>
      <w:proofErr w:type="spellStart"/>
      <w:r w:rsidRPr="004E67C9">
        <w:rPr>
          <w:rFonts w:ascii="Times New Roman" w:hAnsi="Times New Roman"/>
          <w:i/>
          <w:iCs/>
          <w:color w:val="000000"/>
        </w:rPr>
        <w:t>Alcedo</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atthis</w:t>
      </w:r>
      <w:proofErr w:type="spellEnd"/>
      <w:r w:rsidRPr="004E67C9">
        <w:rPr>
          <w:rFonts w:ascii="Times New Roman" w:hAnsi="Times New Roman"/>
          <w:color w:val="000000"/>
        </w:rPr>
        <w:t xml:space="preserve"> – zimorodek</w:t>
      </w:r>
    </w:p>
    <w:p w14:paraId="4214E035" w14:textId="77777777" w:rsidR="009C76D1" w:rsidRPr="004E67C9" w:rsidRDefault="009C76D1" w:rsidP="008F43DF">
      <w:pPr>
        <w:spacing w:after="0" w:line="240" w:lineRule="auto"/>
        <w:jc w:val="both"/>
        <w:rPr>
          <w:rFonts w:ascii="Times New Roman" w:eastAsia="Times New Roman" w:hAnsi="Times New Roman"/>
          <w:iCs/>
          <w:color w:val="000000"/>
        </w:rPr>
      </w:pPr>
      <w:r w:rsidRPr="004E67C9">
        <w:rPr>
          <w:rFonts w:ascii="Times New Roman" w:hAnsi="Times New Roman"/>
          <w:iCs/>
          <w:color w:val="000000"/>
        </w:rPr>
        <w:t>A238</w:t>
      </w:r>
      <w:r w:rsidRPr="004E67C9">
        <w:rPr>
          <w:rFonts w:ascii="Times New Roman" w:hAnsi="Times New Roman"/>
          <w:i/>
          <w:iCs/>
          <w:color w:val="000000"/>
        </w:rPr>
        <w:t xml:space="preserve"> </w:t>
      </w:r>
      <w:proofErr w:type="spellStart"/>
      <w:r w:rsidRPr="004E67C9">
        <w:rPr>
          <w:rFonts w:ascii="Times New Roman" w:hAnsi="Times New Roman"/>
          <w:i/>
          <w:iCs/>
          <w:color w:val="000000"/>
        </w:rPr>
        <w:t>Dendrocopos</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medius</w:t>
      </w:r>
      <w:proofErr w:type="spellEnd"/>
      <w:r w:rsidRPr="004E67C9">
        <w:rPr>
          <w:rFonts w:ascii="Times New Roman" w:hAnsi="Times New Roman"/>
          <w:i/>
          <w:iCs/>
          <w:color w:val="000000"/>
        </w:rPr>
        <w:t xml:space="preserve"> </w:t>
      </w:r>
      <w:r w:rsidRPr="004E67C9">
        <w:rPr>
          <w:rFonts w:ascii="Times New Roman" w:eastAsia="Times New Roman" w:hAnsi="Times New Roman"/>
          <w:iCs/>
          <w:color w:val="000000"/>
        </w:rPr>
        <w:t>– dzięcioł średni</w:t>
      </w:r>
    </w:p>
    <w:p w14:paraId="35EA227A" w14:textId="77777777" w:rsidR="009C76D1" w:rsidRPr="004E67C9" w:rsidRDefault="009C76D1" w:rsidP="008F43DF">
      <w:pPr>
        <w:spacing w:after="0" w:line="240" w:lineRule="auto"/>
        <w:jc w:val="both"/>
        <w:rPr>
          <w:rFonts w:ascii="Times New Roman" w:hAnsi="Times New Roman"/>
          <w:color w:val="000000"/>
        </w:rPr>
      </w:pPr>
      <w:r w:rsidRPr="004E67C9">
        <w:rPr>
          <w:rFonts w:ascii="Times New Roman" w:hAnsi="Times New Roman"/>
          <w:iCs/>
          <w:color w:val="000000"/>
        </w:rPr>
        <w:t xml:space="preserve">A321 </w:t>
      </w:r>
      <w:proofErr w:type="spellStart"/>
      <w:r w:rsidRPr="004E67C9">
        <w:rPr>
          <w:rFonts w:ascii="Times New Roman" w:hAnsi="Times New Roman"/>
          <w:i/>
          <w:iCs/>
          <w:color w:val="000000"/>
        </w:rPr>
        <w:t>Ficedula</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albicollis</w:t>
      </w:r>
      <w:proofErr w:type="spellEnd"/>
      <w:r w:rsidRPr="004E67C9">
        <w:rPr>
          <w:rFonts w:ascii="Times New Roman" w:hAnsi="Times New Roman"/>
          <w:i/>
          <w:iCs/>
          <w:color w:val="000000"/>
        </w:rPr>
        <w:t xml:space="preserve"> </w:t>
      </w:r>
      <w:r w:rsidRPr="004E67C9">
        <w:rPr>
          <w:rFonts w:ascii="Times New Roman" w:hAnsi="Times New Roman"/>
          <w:color w:val="000000"/>
        </w:rPr>
        <w:t>– muchołówka białoszyja</w:t>
      </w:r>
    </w:p>
    <w:p w14:paraId="72397843" w14:textId="77777777" w:rsidR="009C76D1" w:rsidRPr="004E67C9" w:rsidRDefault="009C76D1" w:rsidP="008F43DF">
      <w:pPr>
        <w:spacing w:after="0" w:line="240" w:lineRule="auto"/>
        <w:jc w:val="both"/>
        <w:rPr>
          <w:rFonts w:ascii="Times New Roman" w:hAnsi="Times New Roman"/>
        </w:rPr>
      </w:pPr>
      <w:r w:rsidRPr="004E67C9">
        <w:rPr>
          <w:rFonts w:ascii="Times New Roman" w:hAnsi="Times New Roman"/>
          <w:iCs/>
          <w:color w:val="000000"/>
        </w:rPr>
        <w:t>A338</w:t>
      </w:r>
      <w:r w:rsidRPr="004E67C9">
        <w:rPr>
          <w:rFonts w:ascii="Times New Roman" w:hAnsi="Times New Roman"/>
          <w:color w:val="000000"/>
        </w:rPr>
        <w:t xml:space="preserve"> </w:t>
      </w:r>
      <w:proofErr w:type="spellStart"/>
      <w:r w:rsidRPr="004E67C9">
        <w:rPr>
          <w:rFonts w:ascii="Times New Roman" w:hAnsi="Times New Roman"/>
          <w:i/>
          <w:color w:val="000000"/>
        </w:rPr>
        <w:t>Lanius</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collurio</w:t>
      </w:r>
      <w:proofErr w:type="spellEnd"/>
      <w:r w:rsidRPr="004E67C9">
        <w:rPr>
          <w:rFonts w:ascii="Times New Roman" w:hAnsi="Times New Roman"/>
          <w:color w:val="000000"/>
        </w:rPr>
        <w:t xml:space="preserve"> – gąsiorek </w:t>
      </w:r>
    </w:p>
    <w:p w14:paraId="611F346E" w14:textId="77777777" w:rsidR="009C76D1" w:rsidRPr="004E67C9" w:rsidRDefault="009C76D1" w:rsidP="008F43DF">
      <w:pPr>
        <w:autoSpaceDE w:val="0"/>
        <w:autoSpaceDN w:val="0"/>
        <w:adjustRightInd w:val="0"/>
        <w:spacing w:after="0" w:line="240" w:lineRule="auto"/>
        <w:jc w:val="both"/>
        <w:rPr>
          <w:rFonts w:ascii="Times New Roman" w:hAnsi="Times New Roman"/>
          <w:color w:val="000000" w:themeColor="text1"/>
          <w:lang w:eastAsia="pl-PL"/>
        </w:rPr>
      </w:pPr>
    </w:p>
    <w:p w14:paraId="379B2E44" w14:textId="0E8960C5" w:rsidR="00C75FBA" w:rsidRPr="004E67C9" w:rsidRDefault="00C75FBA" w:rsidP="008F43DF">
      <w:pPr>
        <w:spacing w:after="0" w:line="240" w:lineRule="auto"/>
        <w:ind w:firstLine="708"/>
        <w:jc w:val="both"/>
        <w:rPr>
          <w:rFonts w:ascii="Times New Roman" w:hAnsi="Times New Roman"/>
        </w:rPr>
      </w:pPr>
      <w:r w:rsidRPr="004E67C9">
        <w:rPr>
          <w:rFonts w:ascii="Times New Roman" w:hAnsi="Times New Roman"/>
        </w:rPr>
        <w:t>W trak</w:t>
      </w:r>
      <w:r w:rsidR="00F35C79" w:rsidRPr="004E67C9">
        <w:rPr>
          <w:rFonts w:ascii="Times New Roman" w:hAnsi="Times New Roman"/>
        </w:rPr>
        <w:t>c</w:t>
      </w:r>
      <w:r w:rsidRPr="004E67C9">
        <w:rPr>
          <w:rFonts w:ascii="Times New Roman" w:hAnsi="Times New Roman"/>
        </w:rPr>
        <w:t>ie prac inwentaryzacyjnych nie stwierdzono 5 gatunków ptaków będących przedmiotem ochrony</w:t>
      </w:r>
      <w:r w:rsidR="00C84EB6" w:rsidRPr="004E67C9">
        <w:rPr>
          <w:rFonts w:ascii="Times New Roman" w:hAnsi="Times New Roman"/>
        </w:rPr>
        <w:t xml:space="preserve"> w </w:t>
      </w:r>
      <w:r w:rsidRPr="004E67C9">
        <w:rPr>
          <w:rFonts w:ascii="Times New Roman" w:hAnsi="Times New Roman"/>
        </w:rPr>
        <w:t>obszarze według aktualnego Standardowego Formularza Danych obszaru.</w:t>
      </w:r>
    </w:p>
    <w:p w14:paraId="574AA844" w14:textId="77C0D6B5" w:rsidR="00C75FBA" w:rsidRPr="004E67C9" w:rsidRDefault="00C75FBA" w:rsidP="008F43DF">
      <w:pPr>
        <w:spacing w:after="0" w:line="240" w:lineRule="auto"/>
        <w:ind w:firstLine="708"/>
        <w:jc w:val="both"/>
        <w:rPr>
          <w:rFonts w:ascii="Times New Roman" w:hAnsi="Times New Roman"/>
          <w:color w:val="000000"/>
          <w:lang w:eastAsia="pl-PL"/>
        </w:rPr>
      </w:pPr>
      <w:r w:rsidRPr="004E67C9">
        <w:rPr>
          <w:rFonts w:ascii="Times New Roman" w:hAnsi="Times New Roman"/>
        </w:rPr>
        <w:t xml:space="preserve">W przypadku </w:t>
      </w:r>
      <w:bookmarkStart w:id="1" w:name="_Hlk123502632"/>
      <w:r w:rsidRPr="004E67C9">
        <w:rPr>
          <w:rFonts w:ascii="Times New Roman" w:hAnsi="Times New Roman"/>
          <w:color w:val="000000"/>
        </w:rPr>
        <w:t xml:space="preserve">cietrzewia </w:t>
      </w:r>
      <w:proofErr w:type="spellStart"/>
      <w:r w:rsidRPr="004E67C9">
        <w:rPr>
          <w:rFonts w:ascii="Times New Roman" w:hAnsi="Times New Roman"/>
          <w:i/>
          <w:iCs/>
          <w:color w:val="000000"/>
        </w:rPr>
        <w:t>Lyrurus</w:t>
      </w:r>
      <w:proofErr w:type="spellEnd"/>
      <w:r w:rsidRPr="004E67C9">
        <w:rPr>
          <w:rFonts w:ascii="Times New Roman" w:hAnsi="Times New Roman"/>
          <w:i/>
          <w:iCs/>
          <w:color w:val="000000"/>
        </w:rPr>
        <w:t xml:space="preserve"> </w:t>
      </w:r>
      <w:proofErr w:type="spellStart"/>
      <w:r w:rsidRPr="004E67C9">
        <w:rPr>
          <w:rFonts w:ascii="Times New Roman" w:hAnsi="Times New Roman"/>
          <w:i/>
          <w:iCs/>
          <w:color w:val="000000"/>
        </w:rPr>
        <w:t>tetrix</w:t>
      </w:r>
      <w:bookmarkEnd w:id="1"/>
      <w:proofErr w:type="spellEnd"/>
      <w:r w:rsidRPr="004E67C9">
        <w:rPr>
          <w:rFonts w:ascii="Times New Roman" w:hAnsi="Times New Roman"/>
          <w:i/>
          <w:iCs/>
          <w:color w:val="000000"/>
        </w:rPr>
        <w:t xml:space="preserve"> </w:t>
      </w:r>
      <w:r w:rsidRPr="004E67C9">
        <w:rPr>
          <w:rFonts w:ascii="Times New Roman" w:hAnsi="Times New Roman"/>
          <w:color w:val="000000"/>
        </w:rPr>
        <w:t>nie stwierdzono gatunku</w:t>
      </w:r>
      <w:r w:rsidR="00C84EB6" w:rsidRPr="004E67C9">
        <w:rPr>
          <w:rFonts w:ascii="Times New Roman" w:hAnsi="Times New Roman"/>
          <w:color w:val="000000"/>
        </w:rPr>
        <w:t xml:space="preserve"> w </w:t>
      </w:r>
      <w:r w:rsidRPr="004E67C9">
        <w:rPr>
          <w:rFonts w:ascii="Times New Roman" w:hAnsi="Times New Roman"/>
          <w:color w:val="000000"/>
        </w:rPr>
        <w:t>obrębie terenu badań,</w:t>
      </w:r>
      <w:r w:rsidRPr="004E67C9">
        <w:rPr>
          <w:rFonts w:ascii="Times New Roman" w:hAnsi="Times New Roman"/>
        </w:rPr>
        <w:t xml:space="preserve"> gdyż na przestrzeni lat </w:t>
      </w:r>
      <w:proofErr w:type="spellStart"/>
      <w:r w:rsidRPr="004E67C9">
        <w:rPr>
          <w:rFonts w:ascii="Times New Roman" w:hAnsi="Times New Roman"/>
        </w:rPr>
        <w:t>reintrodukowana</w:t>
      </w:r>
      <w:proofErr w:type="spellEnd"/>
      <w:r w:rsidRPr="004E67C9">
        <w:rPr>
          <w:rFonts w:ascii="Times New Roman" w:hAnsi="Times New Roman"/>
        </w:rPr>
        <w:t xml:space="preserve"> populacja na terenie poligonu wojskowego</w:t>
      </w:r>
      <w:r w:rsidR="00C84EB6" w:rsidRPr="004E67C9">
        <w:rPr>
          <w:rFonts w:ascii="Times New Roman" w:hAnsi="Times New Roman"/>
        </w:rPr>
        <w:t xml:space="preserve"> w </w:t>
      </w:r>
      <w:r w:rsidRPr="004E67C9">
        <w:rPr>
          <w:rFonts w:ascii="Times New Roman" w:hAnsi="Times New Roman"/>
          <w:color w:val="000000"/>
        </w:rPr>
        <w:t xml:space="preserve">Nowej Dębie nie przyjęła się. </w:t>
      </w:r>
    </w:p>
    <w:p w14:paraId="66261011" w14:textId="3BF9C4A2" w:rsidR="00C75FBA" w:rsidRPr="004E67C9" w:rsidRDefault="00C75FBA" w:rsidP="008F43DF">
      <w:pPr>
        <w:spacing w:after="0" w:line="240" w:lineRule="auto"/>
        <w:ind w:firstLine="708"/>
        <w:jc w:val="both"/>
        <w:rPr>
          <w:rFonts w:ascii="Times New Roman" w:hAnsi="Times New Roman"/>
          <w:iCs/>
          <w:color w:val="000000"/>
        </w:rPr>
      </w:pPr>
      <w:r w:rsidRPr="004E67C9">
        <w:rPr>
          <w:rFonts w:ascii="Times New Roman" w:hAnsi="Times New Roman"/>
        </w:rPr>
        <w:t xml:space="preserve">W przypadku </w:t>
      </w:r>
      <w:bookmarkStart w:id="2" w:name="_Hlk123502311"/>
      <w:r w:rsidRPr="004E67C9">
        <w:rPr>
          <w:rFonts w:ascii="Times New Roman" w:hAnsi="Times New Roman"/>
          <w:color w:val="000000"/>
        </w:rPr>
        <w:t xml:space="preserve">rybołowa </w:t>
      </w:r>
      <w:proofErr w:type="spellStart"/>
      <w:r w:rsidRPr="004E67C9">
        <w:rPr>
          <w:rFonts w:ascii="Times New Roman" w:hAnsi="Times New Roman"/>
          <w:i/>
          <w:color w:val="000000"/>
        </w:rPr>
        <w:t>Pandion</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haliaetus</w:t>
      </w:r>
      <w:bookmarkEnd w:id="2"/>
      <w:proofErr w:type="spellEnd"/>
      <w:r w:rsidRPr="004E67C9">
        <w:rPr>
          <w:rFonts w:ascii="Times New Roman" w:hAnsi="Times New Roman"/>
          <w:i/>
          <w:color w:val="000000"/>
        </w:rPr>
        <w:t xml:space="preserve"> </w:t>
      </w:r>
      <w:r w:rsidRPr="004E67C9">
        <w:rPr>
          <w:rFonts w:ascii="Times New Roman" w:hAnsi="Times New Roman"/>
          <w:iCs/>
          <w:color w:val="000000"/>
        </w:rPr>
        <w:t>również nie potwierdzono</w:t>
      </w:r>
      <w:r w:rsidR="002E234F" w:rsidRPr="004E67C9">
        <w:rPr>
          <w:rFonts w:ascii="Times New Roman" w:hAnsi="Times New Roman"/>
          <w:iCs/>
          <w:color w:val="000000"/>
        </w:rPr>
        <w:t xml:space="preserve"> występowania</w:t>
      </w:r>
      <w:r w:rsidRPr="004E67C9">
        <w:rPr>
          <w:rFonts w:ascii="Times New Roman" w:hAnsi="Times New Roman"/>
          <w:iCs/>
          <w:color w:val="000000"/>
        </w:rPr>
        <w:t xml:space="preserve"> gatunku</w:t>
      </w:r>
      <w:r w:rsidR="00C84EB6" w:rsidRPr="004E67C9">
        <w:rPr>
          <w:rFonts w:ascii="Times New Roman" w:hAnsi="Times New Roman"/>
          <w:iCs/>
          <w:color w:val="000000"/>
        </w:rPr>
        <w:t xml:space="preserve"> w </w:t>
      </w:r>
      <w:r w:rsidR="00343374" w:rsidRPr="004E67C9">
        <w:rPr>
          <w:rFonts w:ascii="Times New Roman" w:hAnsi="Times New Roman"/>
          <w:iCs/>
          <w:color w:val="000000"/>
        </w:rPr>
        <w:t>obszarze.</w:t>
      </w:r>
      <w:r w:rsidRPr="004E67C9">
        <w:rPr>
          <w:rFonts w:ascii="Times New Roman" w:hAnsi="Times New Roman"/>
          <w:iCs/>
          <w:color w:val="000000"/>
        </w:rPr>
        <w:t xml:space="preserve"> Ostatnie potwierdzone gniazdowanie dotyczyło </w:t>
      </w:r>
      <w:r w:rsidR="002E234F" w:rsidRPr="004E67C9">
        <w:rPr>
          <w:rFonts w:ascii="Times New Roman" w:hAnsi="Times New Roman"/>
          <w:iCs/>
          <w:color w:val="000000"/>
        </w:rPr>
        <w:t>lat 80. ubiegłego wieku</w:t>
      </w:r>
      <w:r w:rsidRPr="004E67C9">
        <w:rPr>
          <w:rFonts w:ascii="Times New Roman" w:hAnsi="Times New Roman"/>
          <w:iCs/>
          <w:color w:val="000000"/>
        </w:rPr>
        <w:t>, kiedy to stwierdzono 1 przypadek lęgów</w:t>
      </w:r>
      <w:r w:rsidR="002E234F" w:rsidRPr="004E67C9">
        <w:rPr>
          <w:rFonts w:ascii="Times New Roman" w:hAnsi="Times New Roman"/>
          <w:iCs/>
          <w:color w:val="000000"/>
        </w:rPr>
        <w:t>.</w:t>
      </w:r>
      <w:r w:rsidRPr="004E67C9">
        <w:rPr>
          <w:rFonts w:ascii="Times New Roman" w:hAnsi="Times New Roman"/>
          <w:iCs/>
          <w:color w:val="000000"/>
        </w:rPr>
        <w:t xml:space="preserve"> </w:t>
      </w:r>
    </w:p>
    <w:p w14:paraId="5D43546F" w14:textId="63D0DDD0" w:rsidR="00C75FBA" w:rsidRPr="004E67C9" w:rsidRDefault="00C75FBA" w:rsidP="008F43DF">
      <w:pPr>
        <w:spacing w:after="0" w:line="240" w:lineRule="auto"/>
        <w:ind w:firstLine="708"/>
        <w:jc w:val="both"/>
        <w:rPr>
          <w:rFonts w:ascii="Times New Roman" w:hAnsi="Times New Roman"/>
          <w:i/>
          <w:color w:val="000000"/>
        </w:rPr>
      </w:pPr>
      <w:bookmarkStart w:id="3" w:name="_Hlk123502521"/>
      <w:r w:rsidRPr="004E67C9">
        <w:rPr>
          <w:rFonts w:ascii="Times New Roman" w:hAnsi="Times New Roman"/>
          <w:color w:val="000000"/>
        </w:rPr>
        <w:t xml:space="preserve">Dzięcioł białogrzbiety </w:t>
      </w:r>
      <w:proofErr w:type="spellStart"/>
      <w:r w:rsidRPr="004E67C9">
        <w:rPr>
          <w:rFonts w:ascii="Times New Roman" w:hAnsi="Times New Roman"/>
          <w:i/>
          <w:color w:val="000000"/>
        </w:rPr>
        <w:t>Dendrocopos</w:t>
      </w:r>
      <w:proofErr w:type="spellEnd"/>
      <w:r w:rsidRPr="004E67C9">
        <w:rPr>
          <w:rFonts w:ascii="Times New Roman" w:hAnsi="Times New Roman"/>
          <w:i/>
          <w:color w:val="000000"/>
        </w:rPr>
        <w:t xml:space="preserve"> </w:t>
      </w:r>
      <w:proofErr w:type="spellStart"/>
      <w:r w:rsidRPr="004E67C9">
        <w:rPr>
          <w:rFonts w:ascii="Times New Roman" w:hAnsi="Times New Roman"/>
          <w:i/>
          <w:color w:val="000000"/>
        </w:rPr>
        <w:t>leucotos</w:t>
      </w:r>
      <w:bookmarkEnd w:id="3"/>
      <w:proofErr w:type="spellEnd"/>
      <w:r w:rsidRPr="004E67C9">
        <w:rPr>
          <w:rFonts w:ascii="Times New Roman" w:hAnsi="Times New Roman"/>
          <w:i/>
          <w:color w:val="000000"/>
        </w:rPr>
        <w:t xml:space="preserve"> </w:t>
      </w:r>
      <w:r w:rsidRPr="004E67C9">
        <w:rPr>
          <w:rFonts w:ascii="Times New Roman" w:hAnsi="Times New Roman"/>
          <w:iCs/>
          <w:color w:val="000000"/>
        </w:rPr>
        <w:t>to gatunek bardzo rzadki</w:t>
      </w:r>
      <w:r w:rsidR="00C84EB6" w:rsidRPr="004E67C9">
        <w:rPr>
          <w:rFonts w:ascii="Times New Roman" w:hAnsi="Times New Roman"/>
          <w:iCs/>
          <w:color w:val="000000"/>
        </w:rPr>
        <w:t xml:space="preserve"> w </w:t>
      </w:r>
      <w:r w:rsidRPr="004E67C9">
        <w:rPr>
          <w:rFonts w:ascii="Times New Roman" w:hAnsi="Times New Roman"/>
          <w:iCs/>
          <w:color w:val="000000"/>
        </w:rPr>
        <w:t>obrębie Puszczy Sandomierskiej podawany jest głównie</w:t>
      </w:r>
      <w:r w:rsidR="00C84EB6" w:rsidRPr="004E67C9">
        <w:rPr>
          <w:rFonts w:ascii="Times New Roman" w:hAnsi="Times New Roman"/>
          <w:iCs/>
          <w:color w:val="000000"/>
        </w:rPr>
        <w:t xml:space="preserve"> z </w:t>
      </w:r>
      <w:r w:rsidRPr="004E67C9">
        <w:rPr>
          <w:rFonts w:ascii="Times New Roman" w:hAnsi="Times New Roman"/>
          <w:iCs/>
          <w:color w:val="000000"/>
        </w:rPr>
        <w:t>południowej części obszaru</w:t>
      </w:r>
      <w:r w:rsidR="00C84EB6" w:rsidRPr="004E67C9">
        <w:rPr>
          <w:rFonts w:ascii="Times New Roman" w:hAnsi="Times New Roman"/>
          <w:iCs/>
          <w:color w:val="000000"/>
        </w:rPr>
        <w:t xml:space="preserve"> z </w:t>
      </w:r>
      <w:r w:rsidRPr="004E67C9">
        <w:rPr>
          <w:rFonts w:ascii="Times New Roman" w:hAnsi="Times New Roman"/>
          <w:iCs/>
          <w:color w:val="000000"/>
        </w:rPr>
        <w:t>terenu nie objętego planem.</w:t>
      </w:r>
      <w:r w:rsidR="00C84EB6" w:rsidRPr="004E67C9">
        <w:rPr>
          <w:rFonts w:ascii="Times New Roman" w:hAnsi="Times New Roman"/>
          <w:iCs/>
          <w:color w:val="000000"/>
        </w:rPr>
        <w:t xml:space="preserve"> W </w:t>
      </w:r>
      <w:r w:rsidRPr="004E67C9">
        <w:rPr>
          <w:rFonts w:ascii="Times New Roman" w:hAnsi="Times New Roman"/>
          <w:iCs/>
          <w:color w:val="000000"/>
        </w:rPr>
        <w:t>ramach in</w:t>
      </w:r>
      <w:r w:rsidR="007E6051" w:rsidRPr="004E67C9">
        <w:rPr>
          <w:rFonts w:ascii="Times New Roman" w:hAnsi="Times New Roman"/>
          <w:iCs/>
          <w:color w:val="000000"/>
        </w:rPr>
        <w:t>wentaryzacji</w:t>
      </w:r>
      <w:r w:rsidR="00C84EB6" w:rsidRPr="004E67C9">
        <w:rPr>
          <w:rFonts w:ascii="Times New Roman" w:hAnsi="Times New Roman"/>
          <w:iCs/>
          <w:color w:val="000000"/>
        </w:rPr>
        <w:t xml:space="preserve"> w </w:t>
      </w:r>
      <w:r w:rsidRPr="004E67C9">
        <w:rPr>
          <w:rFonts w:ascii="Times New Roman" w:hAnsi="Times New Roman"/>
          <w:iCs/>
          <w:color w:val="000000"/>
        </w:rPr>
        <w:t>2022 roku gatunek nie był potwierdzony.</w:t>
      </w:r>
      <w:r w:rsidRPr="004E67C9">
        <w:rPr>
          <w:rFonts w:ascii="Times New Roman" w:hAnsi="Times New Roman"/>
          <w:i/>
          <w:color w:val="000000"/>
        </w:rPr>
        <w:t xml:space="preserve"> </w:t>
      </w:r>
    </w:p>
    <w:p w14:paraId="7322D99F" w14:textId="6F0B58C3" w:rsidR="00C75FBA" w:rsidRPr="004E67C9" w:rsidRDefault="00C75FBA" w:rsidP="00343374">
      <w:pPr>
        <w:spacing w:after="0" w:line="240" w:lineRule="auto"/>
        <w:ind w:firstLine="708"/>
        <w:jc w:val="both"/>
        <w:rPr>
          <w:rFonts w:ascii="Times New Roman" w:hAnsi="Times New Roman"/>
          <w:color w:val="000000"/>
          <w:lang w:eastAsia="pl-PL"/>
        </w:rPr>
      </w:pPr>
      <w:r w:rsidRPr="004E67C9">
        <w:rPr>
          <w:rFonts w:ascii="Times New Roman" w:hAnsi="Times New Roman"/>
          <w:color w:val="000000"/>
          <w:lang w:eastAsia="pl-PL"/>
        </w:rPr>
        <w:t>W związku</w:t>
      </w:r>
      <w:r w:rsidR="00C84EB6" w:rsidRPr="004E67C9">
        <w:rPr>
          <w:rFonts w:ascii="Times New Roman" w:hAnsi="Times New Roman"/>
          <w:color w:val="000000"/>
          <w:lang w:eastAsia="pl-PL"/>
        </w:rPr>
        <w:t xml:space="preserve"> z </w:t>
      </w:r>
      <w:r w:rsidRPr="004E67C9">
        <w:rPr>
          <w:rFonts w:ascii="Times New Roman" w:hAnsi="Times New Roman"/>
          <w:color w:val="000000"/>
          <w:lang w:eastAsia="pl-PL"/>
        </w:rPr>
        <w:t>niewykazaniem tych trzech gatunków</w:t>
      </w:r>
      <w:r w:rsidR="00C84EB6" w:rsidRPr="004E67C9">
        <w:rPr>
          <w:rFonts w:ascii="Times New Roman" w:hAnsi="Times New Roman"/>
          <w:color w:val="000000"/>
          <w:lang w:eastAsia="pl-PL"/>
        </w:rPr>
        <w:t xml:space="preserve"> w </w:t>
      </w:r>
      <w:r w:rsidRPr="004E67C9">
        <w:rPr>
          <w:rFonts w:ascii="Times New Roman" w:hAnsi="Times New Roman"/>
          <w:color w:val="000000"/>
          <w:lang w:eastAsia="pl-PL"/>
        </w:rPr>
        <w:t>terenie objętym planem, nie określano dla nich oceny stanu oraz nie definiowano zagrożeń, celów</w:t>
      </w:r>
      <w:r w:rsidR="00C84EB6" w:rsidRPr="004E67C9">
        <w:rPr>
          <w:rFonts w:ascii="Times New Roman" w:hAnsi="Times New Roman"/>
          <w:color w:val="000000"/>
          <w:lang w:eastAsia="pl-PL"/>
        </w:rPr>
        <w:t xml:space="preserve"> i </w:t>
      </w:r>
      <w:r w:rsidRPr="004E67C9">
        <w:rPr>
          <w:rFonts w:ascii="Times New Roman" w:hAnsi="Times New Roman"/>
          <w:color w:val="000000"/>
          <w:lang w:eastAsia="pl-PL"/>
        </w:rPr>
        <w:t>działań ochronnych.</w:t>
      </w:r>
    </w:p>
    <w:p w14:paraId="49ADB7FE" w14:textId="2C253607" w:rsidR="00B568C4" w:rsidRPr="004E67C9" w:rsidRDefault="00C75FBA" w:rsidP="00B568C4">
      <w:pPr>
        <w:pStyle w:val="Standard"/>
        <w:widowControl w:val="0"/>
        <w:autoSpaceDE w:val="0"/>
        <w:ind w:firstLine="708"/>
        <w:jc w:val="both"/>
        <w:rPr>
          <w:color w:val="000000"/>
          <w:sz w:val="22"/>
          <w:szCs w:val="22"/>
          <w:lang w:val="pl-PL"/>
        </w:rPr>
      </w:pPr>
      <w:r w:rsidRPr="004E67C9">
        <w:rPr>
          <w:color w:val="000000"/>
          <w:sz w:val="22"/>
          <w:szCs w:val="22"/>
          <w:lang w:val="pl-PL"/>
        </w:rPr>
        <w:t xml:space="preserve">W przypadku dwóch gatunków kraski </w:t>
      </w:r>
      <w:proofErr w:type="spellStart"/>
      <w:r w:rsidRPr="004E67C9">
        <w:rPr>
          <w:i/>
          <w:iCs/>
          <w:color w:val="000000"/>
          <w:sz w:val="22"/>
          <w:szCs w:val="22"/>
          <w:lang w:val="pl-PL"/>
        </w:rPr>
        <w:t>Coracias</w:t>
      </w:r>
      <w:proofErr w:type="spellEnd"/>
      <w:r w:rsidRPr="004E67C9">
        <w:rPr>
          <w:i/>
          <w:color w:val="000000"/>
          <w:sz w:val="22"/>
          <w:szCs w:val="22"/>
          <w:lang w:val="pl-PL"/>
        </w:rPr>
        <w:t xml:space="preserve"> </w:t>
      </w:r>
      <w:proofErr w:type="spellStart"/>
      <w:r w:rsidRPr="004E67C9">
        <w:rPr>
          <w:i/>
          <w:color w:val="000000"/>
          <w:sz w:val="22"/>
          <w:szCs w:val="22"/>
          <w:lang w:val="pl-PL"/>
        </w:rPr>
        <w:t>garrulus</w:t>
      </w:r>
      <w:bookmarkStart w:id="4" w:name="_Hlk123502135"/>
      <w:proofErr w:type="spellEnd"/>
      <w:r w:rsidR="00C84EB6" w:rsidRPr="004E67C9">
        <w:rPr>
          <w:color w:val="000000"/>
          <w:sz w:val="22"/>
          <w:szCs w:val="22"/>
          <w:lang w:val="pl-PL"/>
        </w:rPr>
        <w:t xml:space="preserve"> i </w:t>
      </w:r>
      <w:r w:rsidRPr="004E67C9">
        <w:rPr>
          <w:color w:val="000000"/>
          <w:sz w:val="22"/>
          <w:szCs w:val="22"/>
          <w:lang w:val="pl-PL"/>
        </w:rPr>
        <w:t xml:space="preserve">dzięcioła białoszyjego </w:t>
      </w:r>
      <w:proofErr w:type="spellStart"/>
      <w:r w:rsidRPr="004E67C9">
        <w:rPr>
          <w:i/>
          <w:iCs/>
          <w:color w:val="000000"/>
          <w:sz w:val="22"/>
          <w:szCs w:val="22"/>
          <w:lang w:val="pl-PL"/>
        </w:rPr>
        <w:t>Dendrocopos</w:t>
      </w:r>
      <w:proofErr w:type="spellEnd"/>
      <w:r w:rsidRPr="004E67C9">
        <w:rPr>
          <w:i/>
          <w:iCs/>
          <w:color w:val="000000"/>
          <w:sz w:val="22"/>
          <w:szCs w:val="22"/>
          <w:lang w:val="pl-PL"/>
        </w:rPr>
        <w:t xml:space="preserve"> </w:t>
      </w:r>
      <w:proofErr w:type="spellStart"/>
      <w:r w:rsidRPr="004E67C9">
        <w:rPr>
          <w:i/>
          <w:iCs/>
          <w:color w:val="000000"/>
          <w:sz w:val="22"/>
          <w:szCs w:val="22"/>
          <w:lang w:val="pl-PL"/>
        </w:rPr>
        <w:t>syriacus</w:t>
      </w:r>
      <w:bookmarkEnd w:id="4"/>
      <w:proofErr w:type="spellEnd"/>
      <w:r w:rsidRPr="004E67C9">
        <w:rPr>
          <w:i/>
          <w:iCs/>
          <w:color w:val="000000"/>
          <w:sz w:val="22"/>
          <w:szCs w:val="22"/>
          <w:lang w:val="pl-PL"/>
        </w:rPr>
        <w:t xml:space="preserve"> </w:t>
      </w:r>
      <w:r w:rsidRPr="004E67C9">
        <w:rPr>
          <w:color w:val="000000"/>
          <w:sz w:val="22"/>
          <w:szCs w:val="22"/>
          <w:lang w:val="pl-PL"/>
        </w:rPr>
        <w:t xml:space="preserve">również nie udało </w:t>
      </w:r>
      <w:r w:rsidR="004E16EC" w:rsidRPr="004E67C9">
        <w:rPr>
          <w:color w:val="000000"/>
          <w:sz w:val="22"/>
          <w:szCs w:val="22"/>
          <w:lang w:val="pl-PL"/>
        </w:rPr>
        <w:t>się</w:t>
      </w:r>
      <w:r w:rsidRPr="004E67C9">
        <w:rPr>
          <w:color w:val="000000"/>
          <w:sz w:val="22"/>
          <w:szCs w:val="22"/>
          <w:lang w:val="pl-PL"/>
        </w:rPr>
        <w:t xml:space="preserve"> potwierdzić występowania tych gatunków</w:t>
      </w:r>
      <w:r w:rsidR="00C84EB6" w:rsidRPr="004E67C9">
        <w:rPr>
          <w:color w:val="000000"/>
          <w:sz w:val="22"/>
          <w:szCs w:val="22"/>
          <w:lang w:val="pl-PL"/>
        </w:rPr>
        <w:t xml:space="preserve"> w </w:t>
      </w:r>
      <w:r w:rsidRPr="004E67C9">
        <w:rPr>
          <w:color w:val="000000"/>
          <w:sz w:val="22"/>
          <w:szCs w:val="22"/>
          <w:lang w:val="pl-PL"/>
        </w:rPr>
        <w:t>obrębie obszaru mimo szczegółowej inwentaryzacji</w:t>
      </w:r>
      <w:r w:rsidR="00C84EB6" w:rsidRPr="004E67C9">
        <w:rPr>
          <w:color w:val="000000"/>
          <w:sz w:val="22"/>
          <w:szCs w:val="22"/>
          <w:lang w:val="pl-PL"/>
        </w:rPr>
        <w:t xml:space="preserve"> z </w:t>
      </w:r>
      <w:r w:rsidR="00F35C79" w:rsidRPr="004E67C9">
        <w:rPr>
          <w:color w:val="000000"/>
          <w:sz w:val="22"/>
          <w:szCs w:val="22"/>
          <w:lang w:val="pl-PL"/>
        </w:rPr>
        <w:t>wcześniejszych</w:t>
      </w:r>
      <w:r w:rsidRPr="004E67C9">
        <w:rPr>
          <w:color w:val="000000"/>
          <w:sz w:val="22"/>
          <w:szCs w:val="22"/>
          <w:lang w:val="pl-PL"/>
        </w:rPr>
        <w:t xml:space="preserve"> miejsc ich występowania. Dla tych dwóch gatunków zaproponowan</w:t>
      </w:r>
      <w:r w:rsidR="00F35C79" w:rsidRPr="004E67C9">
        <w:rPr>
          <w:color w:val="000000"/>
          <w:sz w:val="22"/>
          <w:szCs w:val="22"/>
          <w:lang w:val="pl-PL"/>
        </w:rPr>
        <w:t>o</w:t>
      </w:r>
      <w:r w:rsidRPr="004E67C9">
        <w:rPr>
          <w:color w:val="000000"/>
          <w:sz w:val="22"/>
          <w:szCs w:val="22"/>
          <w:lang w:val="pl-PL"/>
        </w:rPr>
        <w:t xml:space="preserve"> uzupełnieni</w:t>
      </w:r>
      <w:r w:rsidR="00F35C79" w:rsidRPr="004E67C9">
        <w:rPr>
          <w:color w:val="000000"/>
          <w:sz w:val="22"/>
          <w:szCs w:val="22"/>
          <w:lang w:val="pl-PL"/>
        </w:rPr>
        <w:t>e</w:t>
      </w:r>
      <w:r w:rsidRPr="004E67C9">
        <w:rPr>
          <w:color w:val="000000"/>
          <w:sz w:val="22"/>
          <w:szCs w:val="22"/>
          <w:lang w:val="pl-PL"/>
        </w:rPr>
        <w:t xml:space="preserve"> stanu wiedzy poprzez ponowne wyszukiwanie gatunków na potencjalnych stanowiskach</w:t>
      </w:r>
      <w:r w:rsidR="00C84EB6" w:rsidRPr="004E67C9">
        <w:rPr>
          <w:color w:val="000000"/>
          <w:sz w:val="22"/>
          <w:szCs w:val="22"/>
          <w:lang w:val="pl-PL"/>
        </w:rPr>
        <w:t xml:space="preserve"> i </w:t>
      </w:r>
      <w:r w:rsidRPr="004E67C9">
        <w:rPr>
          <w:color w:val="000000"/>
          <w:sz w:val="22"/>
          <w:szCs w:val="22"/>
          <w:lang w:val="pl-PL"/>
        </w:rPr>
        <w:t xml:space="preserve">ewentualnej weryfikacja statusów obu gatunków. </w:t>
      </w:r>
    </w:p>
    <w:p w14:paraId="1B039C14" w14:textId="02351686" w:rsidR="00C75FBA" w:rsidRPr="004E67C9" w:rsidRDefault="00A46A96" w:rsidP="008F43DF">
      <w:pPr>
        <w:pStyle w:val="Standard"/>
        <w:widowControl w:val="0"/>
        <w:autoSpaceDE w:val="0"/>
        <w:ind w:firstLine="708"/>
        <w:jc w:val="both"/>
        <w:rPr>
          <w:color w:val="000000"/>
          <w:sz w:val="22"/>
          <w:szCs w:val="22"/>
          <w:lang w:val="pl-PL"/>
        </w:rPr>
      </w:pPr>
      <w:r w:rsidRPr="004E67C9">
        <w:rPr>
          <w:color w:val="000000"/>
          <w:sz w:val="22"/>
          <w:szCs w:val="22"/>
          <w:lang w:val="pl-PL"/>
        </w:rPr>
        <w:t xml:space="preserve">Dla pozostałych gatunków określono </w:t>
      </w:r>
      <w:r w:rsidR="00B568C4" w:rsidRPr="004E67C9">
        <w:rPr>
          <w:color w:val="000000"/>
          <w:sz w:val="22"/>
          <w:szCs w:val="22"/>
          <w:lang w:val="pl-PL"/>
        </w:rPr>
        <w:t>zagrożenia oraz cele działań ochronnych:</w:t>
      </w:r>
    </w:p>
    <w:p w14:paraId="574C7E67" w14:textId="77777777" w:rsidR="00A46A96" w:rsidRPr="004E67C9" w:rsidRDefault="00A46A96" w:rsidP="008F43DF">
      <w:pPr>
        <w:spacing w:after="0" w:line="240" w:lineRule="auto"/>
        <w:jc w:val="both"/>
        <w:rPr>
          <w:rFonts w:ascii="Times New Roman" w:hAnsi="Times New Roman"/>
          <w:color w:val="000000"/>
        </w:rPr>
      </w:pPr>
    </w:p>
    <w:p w14:paraId="7E73F402" w14:textId="77777777" w:rsidR="00854E8B" w:rsidRPr="004E67C9" w:rsidRDefault="00854E8B" w:rsidP="008F43DF">
      <w:pPr>
        <w:spacing w:after="0" w:line="240" w:lineRule="auto"/>
        <w:jc w:val="both"/>
        <w:rPr>
          <w:rFonts w:ascii="Times New Roman" w:hAnsi="Times New Roman"/>
          <w:bCs/>
          <w:color w:val="000000"/>
        </w:rPr>
      </w:pPr>
      <w:bookmarkStart w:id="5" w:name="_Hlk123505984"/>
      <w:r w:rsidRPr="004E67C9">
        <w:rPr>
          <w:rFonts w:ascii="Times New Roman" w:hAnsi="Times New Roman"/>
          <w:bCs/>
          <w:color w:val="000000"/>
        </w:rPr>
        <w:t xml:space="preserve">Bąk </w:t>
      </w:r>
      <w:proofErr w:type="spellStart"/>
      <w:r w:rsidRPr="004E67C9">
        <w:rPr>
          <w:rFonts w:ascii="Times New Roman" w:hAnsi="Times New Roman"/>
          <w:bCs/>
          <w:i/>
          <w:iCs/>
          <w:color w:val="000000"/>
        </w:rPr>
        <w:t>Botaurus</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stellaris</w:t>
      </w:r>
      <w:proofErr w:type="spellEnd"/>
    </w:p>
    <w:p w14:paraId="4164F38D" w14:textId="68C69346" w:rsidR="00854E8B" w:rsidRPr="004E67C9" w:rsidRDefault="00854E8B" w:rsidP="008F43DF">
      <w:pPr>
        <w:spacing w:after="0" w:line="240" w:lineRule="auto"/>
        <w:jc w:val="both"/>
        <w:rPr>
          <w:rFonts w:ascii="Times New Roman" w:hAnsi="Times New Roman"/>
          <w:bCs/>
          <w:color w:val="000000"/>
        </w:rPr>
      </w:pPr>
      <w:bookmarkStart w:id="6" w:name="_Hlk122613176"/>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wykaszanie płatów szuwarów trzcinowych, pałkowych co powoduje zmniejszenie ich powierzchni oraz drapieżnictwo głównie</w:t>
      </w:r>
      <w:r w:rsidR="00C84EB6" w:rsidRPr="004E67C9">
        <w:rPr>
          <w:rFonts w:ascii="Times New Roman" w:hAnsi="Times New Roman"/>
          <w:bCs/>
          <w:color w:val="000000"/>
        </w:rPr>
        <w:t xml:space="preserve"> w </w:t>
      </w:r>
      <w:r w:rsidRPr="004E67C9">
        <w:rPr>
          <w:rFonts w:ascii="Times New Roman" w:hAnsi="Times New Roman"/>
          <w:bCs/>
          <w:color w:val="000000"/>
        </w:rPr>
        <w:t>okresie lęgowym.</w:t>
      </w:r>
    </w:p>
    <w:p w14:paraId="58E047C1"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2F2DA7A8" w14:textId="77777777" w:rsidR="00854E8B" w:rsidRPr="004E67C9" w:rsidRDefault="00854E8B" w:rsidP="008F43DF">
      <w:pPr>
        <w:widowControl w:val="0"/>
        <w:numPr>
          <w:ilvl w:val="0"/>
          <w:numId w:val="15"/>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stabilnej populacji gatunku na poziomie 20 -25 samców.</w:t>
      </w:r>
    </w:p>
    <w:p w14:paraId="0585AB21" w14:textId="7A27B278" w:rsidR="00854E8B" w:rsidRPr="004E67C9" w:rsidRDefault="00854E8B" w:rsidP="008F43DF">
      <w:pPr>
        <w:numPr>
          <w:ilvl w:val="0"/>
          <w:numId w:val="15"/>
        </w:numPr>
        <w:spacing w:after="0" w:line="240" w:lineRule="auto"/>
        <w:jc w:val="both"/>
        <w:rPr>
          <w:rFonts w:ascii="Times New Roman" w:hAnsi="Times New Roman"/>
          <w:bCs/>
        </w:rPr>
      </w:pPr>
      <w:r w:rsidRPr="004E67C9">
        <w:rPr>
          <w:rFonts w:ascii="Times New Roman" w:hAnsi="Times New Roman"/>
          <w:bCs/>
        </w:rPr>
        <w:t>Utrzymanie właściwego stanu zachowania siedliska FV - płat terenów podmokłych porośnięty</w:t>
      </w:r>
      <w:r w:rsidR="00C84EB6" w:rsidRPr="004E67C9">
        <w:rPr>
          <w:rFonts w:ascii="Times New Roman" w:hAnsi="Times New Roman"/>
          <w:bCs/>
        </w:rPr>
        <w:t xml:space="preserve"> w </w:t>
      </w:r>
      <w:r w:rsidRPr="004E67C9">
        <w:rPr>
          <w:rFonts w:ascii="Times New Roman" w:hAnsi="Times New Roman"/>
          <w:bCs/>
        </w:rPr>
        <w:t>dużej mierze roślinnością wynurzoną na powierzchni ok. 1000 ha, poprzez dotychczasowy ekstensywny sposób gospodarowania</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7402D552" w14:textId="743451DA" w:rsidR="00854E8B" w:rsidRPr="004E67C9" w:rsidRDefault="00854E8B" w:rsidP="008F43DF">
      <w:pPr>
        <w:widowControl w:val="0"/>
        <w:numPr>
          <w:ilvl w:val="0"/>
          <w:numId w:val="15"/>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 xml:space="preserve">Utrzymanie parametru </w:t>
      </w:r>
      <w:r w:rsidRPr="004E67C9">
        <w:rPr>
          <w:rFonts w:ascii="Times New Roman" w:hAnsi="Times New Roman"/>
          <w:bCs/>
        </w:rPr>
        <w:t>perspektywy ochrony</w:t>
      </w:r>
      <w:r w:rsidRPr="004E67C9">
        <w:rPr>
          <w:rFonts w:ascii="Times New Roman" w:hAnsi="Times New Roman"/>
          <w:bCs/>
          <w:color w:val="000000"/>
        </w:rPr>
        <w:t xml:space="preserve">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bookmarkEnd w:id="6"/>
    <w:p w14:paraId="2BBE9DCE" w14:textId="77777777" w:rsidR="00854E8B" w:rsidRPr="004E67C9" w:rsidRDefault="00854E8B" w:rsidP="008F43DF">
      <w:pPr>
        <w:spacing w:after="0" w:line="240" w:lineRule="auto"/>
        <w:jc w:val="both"/>
        <w:rPr>
          <w:rFonts w:ascii="Times New Roman" w:hAnsi="Times New Roman"/>
          <w:bCs/>
        </w:rPr>
      </w:pPr>
    </w:p>
    <w:p w14:paraId="4AB8BAC8"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Bączek </w:t>
      </w:r>
      <w:proofErr w:type="spellStart"/>
      <w:r w:rsidRPr="004E67C9">
        <w:rPr>
          <w:rFonts w:ascii="Times New Roman" w:hAnsi="Times New Roman"/>
          <w:bCs/>
          <w:i/>
          <w:color w:val="000000"/>
        </w:rPr>
        <w:t>Ixobrychus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minutus</w:t>
      </w:r>
      <w:proofErr w:type="spellEnd"/>
    </w:p>
    <w:p w14:paraId="2BE2676B" w14:textId="0994C53E"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wykaszanie płatów szuwarów trzcinowych, pałkowych co powoduje zmniejszenie ich powierzchni oraz drapieżnictwo głównie</w:t>
      </w:r>
      <w:r w:rsidR="00C84EB6" w:rsidRPr="004E67C9">
        <w:rPr>
          <w:rFonts w:ascii="Times New Roman" w:hAnsi="Times New Roman"/>
          <w:bCs/>
          <w:color w:val="000000"/>
        </w:rPr>
        <w:t xml:space="preserve"> w </w:t>
      </w:r>
      <w:r w:rsidRPr="004E67C9">
        <w:rPr>
          <w:rFonts w:ascii="Times New Roman" w:hAnsi="Times New Roman"/>
          <w:bCs/>
          <w:color w:val="000000"/>
        </w:rPr>
        <w:t>okresie lęgowym.</w:t>
      </w:r>
    </w:p>
    <w:p w14:paraId="27A648C4"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1425953" w14:textId="77777777" w:rsidR="00854E8B" w:rsidRPr="004E67C9" w:rsidRDefault="00854E8B" w:rsidP="008F43DF">
      <w:pPr>
        <w:widowControl w:val="0"/>
        <w:numPr>
          <w:ilvl w:val="0"/>
          <w:numId w:val="16"/>
        </w:numPr>
        <w:suppressAutoHyphens/>
        <w:spacing w:after="0" w:line="240" w:lineRule="auto"/>
        <w:jc w:val="both"/>
        <w:textAlignment w:val="baseline"/>
        <w:rPr>
          <w:rFonts w:ascii="Times New Roman" w:hAnsi="Times New Roman"/>
          <w:bCs/>
        </w:rPr>
      </w:pPr>
      <w:r w:rsidRPr="004E67C9">
        <w:rPr>
          <w:rFonts w:ascii="Times New Roman" w:hAnsi="Times New Roman"/>
          <w:bCs/>
        </w:rPr>
        <w:lastRenderedPageBreak/>
        <w:t>Utrzymanie stabilnej populacji gatunku na poziomie minimum 4 samców.</w:t>
      </w:r>
    </w:p>
    <w:p w14:paraId="5969A1FD" w14:textId="0C5CA068" w:rsidR="00854E8B" w:rsidRPr="004E67C9" w:rsidRDefault="00854E8B" w:rsidP="008F43DF">
      <w:pPr>
        <w:widowControl w:val="0"/>
        <w:numPr>
          <w:ilvl w:val="0"/>
          <w:numId w:val="16"/>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właściwego stanu zachowania siedliska FV płat terenów podmokłych porośnięty</w:t>
      </w:r>
      <w:r w:rsidR="00C84EB6" w:rsidRPr="004E67C9">
        <w:rPr>
          <w:rFonts w:ascii="Times New Roman" w:hAnsi="Times New Roman"/>
          <w:bCs/>
        </w:rPr>
        <w:t xml:space="preserve"> w </w:t>
      </w:r>
      <w:r w:rsidRPr="004E67C9">
        <w:rPr>
          <w:rFonts w:ascii="Times New Roman" w:hAnsi="Times New Roman"/>
          <w:bCs/>
        </w:rPr>
        <w:t>dużej mierze roślinnością wynurzoną na powierzchni ok. 1000 ha, poprzez dotychczasowy ekstensywny sposób gospodarowania</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447842C6" w14:textId="369CD0E0" w:rsidR="00854E8B" w:rsidRPr="004E67C9" w:rsidRDefault="00854E8B" w:rsidP="008F43DF">
      <w:pPr>
        <w:widowControl w:val="0"/>
        <w:numPr>
          <w:ilvl w:val="0"/>
          <w:numId w:val="16"/>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54A673EE" w14:textId="77777777" w:rsidR="00854E8B" w:rsidRPr="004E67C9" w:rsidRDefault="00854E8B" w:rsidP="008F43DF">
      <w:pPr>
        <w:widowControl w:val="0"/>
        <w:suppressAutoHyphens/>
        <w:spacing w:after="0" w:line="240" w:lineRule="auto"/>
        <w:ind w:left="720"/>
        <w:jc w:val="both"/>
        <w:textAlignment w:val="baseline"/>
        <w:rPr>
          <w:rFonts w:ascii="Times New Roman" w:hAnsi="Times New Roman"/>
          <w:bCs/>
          <w:color w:val="000000"/>
        </w:rPr>
      </w:pPr>
    </w:p>
    <w:p w14:paraId="10BA4EAD" w14:textId="77777777" w:rsidR="00854E8B" w:rsidRPr="004E67C9" w:rsidRDefault="00854E8B" w:rsidP="008F43DF">
      <w:pPr>
        <w:spacing w:after="0" w:line="240" w:lineRule="auto"/>
        <w:jc w:val="both"/>
        <w:rPr>
          <w:rFonts w:ascii="Times New Roman" w:hAnsi="Times New Roman"/>
          <w:bCs/>
          <w:color w:val="000000"/>
        </w:rPr>
      </w:pPr>
      <w:bookmarkStart w:id="7" w:name="_Hlk120721424"/>
      <w:bookmarkStart w:id="8" w:name="_Hlk120721457"/>
      <w:bookmarkStart w:id="9" w:name="_Hlk120728913"/>
      <w:r w:rsidRPr="004E67C9">
        <w:rPr>
          <w:rFonts w:ascii="Times New Roman" w:hAnsi="Times New Roman"/>
          <w:bCs/>
          <w:color w:val="000000"/>
        </w:rPr>
        <w:t xml:space="preserve">Bocian czarny </w:t>
      </w:r>
      <w:proofErr w:type="spellStart"/>
      <w:r w:rsidRPr="004E67C9">
        <w:rPr>
          <w:rFonts w:ascii="Times New Roman" w:hAnsi="Times New Roman"/>
          <w:bCs/>
          <w:i/>
          <w:color w:val="000000"/>
        </w:rPr>
        <w:t>Ciconia</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nigra</w:t>
      </w:r>
      <w:proofErr w:type="spellEnd"/>
    </w:p>
    <w:p w14:paraId="5668F4D3" w14:textId="3905F7EB" w:rsidR="00854E8B" w:rsidRPr="004E67C9" w:rsidRDefault="00854E8B" w:rsidP="008F43DF">
      <w:pPr>
        <w:spacing w:after="0" w:line="240" w:lineRule="auto"/>
        <w:jc w:val="both"/>
        <w:rPr>
          <w:rFonts w:ascii="Times New Roman" w:hAnsi="Times New Roman"/>
          <w:bCs/>
          <w:color w:val="000000"/>
        </w:rPr>
      </w:pPr>
      <w:bookmarkStart w:id="10" w:name="_Hlk123504643"/>
      <w:bookmarkEnd w:id="7"/>
      <w:bookmarkEnd w:id="8"/>
      <w:bookmarkEnd w:id="9"/>
      <w:r w:rsidRPr="004E67C9">
        <w:rPr>
          <w:rFonts w:ascii="Times New Roman" w:hAnsi="Times New Roman"/>
          <w:bCs/>
        </w:rPr>
        <w:t>Zagrożeń istniejące</w:t>
      </w:r>
      <w:r w:rsidR="00C84EB6" w:rsidRPr="004E67C9">
        <w:rPr>
          <w:rFonts w:ascii="Times New Roman" w:hAnsi="Times New Roman"/>
          <w:bCs/>
        </w:rPr>
        <w:t xml:space="preserve"> w </w:t>
      </w:r>
      <w:r w:rsidRPr="004E67C9">
        <w:rPr>
          <w:rFonts w:ascii="Times New Roman" w:hAnsi="Times New Roman"/>
          <w:bCs/>
        </w:rPr>
        <w:t>obszarze n</w:t>
      </w:r>
      <w:r w:rsidRPr="004E67C9">
        <w:rPr>
          <w:rStyle w:val="Teksttreci105pt"/>
          <w:rFonts w:eastAsia="Calibri"/>
          <w:bCs/>
          <w:sz w:val="22"/>
          <w:szCs w:val="22"/>
        </w:rPr>
        <w:t xml:space="preserve">ie stwierdzono. Do potencjalnych zagrożeń można zaliczyć </w:t>
      </w:r>
      <w:r w:rsidRPr="004E67C9">
        <w:rPr>
          <w:rFonts w:ascii="Times New Roman" w:hAnsi="Times New Roman"/>
          <w:bCs/>
          <w:color w:val="000000"/>
        </w:rPr>
        <w:t>osuszanie podmokłych fragmentów lasu oraz płoszenie ptaków przez zbieraczy runa leśnego.</w:t>
      </w:r>
    </w:p>
    <w:p w14:paraId="1385226A"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7585F53A" w14:textId="77777777" w:rsidR="00854E8B" w:rsidRPr="004E67C9" w:rsidRDefault="00854E8B" w:rsidP="008F43DF">
      <w:pPr>
        <w:widowControl w:val="0"/>
        <w:numPr>
          <w:ilvl w:val="0"/>
          <w:numId w:val="17"/>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populacji gatunku na poziomie minimum 4 par.</w:t>
      </w:r>
    </w:p>
    <w:p w14:paraId="2F1D9F2B" w14:textId="3504C458" w:rsidR="00854E8B" w:rsidRPr="004E67C9" w:rsidRDefault="00854E8B" w:rsidP="008F43DF">
      <w:pPr>
        <w:widowControl w:val="0"/>
        <w:numPr>
          <w:ilvl w:val="0"/>
          <w:numId w:val="17"/>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właściwego stanu zachowania siedliska FV na powierzchni ok. 10 000 ha siedliska funkcjonalnego</w:t>
      </w:r>
      <w:r w:rsidR="00C84EB6" w:rsidRPr="004E67C9">
        <w:rPr>
          <w:rFonts w:ascii="Times New Roman" w:hAnsi="Times New Roman"/>
          <w:bCs/>
        </w:rPr>
        <w:t xml:space="preserve"> z </w:t>
      </w:r>
      <w:r w:rsidRPr="004E67C9">
        <w:rPr>
          <w:rFonts w:ascii="Times New Roman" w:hAnsi="Times New Roman"/>
          <w:bCs/>
        </w:rPr>
        <w:t>uwzględnieniem naturalnych procesów (w tym ok. 600 ha drzewostanów zapewniających miejsca lęgowe).</w:t>
      </w:r>
    </w:p>
    <w:p w14:paraId="1E6FFA15" w14:textId="1D04835E" w:rsidR="00854E8B" w:rsidRPr="004E67C9" w:rsidRDefault="00854E8B" w:rsidP="008F43DF">
      <w:pPr>
        <w:widowControl w:val="0"/>
        <w:numPr>
          <w:ilvl w:val="0"/>
          <w:numId w:val="17"/>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48D9B9B7" w14:textId="77777777" w:rsidR="00854E8B" w:rsidRPr="004E67C9" w:rsidRDefault="00854E8B" w:rsidP="008F43DF">
      <w:pPr>
        <w:autoSpaceDE w:val="0"/>
        <w:snapToGrid w:val="0"/>
        <w:spacing w:after="0" w:line="240" w:lineRule="auto"/>
        <w:ind w:right="129"/>
        <w:jc w:val="both"/>
        <w:rPr>
          <w:rFonts w:ascii="Times New Roman" w:hAnsi="Times New Roman"/>
          <w:bCs/>
          <w:color w:val="000000"/>
        </w:rPr>
      </w:pPr>
    </w:p>
    <w:bookmarkEnd w:id="10"/>
    <w:p w14:paraId="63B68343"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Bocian biały </w:t>
      </w:r>
      <w:proofErr w:type="spellStart"/>
      <w:r w:rsidRPr="004E67C9">
        <w:rPr>
          <w:rFonts w:ascii="Times New Roman" w:hAnsi="Times New Roman"/>
          <w:bCs/>
          <w:i/>
          <w:color w:val="000000"/>
        </w:rPr>
        <w:t>Ciconia</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ciconia</w:t>
      </w:r>
      <w:proofErr w:type="spellEnd"/>
    </w:p>
    <w:p w14:paraId="6BD67CC0" w14:textId="5D08819D" w:rsidR="00854E8B" w:rsidRPr="004E67C9" w:rsidRDefault="00854E8B" w:rsidP="008F43DF">
      <w:pPr>
        <w:spacing w:after="0" w:line="240" w:lineRule="auto"/>
        <w:jc w:val="both"/>
        <w:rPr>
          <w:rFonts w:ascii="Times New Roman" w:hAnsi="Times New Roman"/>
          <w:bCs/>
        </w:rPr>
      </w:pPr>
      <w:bookmarkStart w:id="11" w:name="_Hlk122710588"/>
      <w:bookmarkStart w:id="12" w:name="_Hlk122711170"/>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melioracje</w:t>
      </w:r>
      <w:r w:rsidR="00C84EB6" w:rsidRPr="004E67C9">
        <w:rPr>
          <w:rFonts w:ascii="Times New Roman" w:hAnsi="Times New Roman"/>
          <w:bCs/>
          <w:color w:val="000000"/>
        </w:rPr>
        <w:t xml:space="preserve"> i </w:t>
      </w:r>
      <w:r w:rsidRPr="004E67C9">
        <w:rPr>
          <w:rFonts w:ascii="Times New Roman" w:hAnsi="Times New Roman"/>
          <w:bCs/>
          <w:color w:val="000000"/>
        </w:rPr>
        <w:t xml:space="preserve">osuszanie, które powodują zniszczenie miejsc żerowiskowych, zalesianie terenów otwartych, zmiany </w:t>
      </w:r>
      <w:r w:rsidRPr="004E67C9">
        <w:rPr>
          <w:rFonts w:ascii="Times New Roman" w:hAnsi="Times New Roman"/>
          <w:bCs/>
        </w:rPr>
        <w:t xml:space="preserve">sposobu rolniczego zagospodarowania gruntów lub zaprzestanie działalności rolniczej na obszarach żerowisk, </w:t>
      </w:r>
      <w:r w:rsidRPr="004E67C9">
        <w:rPr>
          <w:rFonts w:ascii="Times New Roman" w:hAnsi="Times New Roman"/>
          <w:bCs/>
          <w:color w:val="000000"/>
        </w:rPr>
        <w:t>pozostawianie plastikowych</w:t>
      </w:r>
      <w:r w:rsidR="00C84EB6" w:rsidRPr="004E67C9">
        <w:rPr>
          <w:rFonts w:ascii="Times New Roman" w:hAnsi="Times New Roman"/>
          <w:bCs/>
          <w:color w:val="000000"/>
        </w:rPr>
        <w:t xml:space="preserve"> i </w:t>
      </w:r>
      <w:r w:rsidRPr="004E67C9">
        <w:rPr>
          <w:rFonts w:ascii="Times New Roman" w:hAnsi="Times New Roman"/>
          <w:bCs/>
          <w:color w:val="000000"/>
        </w:rPr>
        <w:t>sizalowych sznurków, napowietrzne linie elektryczne</w:t>
      </w:r>
      <w:r w:rsidR="00C84EB6" w:rsidRPr="004E67C9">
        <w:rPr>
          <w:rFonts w:ascii="Times New Roman" w:hAnsi="Times New Roman"/>
          <w:bCs/>
          <w:color w:val="000000"/>
        </w:rPr>
        <w:t xml:space="preserve"> i </w:t>
      </w:r>
      <w:r w:rsidRPr="004E67C9">
        <w:rPr>
          <w:rFonts w:ascii="Times New Roman" w:hAnsi="Times New Roman"/>
          <w:bCs/>
          <w:color w:val="000000"/>
        </w:rPr>
        <w:t>telefoniczne</w:t>
      </w:r>
      <w:r w:rsidR="00C84EB6" w:rsidRPr="004E67C9">
        <w:rPr>
          <w:rFonts w:ascii="Times New Roman" w:hAnsi="Times New Roman"/>
          <w:bCs/>
          <w:color w:val="000000"/>
        </w:rPr>
        <w:t xml:space="preserve"> i </w:t>
      </w:r>
      <w:r w:rsidRPr="004E67C9">
        <w:rPr>
          <w:rFonts w:ascii="Times New Roman" w:hAnsi="Times New Roman"/>
          <w:bCs/>
        </w:rPr>
        <w:t>zabudowa rozproszona na obszarach lęgowisk.</w:t>
      </w:r>
    </w:p>
    <w:p w14:paraId="1E7CC2AB"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344E9C5" w14:textId="77777777" w:rsidR="00854E8B" w:rsidRPr="004E67C9" w:rsidRDefault="00854E8B" w:rsidP="008F43DF">
      <w:pPr>
        <w:numPr>
          <w:ilvl w:val="0"/>
          <w:numId w:val="18"/>
        </w:numPr>
        <w:spacing w:after="0" w:line="240" w:lineRule="auto"/>
        <w:jc w:val="both"/>
        <w:rPr>
          <w:rFonts w:ascii="Times New Roman" w:hAnsi="Times New Roman"/>
          <w:bCs/>
        </w:rPr>
      </w:pPr>
      <w:r w:rsidRPr="004E67C9">
        <w:rPr>
          <w:rFonts w:ascii="Times New Roman" w:hAnsi="Times New Roman"/>
          <w:bCs/>
        </w:rPr>
        <w:t>Utrzymanie populacji gatunku na poziomie około 120 par.</w:t>
      </w:r>
    </w:p>
    <w:p w14:paraId="75C907A0" w14:textId="6F72CD56" w:rsidR="00854E8B" w:rsidRPr="004E67C9" w:rsidRDefault="00854E8B" w:rsidP="008F43DF">
      <w:pPr>
        <w:numPr>
          <w:ilvl w:val="0"/>
          <w:numId w:val="18"/>
        </w:numPr>
        <w:spacing w:after="0" w:line="240" w:lineRule="auto"/>
        <w:jc w:val="both"/>
        <w:rPr>
          <w:rFonts w:ascii="Times New Roman" w:hAnsi="Times New Roman"/>
          <w:bCs/>
        </w:rPr>
      </w:pPr>
      <w:r w:rsidRPr="004E67C9">
        <w:rPr>
          <w:rFonts w:ascii="Times New Roman" w:hAnsi="Times New Roman"/>
          <w:bCs/>
        </w:rPr>
        <w:t>Utrzymanie właściwego stanu zachowania siedliska FV</w:t>
      </w:r>
      <w:r w:rsidR="00C84EB6" w:rsidRPr="004E67C9">
        <w:rPr>
          <w:rFonts w:ascii="Times New Roman" w:hAnsi="Times New Roman"/>
          <w:bCs/>
        </w:rPr>
        <w:t xml:space="preserve"> z </w:t>
      </w:r>
      <w:r w:rsidRPr="004E67C9">
        <w:rPr>
          <w:rFonts w:ascii="Times New Roman" w:hAnsi="Times New Roman"/>
          <w:bCs/>
        </w:rPr>
        <w:t>uwzględnieniem naturalnych procesów. Utrzymanie mozaiki otwartych siedlisk lęgowych</w:t>
      </w:r>
      <w:r w:rsidR="00C84EB6" w:rsidRPr="004E67C9">
        <w:rPr>
          <w:rFonts w:ascii="Times New Roman" w:hAnsi="Times New Roman"/>
          <w:bCs/>
        </w:rPr>
        <w:t xml:space="preserve"> i </w:t>
      </w:r>
      <w:r w:rsidRPr="004E67C9">
        <w:rPr>
          <w:rFonts w:ascii="Times New Roman" w:hAnsi="Times New Roman"/>
          <w:bCs/>
        </w:rPr>
        <w:t>żerowiskowych na których bocian biały również żeruje na powierzchni około 5000 ha.</w:t>
      </w:r>
    </w:p>
    <w:p w14:paraId="3C3675E5" w14:textId="435768C1" w:rsidR="00854E8B" w:rsidRPr="004E67C9" w:rsidRDefault="00854E8B" w:rsidP="008F43DF">
      <w:pPr>
        <w:numPr>
          <w:ilvl w:val="0"/>
          <w:numId w:val="18"/>
        </w:numPr>
        <w:spacing w:after="0" w:line="240" w:lineRule="auto"/>
        <w:jc w:val="both"/>
        <w:rPr>
          <w:rFonts w:ascii="Times New Roman" w:hAnsi="Times New Roman"/>
          <w:bCs/>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105593E8" w14:textId="77777777" w:rsidR="00854E8B" w:rsidRPr="004E67C9" w:rsidRDefault="00854E8B" w:rsidP="008F43DF">
      <w:pPr>
        <w:spacing w:after="0" w:line="240" w:lineRule="auto"/>
        <w:jc w:val="both"/>
        <w:rPr>
          <w:rFonts w:ascii="Times New Roman" w:hAnsi="Times New Roman"/>
          <w:bCs/>
        </w:rPr>
      </w:pPr>
    </w:p>
    <w:p w14:paraId="3E17EA39"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lang w:eastAsia="pl-PL"/>
        </w:rPr>
        <w:t xml:space="preserve">Gęgawa </w:t>
      </w:r>
      <w:proofErr w:type="spellStart"/>
      <w:r w:rsidRPr="004E67C9">
        <w:rPr>
          <w:rFonts w:ascii="Times New Roman" w:hAnsi="Times New Roman"/>
          <w:bCs/>
          <w:i/>
          <w:iCs/>
          <w:color w:val="000000"/>
          <w:lang w:eastAsia="pl-PL"/>
        </w:rPr>
        <w:t>Anser</w:t>
      </w:r>
      <w:proofErr w:type="spellEnd"/>
      <w:r w:rsidRPr="004E67C9">
        <w:rPr>
          <w:rFonts w:ascii="Times New Roman" w:hAnsi="Times New Roman"/>
          <w:bCs/>
          <w:i/>
          <w:iCs/>
          <w:color w:val="000000"/>
          <w:lang w:eastAsia="pl-PL"/>
        </w:rPr>
        <w:t xml:space="preserve"> </w:t>
      </w:r>
      <w:proofErr w:type="spellStart"/>
      <w:r w:rsidRPr="004E67C9">
        <w:rPr>
          <w:rFonts w:ascii="Times New Roman" w:hAnsi="Times New Roman"/>
          <w:bCs/>
          <w:i/>
          <w:iCs/>
          <w:color w:val="000000"/>
          <w:lang w:eastAsia="pl-PL"/>
        </w:rPr>
        <w:t>anser</w:t>
      </w:r>
      <w:proofErr w:type="spellEnd"/>
    </w:p>
    <w:p w14:paraId="3681565D" w14:textId="3FBE4322"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wykaszanie płatów szuwarów trzcinowych, pałkowych co powoduje zmniejszenie ich powierzchni</w:t>
      </w:r>
      <w:r w:rsidR="00C84EB6" w:rsidRPr="004E67C9">
        <w:rPr>
          <w:rFonts w:ascii="Times New Roman" w:hAnsi="Times New Roman"/>
          <w:bCs/>
          <w:color w:val="000000"/>
        </w:rPr>
        <w:t xml:space="preserve"> i </w:t>
      </w:r>
      <w:r w:rsidRPr="004E67C9">
        <w:rPr>
          <w:rFonts w:ascii="Times New Roman" w:hAnsi="Times New Roman"/>
          <w:bCs/>
          <w:color w:val="000000"/>
        </w:rPr>
        <w:t>drapieżnictwo głównie</w:t>
      </w:r>
      <w:r w:rsidR="00C84EB6" w:rsidRPr="004E67C9">
        <w:rPr>
          <w:rFonts w:ascii="Times New Roman" w:hAnsi="Times New Roman"/>
          <w:bCs/>
          <w:color w:val="000000"/>
        </w:rPr>
        <w:t xml:space="preserve"> w </w:t>
      </w:r>
      <w:r w:rsidRPr="004E67C9">
        <w:rPr>
          <w:rFonts w:ascii="Times New Roman" w:hAnsi="Times New Roman"/>
          <w:bCs/>
          <w:color w:val="000000"/>
        </w:rPr>
        <w:t>okresie lęgowym.</w:t>
      </w:r>
    </w:p>
    <w:p w14:paraId="1ADAF678"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5D2E1469" w14:textId="77777777" w:rsidR="00854E8B" w:rsidRPr="004E67C9" w:rsidRDefault="00854E8B" w:rsidP="008F43DF">
      <w:pPr>
        <w:widowControl w:val="0"/>
        <w:numPr>
          <w:ilvl w:val="0"/>
          <w:numId w:val="32"/>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populacji gatunku na poziomie około 30 par.</w:t>
      </w:r>
    </w:p>
    <w:p w14:paraId="4BD1F089" w14:textId="01224081" w:rsidR="00854E8B" w:rsidRPr="004E67C9" w:rsidRDefault="00854E8B" w:rsidP="008F43DF">
      <w:pPr>
        <w:widowControl w:val="0"/>
        <w:numPr>
          <w:ilvl w:val="0"/>
          <w:numId w:val="32"/>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rPr>
        <w:t>Utrzymanie właściwego stanu zachowania siedliska FV na powierzchni ok. 1000 ha</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5005A34A" w14:textId="45D5A58A" w:rsidR="00854E8B" w:rsidRPr="004E67C9" w:rsidRDefault="00854E8B" w:rsidP="008F43DF">
      <w:pPr>
        <w:numPr>
          <w:ilvl w:val="0"/>
          <w:numId w:val="32"/>
        </w:numPr>
        <w:spacing w:after="0" w:line="240" w:lineRule="auto"/>
        <w:jc w:val="both"/>
        <w:rPr>
          <w:rFonts w:ascii="Times New Roman" w:hAnsi="Times New Roman"/>
          <w:bCs/>
          <w:color w:val="000000"/>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035640D4" w14:textId="77777777" w:rsidR="00854E8B" w:rsidRPr="004E67C9" w:rsidRDefault="00854E8B" w:rsidP="008F43DF">
      <w:pPr>
        <w:autoSpaceDE w:val="0"/>
        <w:autoSpaceDN w:val="0"/>
        <w:adjustRightInd w:val="0"/>
        <w:spacing w:after="0" w:line="240" w:lineRule="auto"/>
        <w:jc w:val="both"/>
        <w:rPr>
          <w:rFonts w:ascii="Times New Roman" w:hAnsi="Times New Roman"/>
          <w:bCs/>
          <w:color w:val="000000"/>
        </w:rPr>
      </w:pPr>
    </w:p>
    <w:bookmarkEnd w:id="11"/>
    <w:bookmarkEnd w:id="12"/>
    <w:p w14:paraId="1F01AA8F"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Podgorzałka </w:t>
      </w:r>
      <w:proofErr w:type="spellStart"/>
      <w:r w:rsidRPr="004E67C9">
        <w:rPr>
          <w:rFonts w:ascii="Times New Roman" w:hAnsi="Times New Roman"/>
          <w:bCs/>
          <w:i/>
          <w:iCs/>
          <w:color w:val="000000"/>
        </w:rPr>
        <w:t>Aythya</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nyroca</w:t>
      </w:r>
      <w:proofErr w:type="spellEnd"/>
    </w:p>
    <w:p w14:paraId="1DF8E381" w14:textId="2AF5732D"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wykaszanie płatów szuwarów trzcinowych, pałkowych co powoduje zmniejszenie ich powierzchni</w:t>
      </w:r>
      <w:r w:rsidR="00C84EB6" w:rsidRPr="004E67C9">
        <w:rPr>
          <w:rFonts w:ascii="Times New Roman" w:hAnsi="Times New Roman"/>
          <w:bCs/>
          <w:color w:val="000000"/>
        </w:rPr>
        <w:t xml:space="preserve"> i </w:t>
      </w:r>
      <w:r w:rsidRPr="004E67C9">
        <w:rPr>
          <w:rFonts w:ascii="Times New Roman" w:hAnsi="Times New Roman"/>
          <w:bCs/>
          <w:color w:val="000000"/>
        </w:rPr>
        <w:t>drapieżnictwo głównie</w:t>
      </w:r>
      <w:r w:rsidR="00C84EB6" w:rsidRPr="004E67C9">
        <w:rPr>
          <w:rFonts w:ascii="Times New Roman" w:hAnsi="Times New Roman"/>
          <w:bCs/>
          <w:color w:val="000000"/>
        </w:rPr>
        <w:t xml:space="preserve"> w </w:t>
      </w:r>
      <w:r w:rsidRPr="004E67C9">
        <w:rPr>
          <w:rFonts w:ascii="Times New Roman" w:hAnsi="Times New Roman"/>
          <w:bCs/>
          <w:color w:val="000000"/>
        </w:rPr>
        <w:t>okresie lęgowym.</w:t>
      </w:r>
    </w:p>
    <w:p w14:paraId="703C7E23"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5BC00058" w14:textId="77777777" w:rsidR="00854E8B" w:rsidRPr="004E67C9" w:rsidRDefault="00854E8B" w:rsidP="008F43DF">
      <w:pPr>
        <w:widowControl w:val="0"/>
        <w:numPr>
          <w:ilvl w:val="0"/>
          <w:numId w:val="19"/>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właściwego stanu populacji lęgowej na poziomie 30 par.</w:t>
      </w:r>
    </w:p>
    <w:p w14:paraId="6FDA2514" w14:textId="25504A6F" w:rsidR="00854E8B" w:rsidRPr="004E67C9" w:rsidRDefault="00854E8B" w:rsidP="008F43DF">
      <w:pPr>
        <w:widowControl w:val="0"/>
        <w:numPr>
          <w:ilvl w:val="0"/>
          <w:numId w:val="19"/>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właściwego stanu ochrony siedlisk lęgowych FV, na powierzchni ok. 600 ha, poprzez utrzymanie dotychczasowego ekstensywnego sposobu gospodarowania na stawach rybnych</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1ECD6CCC" w14:textId="7E19CF5E" w:rsidR="00854E8B" w:rsidRPr="004E67C9" w:rsidRDefault="00854E8B" w:rsidP="008F43DF">
      <w:pPr>
        <w:widowControl w:val="0"/>
        <w:numPr>
          <w:ilvl w:val="0"/>
          <w:numId w:val="19"/>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49D3A3C1" w14:textId="77777777" w:rsidR="00854E8B" w:rsidRPr="004E67C9" w:rsidRDefault="00854E8B" w:rsidP="008F43DF">
      <w:pPr>
        <w:spacing w:after="0" w:line="240" w:lineRule="auto"/>
        <w:jc w:val="both"/>
        <w:rPr>
          <w:rFonts w:ascii="Times New Roman" w:hAnsi="Times New Roman"/>
          <w:bCs/>
          <w:color w:val="000000"/>
        </w:rPr>
      </w:pPr>
    </w:p>
    <w:p w14:paraId="1A5E093E" w14:textId="77777777" w:rsidR="00B40A8F" w:rsidRPr="004E67C9" w:rsidRDefault="00B40A8F">
      <w:pPr>
        <w:spacing w:after="0" w:line="240" w:lineRule="auto"/>
        <w:rPr>
          <w:rFonts w:ascii="Times New Roman" w:hAnsi="Times New Roman"/>
          <w:bCs/>
          <w:color w:val="000000"/>
        </w:rPr>
      </w:pPr>
      <w:r w:rsidRPr="004E67C9">
        <w:rPr>
          <w:rFonts w:ascii="Times New Roman" w:hAnsi="Times New Roman"/>
          <w:bCs/>
          <w:color w:val="000000"/>
        </w:rPr>
        <w:br w:type="page"/>
      </w:r>
    </w:p>
    <w:p w14:paraId="573DEE31" w14:textId="12A9E25F"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lastRenderedPageBreak/>
        <w:t xml:space="preserve">Trzmielojad </w:t>
      </w:r>
      <w:proofErr w:type="spellStart"/>
      <w:r w:rsidRPr="004E67C9">
        <w:rPr>
          <w:rFonts w:ascii="Times New Roman" w:hAnsi="Times New Roman"/>
          <w:bCs/>
          <w:i/>
          <w:color w:val="000000"/>
        </w:rPr>
        <w:t>Pernis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apivorus</w:t>
      </w:r>
      <w:proofErr w:type="spellEnd"/>
    </w:p>
    <w:p w14:paraId="7DE7A7C9" w14:textId="248528E4" w:rsidR="00854E8B" w:rsidRPr="004E67C9" w:rsidRDefault="00854E8B" w:rsidP="008F43DF">
      <w:pPr>
        <w:spacing w:after="0" w:line="240" w:lineRule="auto"/>
        <w:jc w:val="both"/>
        <w:rPr>
          <w:rFonts w:ascii="Times New Roman" w:hAnsi="Times New Roman"/>
          <w:bCs/>
        </w:rPr>
      </w:pPr>
      <w:bookmarkStart w:id="13" w:name="_Hlk123504729"/>
      <w:r w:rsidRPr="004E67C9">
        <w:rPr>
          <w:rFonts w:ascii="Times New Roman" w:hAnsi="Times New Roman"/>
          <w:bCs/>
        </w:rPr>
        <w:t>Zagrożeń istniejące</w:t>
      </w:r>
      <w:r w:rsidR="00C84EB6" w:rsidRPr="004E67C9">
        <w:rPr>
          <w:rFonts w:ascii="Times New Roman" w:hAnsi="Times New Roman"/>
          <w:bCs/>
        </w:rPr>
        <w:t xml:space="preserve"> w </w:t>
      </w:r>
      <w:r w:rsidRPr="004E67C9">
        <w:rPr>
          <w:rFonts w:ascii="Times New Roman" w:hAnsi="Times New Roman"/>
          <w:bCs/>
        </w:rPr>
        <w:t>obszarze n</w:t>
      </w:r>
      <w:r w:rsidRPr="004E67C9">
        <w:rPr>
          <w:rStyle w:val="Teksttreci105pt"/>
          <w:rFonts w:eastAsia="Calibri"/>
          <w:bCs/>
          <w:sz w:val="22"/>
          <w:szCs w:val="22"/>
        </w:rPr>
        <w:t xml:space="preserve">ie stwierdzono. Do potencjalnych zagrożeń można zaliczyć między innymi </w:t>
      </w:r>
      <w:r w:rsidRPr="004E67C9">
        <w:rPr>
          <w:rFonts w:ascii="Times New Roman" w:hAnsi="Times New Roman"/>
          <w:bCs/>
        </w:rPr>
        <w:t>zalesienie terenów otwartych śródleśnych łąk</w:t>
      </w:r>
      <w:r w:rsidR="00C84EB6" w:rsidRPr="004E67C9">
        <w:rPr>
          <w:rFonts w:ascii="Times New Roman" w:hAnsi="Times New Roman"/>
          <w:bCs/>
        </w:rPr>
        <w:t xml:space="preserve"> i </w:t>
      </w:r>
      <w:r w:rsidRPr="004E67C9">
        <w:rPr>
          <w:rFonts w:ascii="Times New Roman" w:hAnsi="Times New Roman"/>
          <w:bCs/>
        </w:rPr>
        <w:t>przylegających do lasu prowadzi do utraty miejsc żerowiskowych oraz penetracja lasu</w:t>
      </w:r>
      <w:r w:rsidR="00C84EB6" w:rsidRPr="004E67C9">
        <w:rPr>
          <w:rFonts w:ascii="Times New Roman" w:hAnsi="Times New Roman"/>
          <w:bCs/>
        </w:rPr>
        <w:t xml:space="preserve"> i </w:t>
      </w:r>
      <w:r w:rsidRPr="004E67C9">
        <w:rPr>
          <w:rFonts w:ascii="Times New Roman" w:hAnsi="Times New Roman"/>
          <w:bCs/>
        </w:rPr>
        <w:t>płoszenie przez zbieraczy runa leśnego.</w:t>
      </w:r>
    </w:p>
    <w:p w14:paraId="3B1CCFFE"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5B64146B" w14:textId="77777777" w:rsidR="00854E8B" w:rsidRPr="004E67C9" w:rsidRDefault="00854E8B" w:rsidP="008F43DF">
      <w:pPr>
        <w:numPr>
          <w:ilvl w:val="0"/>
          <w:numId w:val="20"/>
        </w:numPr>
        <w:spacing w:after="0" w:line="240" w:lineRule="auto"/>
        <w:jc w:val="both"/>
        <w:rPr>
          <w:rFonts w:ascii="Times New Roman" w:hAnsi="Times New Roman"/>
          <w:bCs/>
        </w:rPr>
      </w:pPr>
      <w:r w:rsidRPr="004E67C9">
        <w:rPr>
          <w:rFonts w:ascii="Times New Roman" w:hAnsi="Times New Roman"/>
          <w:bCs/>
        </w:rPr>
        <w:t>Utrzymanie populacji gatunku na poziomie ok. 8 par.</w:t>
      </w:r>
    </w:p>
    <w:p w14:paraId="29704236" w14:textId="237E8494" w:rsidR="00854E8B" w:rsidRPr="004E67C9" w:rsidRDefault="00854E8B" w:rsidP="008F43DF">
      <w:pPr>
        <w:widowControl w:val="0"/>
        <w:numPr>
          <w:ilvl w:val="0"/>
          <w:numId w:val="20"/>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właściwego stanu zachowania siedliska FV na powierzchni ok. 10 000 ha siedliska funkcjonalnego</w:t>
      </w:r>
      <w:r w:rsidR="00C84EB6" w:rsidRPr="004E67C9">
        <w:rPr>
          <w:rFonts w:ascii="Times New Roman" w:hAnsi="Times New Roman"/>
          <w:bCs/>
        </w:rPr>
        <w:t xml:space="preserve"> z </w:t>
      </w:r>
      <w:r w:rsidRPr="004E67C9">
        <w:rPr>
          <w:rFonts w:ascii="Times New Roman" w:hAnsi="Times New Roman"/>
          <w:bCs/>
        </w:rPr>
        <w:t>uwzględnieniem naturalnych procesów (w tym ok. 200 ha drzewostanów zapewniających miejsca lęgowe).</w:t>
      </w:r>
    </w:p>
    <w:p w14:paraId="52A8D653" w14:textId="764ABD0A" w:rsidR="00854E8B" w:rsidRPr="004E67C9" w:rsidRDefault="00854E8B" w:rsidP="008F43DF">
      <w:pPr>
        <w:widowControl w:val="0"/>
        <w:numPr>
          <w:ilvl w:val="0"/>
          <w:numId w:val="20"/>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bookmarkEnd w:id="13"/>
    <w:p w14:paraId="32331DA6" w14:textId="77777777" w:rsidR="00854E8B" w:rsidRPr="004E67C9" w:rsidRDefault="00854E8B" w:rsidP="008F43DF">
      <w:pPr>
        <w:spacing w:after="0" w:line="240" w:lineRule="auto"/>
        <w:jc w:val="both"/>
        <w:rPr>
          <w:rFonts w:ascii="Times New Roman" w:hAnsi="Times New Roman"/>
          <w:bCs/>
          <w:iCs/>
        </w:rPr>
      </w:pPr>
    </w:p>
    <w:p w14:paraId="6E052791" w14:textId="77777777" w:rsidR="00854E8B" w:rsidRPr="004E67C9" w:rsidRDefault="00854E8B" w:rsidP="008F43DF">
      <w:pPr>
        <w:spacing w:after="0" w:line="240" w:lineRule="auto"/>
        <w:jc w:val="both"/>
        <w:rPr>
          <w:rFonts w:ascii="Times New Roman" w:hAnsi="Times New Roman"/>
          <w:bCs/>
          <w:color w:val="000000"/>
        </w:rPr>
      </w:pPr>
      <w:bookmarkStart w:id="14" w:name="_Hlk125664877"/>
      <w:r w:rsidRPr="004E67C9">
        <w:rPr>
          <w:rFonts w:ascii="Times New Roman" w:hAnsi="Times New Roman"/>
          <w:bCs/>
          <w:color w:val="000000"/>
        </w:rPr>
        <w:t xml:space="preserve">Bielik </w:t>
      </w:r>
      <w:proofErr w:type="spellStart"/>
      <w:r w:rsidRPr="004E67C9">
        <w:rPr>
          <w:rFonts w:ascii="Times New Roman" w:hAnsi="Times New Roman"/>
          <w:bCs/>
          <w:i/>
          <w:color w:val="000000"/>
        </w:rPr>
        <w:t>Haliaeetus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albicilla</w:t>
      </w:r>
      <w:proofErr w:type="spellEnd"/>
    </w:p>
    <w:p w14:paraId="56CBE3B4" w14:textId="4CE3F2A1"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wykładanie zatrutej padliny</w:t>
      </w:r>
      <w:r w:rsidR="00C84EB6" w:rsidRPr="004E67C9">
        <w:rPr>
          <w:rFonts w:ascii="Times New Roman" w:hAnsi="Times New Roman"/>
          <w:bCs/>
          <w:color w:val="000000"/>
        </w:rPr>
        <w:t xml:space="preserve"> i </w:t>
      </w:r>
      <w:r w:rsidRPr="004E67C9">
        <w:rPr>
          <w:rFonts w:ascii="Times New Roman" w:hAnsi="Times New Roman"/>
          <w:bCs/>
          <w:color w:val="000000"/>
        </w:rPr>
        <w:t>niszczenie lęgu</w:t>
      </w:r>
      <w:r w:rsidR="00C84EB6" w:rsidRPr="004E67C9">
        <w:rPr>
          <w:rFonts w:ascii="Times New Roman" w:hAnsi="Times New Roman"/>
          <w:bCs/>
          <w:color w:val="000000"/>
        </w:rPr>
        <w:t xml:space="preserve"> i </w:t>
      </w:r>
      <w:r w:rsidRPr="004E67C9">
        <w:rPr>
          <w:rFonts w:ascii="Times New Roman" w:hAnsi="Times New Roman"/>
          <w:bCs/>
          <w:color w:val="000000"/>
        </w:rPr>
        <w:t>wycinanie drzew</w:t>
      </w:r>
      <w:r w:rsidR="00C84EB6" w:rsidRPr="004E67C9">
        <w:rPr>
          <w:rFonts w:ascii="Times New Roman" w:hAnsi="Times New Roman"/>
          <w:bCs/>
          <w:color w:val="000000"/>
        </w:rPr>
        <w:t xml:space="preserve"> w </w:t>
      </w:r>
      <w:r w:rsidRPr="004E67C9">
        <w:rPr>
          <w:rFonts w:ascii="Times New Roman" w:hAnsi="Times New Roman"/>
          <w:bCs/>
          <w:color w:val="000000"/>
        </w:rPr>
        <w:t>których gatunek gniazduje.</w:t>
      </w:r>
    </w:p>
    <w:p w14:paraId="66EB5E4F"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6E8DE872" w14:textId="77777777" w:rsidR="00854E8B" w:rsidRPr="004E67C9" w:rsidRDefault="00854E8B" w:rsidP="008F43DF">
      <w:pPr>
        <w:numPr>
          <w:ilvl w:val="0"/>
          <w:numId w:val="21"/>
        </w:numPr>
        <w:spacing w:after="0" w:line="240" w:lineRule="auto"/>
        <w:jc w:val="both"/>
        <w:rPr>
          <w:rFonts w:ascii="Times New Roman" w:hAnsi="Times New Roman"/>
          <w:bCs/>
          <w:color w:val="000000"/>
        </w:rPr>
      </w:pPr>
      <w:r w:rsidRPr="004E67C9">
        <w:rPr>
          <w:rFonts w:ascii="Times New Roman" w:hAnsi="Times New Roman"/>
          <w:bCs/>
        </w:rPr>
        <w:t>Utrzymanie populacji gatunku na poziomie ok. 4 par.</w:t>
      </w:r>
    </w:p>
    <w:p w14:paraId="551B3EE5" w14:textId="0C560438" w:rsidR="00854E8B" w:rsidRPr="004E67C9" w:rsidRDefault="00854E8B" w:rsidP="008F43DF">
      <w:pPr>
        <w:numPr>
          <w:ilvl w:val="0"/>
          <w:numId w:val="21"/>
        </w:numPr>
        <w:spacing w:after="0" w:line="240" w:lineRule="auto"/>
        <w:jc w:val="both"/>
        <w:rPr>
          <w:rFonts w:ascii="Times New Roman" w:hAnsi="Times New Roman"/>
          <w:bCs/>
        </w:rPr>
      </w:pPr>
      <w:r w:rsidRPr="004E67C9">
        <w:rPr>
          <w:rFonts w:ascii="Times New Roman" w:hAnsi="Times New Roman"/>
          <w:bCs/>
        </w:rPr>
        <w:t>Utrzymanie właściwego stanu zachowania siedliska FV na powierzchni ok. 10 000 ha siedliska funkcjonalnego</w:t>
      </w:r>
      <w:r w:rsidR="00C84EB6" w:rsidRPr="004E67C9">
        <w:rPr>
          <w:rFonts w:ascii="Times New Roman" w:hAnsi="Times New Roman"/>
          <w:bCs/>
        </w:rPr>
        <w:t xml:space="preserve"> z </w:t>
      </w:r>
      <w:r w:rsidRPr="004E67C9">
        <w:rPr>
          <w:rFonts w:ascii="Times New Roman" w:hAnsi="Times New Roman"/>
          <w:bCs/>
        </w:rPr>
        <w:t>uwzględnieniem naturalnych procesów (w tym ok. 500 ha drzewostanów zapewniających miejsca lęgowe). Utrzymanie kompleksów stawowych</w:t>
      </w:r>
      <w:r w:rsidR="00C84EB6" w:rsidRPr="004E67C9">
        <w:rPr>
          <w:rFonts w:ascii="Times New Roman" w:hAnsi="Times New Roman"/>
          <w:bCs/>
        </w:rPr>
        <w:t xml:space="preserve"> w </w:t>
      </w:r>
      <w:r w:rsidRPr="004E67C9">
        <w:rPr>
          <w:rFonts w:ascii="Times New Roman" w:hAnsi="Times New Roman"/>
          <w:bCs/>
        </w:rPr>
        <w:t>obrębie obszaru</w:t>
      </w:r>
      <w:r w:rsidR="00C84EB6" w:rsidRPr="004E67C9">
        <w:rPr>
          <w:rFonts w:ascii="Times New Roman" w:hAnsi="Times New Roman"/>
          <w:bCs/>
        </w:rPr>
        <w:t xml:space="preserve"> o </w:t>
      </w:r>
      <w:r w:rsidRPr="004E67C9">
        <w:rPr>
          <w:rFonts w:ascii="Times New Roman" w:hAnsi="Times New Roman"/>
          <w:bCs/>
        </w:rPr>
        <w:t>powierzchni ok. 1000 ha.</w:t>
      </w:r>
    </w:p>
    <w:p w14:paraId="1148BD2C" w14:textId="4C05ECAC" w:rsidR="00854E8B" w:rsidRPr="004E67C9" w:rsidRDefault="00854E8B" w:rsidP="008F43DF">
      <w:pPr>
        <w:numPr>
          <w:ilvl w:val="0"/>
          <w:numId w:val="21"/>
        </w:numPr>
        <w:spacing w:after="0" w:line="240" w:lineRule="auto"/>
        <w:jc w:val="both"/>
        <w:rPr>
          <w:rFonts w:ascii="Times New Roman" w:hAnsi="Times New Roman"/>
          <w:bCs/>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bookmarkEnd w:id="14"/>
    <w:p w14:paraId="2E8DFCA1" w14:textId="77777777" w:rsidR="00854E8B" w:rsidRPr="004E67C9" w:rsidRDefault="00854E8B" w:rsidP="008F43DF">
      <w:pPr>
        <w:spacing w:after="0" w:line="240" w:lineRule="auto"/>
        <w:jc w:val="both"/>
        <w:rPr>
          <w:rFonts w:ascii="Times New Roman" w:hAnsi="Times New Roman"/>
          <w:bCs/>
          <w:iCs/>
          <w:color w:val="000000"/>
        </w:rPr>
      </w:pPr>
    </w:p>
    <w:p w14:paraId="18217672"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Błotniak stawowy </w:t>
      </w:r>
      <w:r w:rsidRPr="004E67C9">
        <w:rPr>
          <w:rFonts w:ascii="Times New Roman" w:hAnsi="Times New Roman"/>
          <w:bCs/>
          <w:i/>
          <w:color w:val="000000"/>
        </w:rPr>
        <w:t xml:space="preserve">Circus </w:t>
      </w:r>
      <w:proofErr w:type="spellStart"/>
      <w:r w:rsidRPr="004E67C9">
        <w:rPr>
          <w:rFonts w:ascii="Times New Roman" w:hAnsi="Times New Roman"/>
          <w:bCs/>
          <w:i/>
          <w:color w:val="000000"/>
        </w:rPr>
        <w:t>aeruginosus</w:t>
      </w:r>
      <w:proofErr w:type="spellEnd"/>
    </w:p>
    <w:p w14:paraId="56C9B19A" w14:textId="3C746985"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wykaszanie płatów szuwarów trzcinowych, pałkowych co powoduje zmniejszenie ich powierzchni</w:t>
      </w:r>
      <w:r w:rsidR="00C84EB6" w:rsidRPr="004E67C9">
        <w:rPr>
          <w:rFonts w:ascii="Times New Roman" w:hAnsi="Times New Roman"/>
          <w:bCs/>
          <w:color w:val="000000"/>
        </w:rPr>
        <w:t xml:space="preserve"> i </w:t>
      </w:r>
      <w:r w:rsidRPr="004E67C9">
        <w:rPr>
          <w:rFonts w:ascii="Times New Roman" w:hAnsi="Times New Roman"/>
          <w:bCs/>
          <w:color w:val="000000"/>
        </w:rPr>
        <w:t>drapieżnictwo głównie</w:t>
      </w:r>
      <w:r w:rsidR="00C84EB6" w:rsidRPr="004E67C9">
        <w:rPr>
          <w:rFonts w:ascii="Times New Roman" w:hAnsi="Times New Roman"/>
          <w:bCs/>
          <w:color w:val="000000"/>
        </w:rPr>
        <w:t xml:space="preserve"> w </w:t>
      </w:r>
      <w:r w:rsidRPr="004E67C9">
        <w:rPr>
          <w:rFonts w:ascii="Times New Roman" w:hAnsi="Times New Roman"/>
          <w:bCs/>
          <w:color w:val="000000"/>
        </w:rPr>
        <w:t>okresie lęgowym.</w:t>
      </w:r>
    </w:p>
    <w:p w14:paraId="12AF5802"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6BD01040" w14:textId="77777777" w:rsidR="00854E8B" w:rsidRPr="004E67C9" w:rsidRDefault="00854E8B" w:rsidP="008F43DF">
      <w:pPr>
        <w:numPr>
          <w:ilvl w:val="0"/>
          <w:numId w:val="22"/>
        </w:numPr>
        <w:spacing w:after="0" w:line="240" w:lineRule="auto"/>
        <w:jc w:val="both"/>
        <w:rPr>
          <w:rFonts w:ascii="Times New Roman" w:hAnsi="Times New Roman"/>
          <w:bCs/>
          <w:color w:val="000000"/>
        </w:rPr>
      </w:pPr>
      <w:r w:rsidRPr="004E67C9">
        <w:rPr>
          <w:rFonts w:ascii="Times New Roman" w:hAnsi="Times New Roman"/>
          <w:bCs/>
        </w:rPr>
        <w:t>Utrzymanie właściwego stanu populacji lęgowej na poziomie ok. 55 par.</w:t>
      </w:r>
    </w:p>
    <w:p w14:paraId="280C6B0D" w14:textId="142728DE" w:rsidR="00854E8B" w:rsidRPr="004E67C9" w:rsidRDefault="00854E8B" w:rsidP="008F43DF">
      <w:pPr>
        <w:numPr>
          <w:ilvl w:val="0"/>
          <w:numId w:val="22"/>
        </w:numPr>
        <w:autoSpaceDE w:val="0"/>
        <w:autoSpaceDN w:val="0"/>
        <w:adjustRightInd w:val="0"/>
        <w:spacing w:after="0" w:line="240" w:lineRule="auto"/>
        <w:jc w:val="both"/>
        <w:rPr>
          <w:rFonts w:ascii="Times New Roman" w:hAnsi="Times New Roman"/>
          <w:bCs/>
        </w:rPr>
      </w:pPr>
      <w:r w:rsidRPr="004E67C9">
        <w:rPr>
          <w:rFonts w:ascii="Times New Roman" w:hAnsi="Times New Roman"/>
          <w:bCs/>
        </w:rPr>
        <w:t>Zachowanie właściwego FV stanu ochrony siedlisk lęgowych</w:t>
      </w:r>
      <w:r w:rsidR="00C84EB6" w:rsidRPr="004E67C9">
        <w:rPr>
          <w:rFonts w:ascii="Times New Roman" w:hAnsi="Times New Roman"/>
          <w:bCs/>
        </w:rPr>
        <w:t xml:space="preserve"> i </w:t>
      </w:r>
      <w:r w:rsidRPr="004E67C9">
        <w:rPr>
          <w:rFonts w:ascii="Times New Roman" w:hAnsi="Times New Roman"/>
          <w:bCs/>
        </w:rPr>
        <w:t>żerowiskowych, na powierzchni ok. 1200 ha, poprzez utrzymanie dotychczasowego ekstensywnego sposobu gospodarowania wraz</w:t>
      </w:r>
      <w:r w:rsidR="00C84EB6" w:rsidRPr="004E67C9">
        <w:rPr>
          <w:rFonts w:ascii="Times New Roman" w:hAnsi="Times New Roman"/>
          <w:bCs/>
        </w:rPr>
        <w:t xml:space="preserve"> z </w:t>
      </w:r>
      <w:r w:rsidRPr="004E67C9">
        <w:rPr>
          <w:rFonts w:ascii="Times New Roman" w:hAnsi="Times New Roman"/>
          <w:bCs/>
        </w:rPr>
        <w:t>pozostawieniem śródpolnych oczek wodnych</w:t>
      </w:r>
      <w:r w:rsidR="00C84EB6" w:rsidRPr="004E67C9">
        <w:rPr>
          <w:rFonts w:ascii="Times New Roman" w:hAnsi="Times New Roman"/>
          <w:bCs/>
        </w:rPr>
        <w:t xml:space="preserve"> i </w:t>
      </w:r>
      <w:r w:rsidRPr="004E67C9">
        <w:rPr>
          <w:rFonts w:ascii="Times New Roman" w:hAnsi="Times New Roman"/>
          <w:bCs/>
        </w:rPr>
        <w:t>zabagnień</w:t>
      </w:r>
      <w:r w:rsidR="00C84EB6" w:rsidRPr="004E67C9">
        <w:rPr>
          <w:rFonts w:ascii="Times New Roman" w:hAnsi="Times New Roman"/>
          <w:bCs/>
        </w:rPr>
        <w:t xml:space="preserve"> z </w:t>
      </w:r>
      <w:r w:rsidRPr="004E67C9">
        <w:rPr>
          <w:rFonts w:ascii="Times New Roman" w:hAnsi="Times New Roman"/>
          <w:bCs/>
        </w:rPr>
        <w:t>uwzględnieniem naturalnych procesów</w:t>
      </w:r>
      <w:r w:rsidR="00C84EB6" w:rsidRPr="004E67C9">
        <w:rPr>
          <w:rFonts w:ascii="Times New Roman" w:hAnsi="Times New Roman"/>
          <w:bCs/>
        </w:rPr>
        <w:t xml:space="preserve"> z </w:t>
      </w:r>
      <w:r w:rsidRPr="004E67C9">
        <w:rPr>
          <w:rFonts w:ascii="Times New Roman" w:hAnsi="Times New Roman"/>
          <w:bCs/>
        </w:rPr>
        <w:t>pasami roślinności nadbrzeżnej</w:t>
      </w:r>
      <w:r w:rsidR="00C84EB6" w:rsidRPr="004E67C9">
        <w:rPr>
          <w:rFonts w:ascii="Times New Roman" w:hAnsi="Times New Roman"/>
          <w:bCs/>
        </w:rPr>
        <w:t xml:space="preserve"> w </w:t>
      </w:r>
      <w:r w:rsidRPr="004E67C9">
        <w:rPr>
          <w:rFonts w:ascii="Times New Roman" w:hAnsi="Times New Roman"/>
          <w:bCs/>
        </w:rPr>
        <w:t>pobliżu terenów otwartych użytkowanych rolniczo.</w:t>
      </w:r>
    </w:p>
    <w:p w14:paraId="7F7398AD" w14:textId="46A385EE" w:rsidR="00854E8B" w:rsidRPr="004E67C9" w:rsidRDefault="00854E8B" w:rsidP="008F43DF">
      <w:pPr>
        <w:numPr>
          <w:ilvl w:val="0"/>
          <w:numId w:val="22"/>
        </w:numPr>
        <w:autoSpaceDE w:val="0"/>
        <w:autoSpaceDN w:val="0"/>
        <w:adjustRightInd w:val="0"/>
        <w:spacing w:after="0" w:line="240" w:lineRule="auto"/>
        <w:jc w:val="both"/>
        <w:rPr>
          <w:rFonts w:ascii="Times New Roman" w:hAnsi="Times New Roman"/>
          <w:bCs/>
          <w:color w:val="000000"/>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10B52594" w14:textId="77777777" w:rsidR="00854E8B" w:rsidRPr="004E67C9" w:rsidRDefault="00854E8B" w:rsidP="008F43DF">
      <w:pPr>
        <w:spacing w:after="0" w:line="240" w:lineRule="auto"/>
        <w:jc w:val="both"/>
        <w:rPr>
          <w:rFonts w:ascii="Times New Roman" w:eastAsia="Arial" w:hAnsi="Times New Roman"/>
          <w:bCs/>
          <w:color w:val="000000"/>
        </w:rPr>
      </w:pPr>
    </w:p>
    <w:p w14:paraId="106F54A4"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Kropiatka </w:t>
      </w:r>
      <w:proofErr w:type="spellStart"/>
      <w:r w:rsidRPr="004E67C9">
        <w:rPr>
          <w:rFonts w:ascii="Times New Roman" w:hAnsi="Times New Roman"/>
          <w:bCs/>
          <w:i/>
          <w:iCs/>
          <w:color w:val="000000"/>
        </w:rPr>
        <w:t>Porzana</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porzana</w:t>
      </w:r>
      <w:proofErr w:type="spellEnd"/>
    </w:p>
    <w:p w14:paraId="1A0EE20F" w14:textId="0962F5DA"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eastAsia="Times New Roman" w:hAnsi="Times New Roman"/>
          <w:bCs/>
          <w:color w:val="000000"/>
          <w:kern w:val="2"/>
          <w:lang w:eastAsia="ar-SA"/>
        </w:rPr>
        <w:t>zasypywanie terenu, melioracje</w:t>
      </w:r>
      <w:r w:rsidR="00C84EB6" w:rsidRPr="004E67C9">
        <w:rPr>
          <w:rFonts w:ascii="Times New Roman" w:eastAsia="Times New Roman" w:hAnsi="Times New Roman"/>
          <w:bCs/>
          <w:color w:val="000000"/>
          <w:kern w:val="2"/>
          <w:lang w:eastAsia="ar-SA"/>
        </w:rPr>
        <w:t xml:space="preserve"> i </w:t>
      </w:r>
      <w:r w:rsidRPr="004E67C9">
        <w:rPr>
          <w:rFonts w:ascii="Times New Roman" w:eastAsia="Times New Roman" w:hAnsi="Times New Roman"/>
          <w:bCs/>
          <w:color w:val="000000"/>
          <w:kern w:val="2"/>
          <w:lang w:eastAsia="ar-SA"/>
        </w:rPr>
        <w:t xml:space="preserve">osuszanie, które powoduje zmniejszenie ilości dogodnych miejsc lęgowych, co będzie skutkować zaprzestaniem gniazdowania kropiatki, </w:t>
      </w:r>
      <w:r w:rsidRPr="004E67C9">
        <w:rPr>
          <w:rFonts w:ascii="Times New Roman" w:hAnsi="Times New Roman"/>
          <w:bCs/>
          <w:color w:val="000000"/>
        </w:rPr>
        <w:t>wyschnięcie</w:t>
      </w:r>
      <w:r w:rsidR="00C84EB6" w:rsidRPr="004E67C9">
        <w:rPr>
          <w:rFonts w:ascii="Times New Roman" w:hAnsi="Times New Roman"/>
          <w:bCs/>
          <w:color w:val="000000"/>
        </w:rPr>
        <w:t xml:space="preserve"> i </w:t>
      </w:r>
      <w:r w:rsidRPr="004E67C9">
        <w:rPr>
          <w:rFonts w:ascii="Times New Roman" w:hAnsi="Times New Roman"/>
          <w:bCs/>
          <w:color w:val="000000"/>
        </w:rPr>
        <w:t>brak zalewów, zaprzestanie użytkowania siedlisk gatunku powoduje ich naturalne zarastanie</w:t>
      </w:r>
      <w:r w:rsidR="00C84EB6" w:rsidRPr="004E67C9">
        <w:rPr>
          <w:rFonts w:ascii="Times New Roman" w:hAnsi="Times New Roman"/>
          <w:bCs/>
          <w:color w:val="000000"/>
        </w:rPr>
        <w:t xml:space="preserve"> i </w:t>
      </w:r>
      <w:r w:rsidRPr="004E67C9">
        <w:rPr>
          <w:rFonts w:ascii="Times New Roman" w:hAnsi="Times New Roman"/>
          <w:bCs/>
          <w:color w:val="000000"/>
        </w:rPr>
        <w:t>sprawia, że dane siedlisko staje się nieodpowiednie dla gatunku.</w:t>
      </w:r>
    </w:p>
    <w:p w14:paraId="4803220E"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B3E4D4D" w14:textId="347E51E3" w:rsidR="00854E8B" w:rsidRPr="004E67C9" w:rsidRDefault="00854E8B" w:rsidP="008F43DF">
      <w:pPr>
        <w:widowControl w:val="0"/>
        <w:numPr>
          <w:ilvl w:val="0"/>
          <w:numId w:val="33"/>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populacji gatunku na poziomie ok. 10 samców stan „U1”</w:t>
      </w:r>
      <w:r w:rsidR="00C84EB6" w:rsidRPr="004E67C9">
        <w:rPr>
          <w:rFonts w:ascii="Times New Roman" w:hAnsi="Times New Roman"/>
          <w:bCs/>
        </w:rPr>
        <w:t xml:space="preserve"> w </w:t>
      </w:r>
      <w:r w:rsidRPr="004E67C9">
        <w:rPr>
          <w:rFonts w:ascii="Times New Roman" w:hAnsi="Times New Roman"/>
          <w:bCs/>
        </w:rPr>
        <w:t>latach mokrych, kiedy występuję tereny zalane na stanowiskach kropiatki.</w:t>
      </w:r>
    </w:p>
    <w:p w14:paraId="6028511F" w14:textId="7BE6B218" w:rsidR="00854E8B" w:rsidRPr="004E67C9" w:rsidRDefault="00854E8B" w:rsidP="008F43DF">
      <w:pPr>
        <w:widowControl w:val="0"/>
        <w:numPr>
          <w:ilvl w:val="0"/>
          <w:numId w:val="33"/>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siedlisk gatunku poprzez udział nieużytków, łąk</w:t>
      </w:r>
      <w:r w:rsidR="00C84EB6" w:rsidRPr="004E67C9">
        <w:rPr>
          <w:rFonts w:ascii="Times New Roman" w:hAnsi="Times New Roman"/>
          <w:bCs/>
        </w:rPr>
        <w:t xml:space="preserve"> i </w:t>
      </w:r>
      <w:r w:rsidRPr="004E67C9">
        <w:rPr>
          <w:rFonts w:ascii="Times New Roman" w:hAnsi="Times New Roman"/>
          <w:bCs/>
        </w:rPr>
        <w:t>pastwisk &gt;80</w:t>
      </w:r>
      <w:r w:rsidR="00C84EB6" w:rsidRPr="004E67C9">
        <w:rPr>
          <w:rFonts w:ascii="Times New Roman" w:hAnsi="Times New Roman"/>
          <w:bCs/>
        </w:rPr>
        <w:t xml:space="preserve"> i </w:t>
      </w:r>
      <w:r w:rsidRPr="004E67C9">
        <w:rPr>
          <w:rFonts w:ascii="Times New Roman" w:hAnsi="Times New Roman"/>
          <w:bCs/>
        </w:rPr>
        <w:t>możliwość zalegania stojącej wody na 30-60% powierzchni</w:t>
      </w:r>
      <w:r w:rsidR="00C84EB6" w:rsidRPr="004E67C9">
        <w:rPr>
          <w:rFonts w:ascii="Times New Roman" w:hAnsi="Times New Roman"/>
          <w:bCs/>
        </w:rPr>
        <w:t xml:space="preserve"> w </w:t>
      </w:r>
      <w:r w:rsidRPr="004E67C9">
        <w:rPr>
          <w:rFonts w:ascii="Times New Roman" w:hAnsi="Times New Roman"/>
          <w:bCs/>
        </w:rPr>
        <w:t>latach mokrych</w:t>
      </w:r>
      <w:r w:rsidR="00C84EB6" w:rsidRPr="004E67C9">
        <w:rPr>
          <w:rFonts w:ascii="Times New Roman" w:hAnsi="Times New Roman"/>
          <w:bCs/>
        </w:rPr>
        <w:t xml:space="preserve"> z </w:t>
      </w:r>
      <w:r w:rsidRPr="004E67C9">
        <w:rPr>
          <w:rFonts w:ascii="Times New Roman" w:hAnsi="Times New Roman"/>
          <w:bCs/>
        </w:rPr>
        <w:t>obfitymi opadami.</w:t>
      </w:r>
    </w:p>
    <w:p w14:paraId="05BCFD6A" w14:textId="5C4B2A58" w:rsidR="00854E8B" w:rsidRPr="004E67C9" w:rsidRDefault="00854E8B" w:rsidP="008F43DF">
      <w:pPr>
        <w:widowControl w:val="0"/>
        <w:numPr>
          <w:ilvl w:val="0"/>
          <w:numId w:val="33"/>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U1</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p>
    <w:p w14:paraId="3E52753E" w14:textId="77777777" w:rsidR="00854E8B" w:rsidRPr="004E67C9" w:rsidRDefault="00854E8B" w:rsidP="008F43DF">
      <w:pPr>
        <w:spacing w:after="0" w:line="240" w:lineRule="auto"/>
        <w:jc w:val="both"/>
        <w:rPr>
          <w:rFonts w:ascii="Times New Roman" w:hAnsi="Times New Roman"/>
          <w:bCs/>
          <w:color w:val="000000"/>
        </w:rPr>
      </w:pPr>
    </w:p>
    <w:p w14:paraId="7C68AC07"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Zielonka </w:t>
      </w:r>
      <w:proofErr w:type="spellStart"/>
      <w:r w:rsidRPr="004E67C9">
        <w:rPr>
          <w:rFonts w:ascii="Times New Roman" w:hAnsi="Times New Roman"/>
          <w:bCs/>
          <w:i/>
          <w:iCs/>
          <w:color w:val="000000"/>
        </w:rPr>
        <w:t>Porzana</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parva</w:t>
      </w:r>
      <w:proofErr w:type="spellEnd"/>
    </w:p>
    <w:p w14:paraId="569C86F2" w14:textId="1D3387E8"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wykaszanie płatów szuwarów trzcinowych, pałkowych co powoduje zmniejszenie ich powierzchni, drapieżnictwo głównie</w:t>
      </w:r>
      <w:r w:rsidR="00C84EB6" w:rsidRPr="004E67C9">
        <w:rPr>
          <w:rFonts w:ascii="Times New Roman" w:hAnsi="Times New Roman"/>
          <w:bCs/>
          <w:color w:val="000000"/>
        </w:rPr>
        <w:t xml:space="preserve"> w </w:t>
      </w:r>
      <w:r w:rsidRPr="004E67C9">
        <w:rPr>
          <w:rFonts w:ascii="Times New Roman" w:hAnsi="Times New Roman"/>
          <w:bCs/>
          <w:color w:val="000000"/>
        </w:rPr>
        <w:t>okresie lęgowym.</w:t>
      </w:r>
    </w:p>
    <w:p w14:paraId="4DF1DC3D"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529AE055" w14:textId="77777777" w:rsidR="00854E8B" w:rsidRPr="004E67C9" w:rsidRDefault="00854E8B" w:rsidP="008F43DF">
      <w:pPr>
        <w:widowControl w:val="0"/>
        <w:numPr>
          <w:ilvl w:val="0"/>
          <w:numId w:val="34"/>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populacji gatunku na poziomie ok. 5 samców.</w:t>
      </w:r>
    </w:p>
    <w:p w14:paraId="1A9D045C" w14:textId="77777777" w:rsidR="00854E8B" w:rsidRPr="004E67C9" w:rsidRDefault="00854E8B" w:rsidP="008F43DF">
      <w:pPr>
        <w:widowControl w:val="0"/>
        <w:numPr>
          <w:ilvl w:val="0"/>
          <w:numId w:val="34"/>
        </w:numPr>
        <w:suppressAutoHyphens/>
        <w:spacing w:after="0" w:line="240" w:lineRule="auto"/>
        <w:jc w:val="both"/>
        <w:textAlignment w:val="baseline"/>
        <w:rPr>
          <w:rFonts w:ascii="Times New Roman" w:hAnsi="Times New Roman"/>
          <w:bCs/>
        </w:rPr>
      </w:pPr>
      <w:r w:rsidRPr="004E67C9">
        <w:rPr>
          <w:rFonts w:ascii="Times New Roman" w:hAnsi="Times New Roman"/>
          <w:bCs/>
        </w:rPr>
        <w:lastRenderedPageBreak/>
        <w:t>Utrzymanie właściwego stanu zachowania siedliska FV na powierzchni ok. 50 ha.</w:t>
      </w:r>
    </w:p>
    <w:p w14:paraId="14BCEAFB" w14:textId="249541E1" w:rsidR="00854E8B" w:rsidRPr="004E67C9" w:rsidRDefault="00854E8B" w:rsidP="008F43DF">
      <w:pPr>
        <w:widowControl w:val="0"/>
        <w:numPr>
          <w:ilvl w:val="0"/>
          <w:numId w:val="34"/>
        </w:numPr>
        <w:suppressAutoHyphens/>
        <w:spacing w:after="0" w:line="240" w:lineRule="auto"/>
        <w:jc w:val="both"/>
        <w:textAlignment w:val="baseline"/>
        <w:rPr>
          <w:rFonts w:ascii="Times New Roman" w:hAnsi="Times New Roman"/>
          <w:bCs/>
          <w:color w:val="000000"/>
          <w:lang w:eastAsia="pl-PL"/>
        </w:rPr>
      </w:pPr>
      <w:bookmarkStart w:id="15" w:name="_Hlk125907637"/>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0D0D0A9D" w14:textId="24C11069" w:rsidR="00B40A8F" w:rsidRPr="004E67C9" w:rsidRDefault="00B40A8F" w:rsidP="00B40A8F">
      <w:pPr>
        <w:widowControl w:val="0"/>
        <w:suppressAutoHyphens/>
        <w:spacing w:after="0" w:line="240" w:lineRule="auto"/>
        <w:ind w:left="720"/>
        <w:jc w:val="both"/>
        <w:textAlignment w:val="baseline"/>
        <w:rPr>
          <w:rFonts w:ascii="Times New Roman" w:hAnsi="Times New Roman"/>
          <w:bCs/>
          <w:color w:val="000000"/>
        </w:rPr>
      </w:pPr>
    </w:p>
    <w:bookmarkEnd w:id="15"/>
    <w:p w14:paraId="4DE6D219" w14:textId="31E7108C" w:rsidR="00854E8B" w:rsidRPr="004E67C9" w:rsidRDefault="00854E8B" w:rsidP="00D7678D">
      <w:pPr>
        <w:spacing w:after="0" w:line="240" w:lineRule="auto"/>
        <w:rPr>
          <w:rFonts w:ascii="Times New Roman" w:hAnsi="Times New Roman"/>
          <w:bCs/>
          <w:color w:val="000000"/>
        </w:rPr>
      </w:pPr>
      <w:r w:rsidRPr="004E67C9">
        <w:rPr>
          <w:rFonts w:ascii="Times New Roman" w:hAnsi="Times New Roman"/>
          <w:bCs/>
          <w:color w:val="000000"/>
        </w:rPr>
        <w:t xml:space="preserve">Derkacz </w:t>
      </w:r>
      <w:proofErr w:type="spellStart"/>
      <w:r w:rsidRPr="004E67C9">
        <w:rPr>
          <w:rFonts w:ascii="Times New Roman" w:hAnsi="Times New Roman"/>
          <w:bCs/>
          <w:i/>
          <w:iCs/>
          <w:color w:val="000000"/>
        </w:rPr>
        <w:t>Crex</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crex</w:t>
      </w:r>
      <w:proofErr w:type="spellEnd"/>
    </w:p>
    <w:p w14:paraId="2B16E013" w14:textId="50A2BC60" w:rsidR="00854E8B" w:rsidRPr="004E67C9" w:rsidRDefault="00854E8B" w:rsidP="008F43DF">
      <w:pPr>
        <w:spacing w:after="0" w:line="240" w:lineRule="auto"/>
        <w:jc w:val="both"/>
        <w:rPr>
          <w:rFonts w:ascii="Times New Roman" w:hAnsi="Times New Roman"/>
          <w:bCs/>
        </w:rPr>
      </w:pPr>
      <w:bookmarkStart w:id="16" w:name="_Hlk123505209"/>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koszenie trawy przed </w:t>
      </w:r>
      <w:r w:rsidRPr="004E67C9">
        <w:rPr>
          <w:rFonts w:ascii="Times New Roman" w:eastAsia="Times New Roman" w:hAnsi="Times New Roman"/>
          <w:bCs/>
        </w:rPr>
        <w:t>15 lipca, które powoduje starty</w:t>
      </w:r>
      <w:r w:rsidR="00C84EB6" w:rsidRPr="004E67C9">
        <w:rPr>
          <w:rFonts w:ascii="Times New Roman" w:eastAsia="Times New Roman" w:hAnsi="Times New Roman"/>
          <w:bCs/>
        </w:rPr>
        <w:t xml:space="preserve"> w </w:t>
      </w:r>
      <w:r w:rsidRPr="004E67C9">
        <w:rPr>
          <w:rFonts w:ascii="Times New Roman" w:eastAsia="Times New Roman" w:hAnsi="Times New Roman"/>
          <w:bCs/>
        </w:rPr>
        <w:t>lęgach</w:t>
      </w:r>
      <w:r w:rsidR="00C84EB6" w:rsidRPr="004E67C9">
        <w:rPr>
          <w:rFonts w:ascii="Times New Roman" w:eastAsia="Times New Roman" w:hAnsi="Times New Roman"/>
          <w:bCs/>
        </w:rPr>
        <w:t xml:space="preserve"> i </w:t>
      </w:r>
      <w:r w:rsidRPr="004E67C9">
        <w:rPr>
          <w:rFonts w:ascii="Times New Roman" w:eastAsia="Times New Roman" w:hAnsi="Times New Roman"/>
          <w:bCs/>
        </w:rPr>
        <w:t xml:space="preserve">śmierć dorosłych ptaków, </w:t>
      </w:r>
      <w:r w:rsidRPr="004E67C9">
        <w:rPr>
          <w:rFonts w:ascii="Times New Roman" w:hAnsi="Times New Roman"/>
          <w:bCs/>
          <w:color w:val="000000"/>
        </w:rPr>
        <w:t>niewłaściwy sposób koszenia</w:t>
      </w:r>
      <w:r w:rsidR="00C84EB6" w:rsidRPr="004E67C9">
        <w:rPr>
          <w:rFonts w:ascii="Times New Roman" w:hAnsi="Times New Roman"/>
          <w:bCs/>
          <w:color w:val="000000"/>
        </w:rPr>
        <w:t xml:space="preserve"> z </w:t>
      </w:r>
      <w:r w:rsidRPr="004E67C9">
        <w:rPr>
          <w:rFonts w:ascii="Times New Roman" w:hAnsi="Times New Roman"/>
          <w:bCs/>
          <w:color w:val="000000"/>
        </w:rPr>
        <w:t xml:space="preserve">użyciem szybkotnących kosiarek rotacyjnych, </w:t>
      </w:r>
      <w:r w:rsidRPr="004E67C9">
        <w:rPr>
          <w:rFonts w:ascii="Times New Roman" w:hAnsi="Times New Roman"/>
          <w:bCs/>
        </w:rPr>
        <w:t xml:space="preserve">zaprzestanie użytkowania siedlisk, </w:t>
      </w:r>
      <w:r w:rsidRPr="004E67C9">
        <w:rPr>
          <w:rFonts w:ascii="Times New Roman" w:hAnsi="Times New Roman"/>
          <w:bCs/>
          <w:color w:val="000000"/>
        </w:rPr>
        <w:t xml:space="preserve">zalesianie terenów otwartych, </w:t>
      </w:r>
      <w:r w:rsidRPr="004E67C9">
        <w:rPr>
          <w:rStyle w:val="Domylnaczcionkaakapitu2"/>
          <w:rFonts w:ascii="Times New Roman" w:hAnsi="Times New Roman"/>
          <w:bCs/>
        </w:rPr>
        <w:t>odwadnianie</w:t>
      </w:r>
      <w:r w:rsidR="00C84EB6" w:rsidRPr="004E67C9">
        <w:rPr>
          <w:rStyle w:val="Domylnaczcionkaakapitu2"/>
          <w:rFonts w:ascii="Times New Roman" w:hAnsi="Times New Roman"/>
          <w:bCs/>
        </w:rPr>
        <w:t xml:space="preserve"> i </w:t>
      </w:r>
      <w:r w:rsidRPr="004E67C9">
        <w:rPr>
          <w:rStyle w:val="Domylnaczcionkaakapitu2"/>
          <w:rFonts w:ascii="Times New Roman" w:hAnsi="Times New Roman"/>
          <w:bCs/>
        </w:rPr>
        <w:t xml:space="preserve">osuszanie łąk </w:t>
      </w:r>
      <w:r w:rsidRPr="004E67C9">
        <w:rPr>
          <w:rFonts w:ascii="Times New Roman" w:hAnsi="Times New Roman"/>
          <w:bCs/>
          <w:color w:val="000000"/>
        </w:rPr>
        <w:t>niszczenie lęgu przez drapieżniki - jenot, norka amerykańska, kuna, dzik, lis, wrona siwa</w:t>
      </w:r>
      <w:r w:rsidR="00C84EB6" w:rsidRPr="004E67C9">
        <w:rPr>
          <w:rFonts w:ascii="Times New Roman" w:hAnsi="Times New Roman"/>
          <w:bCs/>
          <w:color w:val="000000"/>
        </w:rPr>
        <w:t xml:space="preserve"> i </w:t>
      </w:r>
      <w:r w:rsidRPr="004E67C9">
        <w:rPr>
          <w:rFonts w:ascii="Times New Roman" w:hAnsi="Times New Roman"/>
          <w:bCs/>
          <w:color w:val="000000"/>
        </w:rPr>
        <w:t>kot domowy, zamiana łąk</w:t>
      </w:r>
      <w:r w:rsidR="00C84EB6" w:rsidRPr="004E67C9">
        <w:rPr>
          <w:rFonts w:ascii="Times New Roman" w:hAnsi="Times New Roman"/>
          <w:bCs/>
          <w:color w:val="000000"/>
        </w:rPr>
        <w:t xml:space="preserve"> w </w:t>
      </w:r>
      <w:r w:rsidRPr="004E67C9">
        <w:rPr>
          <w:rFonts w:ascii="Times New Roman" w:hAnsi="Times New Roman"/>
          <w:bCs/>
          <w:color w:val="000000"/>
        </w:rPr>
        <w:t xml:space="preserve">grunty orne oraz </w:t>
      </w:r>
      <w:r w:rsidRPr="004E67C9">
        <w:rPr>
          <w:rFonts w:ascii="Times New Roman" w:hAnsi="Times New Roman"/>
          <w:bCs/>
        </w:rPr>
        <w:t>rozwój zabudowy rozproszonej na obszarach lęgowisk</w:t>
      </w:r>
      <w:r w:rsidR="00C84EB6" w:rsidRPr="004E67C9">
        <w:rPr>
          <w:rFonts w:ascii="Times New Roman" w:hAnsi="Times New Roman"/>
          <w:bCs/>
        </w:rPr>
        <w:t xml:space="preserve"> i </w:t>
      </w:r>
      <w:r w:rsidRPr="004E67C9">
        <w:rPr>
          <w:rFonts w:ascii="Times New Roman" w:hAnsi="Times New Roman"/>
          <w:bCs/>
        </w:rPr>
        <w:t>żerowisk gatunku.</w:t>
      </w:r>
    </w:p>
    <w:p w14:paraId="279F0E53"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1BF53C54" w14:textId="77777777" w:rsidR="00854E8B" w:rsidRPr="004E67C9" w:rsidRDefault="00854E8B" w:rsidP="008F43DF">
      <w:pPr>
        <w:widowControl w:val="0"/>
        <w:numPr>
          <w:ilvl w:val="0"/>
          <w:numId w:val="23"/>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niepogorszonego stanu populacji lęgowej na poziomie ok. 300 samców.</w:t>
      </w:r>
    </w:p>
    <w:p w14:paraId="2A182282" w14:textId="0E21978E" w:rsidR="00854E8B" w:rsidRPr="004E67C9" w:rsidRDefault="00854E8B" w:rsidP="008F43DF">
      <w:pPr>
        <w:widowControl w:val="0"/>
        <w:numPr>
          <w:ilvl w:val="0"/>
          <w:numId w:val="23"/>
        </w:numPr>
        <w:suppressAutoHyphens/>
        <w:spacing w:after="0" w:line="240" w:lineRule="auto"/>
        <w:jc w:val="both"/>
        <w:textAlignment w:val="baseline"/>
        <w:rPr>
          <w:rFonts w:ascii="Times New Roman" w:hAnsi="Times New Roman"/>
          <w:bCs/>
        </w:rPr>
      </w:pPr>
      <w:r w:rsidRPr="004E67C9">
        <w:rPr>
          <w:rFonts w:ascii="Times New Roman" w:hAnsi="Times New Roman"/>
          <w:bCs/>
        </w:rPr>
        <w:t>Zapewnienie trwałości siedlisk lęgowych na poziomie FV, na powierzchni ok. 3500 ha, poprzez utrzymanie ekstensywnego sposobu gospodarowania na użytkach zielonych</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7AF08D58" w14:textId="1F7EE753" w:rsidR="00854E8B" w:rsidRPr="004E67C9" w:rsidRDefault="00854E8B" w:rsidP="008F43DF">
      <w:pPr>
        <w:widowControl w:val="0"/>
        <w:numPr>
          <w:ilvl w:val="0"/>
          <w:numId w:val="23"/>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796B6B0B" w14:textId="77777777" w:rsidR="00854E8B" w:rsidRPr="004E67C9" w:rsidRDefault="00854E8B" w:rsidP="008F43DF">
      <w:pPr>
        <w:spacing w:after="0" w:line="240" w:lineRule="auto"/>
        <w:jc w:val="both"/>
        <w:rPr>
          <w:rFonts w:ascii="Times New Roman" w:hAnsi="Times New Roman"/>
          <w:bCs/>
        </w:rPr>
      </w:pPr>
    </w:p>
    <w:p w14:paraId="28F66B6D" w14:textId="77777777" w:rsidR="00854E8B" w:rsidRPr="004E67C9" w:rsidRDefault="00854E8B" w:rsidP="008F43DF">
      <w:pPr>
        <w:spacing w:after="0" w:line="240" w:lineRule="auto"/>
        <w:jc w:val="both"/>
        <w:rPr>
          <w:rFonts w:ascii="Times New Roman" w:hAnsi="Times New Roman"/>
          <w:bCs/>
          <w:color w:val="000000"/>
        </w:rPr>
      </w:pPr>
      <w:bookmarkStart w:id="17" w:name="_Hlk123502400"/>
      <w:bookmarkEnd w:id="16"/>
      <w:r w:rsidRPr="004E67C9">
        <w:rPr>
          <w:rFonts w:ascii="Times New Roman" w:hAnsi="Times New Roman"/>
          <w:bCs/>
          <w:color w:val="000000"/>
        </w:rPr>
        <w:t xml:space="preserve">Żuraw </w:t>
      </w:r>
      <w:proofErr w:type="spellStart"/>
      <w:r w:rsidRPr="004E67C9">
        <w:rPr>
          <w:rFonts w:ascii="Times New Roman" w:hAnsi="Times New Roman"/>
          <w:bCs/>
          <w:i/>
          <w:color w:val="000000"/>
        </w:rPr>
        <w:t>Grus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grus</w:t>
      </w:r>
      <w:bookmarkEnd w:id="17"/>
      <w:proofErr w:type="spellEnd"/>
    </w:p>
    <w:p w14:paraId="1083F3C4" w14:textId="7547A9E5" w:rsidR="00854E8B" w:rsidRPr="004E67C9" w:rsidRDefault="00854E8B" w:rsidP="008F43DF">
      <w:pPr>
        <w:spacing w:after="0" w:line="240" w:lineRule="auto"/>
        <w:jc w:val="both"/>
        <w:rPr>
          <w:rFonts w:ascii="Times New Roman" w:hAnsi="Times New Roman"/>
          <w:bCs/>
          <w:color w:val="000000"/>
        </w:rPr>
      </w:pPr>
      <w:bookmarkStart w:id="18" w:name="_Hlk123502489"/>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obszarze to m</w:t>
      </w:r>
      <w:r w:rsidRPr="004E67C9">
        <w:rPr>
          <w:rFonts w:ascii="Times New Roman" w:hAnsi="Times New Roman"/>
          <w:bCs/>
          <w:color w:val="000000"/>
        </w:rPr>
        <w:t>elioracje</w:t>
      </w:r>
      <w:r w:rsidR="00C84EB6" w:rsidRPr="004E67C9">
        <w:rPr>
          <w:rFonts w:ascii="Times New Roman" w:hAnsi="Times New Roman"/>
          <w:bCs/>
          <w:color w:val="000000"/>
        </w:rPr>
        <w:t xml:space="preserve"> i </w:t>
      </w:r>
      <w:r w:rsidRPr="004E67C9">
        <w:rPr>
          <w:rFonts w:ascii="Times New Roman" w:hAnsi="Times New Roman"/>
          <w:bCs/>
          <w:color w:val="000000"/>
        </w:rPr>
        <w:t>osuszanie powodują zniszczenie miejsc lęgowych lub znaczne pogorszenie, jakości siedliska prowadzące do zaprzestania gniazdowania gatunku lub ograniczenia jego liczebności.</w:t>
      </w:r>
    </w:p>
    <w:p w14:paraId="312B5E67"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67D151BC" w14:textId="77777777" w:rsidR="00854E8B" w:rsidRPr="004E67C9" w:rsidRDefault="00854E8B" w:rsidP="008F43DF">
      <w:pPr>
        <w:numPr>
          <w:ilvl w:val="0"/>
          <w:numId w:val="24"/>
        </w:numPr>
        <w:spacing w:after="0" w:line="240" w:lineRule="auto"/>
        <w:jc w:val="both"/>
        <w:rPr>
          <w:rFonts w:ascii="Times New Roman" w:hAnsi="Times New Roman"/>
          <w:bCs/>
        </w:rPr>
      </w:pPr>
      <w:r w:rsidRPr="004E67C9">
        <w:rPr>
          <w:rFonts w:ascii="Times New Roman" w:hAnsi="Times New Roman"/>
          <w:bCs/>
        </w:rPr>
        <w:t>Utrzymanie populacji gatunku na poziomie ok. 8 par.</w:t>
      </w:r>
    </w:p>
    <w:p w14:paraId="64397B9A" w14:textId="594DB0B3" w:rsidR="00854E8B" w:rsidRPr="004E67C9" w:rsidRDefault="00854E8B" w:rsidP="008F43DF">
      <w:pPr>
        <w:numPr>
          <w:ilvl w:val="0"/>
          <w:numId w:val="24"/>
        </w:numPr>
        <w:spacing w:after="0" w:line="240" w:lineRule="auto"/>
        <w:jc w:val="both"/>
        <w:rPr>
          <w:rFonts w:ascii="Times New Roman" w:hAnsi="Times New Roman"/>
          <w:bCs/>
        </w:rPr>
      </w:pPr>
      <w:r w:rsidRPr="004E67C9">
        <w:rPr>
          <w:rFonts w:ascii="Times New Roman" w:hAnsi="Times New Roman"/>
          <w:bCs/>
        </w:rPr>
        <w:t>Utrzymanie stanu zachowania siedliska U1</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0C47A8C7" w14:textId="500E4E0D" w:rsidR="00854E8B" w:rsidRPr="004E67C9" w:rsidRDefault="00854E8B" w:rsidP="008F43DF">
      <w:pPr>
        <w:numPr>
          <w:ilvl w:val="0"/>
          <w:numId w:val="24"/>
        </w:numPr>
        <w:spacing w:after="0" w:line="240" w:lineRule="auto"/>
        <w:jc w:val="both"/>
        <w:rPr>
          <w:rFonts w:ascii="Times New Roman" w:hAnsi="Times New Roman"/>
          <w:bCs/>
        </w:rPr>
      </w:pPr>
      <w:r w:rsidRPr="004E67C9">
        <w:rPr>
          <w:rFonts w:ascii="Times New Roman" w:hAnsi="Times New Roman"/>
          <w:bCs/>
          <w:color w:val="000000"/>
        </w:rPr>
        <w:t>Utrzymanie parametru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34228800" w14:textId="77777777" w:rsidR="00854E8B" w:rsidRPr="004E67C9" w:rsidRDefault="00854E8B" w:rsidP="008F43DF">
      <w:pPr>
        <w:spacing w:after="0" w:line="240" w:lineRule="auto"/>
        <w:jc w:val="both"/>
        <w:rPr>
          <w:rFonts w:ascii="Times New Roman" w:hAnsi="Times New Roman"/>
          <w:bCs/>
        </w:rPr>
      </w:pPr>
    </w:p>
    <w:bookmarkEnd w:id="18"/>
    <w:p w14:paraId="2BC83A33"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Mewa czarnogłowa </w:t>
      </w:r>
      <w:proofErr w:type="spellStart"/>
      <w:r w:rsidRPr="004E67C9">
        <w:rPr>
          <w:rFonts w:ascii="Times New Roman" w:hAnsi="Times New Roman"/>
          <w:bCs/>
          <w:i/>
          <w:iCs/>
          <w:color w:val="000000"/>
        </w:rPr>
        <w:t>Ichthyaetus</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melanocephalus</w:t>
      </w:r>
      <w:proofErr w:type="spellEnd"/>
    </w:p>
    <w:p w14:paraId="3B6D73F8" w14:textId="4FD53A50"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naturalne zarastanie wysp na których gniazdują ptaki przez wysoką roślinność zielną.</w:t>
      </w:r>
    </w:p>
    <w:p w14:paraId="7106C8D5"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2C53881E" w14:textId="77777777" w:rsidR="00854E8B" w:rsidRPr="004E67C9" w:rsidRDefault="00854E8B" w:rsidP="008F43DF">
      <w:pPr>
        <w:widowControl w:val="0"/>
        <w:numPr>
          <w:ilvl w:val="0"/>
          <w:numId w:val="25"/>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niepogorszonego stanu populacji lęgowej na poziomie minimum 1 pary uwzględniając fluktuacje gatunku.</w:t>
      </w:r>
    </w:p>
    <w:p w14:paraId="1B99C0BD" w14:textId="422AF6FD" w:rsidR="00854E8B" w:rsidRPr="004E67C9" w:rsidRDefault="00854E8B" w:rsidP="008F43DF">
      <w:pPr>
        <w:widowControl w:val="0"/>
        <w:numPr>
          <w:ilvl w:val="0"/>
          <w:numId w:val="25"/>
        </w:numPr>
        <w:suppressAutoHyphens/>
        <w:spacing w:after="0" w:line="240" w:lineRule="auto"/>
        <w:jc w:val="both"/>
        <w:textAlignment w:val="baseline"/>
        <w:rPr>
          <w:rFonts w:ascii="Times New Roman" w:hAnsi="Times New Roman"/>
          <w:bCs/>
          <w:color w:val="000000"/>
        </w:rPr>
      </w:pPr>
      <w:r w:rsidRPr="004E67C9">
        <w:rPr>
          <w:rFonts w:ascii="Times New Roman" w:hAnsi="Times New Roman"/>
          <w:bCs/>
        </w:rPr>
        <w:t xml:space="preserve">Utrzymanie niepogorszonego stanu zachowania siedliska FV, poprzez ograniczenie sukcesji roślinności na 2 wyspach </w:t>
      </w:r>
      <w:r w:rsidRPr="004E67C9">
        <w:rPr>
          <w:rFonts w:ascii="Times New Roman" w:hAnsi="Times New Roman"/>
          <w:bCs/>
          <w:color w:val="000000"/>
        </w:rPr>
        <w:t>na zbiornika</w:t>
      </w:r>
      <w:r w:rsidRPr="004E67C9">
        <w:rPr>
          <w:rFonts w:ascii="Times New Roman" w:hAnsi="Times New Roman"/>
          <w:bCs/>
        </w:rPr>
        <w:t xml:space="preserve">ch </w:t>
      </w:r>
      <w:r w:rsidRPr="004E67C9">
        <w:rPr>
          <w:rFonts w:ascii="Times New Roman" w:hAnsi="Times New Roman"/>
          <w:bCs/>
          <w:color w:val="000000"/>
        </w:rPr>
        <w:t>pokopalnianym</w:t>
      </w:r>
      <w:r w:rsidR="00C84EB6" w:rsidRPr="004E67C9">
        <w:rPr>
          <w:rFonts w:ascii="Times New Roman" w:hAnsi="Times New Roman"/>
          <w:bCs/>
          <w:color w:val="000000"/>
        </w:rPr>
        <w:t xml:space="preserve"> w </w:t>
      </w:r>
      <w:r w:rsidRPr="004E67C9">
        <w:rPr>
          <w:rFonts w:ascii="Times New Roman" w:hAnsi="Times New Roman"/>
          <w:bCs/>
        </w:rPr>
        <w:t xml:space="preserve">miejscowości </w:t>
      </w:r>
      <w:r w:rsidRPr="004E67C9">
        <w:rPr>
          <w:rFonts w:ascii="Times New Roman" w:hAnsi="Times New Roman"/>
          <w:bCs/>
          <w:color w:val="000000"/>
        </w:rPr>
        <w:t>Jeziórku.</w:t>
      </w:r>
    </w:p>
    <w:p w14:paraId="7483E454" w14:textId="77777777" w:rsidR="00854E8B" w:rsidRPr="004E67C9" w:rsidRDefault="00854E8B" w:rsidP="008F43DF">
      <w:pPr>
        <w:numPr>
          <w:ilvl w:val="0"/>
          <w:numId w:val="25"/>
        </w:numPr>
        <w:spacing w:after="0" w:line="240" w:lineRule="auto"/>
        <w:jc w:val="both"/>
        <w:rPr>
          <w:rFonts w:ascii="Times New Roman" w:hAnsi="Times New Roman"/>
          <w:bCs/>
          <w:color w:val="000000"/>
        </w:rPr>
      </w:pPr>
      <w:r w:rsidRPr="004E67C9">
        <w:rPr>
          <w:rFonts w:ascii="Times New Roman" w:hAnsi="Times New Roman"/>
          <w:bCs/>
        </w:rPr>
        <w:t>Poprawa parametru perspektywy ochrony na FV poprzez ciągłe działania ochronne na wyspach podnoszące ocenę parametru.</w:t>
      </w:r>
    </w:p>
    <w:p w14:paraId="02DB6A46" w14:textId="77777777" w:rsidR="00854E8B" w:rsidRPr="004E67C9" w:rsidRDefault="00854E8B" w:rsidP="008F43DF">
      <w:pPr>
        <w:autoSpaceDE w:val="0"/>
        <w:autoSpaceDN w:val="0"/>
        <w:adjustRightInd w:val="0"/>
        <w:spacing w:after="0" w:line="240" w:lineRule="auto"/>
        <w:jc w:val="both"/>
        <w:rPr>
          <w:rFonts w:ascii="Times New Roman" w:hAnsi="Times New Roman"/>
          <w:bCs/>
          <w:color w:val="000000"/>
        </w:rPr>
      </w:pPr>
    </w:p>
    <w:p w14:paraId="3688A75E"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Rybitwa rzeczna </w:t>
      </w:r>
      <w:r w:rsidRPr="004E67C9">
        <w:rPr>
          <w:rFonts w:ascii="Times New Roman" w:hAnsi="Times New Roman"/>
          <w:bCs/>
          <w:i/>
          <w:color w:val="000000"/>
        </w:rPr>
        <w:t xml:space="preserve">Sterna </w:t>
      </w:r>
      <w:proofErr w:type="spellStart"/>
      <w:r w:rsidRPr="004E67C9">
        <w:rPr>
          <w:rFonts w:ascii="Times New Roman" w:hAnsi="Times New Roman"/>
          <w:bCs/>
          <w:i/>
          <w:color w:val="000000"/>
        </w:rPr>
        <w:t>hirundo</w:t>
      </w:r>
      <w:proofErr w:type="spellEnd"/>
    </w:p>
    <w:p w14:paraId="338993DF" w14:textId="05521F48"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naturalne zarastanie wysp na których gniazdują ptaki przez wysoką roślinność zielną.</w:t>
      </w:r>
    </w:p>
    <w:p w14:paraId="3FFAB0DF"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0F603335" w14:textId="77777777" w:rsidR="00854E8B" w:rsidRPr="004E67C9" w:rsidRDefault="00854E8B" w:rsidP="008F43DF">
      <w:pPr>
        <w:numPr>
          <w:ilvl w:val="0"/>
          <w:numId w:val="26"/>
        </w:numPr>
        <w:spacing w:after="0" w:line="240" w:lineRule="auto"/>
        <w:jc w:val="both"/>
        <w:rPr>
          <w:rFonts w:ascii="Times New Roman" w:hAnsi="Times New Roman"/>
          <w:bCs/>
        </w:rPr>
      </w:pPr>
      <w:r w:rsidRPr="004E67C9">
        <w:rPr>
          <w:rFonts w:ascii="Times New Roman" w:hAnsi="Times New Roman"/>
          <w:bCs/>
        </w:rPr>
        <w:t>Utrzymanie niepogorszonego stanu populacji lęgowej na poziomie ok. 10 par uwzględniając fluktuacje gatunku.</w:t>
      </w:r>
    </w:p>
    <w:p w14:paraId="789923B6" w14:textId="3A86B8B1" w:rsidR="00854E8B" w:rsidRPr="004E67C9" w:rsidRDefault="00854E8B" w:rsidP="008F43DF">
      <w:pPr>
        <w:numPr>
          <w:ilvl w:val="0"/>
          <w:numId w:val="26"/>
        </w:numPr>
        <w:spacing w:after="0" w:line="240" w:lineRule="auto"/>
        <w:jc w:val="both"/>
        <w:rPr>
          <w:rFonts w:ascii="Times New Roman" w:hAnsi="Times New Roman"/>
          <w:bCs/>
          <w:color w:val="000000"/>
        </w:rPr>
      </w:pPr>
      <w:r w:rsidRPr="004E67C9">
        <w:rPr>
          <w:rFonts w:ascii="Times New Roman" w:hAnsi="Times New Roman"/>
          <w:bCs/>
        </w:rPr>
        <w:t xml:space="preserve">Utrzymanie niepogorszonego stanu zachowania siedliska FV, poprzez ograniczenie sukcesji roślinności na 2 wyspach </w:t>
      </w:r>
      <w:r w:rsidRPr="004E67C9">
        <w:rPr>
          <w:rFonts w:ascii="Times New Roman" w:hAnsi="Times New Roman"/>
          <w:bCs/>
          <w:color w:val="000000"/>
        </w:rPr>
        <w:t>na zbiornika</w:t>
      </w:r>
      <w:r w:rsidRPr="004E67C9">
        <w:rPr>
          <w:rFonts w:ascii="Times New Roman" w:hAnsi="Times New Roman"/>
          <w:bCs/>
        </w:rPr>
        <w:t xml:space="preserve">ch </w:t>
      </w:r>
      <w:r w:rsidRPr="004E67C9">
        <w:rPr>
          <w:rFonts w:ascii="Times New Roman" w:hAnsi="Times New Roman"/>
          <w:bCs/>
          <w:color w:val="000000"/>
        </w:rPr>
        <w:t>pokopalnianym</w:t>
      </w:r>
      <w:r w:rsidR="00C84EB6" w:rsidRPr="004E67C9">
        <w:rPr>
          <w:rFonts w:ascii="Times New Roman" w:hAnsi="Times New Roman"/>
          <w:bCs/>
          <w:color w:val="000000"/>
        </w:rPr>
        <w:t xml:space="preserve"> w </w:t>
      </w:r>
      <w:r w:rsidRPr="004E67C9">
        <w:rPr>
          <w:rFonts w:ascii="Times New Roman" w:hAnsi="Times New Roman"/>
          <w:bCs/>
        </w:rPr>
        <w:t xml:space="preserve">miejscowości </w:t>
      </w:r>
      <w:r w:rsidRPr="004E67C9">
        <w:rPr>
          <w:rFonts w:ascii="Times New Roman" w:hAnsi="Times New Roman"/>
          <w:bCs/>
          <w:color w:val="000000"/>
        </w:rPr>
        <w:t>Jeziórku.</w:t>
      </w:r>
    </w:p>
    <w:p w14:paraId="25FBE472" w14:textId="413A5945" w:rsidR="00854E8B" w:rsidRPr="004E67C9" w:rsidRDefault="00854E8B" w:rsidP="008F43DF">
      <w:pPr>
        <w:numPr>
          <w:ilvl w:val="0"/>
          <w:numId w:val="26"/>
        </w:numPr>
        <w:spacing w:after="0" w:line="240" w:lineRule="auto"/>
        <w:jc w:val="both"/>
        <w:rPr>
          <w:rFonts w:ascii="Times New Roman" w:hAnsi="Times New Roman"/>
          <w:bCs/>
        </w:rPr>
      </w:pPr>
      <w:r w:rsidRPr="004E67C9">
        <w:rPr>
          <w:rFonts w:ascii="Times New Roman" w:hAnsi="Times New Roman"/>
          <w:bCs/>
        </w:rPr>
        <w:t>Utrzymanie kompleksów stawowych siedlisk lęgowych</w:t>
      </w:r>
      <w:r w:rsidR="00C84EB6" w:rsidRPr="004E67C9">
        <w:rPr>
          <w:rFonts w:ascii="Times New Roman" w:hAnsi="Times New Roman"/>
          <w:bCs/>
        </w:rPr>
        <w:t xml:space="preserve"> i </w:t>
      </w:r>
      <w:r w:rsidRPr="004E67C9">
        <w:rPr>
          <w:rFonts w:ascii="Times New Roman" w:hAnsi="Times New Roman"/>
          <w:bCs/>
        </w:rPr>
        <w:t>żerowiskowych</w:t>
      </w:r>
      <w:r w:rsidR="00C84EB6" w:rsidRPr="004E67C9">
        <w:rPr>
          <w:rFonts w:ascii="Times New Roman" w:hAnsi="Times New Roman"/>
          <w:bCs/>
        </w:rPr>
        <w:t xml:space="preserve"> w </w:t>
      </w:r>
      <w:r w:rsidRPr="004E67C9">
        <w:rPr>
          <w:rFonts w:ascii="Times New Roman" w:hAnsi="Times New Roman"/>
          <w:bCs/>
        </w:rPr>
        <w:t>obrębie obszaru</w:t>
      </w:r>
      <w:r w:rsidR="00C84EB6" w:rsidRPr="004E67C9">
        <w:rPr>
          <w:rFonts w:ascii="Times New Roman" w:hAnsi="Times New Roman"/>
          <w:bCs/>
        </w:rPr>
        <w:t xml:space="preserve"> o </w:t>
      </w:r>
      <w:r w:rsidRPr="004E67C9">
        <w:rPr>
          <w:rFonts w:ascii="Times New Roman" w:hAnsi="Times New Roman"/>
          <w:bCs/>
        </w:rPr>
        <w:t>powierzchni ok. 1000 ha.</w:t>
      </w:r>
    </w:p>
    <w:p w14:paraId="4B77AF79" w14:textId="77777777" w:rsidR="00854E8B" w:rsidRPr="004E67C9" w:rsidRDefault="00854E8B" w:rsidP="008F43DF">
      <w:pPr>
        <w:numPr>
          <w:ilvl w:val="0"/>
          <w:numId w:val="26"/>
        </w:numPr>
        <w:spacing w:after="0" w:line="240" w:lineRule="auto"/>
        <w:jc w:val="both"/>
        <w:rPr>
          <w:rFonts w:ascii="Times New Roman" w:hAnsi="Times New Roman"/>
          <w:bCs/>
          <w:color w:val="000000"/>
        </w:rPr>
      </w:pPr>
      <w:r w:rsidRPr="004E67C9">
        <w:rPr>
          <w:rFonts w:ascii="Times New Roman" w:hAnsi="Times New Roman"/>
          <w:bCs/>
        </w:rPr>
        <w:t>Poprawa parametru perspektywy ochrony na FV poprzez ciągłe działania ochronne na wyspach podnoszące ocenę parametru.</w:t>
      </w:r>
    </w:p>
    <w:p w14:paraId="4993886D" w14:textId="77777777" w:rsidR="00854E8B" w:rsidRPr="004E67C9" w:rsidRDefault="00854E8B" w:rsidP="008F43DF">
      <w:pPr>
        <w:spacing w:after="0" w:line="240" w:lineRule="auto"/>
        <w:jc w:val="both"/>
        <w:rPr>
          <w:rFonts w:ascii="Times New Roman" w:hAnsi="Times New Roman"/>
          <w:bCs/>
          <w:iCs/>
        </w:rPr>
      </w:pPr>
    </w:p>
    <w:p w14:paraId="2DDAFE98" w14:textId="77777777" w:rsidR="00B40A8F" w:rsidRPr="004E67C9" w:rsidRDefault="00B40A8F">
      <w:pPr>
        <w:spacing w:after="0" w:line="240" w:lineRule="auto"/>
        <w:rPr>
          <w:rFonts w:ascii="Times New Roman" w:hAnsi="Times New Roman"/>
          <w:bCs/>
          <w:color w:val="000000"/>
        </w:rPr>
      </w:pPr>
      <w:r w:rsidRPr="004E67C9">
        <w:rPr>
          <w:rFonts w:ascii="Times New Roman" w:hAnsi="Times New Roman"/>
          <w:bCs/>
          <w:color w:val="000000"/>
        </w:rPr>
        <w:br w:type="page"/>
      </w:r>
    </w:p>
    <w:p w14:paraId="3BE5A4C6" w14:textId="08728EC0"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lastRenderedPageBreak/>
        <w:t xml:space="preserve">Lelek </w:t>
      </w:r>
      <w:proofErr w:type="spellStart"/>
      <w:r w:rsidRPr="004E67C9">
        <w:rPr>
          <w:rFonts w:ascii="Times New Roman" w:hAnsi="Times New Roman"/>
          <w:bCs/>
          <w:i/>
          <w:color w:val="000000"/>
        </w:rPr>
        <w:t>Caprimulgus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europaeus</w:t>
      </w:r>
      <w:proofErr w:type="spellEnd"/>
    </w:p>
    <w:p w14:paraId="73EF1E56" w14:textId="175D4EA5"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obszarze to zarastanie siedlisk</w:t>
      </w:r>
      <w:r w:rsidR="00C84EB6" w:rsidRPr="004E67C9">
        <w:rPr>
          <w:rFonts w:ascii="Times New Roman" w:hAnsi="Times New Roman"/>
          <w:bCs/>
        </w:rPr>
        <w:t xml:space="preserve"> w </w:t>
      </w:r>
      <w:r w:rsidRPr="004E67C9">
        <w:rPr>
          <w:rFonts w:ascii="Times New Roman" w:eastAsia="FuturaPL-Book" w:hAnsi="Times New Roman"/>
          <w:bCs/>
          <w:color w:val="000000"/>
          <w:lang w:eastAsia="pl-PL"/>
        </w:rPr>
        <w:t xml:space="preserve">wyniku naturalnej sukcesji co </w:t>
      </w:r>
      <w:r w:rsidRPr="004E67C9">
        <w:rPr>
          <w:rFonts w:ascii="Times New Roman" w:hAnsi="Times New Roman"/>
          <w:bCs/>
        </w:rPr>
        <w:t>sprawia, że stają się one nieodpowiednie dla tego gatunku</w:t>
      </w:r>
      <w:r w:rsidRPr="004E67C9">
        <w:rPr>
          <w:rFonts w:ascii="Times New Roman" w:hAnsi="Times New Roman"/>
          <w:bCs/>
          <w:color w:val="000000"/>
        </w:rPr>
        <w:t>.</w:t>
      </w:r>
    </w:p>
    <w:p w14:paraId="376BC45A"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C5874F5" w14:textId="77777777" w:rsidR="00854E8B" w:rsidRPr="004E67C9" w:rsidRDefault="00854E8B" w:rsidP="008F43DF">
      <w:pPr>
        <w:numPr>
          <w:ilvl w:val="0"/>
          <w:numId w:val="27"/>
        </w:numPr>
        <w:spacing w:after="0" w:line="240" w:lineRule="auto"/>
        <w:jc w:val="both"/>
        <w:rPr>
          <w:rFonts w:ascii="Times New Roman" w:hAnsi="Times New Roman"/>
          <w:bCs/>
        </w:rPr>
      </w:pPr>
      <w:r w:rsidRPr="004E67C9">
        <w:rPr>
          <w:rFonts w:ascii="Times New Roman" w:hAnsi="Times New Roman"/>
          <w:bCs/>
        </w:rPr>
        <w:t>Zachowanie właściwego stanu populacji na poziomie ok. 120 samców.</w:t>
      </w:r>
    </w:p>
    <w:p w14:paraId="288BA0B0" w14:textId="77777777" w:rsidR="00854E8B" w:rsidRPr="004E67C9" w:rsidRDefault="00854E8B" w:rsidP="008F43DF">
      <w:pPr>
        <w:numPr>
          <w:ilvl w:val="0"/>
          <w:numId w:val="27"/>
        </w:numPr>
        <w:spacing w:after="0" w:line="240" w:lineRule="auto"/>
        <w:jc w:val="both"/>
        <w:rPr>
          <w:rFonts w:ascii="Times New Roman" w:hAnsi="Times New Roman"/>
          <w:bCs/>
        </w:rPr>
      </w:pPr>
      <w:r w:rsidRPr="004E67C9">
        <w:rPr>
          <w:rFonts w:ascii="Times New Roman" w:hAnsi="Times New Roman"/>
          <w:bCs/>
        </w:rPr>
        <w:t>Utrzymanie właściwego FV stanu ochrony siedlisk lęgowych, na powierzchni ok. 1500 ha, poprzez utrzymanie otwartych fragmentów poligonu oraz wykonywanie rębni zupełnych na siedliskach borowych.</w:t>
      </w:r>
    </w:p>
    <w:p w14:paraId="0FA056EF" w14:textId="58FBF668" w:rsidR="00854E8B" w:rsidRPr="004E67C9" w:rsidRDefault="00854E8B" w:rsidP="008F43DF">
      <w:pPr>
        <w:numPr>
          <w:ilvl w:val="0"/>
          <w:numId w:val="27"/>
        </w:numPr>
        <w:spacing w:after="0" w:line="240" w:lineRule="auto"/>
        <w:jc w:val="both"/>
        <w:rPr>
          <w:rFonts w:ascii="Times New Roman" w:hAnsi="Times New Roman"/>
          <w:bCs/>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1533BDE2" w14:textId="77777777" w:rsidR="00854E8B" w:rsidRPr="004E67C9" w:rsidRDefault="00854E8B" w:rsidP="008F43DF">
      <w:pPr>
        <w:spacing w:after="0" w:line="240" w:lineRule="auto"/>
        <w:jc w:val="both"/>
        <w:rPr>
          <w:rFonts w:ascii="Times New Roman" w:hAnsi="Times New Roman"/>
          <w:bCs/>
          <w:color w:val="000000"/>
        </w:rPr>
      </w:pPr>
    </w:p>
    <w:p w14:paraId="7D083D45"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Zimorodek </w:t>
      </w:r>
      <w:proofErr w:type="spellStart"/>
      <w:r w:rsidRPr="004E67C9">
        <w:rPr>
          <w:rFonts w:ascii="Times New Roman" w:hAnsi="Times New Roman"/>
          <w:bCs/>
          <w:i/>
          <w:iCs/>
          <w:color w:val="000000"/>
        </w:rPr>
        <w:t>Alcedo</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atthis</w:t>
      </w:r>
      <w:proofErr w:type="spellEnd"/>
    </w:p>
    <w:p w14:paraId="40238CC8" w14:textId="1DD1FC93"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r w:rsidRPr="004E67C9">
        <w:rPr>
          <w:rFonts w:ascii="Times New Roman" w:hAnsi="Times New Roman"/>
          <w:bCs/>
          <w:color w:val="000000"/>
        </w:rPr>
        <w:t>regulowanie koryt rzecznych, które powoduje utratę miejsc lęgowych</w:t>
      </w:r>
      <w:r w:rsidR="00C84EB6" w:rsidRPr="004E67C9">
        <w:rPr>
          <w:rFonts w:ascii="Times New Roman" w:hAnsi="Times New Roman"/>
          <w:bCs/>
          <w:color w:val="000000"/>
        </w:rPr>
        <w:t xml:space="preserve"> w </w:t>
      </w:r>
      <w:r w:rsidRPr="004E67C9">
        <w:rPr>
          <w:rFonts w:ascii="Times New Roman" w:hAnsi="Times New Roman"/>
          <w:bCs/>
        </w:rPr>
        <w:t>tym</w:t>
      </w:r>
      <w:r w:rsidR="00C84EB6" w:rsidRPr="004E67C9">
        <w:rPr>
          <w:rFonts w:ascii="Times New Roman" w:hAnsi="Times New Roman"/>
          <w:bCs/>
        </w:rPr>
        <w:t xml:space="preserve"> w </w:t>
      </w:r>
      <w:r w:rsidRPr="004E67C9">
        <w:rPr>
          <w:rFonts w:ascii="Times New Roman" w:hAnsi="Times New Roman"/>
          <w:bCs/>
        </w:rPr>
        <w:t>wyniku likwidacji skarp</w:t>
      </w:r>
      <w:r w:rsidR="00C84EB6" w:rsidRPr="004E67C9">
        <w:rPr>
          <w:rFonts w:ascii="Times New Roman" w:hAnsi="Times New Roman"/>
          <w:bCs/>
        </w:rPr>
        <w:t xml:space="preserve"> i </w:t>
      </w:r>
      <w:r w:rsidRPr="004E67C9">
        <w:rPr>
          <w:rFonts w:ascii="Times New Roman" w:hAnsi="Times New Roman"/>
          <w:bCs/>
        </w:rPr>
        <w:t>wycinki nadbrzeżnych drzew</w:t>
      </w:r>
      <w:r w:rsidRPr="004E67C9">
        <w:rPr>
          <w:rFonts w:ascii="Times New Roman" w:hAnsi="Times New Roman"/>
          <w:bCs/>
          <w:color w:val="000000"/>
        </w:rPr>
        <w:t>.</w:t>
      </w:r>
    </w:p>
    <w:p w14:paraId="2EDCB34B"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63D70788" w14:textId="1BD3575D" w:rsidR="00854E8B" w:rsidRPr="004E67C9" w:rsidRDefault="00854E8B" w:rsidP="008F43DF">
      <w:pPr>
        <w:widowControl w:val="0"/>
        <w:numPr>
          <w:ilvl w:val="0"/>
          <w:numId w:val="35"/>
        </w:numPr>
        <w:suppressAutoHyphens/>
        <w:spacing w:after="0" w:line="240" w:lineRule="auto"/>
        <w:jc w:val="both"/>
        <w:textAlignment w:val="baseline"/>
        <w:rPr>
          <w:rFonts w:ascii="Times New Roman" w:hAnsi="Times New Roman"/>
          <w:bCs/>
          <w:color w:val="000000"/>
        </w:rPr>
      </w:pPr>
      <w:r w:rsidRPr="004E67C9">
        <w:rPr>
          <w:rFonts w:ascii="Times New Roman" w:hAnsi="Times New Roman"/>
          <w:bCs/>
          <w:color w:val="000000"/>
        </w:rPr>
        <w:t>Zachowanie niepogorszonego stanu populacji na poziomie ok. 5 par</w:t>
      </w:r>
      <w:r w:rsidR="00C84EB6" w:rsidRPr="004E67C9">
        <w:rPr>
          <w:rFonts w:ascii="Times New Roman" w:hAnsi="Times New Roman"/>
          <w:bCs/>
          <w:color w:val="000000"/>
        </w:rPr>
        <w:t xml:space="preserve"> z </w:t>
      </w:r>
      <w:r w:rsidRPr="004E67C9">
        <w:rPr>
          <w:rFonts w:ascii="Times New Roman" w:hAnsi="Times New Roman"/>
          <w:bCs/>
          <w:color w:val="000000"/>
        </w:rPr>
        <w:t>uwzględnieniem fluktuacji gatunku.</w:t>
      </w:r>
    </w:p>
    <w:p w14:paraId="4B48CA97" w14:textId="15CB5AF6" w:rsidR="00854E8B" w:rsidRPr="004E67C9" w:rsidRDefault="00854E8B" w:rsidP="008F43DF">
      <w:pPr>
        <w:widowControl w:val="0"/>
        <w:numPr>
          <w:ilvl w:val="0"/>
          <w:numId w:val="35"/>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w:t>
      </w:r>
      <w:r w:rsidR="00C84EB6" w:rsidRPr="004E67C9">
        <w:rPr>
          <w:rFonts w:ascii="Times New Roman" w:hAnsi="Times New Roman"/>
          <w:bCs/>
        </w:rPr>
        <w:t xml:space="preserve"> w </w:t>
      </w:r>
      <w:r w:rsidRPr="004E67C9">
        <w:rPr>
          <w:rFonts w:ascii="Times New Roman" w:hAnsi="Times New Roman"/>
          <w:bCs/>
        </w:rPr>
        <w:t>stanie właściwym (U1) jakości siedliska.</w:t>
      </w:r>
    </w:p>
    <w:p w14:paraId="4290E90F" w14:textId="702EC891" w:rsidR="00854E8B" w:rsidRPr="004E67C9" w:rsidRDefault="00854E8B" w:rsidP="008F43DF">
      <w:pPr>
        <w:widowControl w:val="0"/>
        <w:numPr>
          <w:ilvl w:val="0"/>
          <w:numId w:val="35"/>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 xml:space="preserve">Utrzymanie </w:t>
      </w:r>
      <w:bookmarkStart w:id="19" w:name="_Hlk125906301"/>
      <w:r w:rsidRPr="004E67C9">
        <w:rPr>
          <w:rFonts w:ascii="Times New Roman" w:hAnsi="Times New Roman"/>
          <w:bCs/>
          <w:color w:val="000000"/>
        </w:rPr>
        <w:t xml:space="preserve">parametru </w:t>
      </w:r>
      <w:r w:rsidRPr="004E67C9">
        <w:rPr>
          <w:rFonts w:ascii="Times New Roman" w:hAnsi="Times New Roman"/>
          <w:bCs/>
        </w:rPr>
        <w:t xml:space="preserve">perspektywy ochrony </w:t>
      </w:r>
      <w:bookmarkEnd w:id="19"/>
      <w:r w:rsidRPr="004E67C9">
        <w:rPr>
          <w:rFonts w:ascii="Times New Roman" w:hAnsi="Times New Roman"/>
          <w:bCs/>
          <w:color w:val="000000"/>
        </w:rPr>
        <w:t>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4C49B4FF" w14:textId="77777777" w:rsidR="00854E8B" w:rsidRPr="004E67C9" w:rsidRDefault="00854E8B" w:rsidP="008F43DF">
      <w:pPr>
        <w:spacing w:after="0" w:line="240" w:lineRule="auto"/>
        <w:ind w:left="426"/>
        <w:jc w:val="both"/>
        <w:rPr>
          <w:rFonts w:ascii="Times New Roman" w:hAnsi="Times New Roman"/>
          <w:bCs/>
        </w:rPr>
      </w:pPr>
      <w:r w:rsidRPr="004E67C9">
        <w:rPr>
          <w:rFonts w:ascii="Times New Roman" w:hAnsi="Times New Roman"/>
          <w:bCs/>
        </w:rPr>
        <w:t xml:space="preserve"> </w:t>
      </w:r>
    </w:p>
    <w:p w14:paraId="42B17E97" w14:textId="77777777" w:rsidR="00854E8B" w:rsidRPr="004E67C9" w:rsidRDefault="00854E8B" w:rsidP="008F43DF">
      <w:pPr>
        <w:spacing w:after="0" w:line="240" w:lineRule="auto"/>
        <w:jc w:val="both"/>
        <w:rPr>
          <w:rFonts w:ascii="Times New Roman" w:hAnsi="Times New Roman"/>
          <w:bCs/>
          <w:color w:val="000000"/>
        </w:rPr>
      </w:pPr>
      <w:bookmarkStart w:id="20" w:name="_Hlk123501595"/>
      <w:r w:rsidRPr="004E67C9">
        <w:rPr>
          <w:rFonts w:ascii="Times New Roman" w:hAnsi="Times New Roman"/>
          <w:bCs/>
          <w:color w:val="000000"/>
        </w:rPr>
        <w:t xml:space="preserve">Kraska </w:t>
      </w:r>
      <w:proofErr w:type="spellStart"/>
      <w:r w:rsidRPr="004E67C9">
        <w:rPr>
          <w:rFonts w:ascii="Times New Roman" w:hAnsi="Times New Roman"/>
          <w:bCs/>
          <w:i/>
          <w:color w:val="000000"/>
        </w:rPr>
        <w:t>Coracias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garrulus</w:t>
      </w:r>
      <w:bookmarkEnd w:id="20"/>
      <w:proofErr w:type="spellEnd"/>
    </w:p>
    <w:p w14:paraId="2E524C89" w14:textId="5B4AA146" w:rsidR="00854E8B" w:rsidRPr="004E67C9" w:rsidRDefault="00854E8B" w:rsidP="008F43DF">
      <w:pPr>
        <w:spacing w:after="0" w:line="240" w:lineRule="auto"/>
        <w:jc w:val="both"/>
        <w:rPr>
          <w:rFonts w:ascii="Times New Roman" w:hAnsi="Times New Roman"/>
          <w:bCs/>
          <w:color w:val="000000"/>
        </w:rPr>
      </w:pPr>
      <w:bookmarkStart w:id="21" w:name="_Hlk122977860"/>
      <w:r w:rsidRPr="004E67C9">
        <w:rPr>
          <w:rFonts w:ascii="Times New Roman" w:hAnsi="Times New Roman"/>
          <w:bCs/>
        </w:rPr>
        <w:t xml:space="preserve">Zagrożenia istniejące dla obszaru to </w:t>
      </w:r>
      <w:r w:rsidRPr="004E67C9">
        <w:rPr>
          <w:rFonts w:ascii="Times New Roman" w:hAnsi="Times New Roman"/>
          <w:bCs/>
          <w:color w:val="000000"/>
        </w:rPr>
        <w:t>polowania</w:t>
      </w:r>
      <w:r w:rsidR="00C84EB6" w:rsidRPr="004E67C9">
        <w:rPr>
          <w:rFonts w:ascii="Times New Roman" w:hAnsi="Times New Roman"/>
          <w:bCs/>
          <w:color w:val="000000"/>
        </w:rPr>
        <w:t xml:space="preserve"> w </w:t>
      </w:r>
      <w:r w:rsidRPr="004E67C9">
        <w:rPr>
          <w:rFonts w:ascii="Times New Roman" w:hAnsi="Times New Roman"/>
          <w:bCs/>
          <w:color w:val="000000"/>
        </w:rPr>
        <w:t>krajach Półwyspu Arabskiego prowadzą do śmierci ptaków</w:t>
      </w:r>
      <w:r w:rsidR="00C84EB6" w:rsidRPr="004E67C9">
        <w:rPr>
          <w:rFonts w:ascii="Times New Roman" w:hAnsi="Times New Roman"/>
          <w:bCs/>
          <w:color w:val="000000"/>
        </w:rPr>
        <w:t xml:space="preserve"> i </w:t>
      </w:r>
      <w:r w:rsidRPr="004E67C9">
        <w:rPr>
          <w:rFonts w:ascii="Times New Roman" w:hAnsi="Times New Roman"/>
          <w:bCs/>
          <w:color w:val="000000"/>
        </w:rPr>
        <w:t xml:space="preserve">niepowracanie na siedliska lęgowe, </w:t>
      </w:r>
      <w:r w:rsidRPr="004E67C9">
        <w:rPr>
          <w:rStyle w:val="Domylnaczcionkaakapitu2"/>
          <w:rFonts w:ascii="Times New Roman" w:eastAsia="DejaVu Sans" w:hAnsi="Times New Roman"/>
          <w:bCs/>
          <w:kern w:val="2"/>
        </w:rPr>
        <w:t>zmiany klimatu przejawiające się chłodnymi latami</w:t>
      </w:r>
      <w:r w:rsidR="00C84EB6" w:rsidRPr="004E67C9">
        <w:rPr>
          <w:rStyle w:val="Domylnaczcionkaakapitu2"/>
          <w:rFonts w:ascii="Times New Roman" w:eastAsia="DejaVu Sans" w:hAnsi="Times New Roman"/>
          <w:bCs/>
          <w:kern w:val="2"/>
        </w:rPr>
        <w:t xml:space="preserve"> w </w:t>
      </w:r>
      <w:r w:rsidRPr="004E67C9">
        <w:rPr>
          <w:rStyle w:val="Domylnaczcionkaakapitu2"/>
          <w:rFonts w:ascii="Times New Roman" w:eastAsia="DejaVu Sans" w:hAnsi="Times New Roman"/>
          <w:bCs/>
          <w:kern w:val="2"/>
        </w:rPr>
        <w:t xml:space="preserve">okresach klucia się piskląt, co przekłada się na zwiększoną śmiertelność piskląt, </w:t>
      </w:r>
      <w:r w:rsidRPr="004E67C9">
        <w:rPr>
          <w:rFonts w:ascii="Times New Roman" w:hAnsi="Times New Roman"/>
          <w:bCs/>
        </w:rPr>
        <w:t>zaprzestanie użytkowania kośnego lub pastwiskowego siedlisk gatunku powoduje ich naturalne zarastanie</w:t>
      </w:r>
      <w:r w:rsidR="00C84EB6" w:rsidRPr="004E67C9">
        <w:rPr>
          <w:rFonts w:ascii="Times New Roman" w:hAnsi="Times New Roman"/>
          <w:bCs/>
        </w:rPr>
        <w:t xml:space="preserve"> i </w:t>
      </w:r>
      <w:r w:rsidRPr="004E67C9">
        <w:rPr>
          <w:rFonts w:ascii="Times New Roman" w:hAnsi="Times New Roman"/>
          <w:bCs/>
        </w:rPr>
        <w:t>sprawia, że dane siedlisko staje się nieodpowiednie dla tego gatunku</w:t>
      </w:r>
      <w:r w:rsidR="00C84EB6" w:rsidRPr="004E67C9">
        <w:rPr>
          <w:rFonts w:ascii="Times New Roman" w:hAnsi="Times New Roman"/>
          <w:bCs/>
        </w:rPr>
        <w:t xml:space="preserve"> i </w:t>
      </w:r>
      <w:r w:rsidRPr="004E67C9">
        <w:rPr>
          <w:rFonts w:ascii="Times New Roman" w:hAnsi="Times New Roman"/>
          <w:bCs/>
          <w:color w:val="000000"/>
        </w:rPr>
        <w:t>zniszczenie lęgu przez drapieżniki – kuna.</w:t>
      </w:r>
    </w:p>
    <w:p w14:paraId="264EE9E8"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C701D5B" w14:textId="5318BCE3" w:rsidR="00854E8B" w:rsidRPr="004E67C9" w:rsidRDefault="00854E8B" w:rsidP="008F43DF">
      <w:pPr>
        <w:numPr>
          <w:ilvl w:val="0"/>
          <w:numId w:val="28"/>
        </w:numPr>
        <w:spacing w:after="0" w:line="240" w:lineRule="auto"/>
        <w:jc w:val="both"/>
        <w:rPr>
          <w:rFonts w:ascii="Times New Roman" w:hAnsi="Times New Roman"/>
          <w:bCs/>
        </w:rPr>
      </w:pPr>
      <w:r w:rsidRPr="004E67C9">
        <w:rPr>
          <w:rFonts w:ascii="Times New Roman" w:hAnsi="Times New Roman"/>
          <w:bCs/>
        </w:rPr>
        <w:t>Gatunek nie wykazany</w:t>
      </w:r>
      <w:r w:rsidR="00C84EB6" w:rsidRPr="004E67C9">
        <w:rPr>
          <w:rFonts w:ascii="Times New Roman" w:hAnsi="Times New Roman"/>
          <w:bCs/>
        </w:rPr>
        <w:t xml:space="preserve"> w </w:t>
      </w:r>
      <w:r w:rsidRPr="004E67C9">
        <w:rPr>
          <w:rFonts w:ascii="Times New Roman" w:hAnsi="Times New Roman"/>
          <w:bCs/>
        </w:rPr>
        <w:t>obrębie obszaru. Weryfikacja status poprzez uzupełnienie stanu wiedzy. Trudno określić czy stan populacji kluczowego parametru może zostać poprawiony ze względu na zanik populacji gatunku</w:t>
      </w:r>
      <w:r w:rsidR="00C84EB6" w:rsidRPr="004E67C9">
        <w:rPr>
          <w:rFonts w:ascii="Times New Roman" w:hAnsi="Times New Roman"/>
          <w:bCs/>
        </w:rPr>
        <w:t xml:space="preserve"> w </w:t>
      </w:r>
      <w:r w:rsidRPr="004E67C9">
        <w:rPr>
          <w:rFonts w:ascii="Times New Roman" w:hAnsi="Times New Roman"/>
          <w:bCs/>
        </w:rPr>
        <w:t>obszarze.</w:t>
      </w:r>
    </w:p>
    <w:p w14:paraId="34230F1D" w14:textId="77133398" w:rsidR="00854E8B" w:rsidRPr="004E67C9" w:rsidRDefault="00854E8B" w:rsidP="008F43DF">
      <w:pPr>
        <w:numPr>
          <w:ilvl w:val="0"/>
          <w:numId w:val="28"/>
        </w:numPr>
        <w:spacing w:after="0" w:line="240" w:lineRule="auto"/>
        <w:jc w:val="both"/>
        <w:rPr>
          <w:rFonts w:ascii="Times New Roman" w:eastAsia="ArialMT" w:hAnsi="Times New Roman"/>
          <w:bCs/>
        </w:rPr>
      </w:pPr>
      <w:r w:rsidRPr="004E67C9">
        <w:rPr>
          <w:rFonts w:ascii="Times New Roman" w:eastAsia="ArialMT" w:hAnsi="Times New Roman"/>
          <w:bCs/>
        </w:rPr>
        <w:t>Zapewnienie trwałości siedlisk lęgowych U1 poprzez utrzymanie ekstensywnego sposobu zagospodarowania na użytkach zielonych oraz zachowanie miejsc lęgowych</w:t>
      </w:r>
      <w:r w:rsidR="00C84EB6" w:rsidRPr="004E67C9">
        <w:rPr>
          <w:rFonts w:ascii="Times New Roman" w:eastAsia="ArialMT" w:hAnsi="Times New Roman"/>
          <w:bCs/>
        </w:rPr>
        <w:t xml:space="preserve"> z </w:t>
      </w:r>
      <w:r w:rsidRPr="004E67C9">
        <w:rPr>
          <w:rFonts w:ascii="Times New Roman" w:eastAsia="ArialMT" w:hAnsi="Times New Roman"/>
          <w:bCs/>
        </w:rPr>
        <w:t>uwzględnieniem naturalnych procesów.</w:t>
      </w:r>
    </w:p>
    <w:p w14:paraId="4007AA52" w14:textId="77777777" w:rsidR="00854E8B" w:rsidRPr="004E67C9" w:rsidRDefault="00854E8B" w:rsidP="008F43DF">
      <w:pPr>
        <w:numPr>
          <w:ilvl w:val="0"/>
          <w:numId w:val="28"/>
        </w:numPr>
        <w:spacing w:after="0" w:line="240" w:lineRule="auto"/>
        <w:jc w:val="both"/>
        <w:rPr>
          <w:rFonts w:ascii="Times New Roman" w:hAnsi="Times New Roman"/>
          <w:bCs/>
          <w:color w:val="000000"/>
          <w:lang w:eastAsia="pl-PL"/>
        </w:rPr>
      </w:pPr>
      <w:r w:rsidRPr="004E67C9">
        <w:rPr>
          <w:rFonts w:ascii="Times New Roman" w:hAnsi="Times New Roman"/>
          <w:bCs/>
          <w:color w:val="000000"/>
        </w:rPr>
        <w:t>Nie definiowano celów dla perspektyw ochrony.</w:t>
      </w:r>
    </w:p>
    <w:p w14:paraId="011DDD04" w14:textId="77777777" w:rsidR="00854E8B" w:rsidRPr="004E67C9" w:rsidRDefault="00854E8B" w:rsidP="008F43DF">
      <w:pPr>
        <w:spacing w:after="0" w:line="240" w:lineRule="auto"/>
        <w:jc w:val="both"/>
        <w:rPr>
          <w:rFonts w:ascii="Times New Roman" w:hAnsi="Times New Roman"/>
          <w:bCs/>
        </w:rPr>
      </w:pPr>
    </w:p>
    <w:bookmarkEnd w:id="21"/>
    <w:p w14:paraId="71B49208"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Dzięcioł średni </w:t>
      </w:r>
      <w:proofErr w:type="spellStart"/>
      <w:r w:rsidRPr="004E67C9">
        <w:rPr>
          <w:rFonts w:ascii="Times New Roman" w:hAnsi="Times New Roman"/>
          <w:bCs/>
          <w:i/>
          <w:iCs/>
          <w:color w:val="000000"/>
        </w:rPr>
        <w:t>Dendrocopos</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medius</w:t>
      </w:r>
      <w:proofErr w:type="spellEnd"/>
    </w:p>
    <w:p w14:paraId="375323DC" w14:textId="60346010" w:rsidR="00854E8B" w:rsidRPr="004E67C9" w:rsidRDefault="00854E8B" w:rsidP="008F43DF">
      <w:pPr>
        <w:pStyle w:val="Normalny1"/>
        <w:widowControl w:val="0"/>
        <w:spacing w:after="0" w:line="240" w:lineRule="auto"/>
        <w:ind w:right="129"/>
        <w:jc w:val="both"/>
        <w:textAlignment w:val="baseline"/>
        <w:rPr>
          <w:rStyle w:val="Domylnaczcionkaakapitu2"/>
          <w:rFonts w:ascii="Times New Roman" w:eastAsia="DejaVu Sans" w:hAnsi="Times New Roman"/>
          <w:bCs/>
          <w:kern w:val="1"/>
        </w:rPr>
      </w:pPr>
      <w:bookmarkStart w:id="22" w:name="_Hlk123505728"/>
      <w:r w:rsidRPr="004E67C9">
        <w:rPr>
          <w:rFonts w:ascii="Times New Roman" w:hAnsi="Times New Roman"/>
          <w:bCs/>
        </w:rPr>
        <w:t>Zagrożeń istniejące</w:t>
      </w:r>
      <w:r w:rsidR="00C84EB6" w:rsidRPr="004E67C9">
        <w:rPr>
          <w:rFonts w:ascii="Times New Roman" w:hAnsi="Times New Roman"/>
          <w:bCs/>
        </w:rPr>
        <w:t xml:space="preserve"> w </w:t>
      </w:r>
      <w:r w:rsidRPr="004E67C9">
        <w:rPr>
          <w:rFonts w:ascii="Times New Roman" w:hAnsi="Times New Roman"/>
          <w:bCs/>
        </w:rPr>
        <w:t>obszarze n</w:t>
      </w:r>
      <w:r w:rsidRPr="004E67C9">
        <w:rPr>
          <w:rStyle w:val="Teksttreci105pt"/>
          <w:rFonts w:eastAsia="Calibri"/>
          <w:bCs/>
          <w:sz w:val="22"/>
          <w:szCs w:val="22"/>
        </w:rPr>
        <w:t xml:space="preserve">ie stwierdzono. Do potencjalnych zagrożeń można zaliczyć </w:t>
      </w:r>
      <w:r w:rsidRPr="004E67C9">
        <w:rPr>
          <w:rStyle w:val="Domylnaczcionkaakapitu2"/>
          <w:rFonts w:ascii="Times New Roman" w:eastAsia="DejaVu Sans" w:hAnsi="Times New Roman"/>
          <w:bCs/>
          <w:kern w:val="1"/>
        </w:rPr>
        <w:t>usuwanie martwych</w:t>
      </w:r>
      <w:r w:rsidR="00C84EB6" w:rsidRPr="004E67C9">
        <w:rPr>
          <w:rStyle w:val="Domylnaczcionkaakapitu2"/>
          <w:rFonts w:ascii="Times New Roman" w:eastAsia="DejaVu Sans" w:hAnsi="Times New Roman"/>
          <w:bCs/>
          <w:kern w:val="1"/>
        </w:rPr>
        <w:t xml:space="preserve"> i </w:t>
      </w:r>
      <w:r w:rsidRPr="004E67C9">
        <w:rPr>
          <w:rStyle w:val="Domylnaczcionkaakapitu2"/>
          <w:rFonts w:ascii="Times New Roman" w:eastAsia="DejaVu Sans" w:hAnsi="Times New Roman"/>
          <w:bCs/>
          <w:kern w:val="1"/>
        </w:rPr>
        <w:t>umierających drzew (brak planowanego pozostawiania starych drzew dziuplastych) oraz płoszenie</w:t>
      </w:r>
      <w:r w:rsidR="00C84EB6" w:rsidRPr="004E67C9">
        <w:rPr>
          <w:rStyle w:val="Domylnaczcionkaakapitu2"/>
          <w:rFonts w:ascii="Times New Roman" w:eastAsia="DejaVu Sans" w:hAnsi="Times New Roman"/>
          <w:bCs/>
          <w:kern w:val="1"/>
        </w:rPr>
        <w:t xml:space="preserve"> i </w:t>
      </w:r>
      <w:r w:rsidRPr="004E67C9">
        <w:rPr>
          <w:rStyle w:val="Domylnaczcionkaakapitu2"/>
          <w:rFonts w:ascii="Times New Roman" w:eastAsia="DejaVu Sans" w:hAnsi="Times New Roman"/>
          <w:bCs/>
          <w:kern w:val="1"/>
        </w:rPr>
        <w:t>niepokojenie gatunku</w:t>
      </w:r>
      <w:r w:rsidR="00C84EB6" w:rsidRPr="004E67C9">
        <w:rPr>
          <w:rStyle w:val="Domylnaczcionkaakapitu2"/>
          <w:rFonts w:ascii="Times New Roman" w:eastAsia="DejaVu Sans" w:hAnsi="Times New Roman"/>
          <w:bCs/>
          <w:kern w:val="1"/>
        </w:rPr>
        <w:t xml:space="preserve"> w </w:t>
      </w:r>
      <w:r w:rsidRPr="004E67C9">
        <w:rPr>
          <w:rStyle w:val="Domylnaczcionkaakapitu2"/>
          <w:rFonts w:ascii="Times New Roman" w:eastAsia="DejaVu Sans" w:hAnsi="Times New Roman"/>
          <w:bCs/>
          <w:kern w:val="1"/>
        </w:rPr>
        <w:t xml:space="preserve">okresie lęgowym. </w:t>
      </w:r>
    </w:p>
    <w:p w14:paraId="0B9383F8"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53A7ACA" w14:textId="77777777" w:rsidR="00854E8B" w:rsidRPr="004E67C9" w:rsidRDefault="00854E8B" w:rsidP="008F43DF">
      <w:pPr>
        <w:widowControl w:val="0"/>
        <w:numPr>
          <w:ilvl w:val="0"/>
          <w:numId w:val="29"/>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stanu populacji lęgowej na poziomie ok. 60 par.</w:t>
      </w:r>
    </w:p>
    <w:p w14:paraId="1F856BFB" w14:textId="09731F8A" w:rsidR="00854E8B" w:rsidRPr="004E67C9" w:rsidRDefault="00854E8B" w:rsidP="008F43DF">
      <w:pPr>
        <w:widowControl w:val="0"/>
        <w:numPr>
          <w:ilvl w:val="0"/>
          <w:numId w:val="29"/>
        </w:numPr>
        <w:suppressAutoHyphens/>
        <w:spacing w:after="0" w:line="240" w:lineRule="auto"/>
        <w:jc w:val="both"/>
        <w:textAlignment w:val="baseline"/>
        <w:rPr>
          <w:rFonts w:ascii="Times New Roman" w:hAnsi="Times New Roman"/>
          <w:bCs/>
        </w:rPr>
      </w:pPr>
      <w:r w:rsidRPr="004E67C9">
        <w:rPr>
          <w:rFonts w:ascii="Times New Roman" w:hAnsi="Times New Roman"/>
          <w:bCs/>
        </w:rPr>
        <w:t>Zachowanie właściwego stanu ochrony FV siedliskiego gatunku poprzez utrzymanie areału drzewostanów</w:t>
      </w:r>
      <w:r w:rsidR="00C84EB6" w:rsidRPr="004E67C9">
        <w:rPr>
          <w:rFonts w:ascii="Times New Roman" w:hAnsi="Times New Roman"/>
          <w:bCs/>
        </w:rPr>
        <w:t xml:space="preserve"> w </w:t>
      </w:r>
      <w:r w:rsidRPr="004E67C9">
        <w:rPr>
          <w:rFonts w:ascii="Times New Roman" w:hAnsi="Times New Roman"/>
          <w:bCs/>
        </w:rPr>
        <w:t>wieku powyżej 80 lat, na powierzchni ok. 600 ha,</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5C8C326E" w14:textId="22D53760" w:rsidR="00854E8B" w:rsidRPr="004E67C9" w:rsidRDefault="00854E8B" w:rsidP="008F43DF">
      <w:pPr>
        <w:widowControl w:val="0"/>
        <w:numPr>
          <w:ilvl w:val="0"/>
          <w:numId w:val="29"/>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bookmarkEnd w:id="22"/>
    <w:p w14:paraId="09779349" w14:textId="77777777" w:rsidR="00854E8B" w:rsidRPr="004E67C9" w:rsidRDefault="00854E8B" w:rsidP="008F43DF">
      <w:pPr>
        <w:autoSpaceDE w:val="0"/>
        <w:snapToGrid w:val="0"/>
        <w:spacing w:after="0" w:line="240" w:lineRule="auto"/>
        <w:ind w:right="129"/>
        <w:jc w:val="both"/>
        <w:rPr>
          <w:rFonts w:ascii="Times New Roman" w:hAnsi="Times New Roman"/>
          <w:bCs/>
          <w:color w:val="000000"/>
        </w:rPr>
      </w:pPr>
    </w:p>
    <w:p w14:paraId="4B5A0B85"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Dzięcioł białogrzbiety </w:t>
      </w:r>
      <w:proofErr w:type="spellStart"/>
      <w:r w:rsidRPr="004E67C9">
        <w:rPr>
          <w:rFonts w:ascii="Times New Roman" w:hAnsi="Times New Roman"/>
          <w:bCs/>
          <w:i/>
          <w:color w:val="000000"/>
        </w:rPr>
        <w:t>Dendrocopos</w:t>
      </w:r>
      <w:proofErr w:type="spellEnd"/>
      <w:r w:rsidRPr="004E67C9">
        <w:rPr>
          <w:rFonts w:ascii="Times New Roman" w:hAnsi="Times New Roman"/>
          <w:bCs/>
          <w:i/>
          <w:color w:val="000000"/>
        </w:rPr>
        <w:t xml:space="preserve"> </w:t>
      </w:r>
      <w:proofErr w:type="spellStart"/>
      <w:r w:rsidRPr="004E67C9">
        <w:rPr>
          <w:rFonts w:ascii="Times New Roman" w:hAnsi="Times New Roman"/>
          <w:bCs/>
          <w:i/>
          <w:color w:val="000000"/>
        </w:rPr>
        <w:t>leucotos</w:t>
      </w:r>
      <w:proofErr w:type="spellEnd"/>
    </w:p>
    <w:p w14:paraId="5878C967" w14:textId="68BA17A4" w:rsidR="00854E8B" w:rsidRPr="004E67C9" w:rsidRDefault="00854E8B" w:rsidP="008F43DF">
      <w:pPr>
        <w:spacing w:after="0" w:line="240" w:lineRule="auto"/>
        <w:jc w:val="both"/>
        <w:rPr>
          <w:rStyle w:val="Teksttreci105pt"/>
          <w:rFonts w:eastAsia="Calibri"/>
          <w:bCs/>
          <w:sz w:val="22"/>
          <w:szCs w:val="22"/>
        </w:rPr>
      </w:pPr>
      <w:r w:rsidRPr="004E67C9">
        <w:rPr>
          <w:rFonts w:ascii="Times New Roman" w:hAnsi="Times New Roman"/>
          <w:bCs/>
        </w:rPr>
        <w:t>Zagrożeń istniejące</w:t>
      </w:r>
      <w:r w:rsidR="00C84EB6" w:rsidRPr="004E67C9">
        <w:rPr>
          <w:rFonts w:ascii="Times New Roman" w:hAnsi="Times New Roman"/>
          <w:bCs/>
        </w:rPr>
        <w:t xml:space="preserve"> w </w:t>
      </w:r>
      <w:r w:rsidRPr="004E67C9">
        <w:rPr>
          <w:rFonts w:ascii="Times New Roman" w:hAnsi="Times New Roman"/>
          <w:bCs/>
        </w:rPr>
        <w:t>obszarze n</w:t>
      </w:r>
      <w:r w:rsidRPr="004E67C9">
        <w:rPr>
          <w:rStyle w:val="Teksttreci105pt"/>
          <w:rFonts w:eastAsia="Calibri"/>
          <w:bCs/>
          <w:sz w:val="22"/>
          <w:szCs w:val="22"/>
        </w:rPr>
        <w:t>ie stwierdzono.</w:t>
      </w:r>
    </w:p>
    <w:p w14:paraId="2CD35753"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Populacja nieistotna dla terenu objętego planem. Ocena „D”. Nie określano celów działań ochronnych.</w:t>
      </w:r>
    </w:p>
    <w:p w14:paraId="42C9DC00" w14:textId="77777777" w:rsidR="00854E8B" w:rsidRPr="004E67C9" w:rsidRDefault="00854E8B" w:rsidP="008F43DF">
      <w:pPr>
        <w:spacing w:after="0" w:line="240" w:lineRule="auto"/>
        <w:jc w:val="both"/>
        <w:rPr>
          <w:rStyle w:val="Teksttreci105pt"/>
          <w:rFonts w:eastAsia="Calibri"/>
          <w:bCs/>
          <w:sz w:val="22"/>
          <w:szCs w:val="22"/>
        </w:rPr>
      </w:pPr>
    </w:p>
    <w:p w14:paraId="5509C577"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 Muchołówka białoszyja </w:t>
      </w:r>
      <w:proofErr w:type="spellStart"/>
      <w:r w:rsidRPr="004E67C9">
        <w:rPr>
          <w:rFonts w:ascii="Times New Roman" w:hAnsi="Times New Roman"/>
          <w:bCs/>
          <w:i/>
          <w:iCs/>
          <w:color w:val="000000"/>
        </w:rPr>
        <w:t>Ficedula</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albicollis</w:t>
      </w:r>
      <w:proofErr w:type="spellEnd"/>
    </w:p>
    <w:p w14:paraId="72E93B6C" w14:textId="723E5A2B" w:rsidR="00854E8B" w:rsidRPr="004E67C9" w:rsidRDefault="00854E8B" w:rsidP="008F43DF">
      <w:pPr>
        <w:pStyle w:val="Normalny1"/>
        <w:widowControl w:val="0"/>
        <w:spacing w:after="0" w:line="240" w:lineRule="auto"/>
        <w:ind w:right="129"/>
        <w:jc w:val="both"/>
        <w:textAlignment w:val="baseline"/>
        <w:rPr>
          <w:rStyle w:val="Domylnaczcionkaakapitu2"/>
          <w:rFonts w:ascii="Times New Roman" w:eastAsia="DejaVu Sans" w:hAnsi="Times New Roman"/>
          <w:bCs/>
          <w:kern w:val="1"/>
        </w:rPr>
      </w:pPr>
      <w:r w:rsidRPr="004E67C9">
        <w:rPr>
          <w:rFonts w:ascii="Times New Roman" w:hAnsi="Times New Roman"/>
          <w:bCs/>
        </w:rPr>
        <w:t>Zagrożeń istniejące</w:t>
      </w:r>
      <w:r w:rsidR="00C84EB6" w:rsidRPr="004E67C9">
        <w:rPr>
          <w:rFonts w:ascii="Times New Roman" w:hAnsi="Times New Roman"/>
          <w:bCs/>
        </w:rPr>
        <w:t xml:space="preserve"> w </w:t>
      </w:r>
      <w:r w:rsidRPr="004E67C9">
        <w:rPr>
          <w:rFonts w:ascii="Times New Roman" w:hAnsi="Times New Roman"/>
          <w:bCs/>
        </w:rPr>
        <w:t>obszarze n</w:t>
      </w:r>
      <w:r w:rsidRPr="004E67C9">
        <w:rPr>
          <w:rStyle w:val="Teksttreci105pt"/>
          <w:rFonts w:eastAsia="Calibri"/>
          <w:bCs/>
          <w:sz w:val="22"/>
          <w:szCs w:val="22"/>
        </w:rPr>
        <w:t xml:space="preserve">ie stwierdzono. Do potencjalnych zagrożeń można zaliczyć </w:t>
      </w:r>
      <w:r w:rsidRPr="004E67C9">
        <w:rPr>
          <w:rStyle w:val="Domylnaczcionkaakapitu2"/>
          <w:rFonts w:ascii="Times New Roman" w:eastAsia="DejaVu Sans" w:hAnsi="Times New Roman"/>
          <w:bCs/>
          <w:kern w:val="1"/>
        </w:rPr>
        <w:t>usuwanie martwych</w:t>
      </w:r>
      <w:r w:rsidR="00C84EB6" w:rsidRPr="004E67C9">
        <w:rPr>
          <w:rStyle w:val="Domylnaczcionkaakapitu2"/>
          <w:rFonts w:ascii="Times New Roman" w:eastAsia="DejaVu Sans" w:hAnsi="Times New Roman"/>
          <w:bCs/>
          <w:kern w:val="1"/>
        </w:rPr>
        <w:t xml:space="preserve"> i </w:t>
      </w:r>
      <w:r w:rsidRPr="004E67C9">
        <w:rPr>
          <w:rStyle w:val="Domylnaczcionkaakapitu2"/>
          <w:rFonts w:ascii="Times New Roman" w:eastAsia="DejaVu Sans" w:hAnsi="Times New Roman"/>
          <w:bCs/>
          <w:kern w:val="1"/>
        </w:rPr>
        <w:t xml:space="preserve">umierających drzew (brak planowanego pozostawiania starych drzew dziuplastych) oraz </w:t>
      </w:r>
      <w:r w:rsidRPr="004E67C9">
        <w:rPr>
          <w:rStyle w:val="Domylnaczcionkaakapitu2"/>
          <w:rFonts w:ascii="Times New Roman" w:eastAsia="DejaVu Sans" w:hAnsi="Times New Roman"/>
          <w:bCs/>
          <w:kern w:val="1"/>
        </w:rPr>
        <w:lastRenderedPageBreak/>
        <w:t>płoszenie</w:t>
      </w:r>
      <w:r w:rsidR="00C84EB6" w:rsidRPr="004E67C9">
        <w:rPr>
          <w:rStyle w:val="Domylnaczcionkaakapitu2"/>
          <w:rFonts w:ascii="Times New Roman" w:eastAsia="DejaVu Sans" w:hAnsi="Times New Roman"/>
          <w:bCs/>
          <w:kern w:val="1"/>
        </w:rPr>
        <w:t xml:space="preserve"> i </w:t>
      </w:r>
      <w:r w:rsidRPr="004E67C9">
        <w:rPr>
          <w:rStyle w:val="Domylnaczcionkaakapitu2"/>
          <w:rFonts w:ascii="Times New Roman" w:eastAsia="DejaVu Sans" w:hAnsi="Times New Roman"/>
          <w:bCs/>
          <w:kern w:val="1"/>
        </w:rPr>
        <w:t>niepokojenie gatunku</w:t>
      </w:r>
      <w:r w:rsidR="00C84EB6" w:rsidRPr="004E67C9">
        <w:rPr>
          <w:rStyle w:val="Domylnaczcionkaakapitu2"/>
          <w:rFonts w:ascii="Times New Roman" w:eastAsia="DejaVu Sans" w:hAnsi="Times New Roman"/>
          <w:bCs/>
          <w:kern w:val="1"/>
        </w:rPr>
        <w:t xml:space="preserve"> w </w:t>
      </w:r>
      <w:r w:rsidRPr="004E67C9">
        <w:rPr>
          <w:rStyle w:val="Domylnaczcionkaakapitu2"/>
          <w:rFonts w:ascii="Times New Roman" w:eastAsia="DejaVu Sans" w:hAnsi="Times New Roman"/>
          <w:bCs/>
          <w:kern w:val="1"/>
        </w:rPr>
        <w:t xml:space="preserve">okresie lęgowym. </w:t>
      </w:r>
    </w:p>
    <w:p w14:paraId="78998C3A"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35A57FC9" w14:textId="77777777" w:rsidR="00854E8B" w:rsidRPr="004E67C9" w:rsidRDefault="00854E8B" w:rsidP="008F43DF">
      <w:pPr>
        <w:widowControl w:val="0"/>
        <w:numPr>
          <w:ilvl w:val="0"/>
          <w:numId w:val="30"/>
        </w:numPr>
        <w:suppressAutoHyphens/>
        <w:spacing w:after="0" w:line="240" w:lineRule="auto"/>
        <w:jc w:val="both"/>
        <w:textAlignment w:val="baseline"/>
        <w:rPr>
          <w:rFonts w:ascii="Times New Roman" w:hAnsi="Times New Roman"/>
          <w:bCs/>
        </w:rPr>
      </w:pPr>
      <w:r w:rsidRPr="004E67C9">
        <w:rPr>
          <w:rFonts w:ascii="Times New Roman" w:hAnsi="Times New Roman"/>
          <w:bCs/>
        </w:rPr>
        <w:t>Utrzymanie właściwego stanu populacji lęgowej na poziomie ok. 30 par.</w:t>
      </w:r>
    </w:p>
    <w:p w14:paraId="29241F75" w14:textId="32A8E729" w:rsidR="00854E8B" w:rsidRPr="004E67C9" w:rsidRDefault="00854E8B" w:rsidP="008F43DF">
      <w:pPr>
        <w:widowControl w:val="0"/>
        <w:numPr>
          <w:ilvl w:val="0"/>
          <w:numId w:val="30"/>
        </w:numPr>
        <w:suppressAutoHyphens/>
        <w:spacing w:after="0" w:line="240" w:lineRule="auto"/>
        <w:jc w:val="both"/>
        <w:textAlignment w:val="baseline"/>
        <w:rPr>
          <w:rFonts w:ascii="Times New Roman" w:hAnsi="Times New Roman"/>
          <w:bCs/>
        </w:rPr>
      </w:pPr>
      <w:r w:rsidRPr="004E67C9">
        <w:rPr>
          <w:rFonts w:ascii="Times New Roman" w:hAnsi="Times New Roman"/>
          <w:bCs/>
        </w:rPr>
        <w:t>Zachowanie właściwego stanu ochrony FV siedliskiego gatunku poprzez utrzymanie areału drzewostanów</w:t>
      </w:r>
      <w:r w:rsidR="00C84EB6" w:rsidRPr="004E67C9">
        <w:rPr>
          <w:rFonts w:ascii="Times New Roman" w:hAnsi="Times New Roman"/>
          <w:bCs/>
        </w:rPr>
        <w:t xml:space="preserve"> w </w:t>
      </w:r>
      <w:r w:rsidRPr="004E67C9">
        <w:rPr>
          <w:rFonts w:ascii="Times New Roman" w:hAnsi="Times New Roman"/>
          <w:bCs/>
        </w:rPr>
        <w:t>wieku powyżej 80 lat, na powierzchni ok. 300 ha,</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69D79262" w14:textId="625BF5F6" w:rsidR="00854E8B" w:rsidRPr="004E67C9" w:rsidRDefault="00854E8B" w:rsidP="008F43DF">
      <w:pPr>
        <w:widowControl w:val="0"/>
        <w:numPr>
          <w:ilvl w:val="0"/>
          <w:numId w:val="30"/>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0E17B35D" w14:textId="77777777" w:rsidR="00854E8B" w:rsidRPr="004E67C9" w:rsidRDefault="00854E8B" w:rsidP="008F43DF">
      <w:pPr>
        <w:autoSpaceDE w:val="0"/>
        <w:autoSpaceDN w:val="0"/>
        <w:adjustRightInd w:val="0"/>
        <w:spacing w:after="0" w:line="240" w:lineRule="auto"/>
        <w:jc w:val="both"/>
        <w:rPr>
          <w:rFonts w:ascii="Times New Roman" w:hAnsi="Times New Roman"/>
          <w:bCs/>
          <w:color w:val="000000"/>
        </w:rPr>
      </w:pPr>
    </w:p>
    <w:p w14:paraId="3E48B0A1" w14:textId="388690A2"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Gąsiorek </w:t>
      </w:r>
      <w:proofErr w:type="spellStart"/>
      <w:r w:rsidRPr="004E67C9">
        <w:rPr>
          <w:rFonts w:ascii="Times New Roman" w:hAnsi="Times New Roman"/>
          <w:bCs/>
          <w:i/>
          <w:iCs/>
          <w:color w:val="000000"/>
        </w:rPr>
        <w:t>Lanius</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collurio</w:t>
      </w:r>
      <w:proofErr w:type="spellEnd"/>
    </w:p>
    <w:p w14:paraId="05ACF306" w14:textId="6670099A" w:rsidR="00854E8B" w:rsidRPr="004E67C9" w:rsidRDefault="00854E8B" w:rsidP="008F43DF">
      <w:pPr>
        <w:spacing w:after="0" w:line="240" w:lineRule="auto"/>
        <w:jc w:val="both"/>
        <w:rPr>
          <w:rFonts w:ascii="Times New Roman" w:hAnsi="Times New Roman"/>
          <w:bCs/>
          <w:color w:val="000000"/>
        </w:rPr>
      </w:pPr>
      <w:bookmarkStart w:id="23" w:name="_Hlk124846988"/>
      <w:bookmarkStart w:id="24" w:name="_Hlk125906522"/>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 xml:space="preserve">obszarze to </w:t>
      </w:r>
      <w:bookmarkEnd w:id="23"/>
      <w:r w:rsidRPr="004E67C9">
        <w:rPr>
          <w:rFonts w:ascii="Times New Roman" w:hAnsi="Times New Roman"/>
          <w:bCs/>
          <w:color w:val="000000"/>
        </w:rPr>
        <w:t>usuwanie zagajników lub roślinności karłowatej, które przyczynia się do utraty siedlisk lęgowych, intensyfikacja rolnictwa prowadzi do ograniczenia ilości pokarmu oraz powoduje redukcję miejsc lęgowych, pozostawianie plastikowych</w:t>
      </w:r>
      <w:r w:rsidR="00C84EB6" w:rsidRPr="004E67C9">
        <w:rPr>
          <w:rFonts w:ascii="Times New Roman" w:hAnsi="Times New Roman"/>
          <w:bCs/>
          <w:color w:val="000000"/>
        </w:rPr>
        <w:t xml:space="preserve"> i </w:t>
      </w:r>
      <w:r w:rsidRPr="004E67C9">
        <w:rPr>
          <w:rFonts w:ascii="Times New Roman" w:hAnsi="Times New Roman"/>
          <w:bCs/>
          <w:color w:val="000000"/>
        </w:rPr>
        <w:t>sizalowych sznurków</w:t>
      </w:r>
      <w:r w:rsidR="00C84EB6" w:rsidRPr="004E67C9">
        <w:rPr>
          <w:rFonts w:ascii="Times New Roman" w:hAnsi="Times New Roman"/>
          <w:bCs/>
          <w:color w:val="000000"/>
        </w:rPr>
        <w:t xml:space="preserve"> w </w:t>
      </w:r>
      <w:r w:rsidRPr="004E67C9">
        <w:rPr>
          <w:rFonts w:ascii="Times New Roman" w:hAnsi="Times New Roman"/>
          <w:bCs/>
          <w:color w:val="000000"/>
        </w:rPr>
        <w:t>terenie - plastikowe sznurki używane są bardzo chętnie do budowy gniazd, zalesianie terenów otwartych powoduje utratę siedlisk lęgowych gatunku, wypalanie roślinności powoduje zmniejszenie lub zniszczenie powierzchni siedliska, a podczas okresu lęgowego sprowadza się do bezpośredniego zniszczenia lęgu lub jego porzucenia, śmiertelność zwłaszcza młodych ptaków,</w:t>
      </w:r>
      <w:r w:rsidR="00C84EB6" w:rsidRPr="004E67C9">
        <w:rPr>
          <w:rFonts w:ascii="Times New Roman" w:hAnsi="Times New Roman"/>
          <w:bCs/>
          <w:color w:val="000000"/>
        </w:rPr>
        <w:t xml:space="preserve"> w </w:t>
      </w:r>
      <w:r w:rsidRPr="004E67C9">
        <w:rPr>
          <w:rFonts w:ascii="Times New Roman" w:hAnsi="Times New Roman"/>
          <w:bCs/>
          <w:color w:val="000000"/>
        </w:rPr>
        <w:t>obrębie dróg, zabudowa terenów lęgowych</w:t>
      </w:r>
      <w:r w:rsidR="00C84EB6" w:rsidRPr="004E67C9">
        <w:rPr>
          <w:rFonts w:ascii="Times New Roman" w:hAnsi="Times New Roman"/>
          <w:bCs/>
          <w:color w:val="000000"/>
        </w:rPr>
        <w:t xml:space="preserve"> i </w:t>
      </w:r>
      <w:r w:rsidRPr="004E67C9">
        <w:rPr>
          <w:rFonts w:ascii="Times New Roman" w:hAnsi="Times New Roman"/>
          <w:bCs/>
          <w:color w:val="000000"/>
        </w:rPr>
        <w:t>żerowiskowych przyczynia się do utarty areału występowania gatunku</w:t>
      </w:r>
      <w:bookmarkEnd w:id="24"/>
      <w:r w:rsidRPr="004E67C9">
        <w:rPr>
          <w:rFonts w:ascii="Times New Roman" w:hAnsi="Times New Roman"/>
          <w:bCs/>
          <w:color w:val="000000"/>
        </w:rPr>
        <w:t>.</w:t>
      </w:r>
    </w:p>
    <w:p w14:paraId="56F3DB2F"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642C8824" w14:textId="77777777" w:rsidR="00854E8B" w:rsidRPr="004E67C9" w:rsidRDefault="00854E8B" w:rsidP="008F43DF">
      <w:pPr>
        <w:widowControl w:val="0"/>
        <w:numPr>
          <w:ilvl w:val="0"/>
          <w:numId w:val="31"/>
        </w:numPr>
        <w:suppressAutoHyphens/>
        <w:spacing w:after="0" w:line="240" w:lineRule="auto"/>
        <w:jc w:val="both"/>
        <w:textAlignment w:val="baseline"/>
        <w:rPr>
          <w:rFonts w:ascii="Times New Roman" w:hAnsi="Times New Roman"/>
          <w:bCs/>
        </w:rPr>
      </w:pPr>
      <w:r w:rsidRPr="004E67C9">
        <w:rPr>
          <w:rFonts w:ascii="Times New Roman" w:hAnsi="Times New Roman"/>
          <w:bCs/>
        </w:rPr>
        <w:t>Zachowanie właściwego stanu populacji gatunku na poziomie ok. 1000 par.</w:t>
      </w:r>
    </w:p>
    <w:p w14:paraId="1B6FC6C4" w14:textId="2C25CA9D" w:rsidR="00854E8B" w:rsidRPr="004E67C9" w:rsidRDefault="00854E8B" w:rsidP="008F43DF">
      <w:pPr>
        <w:widowControl w:val="0"/>
        <w:numPr>
          <w:ilvl w:val="0"/>
          <w:numId w:val="31"/>
        </w:numPr>
        <w:suppressAutoHyphens/>
        <w:spacing w:after="0" w:line="240" w:lineRule="auto"/>
        <w:jc w:val="both"/>
        <w:textAlignment w:val="baseline"/>
        <w:rPr>
          <w:rFonts w:ascii="Times New Roman" w:hAnsi="Times New Roman"/>
          <w:bCs/>
        </w:rPr>
      </w:pPr>
      <w:r w:rsidRPr="004E67C9">
        <w:rPr>
          <w:rFonts w:ascii="Times New Roman" w:hAnsi="Times New Roman"/>
          <w:bCs/>
        </w:rPr>
        <w:t xml:space="preserve">Utrzymanie FV właściwego stanu ochrony siedlisk, na powierzchni ok. </w:t>
      </w:r>
      <w:r w:rsidR="00B0100A" w:rsidRPr="004E67C9">
        <w:rPr>
          <w:rFonts w:ascii="Times New Roman" w:hAnsi="Times New Roman"/>
          <w:bCs/>
        </w:rPr>
        <w:t>8</w:t>
      </w:r>
      <w:r w:rsidRPr="004E67C9">
        <w:rPr>
          <w:rFonts w:ascii="Times New Roman" w:hAnsi="Times New Roman"/>
          <w:bCs/>
        </w:rPr>
        <w:t>000 ha, poprzez utrzymanie ekstensywnego sposobu zagospodarowania użytków zielonych oraz zapewnienie</w:t>
      </w:r>
      <w:r w:rsidR="00C84EB6" w:rsidRPr="004E67C9">
        <w:rPr>
          <w:rFonts w:ascii="Times New Roman" w:hAnsi="Times New Roman"/>
          <w:bCs/>
        </w:rPr>
        <w:t xml:space="preserve"> w </w:t>
      </w:r>
      <w:r w:rsidRPr="004E67C9">
        <w:rPr>
          <w:rFonts w:ascii="Times New Roman" w:hAnsi="Times New Roman"/>
          <w:bCs/>
        </w:rPr>
        <w:t xml:space="preserve">krajobrazie rolniczym kęp </w:t>
      </w:r>
      <w:proofErr w:type="spellStart"/>
      <w:r w:rsidRPr="004E67C9">
        <w:rPr>
          <w:rFonts w:ascii="Times New Roman" w:hAnsi="Times New Roman"/>
          <w:bCs/>
        </w:rPr>
        <w:t>zakrzewień</w:t>
      </w:r>
      <w:proofErr w:type="spellEnd"/>
      <w:r w:rsidR="00C84EB6" w:rsidRPr="004E67C9">
        <w:rPr>
          <w:rFonts w:ascii="Times New Roman" w:hAnsi="Times New Roman"/>
          <w:bCs/>
        </w:rPr>
        <w:t xml:space="preserve"> i </w:t>
      </w:r>
      <w:proofErr w:type="spellStart"/>
      <w:r w:rsidRPr="004E67C9">
        <w:rPr>
          <w:rFonts w:ascii="Times New Roman" w:hAnsi="Times New Roman"/>
          <w:bCs/>
        </w:rPr>
        <w:t>zakrzaczeń</w:t>
      </w:r>
      <w:proofErr w:type="spellEnd"/>
      <w:r w:rsidR="00C84EB6" w:rsidRPr="004E67C9">
        <w:rPr>
          <w:rFonts w:ascii="Times New Roman" w:hAnsi="Times New Roman"/>
          <w:bCs/>
        </w:rPr>
        <w:t xml:space="preserve"> z </w:t>
      </w:r>
      <w:r w:rsidRPr="004E67C9">
        <w:rPr>
          <w:rFonts w:ascii="Times New Roman" w:hAnsi="Times New Roman"/>
          <w:bCs/>
        </w:rPr>
        <w:t>uwzględnieniem naturalnych procesów.</w:t>
      </w:r>
    </w:p>
    <w:p w14:paraId="2A290015" w14:textId="2A808E3A" w:rsidR="00854E8B" w:rsidRPr="004E67C9" w:rsidRDefault="00854E8B" w:rsidP="008F43DF">
      <w:pPr>
        <w:widowControl w:val="0"/>
        <w:numPr>
          <w:ilvl w:val="0"/>
          <w:numId w:val="31"/>
        </w:numPr>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rPr>
        <w:t>Utrzymanie parametru perspektywy ochrony na poziomie FV</w:t>
      </w:r>
      <w:r w:rsidR="00C84EB6" w:rsidRPr="004E67C9">
        <w:rPr>
          <w:rFonts w:ascii="Times New Roman" w:hAnsi="Times New Roman"/>
          <w:bCs/>
          <w:color w:val="000000"/>
        </w:rPr>
        <w:t xml:space="preserve"> z </w:t>
      </w:r>
      <w:r w:rsidRPr="004E67C9">
        <w:rPr>
          <w:rFonts w:ascii="Times New Roman" w:hAnsi="Times New Roman"/>
          <w:bCs/>
          <w:color w:val="000000"/>
        </w:rPr>
        <w:t>brakiem istotnych negatywnych oddziaływań</w:t>
      </w:r>
      <w:r w:rsidR="00C84EB6" w:rsidRPr="004E67C9">
        <w:rPr>
          <w:rFonts w:ascii="Times New Roman" w:hAnsi="Times New Roman"/>
          <w:bCs/>
          <w:color w:val="000000"/>
        </w:rPr>
        <w:t xml:space="preserve"> i </w:t>
      </w:r>
      <w:r w:rsidRPr="004E67C9">
        <w:rPr>
          <w:rFonts w:ascii="Times New Roman" w:hAnsi="Times New Roman"/>
          <w:bCs/>
          <w:color w:val="000000"/>
        </w:rPr>
        <w:t>większych zagrożeń</w:t>
      </w:r>
      <w:r w:rsidR="00C84EB6" w:rsidRPr="004E67C9">
        <w:rPr>
          <w:rFonts w:ascii="Times New Roman" w:hAnsi="Times New Roman"/>
          <w:bCs/>
          <w:color w:val="000000"/>
        </w:rPr>
        <w:t xml:space="preserve"> w </w:t>
      </w:r>
      <w:r w:rsidRPr="004E67C9">
        <w:rPr>
          <w:rFonts w:ascii="Times New Roman" w:hAnsi="Times New Roman"/>
          <w:bCs/>
          <w:color w:val="000000"/>
        </w:rPr>
        <w:t>perspektywie 10-20 lat.</w:t>
      </w:r>
    </w:p>
    <w:p w14:paraId="01F4E5EC" w14:textId="77777777" w:rsidR="00854E8B" w:rsidRPr="004E67C9" w:rsidRDefault="00854E8B" w:rsidP="008F43DF">
      <w:pPr>
        <w:spacing w:after="0" w:line="240" w:lineRule="auto"/>
        <w:jc w:val="both"/>
        <w:rPr>
          <w:rFonts w:ascii="Times New Roman" w:hAnsi="Times New Roman"/>
          <w:bCs/>
        </w:rPr>
      </w:pPr>
    </w:p>
    <w:p w14:paraId="2B253C5E" w14:textId="77777777"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color w:val="000000"/>
        </w:rPr>
        <w:t xml:space="preserve">Dzięcioł białoszyi </w:t>
      </w:r>
      <w:proofErr w:type="spellStart"/>
      <w:r w:rsidRPr="004E67C9">
        <w:rPr>
          <w:rFonts w:ascii="Times New Roman" w:hAnsi="Times New Roman"/>
          <w:bCs/>
          <w:i/>
          <w:iCs/>
          <w:color w:val="000000"/>
        </w:rPr>
        <w:t>Dendrocopos</w:t>
      </w:r>
      <w:proofErr w:type="spellEnd"/>
      <w:r w:rsidRPr="004E67C9">
        <w:rPr>
          <w:rFonts w:ascii="Times New Roman" w:hAnsi="Times New Roman"/>
          <w:bCs/>
          <w:i/>
          <w:iCs/>
          <w:color w:val="000000"/>
        </w:rPr>
        <w:t xml:space="preserve"> </w:t>
      </w:r>
      <w:proofErr w:type="spellStart"/>
      <w:r w:rsidRPr="004E67C9">
        <w:rPr>
          <w:rFonts w:ascii="Times New Roman" w:hAnsi="Times New Roman"/>
          <w:bCs/>
          <w:i/>
          <w:iCs/>
          <w:color w:val="000000"/>
        </w:rPr>
        <w:t>syriacus</w:t>
      </w:r>
      <w:proofErr w:type="spellEnd"/>
    </w:p>
    <w:p w14:paraId="4E89AD61" w14:textId="7E2BF92D" w:rsidR="00854E8B" w:rsidRPr="004E67C9" w:rsidRDefault="00854E8B" w:rsidP="008F43DF">
      <w:pPr>
        <w:spacing w:after="0" w:line="240" w:lineRule="auto"/>
        <w:jc w:val="both"/>
        <w:rPr>
          <w:rFonts w:ascii="Times New Roman" w:hAnsi="Times New Roman"/>
          <w:bCs/>
          <w:color w:val="000000"/>
        </w:rPr>
      </w:pPr>
      <w:r w:rsidRPr="004E67C9">
        <w:rPr>
          <w:rFonts w:ascii="Times New Roman" w:hAnsi="Times New Roman"/>
          <w:bCs/>
        </w:rPr>
        <w:t>Zagrożenia istniejące</w:t>
      </w:r>
      <w:r w:rsidR="00C84EB6" w:rsidRPr="004E67C9">
        <w:rPr>
          <w:rFonts w:ascii="Times New Roman" w:hAnsi="Times New Roman"/>
          <w:bCs/>
        </w:rPr>
        <w:t xml:space="preserve"> w </w:t>
      </w:r>
      <w:r w:rsidRPr="004E67C9">
        <w:rPr>
          <w:rFonts w:ascii="Times New Roman" w:hAnsi="Times New Roman"/>
          <w:bCs/>
        </w:rPr>
        <w:t>obszarze to wy</w:t>
      </w:r>
      <w:r w:rsidRPr="004E67C9">
        <w:rPr>
          <w:rFonts w:ascii="Times New Roman" w:hAnsi="Times New Roman"/>
          <w:bCs/>
          <w:color w:val="000000"/>
        </w:rPr>
        <w:t>cinanie starych drzew owocowych, wierzb</w:t>
      </w:r>
      <w:r w:rsidR="00C84EB6" w:rsidRPr="004E67C9">
        <w:rPr>
          <w:rFonts w:ascii="Times New Roman" w:hAnsi="Times New Roman"/>
          <w:bCs/>
          <w:color w:val="000000"/>
        </w:rPr>
        <w:t xml:space="preserve"> i </w:t>
      </w:r>
      <w:r w:rsidRPr="004E67C9">
        <w:rPr>
          <w:rFonts w:ascii="Times New Roman" w:hAnsi="Times New Roman"/>
          <w:bCs/>
          <w:color w:val="000000"/>
        </w:rPr>
        <w:t>topól,</w:t>
      </w:r>
      <w:r w:rsidR="00C84EB6" w:rsidRPr="004E67C9">
        <w:rPr>
          <w:rFonts w:ascii="Times New Roman" w:hAnsi="Times New Roman"/>
          <w:bCs/>
          <w:color w:val="000000"/>
        </w:rPr>
        <w:t xml:space="preserve"> w </w:t>
      </w:r>
      <w:r w:rsidRPr="004E67C9">
        <w:rPr>
          <w:rFonts w:ascii="Times New Roman" w:hAnsi="Times New Roman"/>
          <w:bCs/>
          <w:color w:val="000000"/>
        </w:rPr>
        <w:t>których dzięcioł wykuwa dziuple, skutkuje zanikiem stanowisk lęgowych.</w:t>
      </w:r>
    </w:p>
    <w:p w14:paraId="12CD3ACE" w14:textId="77777777" w:rsidR="00854E8B" w:rsidRPr="004E67C9" w:rsidRDefault="00854E8B" w:rsidP="008F43DF">
      <w:pPr>
        <w:widowControl w:val="0"/>
        <w:suppressAutoHyphens/>
        <w:spacing w:after="0" w:line="240" w:lineRule="auto"/>
        <w:jc w:val="both"/>
        <w:textAlignment w:val="baseline"/>
        <w:rPr>
          <w:rFonts w:ascii="Times New Roman" w:hAnsi="Times New Roman"/>
          <w:bCs/>
          <w:color w:val="000000"/>
          <w:lang w:eastAsia="pl-PL"/>
        </w:rPr>
      </w:pPr>
      <w:r w:rsidRPr="004E67C9">
        <w:rPr>
          <w:rFonts w:ascii="Times New Roman" w:hAnsi="Times New Roman"/>
          <w:bCs/>
          <w:color w:val="000000"/>
          <w:lang w:eastAsia="pl-PL"/>
        </w:rPr>
        <w:t>Jako cel działań ochronnych zaproponowano:</w:t>
      </w:r>
    </w:p>
    <w:p w14:paraId="6655BF22" w14:textId="78032C21" w:rsidR="00854E8B" w:rsidRPr="004E67C9" w:rsidRDefault="00854E8B" w:rsidP="008F43DF">
      <w:pPr>
        <w:numPr>
          <w:ilvl w:val="0"/>
          <w:numId w:val="36"/>
        </w:numPr>
        <w:spacing w:after="0" w:line="240" w:lineRule="auto"/>
        <w:jc w:val="both"/>
        <w:rPr>
          <w:rFonts w:ascii="Times New Roman" w:hAnsi="Times New Roman"/>
          <w:bCs/>
        </w:rPr>
      </w:pPr>
      <w:r w:rsidRPr="004E67C9">
        <w:rPr>
          <w:rFonts w:ascii="Times New Roman" w:hAnsi="Times New Roman"/>
          <w:bCs/>
        </w:rPr>
        <w:t>Gatunek nie wykazany</w:t>
      </w:r>
      <w:r w:rsidR="00C84EB6" w:rsidRPr="004E67C9">
        <w:rPr>
          <w:rFonts w:ascii="Times New Roman" w:hAnsi="Times New Roman"/>
          <w:bCs/>
        </w:rPr>
        <w:t xml:space="preserve"> w </w:t>
      </w:r>
      <w:r w:rsidRPr="004E67C9">
        <w:rPr>
          <w:rFonts w:ascii="Times New Roman" w:hAnsi="Times New Roman"/>
          <w:bCs/>
        </w:rPr>
        <w:t>obrębie obszaru. Weryfikacja status poprzez uzupełnienie stanu wiedzy.</w:t>
      </w:r>
    </w:p>
    <w:p w14:paraId="02927471" w14:textId="2CC0E6B3" w:rsidR="00854E8B" w:rsidRPr="004E67C9" w:rsidRDefault="00854E8B" w:rsidP="008F43DF">
      <w:pPr>
        <w:numPr>
          <w:ilvl w:val="0"/>
          <w:numId w:val="36"/>
        </w:numPr>
        <w:spacing w:after="0" w:line="240" w:lineRule="auto"/>
        <w:jc w:val="both"/>
        <w:rPr>
          <w:rFonts w:ascii="Times New Roman" w:hAnsi="Times New Roman"/>
          <w:bCs/>
        </w:rPr>
      </w:pPr>
      <w:r w:rsidRPr="004E67C9">
        <w:rPr>
          <w:rFonts w:ascii="Times New Roman" w:hAnsi="Times New Roman"/>
          <w:bCs/>
        </w:rPr>
        <w:t xml:space="preserve">Zachowanie właściwego stanu ochrony FV siedliskiego gatunku poprzez utrzymanie </w:t>
      </w:r>
      <w:proofErr w:type="spellStart"/>
      <w:r w:rsidRPr="004E67C9">
        <w:rPr>
          <w:rFonts w:ascii="Times New Roman" w:hAnsi="Times New Roman"/>
          <w:bCs/>
        </w:rPr>
        <w:t>zadrzewień</w:t>
      </w:r>
      <w:proofErr w:type="spellEnd"/>
      <w:r w:rsidRPr="004E67C9">
        <w:rPr>
          <w:rFonts w:ascii="Times New Roman" w:hAnsi="Times New Roman"/>
          <w:bCs/>
        </w:rPr>
        <w:t xml:space="preserve"> śródpolnych</w:t>
      </w:r>
      <w:r w:rsidR="00C84EB6" w:rsidRPr="004E67C9">
        <w:rPr>
          <w:rFonts w:ascii="Times New Roman" w:hAnsi="Times New Roman"/>
          <w:bCs/>
        </w:rPr>
        <w:t xml:space="preserve"> z </w:t>
      </w:r>
      <w:r w:rsidRPr="004E67C9">
        <w:rPr>
          <w:rFonts w:ascii="Times New Roman" w:hAnsi="Times New Roman"/>
          <w:bCs/>
        </w:rPr>
        <w:t>uwzględnieniem naturalnych procesów.</w:t>
      </w:r>
    </w:p>
    <w:p w14:paraId="4789B48B" w14:textId="77777777" w:rsidR="00854E8B" w:rsidRPr="004E67C9" w:rsidRDefault="00854E8B" w:rsidP="008F43DF">
      <w:pPr>
        <w:numPr>
          <w:ilvl w:val="0"/>
          <w:numId w:val="36"/>
        </w:numPr>
        <w:spacing w:after="0" w:line="240" w:lineRule="auto"/>
        <w:jc w:val="both"/>
        <w:rPr>
          <w:rFonts w:ascii="Times New Roman" w:hAnsi="Times New Roman"/>
          <w:bCs/>
          <w:color w:val="000000"/>
          <w:lang w:eastAsia="pl-PL"/>
        </w:rPr>
      </w:pPr>
      <w:r w:rsidRPr="004E67C9">
        <w:rPr>
          <w:rFonts w:ascii="Times New Roman" w:hAnsi="Times New Roman"/>
          <w:bCs/>
        </w:rPr>
        <w:t>Perspektywy ochrony nie definiowano.</w:t>
      </w:r>
    </w:p>
    <w:bookmarkEnd w:id="0"/>
    <w:bookmarkEnd w:id="5"/>
    <w:p w14:paraId="5F073AB9" w14:textId="77777777" w:rsidR="00B24E0C" w:rsidRPr="004E67C9" w:rsidRDefault="00B24E0C" w:rsidP="008F43DF">
      <w:pPr>
        <w:spacing w:after="0" w:line="240" w:lineRule="auto"/>
        <w:jc w:val="both"/>
        <w:rPr>
          <w:rFonts w:ascii="Times New Roman" w:hAnsi="Times New Roman"/>
          <w:color w:val="000000" w:themeColor="text1"/>
        </w:rPr>
      </w:pPr>
    </w:p>
    <w:p w14:paraId="397B13BF" w14:textId="2CCA6AC0" w:rsidR="00B24E0C" w:rsidRPr="004E67C9" w:rsidRDefault="00B24E0C" w:rsidP="00531919">
      <w:pPr>
        <w:pStyle w:val="Teksttreci0"/>
        <w:shd w:val="clear" w:color="auto" w:fill="auto"/>
        <w:spacing w:line="240" w:lineRule="auto"/>
        <w:ind w:left="20" w:right="20" w:firstLine="560"/>
        <w:rPr>
          <w:rFonts w:ascii="Times New Roman" w:hAnsi="Times New Roman" w:cs="Times New Roman"/>
          <w:color w:val="000000" w:themeColor="text1"/>
          <w:sz w:val="22"/>
          <w:szCs w:val="22"/>
        </w:rPr>
      </w:pPr>
      <w:r w:rsidRPr="004E67C9">
        <w:rPr>
          <w:rFonts w:ascii="Times New Roman" w:hAnsi="Times New Roman" w:cs="Times New Roman"/>
          <w:color w:val="000000" w:themeColor="text1"/>
          <w:sz w:val="22"/>
          <w:szCs w:val="22"/>
        </w:rPr>
        <w:t>W celu utrzymani</w:t>
      </w:r>
      <w:r w:rsidR="00A61CF6" w:rsidRPr="004E67C9">
        <w:rPr>
          <w:rFonts w:ascii="Times New Roman" w:hAnsi="Times New Roman" w:cs="Times New Roman"/>
          <w:color w:val="000000" w:themeColor="text1"/>
          <w:sz w:val="22"/>
          <w:szCs w:val="22"/>
        </w:rPr>
        <w:t>a</w:t>
      </w:r>
      <w:r w:rsidRPr="004E67C9">
        <w:rPr>
          <w:rFonts w:ascii="Times New Roman" w:hAnsi="Times New Roman" w:cs="Times New Roman"/>
          <w:color w:val="000000" w:themeColor="text1"/>
          <w:sz w:val="22"/>
          <w:szCs w:val="22"/>
        </w:rPr>
        <w:t xml:space="preserve"> we właściwym stanie ochrony gatunków, będących przedmiotami ochrony</w:t>
      </w:r>
      <w:r w:rsidR="00C84EB6" w:rsidRPr="004E67C9">
        <w:rPr>
          <w:rFonts w:ascii="Times New Roman" w:hAnsi="Times New Roman" w:cs="Times New Roman"/>
          <w:color w:val="000000" w:themeColor="text1"/>
          <w:sz w:val="22"/>
          <w:szCs w:val="22"/>
        </w:rPr>
        <w:t xml:space="preserve"> w </w:t>
      </w:r>
      <w:r w:rsidRPr="004E67C9">
        <w:rPr>
          <w:rFonts w:ascii="Times New Roman" w:hAnsi="Times New Roman" w:cs="Times New Roman"/>
          <w:color w:val="000000" w:themeColor="text1"/>
          <w:sz w:val="22"/>
          <w:szCs w:val="22"/>
        </w:rPr>
        <w:t>obszarze</w:t>
      </w:r>
      <w:r w:rsidR="00A61CF6" w:rsidRPr="004E67C9">
        <w:rPr>
          <w:rFonts w:ascii="Times New Roman" w:hAnsi="Times New Roman" w:cs="Times New Roman"/>
          <w:color w:val="000000" w:themeColor="text1"/>
          <w:sz w:val="22"/>
          <w:szCs w:val="22"/>
        </w:rPr>
        <w:t>,</w:t>
      </w:r>
      <w:r w:rsidRPr="004E67C9">
        <w:rPr>
          <w:rFonts w:ascii="Times New Roman" w:hAnsi="Times New Roman" w:cs="Times New Roman"/>
          <w:color w:val="000000" w:themeColor="text1"/>
          <w:sz w:val="22"/>
          <w:szCs w:val="22"/>
        </w:rPr>
        <w:t xml:space="preserve"> zaproponowano</w:t>
      </w:r>
      <w:r w:rsidR="00A61CF6" w:rsidRPr="004E67C9">
        <w:rPr>
          <w:rFonts w:ascii="Times New Roman" w:hAnsi="Times New Roman" w:cs="Times New Roman"/>
          <w:color w:val="000000" w:themeColor="text1"/>
          <w:sz w:val="22"/>
          <w:szCs w:val="22"/>
        </w:rPr>
        <w:t xml:space="preserve"> odpowiednie</w:t>
      </w:r>
      <w:r w:rsidRPr="004E67C9">
        <w:rPr>
          <w:rFonts w:ascii="Times New Roman" w:hAnsi="Times New Roman" w:cs="Times New Roman"/>
          <w:color w:val="000000" w:themeColor="text1"/>
          <w:sz w:val="22"/>
          <w:szCs w:val="22"/>
        </w:rPr>
        <w:t xml:space="preserve"> działania ochronne. </w:t>
      </w:r>
    </w:p>
    <w:p w14:paraId="41B1463A" w14:textId="54442B0B" w:rsidR="00B24E0C" w:rsidRPr="004E67C9" w:rsidRDefault="00B24E0C" w:rsidP="008F43DF">
      <w:pPr>
        <w:pStyle w:val="Standard"/>
        <w:widowControl w:val="0"/>
        <w:autoSpaceDE w:val="0"/>
        <w:ind w:firstLine="580"/>
        <w:jc w:val="both"/>
        <w:rPr>
          <w:color w:val="000000" w:themeColor="text1"/>
          <w:sz w:val="22"/>
          <w:szCs w:val="22"/>
          <w:lang w:val="pl-PL"/>
        </w:rPr>
      </w:pPr>
      <w:r w:rsidRPr="004E67C9">
        <w:rPr>
          <w:color w:val="000000" w:themeColor="text1"/>
          <w:sz w:val="22"/>
          <w:szCs w:val="22"/>
          <w:lang w:val="pl-PL"/>
        </w:rPr>
        <w:t>Dla ptaków wodno-błotnych przewidziano zadania ochronne polegające głównie na utrzymaniu dotychczasowego ekstensywnego sposobu gospodarowania na stawach oraz zaniechanie celowego podnoszenia</w:t>
      </w:r>
      <w:r w:rsidR="00C84EB6" w:rsidRPr="004E67C9">
        <w:rPr>
          <w:color w:val="000000" w:themeColor="text1"/>
          <w:sz w:val="22"/>
          <w:szCs w:val="22"/>
          <w:lang w:val="pl-PL"/>
        </w:rPr>
        <w:t xml:space="preserve"> i </w:t>
      </w:r>
      <w:r w:rsidRPr="004E67C9">
        <w:rPr>
          <w:color w:val="000000" w:themeColor="text1"/>
          <w:sz w:val="22"/>
          <w:szCs w:val="22"/>
          <w:lang w:val="pl-PL"/>
        </w:rPr>
        <w:t>obniżania lustra wody, a także napełniania wodą stawów spuszczonych</w:t>
      </w:r>
      <w:r w:rsidR="00C84EB6" w:rsidRPr="004E67C9">
        <w:rPr>
          <w:color w:val="000000" w:themeColor="text1"/>
          <w:sz w:val="22"/>
          <w:szCs w:val="22"/>
          <w:lang w:val="pl-PL"/>
        </w:rPr>
        <w:t xml:space="preserve"> w </w:t>
      </w:r>
      <w:r w:rsidRPr="004E67C9">
        <w:rPr>
          <w:color w:val="000000" w:themeColor="text1"/>
          <w:sz w:val="22"/>
          <w:szCs w:val="22"/>
          <w:lang w:val="pl-PL"/>
        </w:rPr>
        <w:t xml:space="preserve">okresie lęgowym (1 IV do 15 VII) ptaków. </w:t>
      </w:r>
    </w:p>
    <w:p w14:paraId="48DFEF9E" w14:textId="3FDBD7B4" w:rsidR="00B24E0C" w:rsidRPr="004E67C9" w:rsidRDefault="00B24E0C" w:rsidP="008F43DF">
      <w:pPr>
        <w:pStyle w:val="Standard"/>
        <w:widowControl w:val="0"/>
        <w:autoSpaceDE w:val="0"/>
        <w:ind w:firstLine="708"/>
        <w:jc w:val="both"/>
        <w:rPr>
          <w:color w:val="000000" w:themeColor="text1"/>
          <w:sz w:val="22"/>
          <w:szCs w:val="22"/>
          <w:lang w:val="pl-PL"/>
        </w:rPr>
      </w:pPr>
      <w:r w:rsidRPr="004E67C9">
        <w:rPr>
          <w:color w:val="000000" w:themeColor="text1"/>
          <w:sz w:val="22"/>
          <w:szCs w:val="22"/>
          <w:lang w:val="pl-PL"/>
        </w:rPr>
        <w:t>Dla gatunków leśnych takich jak: trzmielojad, bielik, dzięcioł średni</w:t>
      </w:r>
      <w:r w:rsidR="00C84EB6" w:rsidRPr="004E67C9">
        <w:rPr>
          <w:color w:val="000000" w:themeColor="text1"/>
          <w:sz w:val="22"/>
          <w:szCs w:val="22"/>
          <w:lang w:val="pl-PL"/>
        </w:rPr>
        <w:t xml:space="preserve"> i </w:t>
      </w:r>
      <w:r w:rsidRPr="004E67C9">
        <w:rPr>
          <w:color w:val="000000" w:themeColor="text1"/>
          <w:sz w:val="22"/>
          <w:szCs w:val="22"/>
          <w:lang w:val="pl-PL"/>
        </w:rPr>
        <w:t>muchołówka białoszyja zaleceniem ochronnym jest prowadzenie gospodarki leśnej promującej drzewostany</w:t>
      </w:r>
      <w:r w:rsidR="00C84EB6" w:rsidRPr="004E67C9">
        <w:rPr>
          <w:color w:val="000000" w:themeColor="text1"/>
          <w:sz w:val="22"/>
          <w:szCs w:val="22"/>
          <w:lang w:val="pl-PL"/>
        </w:rPr>
        <w:t xml:space="preserve"> o </w:t>
      </w:r>
      <w:r w:rsidRPr="004E67C9">
        <w:rPr>
          <w:color w:val="000000" w:themeColor="text1"/>
          <w:sz w:val="22"/>
          <w:szCs w:val="22"/>
          <w:lang w:val="pl-PL"/>
        </w:rPr>
        <w:t>zróżnicowanym składzie gatunkowym</w:t>
      </w:r>
      <w:r w:rsidR="00C84EB6" w:rsidRPr="004E67C9">
        <w:rPr>
          <w:color w:val="000000" w:themeColor="text1"/>
          <w:sz w:val="22"/>
          <w:szCs w:val="22"/>
          <w:lang w:val="pl-PL"/>
        </w:rPr>
        <w:t xml:space="preserve"> z </w:t>
      </w:r>
      <w:r w:rsidRPr="004E67C9">
        <w:rPr>
          <w:color w:val="000000" w:themeColor="text1"/>
          <w:sz w:val="22"/>
          <w:szCs w:val="22"/>
          <w:lang w:val="pl-PL"/>
        </w:rPr>
        <w:t>licznym udziałem gatunków domieszkowych</w:t>
      </w:r>
      <w:r w:rsidR="00C84EB6" w:rsidRPr="004E67C9">
        <w:rPr>
          <w:color w:val="000000" w:themeColor="text1"/>
          <w:sz w:val="22"/>
          <w:szCs w:val="22"/>
          <w:lang w:val="pl-PL"/>
        </w:rPr>
        <w:t xml:space="preserve"> o </w:t>
      </w:r>
      <w:r w:rsidRPr="004E67C9">
        <w:rPr>
          <w:color w:val="000000" w:themeColor="text1"/>
          <w:sz w:val="22"/>
          <w:szCs w:val="22"/>
          <w:lang w:val="pl-PL"/>
        </w:rPr>
        <w:t>zróżnicowanej strukturze</w:t>
      </w:r>
      <w:r w:rsidR="00C84EB6" w:rsidRPr="004E67C9">
        <w:rPr>
          <w:color w:val="000000" w:themeColor="text1"/>
          <w:sz w:val="22"/>
          <w:szCs w:val="22"/>
          <w:lang w:val="pl-PL"/>
        </w:rPr>
        <w:t xml:space="preserve"> z </w:t>
      </w:r>
      <w:r w:rsidRPr="004E67C9">
        <w:rPr>
          <w:color w:val="000000" w:themeColor="text1"/>
          <w:sz w:val="22"/>
          <w:szCs w:val="22"/>
          <w:lang w:val="pl-PL"/>
        </w:rPr>
        <w:t>pozostawaniem martwych drzew do naturalnego rozkładu.</w:t>
      </w:r>
    </w:p>
    <w:p w14:paraId="51F8645A" w14:textId="48B0F3F8" w:rsidR="00B24E0C" w:rsidRPr="004E67C9" w:rsidRDefault="00B24E0C" w:rsidP="008F43DF">
      <w:pPr>
        <w:pStyle w:val="Standard"/>
        <w:widowControl w:val="0"/>
        <w:autoSpaceDE w:val="0"/>
        <w:ind w:firstLine="708"/>
        <w:jc w:val="both"/>
        <w:rPr>
          <w:color w:val="000000" w:themeColor="text1"/>
          <w:sz w:val="22"/>
          <w:szCs w:val="22"/>
          <w:lang w:val="pl-PL"/>
        </w:rPr>
      </w:pPr>
      <w:r w:rsidRPr="004E67C9">
        <w:rPr>
          <w:color w:val="000000" w:themeColor="text1"/>
          <w:sz w:val="22"/>
          <w:szCs w:val="22"/>
          <w:lang w:val="pl-PL"/>
        </w:rPr>
        <w:t>Dla najliczniejszych gatunków</w:t>
      </w:r>
      <w:r w:rsidR="00C84EB6" w:rsidRPr="004E67C9">
        <w:rPr>
          <w:color w:val="000000" w:themeColor="text1"/>
          <w:sz w:val="22"/>
          <w:szCs w:val="22"/>
          <w:lang w:val="pl-PL"/>
        </w:rPr>
        <w:t xml:space="preserve"> w </w:t>
      </w:r>
      <w:r w:rsidRPr="004E67C9">
        <w:rPr>
          <w:color w:val="000000" w:themeColor="text1"/>
          <w:sz w:val="22"/>
          <w:szCs w:val="22"/>
          <w:lang w:val="pl-PL"/>
        </w:rPr>
        <w:t>obszarze, gąsiorka, bociana białego</w:t>
      </w:r>
      <w:r w:rsidR="00C84EB6" w:rsidRPr="004E67C9">
        <w:rPr>
          <w:color w:val="000000" w:themeColor="text1"/>
          <w:sz w:val="22"/>
          <w:szCs w:val="22"/>
          <w:lang w:val="pl-PL"/>
        </w:rPr>
        <w:t xml:space="preserve"> i </w:t>
      </w:r>
      <w:r w:rsidRPr="004E67C9">
        <w:rPr>
          <w:color w:val="000000" w:themeColor="text1"/>
          <w:sz w:val="22"/>
          <w:szCs w:val="22"/>
          <w:lang w:val="pl-PL"/>
        </w:rPr>
        <w:t>derkacza działanie ochronne to utrzymywanie ekstensywnej gospodarki kośnej lub kośno-pastwiskowej umożliwiając lęgi</w:t>
      </w:r>
      <w:r w:rsidR="00C84EB6" w:rsidRPr="004E67C9">
        <w:rPr>
          <w:color w:val="000000" w:themeColor="text1"/>
          <w:sz w:val="22"/>
          <w:szCs w:val="22"/>
          <w:lang w:val="pl-PL"/>
        </w:rPr>
        <w:t xml:space="preserve"> i </w:t>
      </w:r>
      <w:r w:rsidRPr="004E67C9">
        <w:rPr>
          <w:color w:val="000000" w:themeColor="text1"/>
          <w:sz w:val="22"/>
          <w:szCs w:val="22"/>
          <w:lang w:val="pl-PL"/>
        </w:rPr>
        <w:t>żerowanie tych gatunków. Płatów stanowisk nie należy zalesiać ani zabudowywać.</w:t>
      </w:r>
    </w:p>
    <w:p w14:paraId="412EB660" w14:textId="69BF400A" w:rsidR="00B24E0C" w:rsidRPr="004E67C9" w:rsidRDefault="00B24E0C" w:rsidP="008F43DF">
      <w:pPr>
        <w:pStyle w:val="Standard"/>
        <w:widowControl w:val="0"/>
        <w:autoSpaceDE w:val="0"/>
        <w:ind w:firstLine="708"/>
        <w:jc w:val="both"/>
        <w:rPr>
          <w:color w:val="000000" w:themeColor="text1"/>
          <w:sz w:val="22"/>
          <w:szCs w:val="22"/>
          <w:lang w:val="pl-PL"/>
        </w:rPr>
      </w:pPr>
      <w:r w:rsidRPr="004E67C9">
        <w:rPr>
          <w:color w:val="000000" w:themeColor="text1"/>
          <w:sz w:val="22"/>
          <w:szCs w:val="22"/>
          <w:lang w:val="pl-PL"/>
        </w:rPr>
        <w:t>Dla mewy czarnogłowej</w:t>
      </w:r>
      <w:r w:rsidR="00C84EB6" w:rsidRPr="004E67C9">
        <w:rPr>
          <w:color w:val="000000" w:themeColor="text1"/>
          <w:sz w:val="22"/>
          <w:szCs w:val="22"/>
          <w:lang w:val="pl-PL"/>
        </w:rPr>
        <w:t xml:space="preserve"> i </w:t>
      </w:r>
      <w:r w:rsidRPr="004E67C9">
        <w:rPr>
          <w:color w:val="000000" w:themeColor="text1"/>
          <w:sz w:val="22"/>
          <w:szCs w:val="22"/>
          <w:lang w:val="pl-PL"/>
        </w:rPr>
        <w:t>rybitwy rzecznej proponowane działania ochronne skoncentrowane powinny być na wykaszanie</w:t>
      </w:r>
      <w:r w:rsidR="00C84EB6" w:rsidRPr="004E67C9">
        <w:rPr>
          <w:color w:val="000000" w:themeColor="text1"/>
          <w:sz w:val="22"/>
          <w:szCs w:val="22"/>
          <w:lang w:val="pl-PL"/>
        </w:rPr>
        <w:t xml:space="preserve"> i </w:t>
      </w:r>
      <w:r w:rsidRPr="004E67C9">
        <w:rPr>
          <w:color w:val="000000" w:themeColor="text1"/>
          <w:sz w:val="22"/>
          <w:szCs w:val="22"/>
          <w:lang w:val="pl-PL"/>
        </w:rPr>
        <w:t xml:space="preserve">karczowanie roślinności na dwóch wyspach, na których znajdują się kolonie lęgowe. </w:t>
      </w:r>
    </w:p>
    <w:p w14:paraId="38174702" w14:textId="0EF3AF15" w:rsidR="00B24E0C" w:rsidRPr="004E67C9" w:rsidRDefault="00B24E0C" w:rsidP="008F43DF">
      <w:pPr>
        <w:spacing w:after="0" w:line="240" w:lineRule="auto"/>
        <w:ind w:firstLine="708"/>
        <w:jc w:val="both"/>
        <w:rPr>
          <w:rFonts w:ascii="Times New Roman" w:hAnsi="Times New Roman"/>
          <w:color w:val="000000" w:themeColor="text1"/>
        </w:rPr>
      </w:pPr>
      <w:r w:rsidRPr="004E67C9">
        <w:rPr>
          <w:rFonts w:ascii="Times New Roman" w:hAnsi="Times New Roman"/>
          <w:color w:val="000000" w:themeColor="text1"/>
        </w:rPr>
        <w:t>Dla lelka ważne jest utrzymanie dotychczasowego (czynnego) sposobu gospodarowania na terenie poligonu, a na terenach PGL LP na siedliskach borów suchych (</w:t>
      </w:r>
      <w:proofErr w:type="spellStart"/>
      <w:r w:rsidRPr="004E67C9">
        <w:rPr>
          <w:rFonts w:ascii="Times New Roman" w:hAnsi="Times New Roman"/>
          <w:color w:val="000000" w:themeColor="text1"/>
        </w:rPr>
        <w:t>Bs</w:t>
      </w:r>
      <w:proofErr w:type="spellEnd"/>
      <w:r w:rsidRPr="004E67C9">
        <w:rPr>
          <w:rFonts w:ascii="Times New Roman" w:hAnsi="Times New Roman"/>
          <w:color w:val="000000" w:themeColor="text1"/>
        </w:rPr>
        <w:t>)</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borów świeżych (</w:t>
      </w:r>
      <w:proofErr w:type="spellStart"/>
      <w:r w:rsidRPr="004E67C9">
        <w:rPr>
          <w:rFonts w:ascii="Times New Roman" w:hAnsi="Times New Roman"/>
          <w:color w:val="000000" w:themeColor="text1"/>
        </w:rPr>
        <w:t>Bśw</w:t>
      </w:r>
      <w:proofErr w:type="spellEnd"/>
      <w:r w:rsidRPr="004E67C9">
        <w:rPr>
          <w:rFonts w:ascii="Times New Roman" w:hAnsi="Times New Roman"/>
          <w:color w:val="000000" w:themeColor="text1"/>
        </w:rPr>
        <w:t>)</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dominacją sosny zwyczajnej wskazane jest wykonywanie rębni zrębami zupełnymi.</w:t>
      </w:r>
    </w:p>
    <w:p w14:paraId="700BF22A" w14:textId="4E073364" w:rsidR="00B24E0C" w:rsidRPr="004E67C9" w:rsidRDefault="00B24E0C" w:rsidP="008F43DF">
      <w:pPr>
        <w:pStyle w:val="Teksttreci0"/>
        <w:shd w:val="clear" w:color="auto" w:fill="auto"/>
        <w:spacing w:line="240" w:lineRule="auto"/>
        <w:ind w:left="20" w:right="20" w:firstLine="560"/>
        <w:rPr>
          <w:rFonts w:ascii="Times New Roman" w:hAnsi="Times New Roman" w:cs="Times New Roman"/>
          <w:color w:val="000000" w:themeColor="text1"/>
          <w:sz w:val="22"/>
          <w:szCs w:val="22"/>
        </w:rPr>
      </w:pPr>
      <w:r w:rsidRPr="004E67C9">
        <w:rPr>
          <w:rFonts w:ascii="Times New Roman" w:hAnsi="Times New Roman" w:cs="Times New Roman"/>
          <w:color w:val="000000" w:themeColor="text1"/>
          <w:sz w:val="22"/>
          <w:szCs w:val="22"/>
        </w:rPr>
        <w:t xml:space="preserve">W Zarządzeniu wskazano również, konieczność prowadzenia monitoringu stanu przedmiotów </w:t>
      </w:r>
      <w:r w:rsidRPr="004E67C9">
        <w:rPr>
          <w:rFonts w:ascii="Times New Roman" w:hAnsi="Times New Roman" w:cs="Times New Roman"/>
          <w:color w:val="000000" w:themeColor="text1"/>
          <w:sz w:val="22"/>
          <w:szCs w:val="22"/>
        </w:rPr>
        <w:lastRenderedPageBreak/>
        <w:t>ochrony oraz realizacji celów działań ochronnych. Dla wszystkich gatunków zaproponowano monitoring stanu ochrony. Monitoring zaproponowano 1 -2 razy</w:t>
      </w:r>
      <w:r w:rsidR="00C84EB6" w:rsidRPr="004E67C9">
        <w:rPr>
          <w:rFonts w:ascii="Times New Roman" w:hAnsi="Times New Roman" w:cs="Times New Roman"/>
          <w:color w:val="000000" w:themeColor="text1"/>
          <w:sz w:val="22"/>
          <w:szCs w:val="22"/>
        </w:rPr>
        <w:t xml:space="preserve"> w </w:t>
      </w:r>
      <w:r w:rsidRPr="004E67C9">
        <w:rPr>
          <w:rFonts w:ascii="Times New Roman" w:hAnsi="Times New Roman" w:cs="Times New Roman"/>
          <w:color w:val="000000" w:themeColor="text1"/>
          <w:sz w:val="22"/>
          <w:szCs w:val="22"/>
        </w:rPr>
        <w:t>okresie obowiązywania planu</w:t>
      </w:r>
      <w:r w:rsidR="00C84EB6" w:rsidRPr="004E67C9">
        <w:rPr>
          <w:rFonts w:ascii="Times New Roman" w:hAnsi="Times New Roman" w:cs="Times New Roman"/>
          <w:color w:val="000000" w:themeColor="text1"/>
          <w:sz w:val="22"/>
          <w:szCs w:val="22"/>
        </w:rPr>
        <w:t xml:space="preserve"> w </w:t>
      </w:r>
      <w:r w:rsidRPr="004E67C9">
        <w:rPr>
          <w:rFonts w:ascii="Times New Roman" w:hAnsi="Times New Roman" w:cs="Times New Roman"/>
          <w:color w:val="000000" w:themeColor="text1"/>
          <w:sz w:val="22"/>
          <w:szCs w:val="22"/>
        </w:rPr>
        <w:t>zależności od gatunku. Gatunki szczególnie cenne dla obszaru takie jak podgorzałka</w:t>
      </w:r>
      <w:r w:rsidR="00C84EB6" w:rsidRPr="004E67C9">
        <w:rPr>
          <w:rFonts w:ascii="Times New Roman" w:hAnsi="Times New Roman" w:cs="Times New Roman"/>
          <w:color w:val="000000" w:themeColor="text1"/>
          <w:sz w:val="22"/>
          <w:szCs w:val="22"/>
        </w:rPr>
        <w:t xml:space="preserve"> i </w:t>
      </w:r>
      <w:r w:rsidRPr="004E67C9">
        <w:rPr>
          <w:rFonts w:ascii="Times New Roman" w:hAnsi="Times New Roman" w:cs="Times New Roman"/>
          <w:color w:val="000000" w:themeColor="text1"/>
          <w:sz w:val="22"/>
          <w:szCs w:val="22"/>
        </w:rPr>
        <w:t>mewa czarnogłowa</w:t>
      </w:r>
      <w:r w:rsidR="00B568C4" w:rsidRPr="004E67C9">
        <w:rPr>
          <w:rFonts w:ascii="Times New Roman" w:hAnsi="Times New Roman" w:cs="Times New Roman"/>
          <w:color w:val="000000" w:themeColor="text1"/>
          <w:sz w:val="22"/>
          <w:szCs w:val="22"/>
        </w:rPr>
        <w:t xml:space="preserve"> </w:t>
      </w:r>
      <w:r w:rsidRPr="004E67C9">
        <w:rPr>
          <w:rFonts w:ascii="Times New Roman" w:hAnsi="Times New Roman" w:cs="Times New Roman"/>
          <w:color w:val="000000" w:themeColor="text1"/>
          <w:sz w:val="22"/>
          <w:szCs w:val="22"/>
        </w:rPr>
        <w:t>są monitorowane corocznie</w:t>
      </w:r>
      <w:r w:rsidR="00C84EB6" w:rsidRPr="004E67C9">
        <w:rPr>
          <w:rFonts w:ascii="Times New Roman" w:hAnsi="Times New Roman" w:cs="Times New Roman"/>
          <w:color w:val="000000" w:themeColor="text1"/>
          <w:sz w:val="22"/>
          <w:szCs w:val="22"/>
        </w:rPr>
        <w:t xml:space="preserve"> w </w:t>
      </w:r>
      <w:r w:rsidRPr="004E67C9">
        <w:rPr>
          <w:rFonts w:ascii="Times New Roman" w:hAnsi="Times New Roman" w:cs="Times New Roman"/>
          <w:color w:val="000000" w:themeColor="text1"/>
          <w:sz w:val="22"/>
          <w:szCs w:val="22"/>
        </w:rPr>
        <w:t>ramach monitoringu GIOŚ.</w:t>
      </w:r>
    </w:p>
    <w:p w14:paraId="58C92F39" w14:textId="3879EE39" w:rsidR="006E4857" w:rsidRPr="004E67C9" w:rsidRDefault="00B24E0C" w:rsidP="008F43DF">
      <w:pPr>
        <w:pStyle w:val="Teksttreci0"/>
        <w:shd w:val="clear" w:color="auto" w:fill="auto"/>
        <w:spacing w:line="240" w:lineRule="auto"/>
        <w:ind w:left="20" w:right="20" w:firstLine="560"/>
        <w:rPr>
          <w:rFonts w:ascii="Times New Roman" w:hAnsi="Times New Roman" w:cs="Times New Roman"/>
          <w:color w:val="000000" w:themeColor="text1"/>
          <w:sz w:val="22"/>
          <w:szCs w:val="22"/>
        </w:rPr>
      </w:pPr>
      <w:r w:rsidRPr="004E67C9">
        <w:rPr>
          <w:rFonts w:ascii="Times New Roman" w:hAnsi="Times New Roman" w:cs="Times New Roman"/>
          <w:color w:val="000000" w:themeColor="text1"/>
          <w:sz w:val="22"/>
          <w:szCs w:val="22"/>
        </w:rPr>
        <w:tab/>
        <w:t>Dla kraski oraz dzięcioła białoszyjego, gatunków których nie udało się potwierdzić</w:t>
      </w:r>
      <w:r w:rsidR="00C84EB6" w:rsidRPr="004E67C9">
        <w:rPr>
          <w:rFonts w:ascii="Times New Roman" w:hAnsi="Times New Roman" w:cs="Times New Roman"/>
          <w:color w:val="000000" w:themeColor="text1"/>
          <w:sz w:val="22"/>
          <w:szCs w:val="22"/>
        </w:rPr>
        <w:t xml:space="preserve"> w </w:t>
      </w:r>
      <w:r w:rsidRPr="004E67C9">
        <w:rPr>
          <w:rFonts w:ascii="Times New Roman" w:hAnsi="Times New Roman" w:cs="Times New Roman"/>
          <w:color w:val="000000" w:themeColor="text1"/>
          <w:sz w:val="22"/>
          <w:szCs w:val="22"/>
        </w:rPr>
        <w:t>ramach inwentaryzacji na potrzeby dokumentacji planu zadań ochronnych, zaplanowano działania mające na celu uzupełnienie stanu wiedzy</w:t>
      </w:r>
      <w:r w:rsidR="00C84EB6" w:rsidRPr="004E67C9">
        <w:rPr>
          <w:rFonts w:ascii="Times New Roman" w:hAnsi="Times New Roman" w:cs="Times New Roman"/>
          <w:color w:val="000000" w:themeColor="text1"/>
          <w:sz w:val="22"/>
          <w:szCs w:val="22"/>
        </w:rPr>
        <w:t xml:space="preserve"> o </w:t>
      </w:r>
      <w:r w:rsidRPr="004E67C9">
        <w:rPr>
          <w:rFonts w:ascii="Times New Roman" w:hAnsi="Times New Roman" w:cs="Times New Roman"/>
          <w:color w:val="000000" w:themeColor="text1"/>
          <w:sz w:val="22"/>
          <w:szCs w:val="22"/>
        </w:rPr>
        <w:t>tych przedmiotach ochrony</w:t>
      </w:r>
      <w:r w:rsidR="00B568C4" w:rsidRPr="004E67C9">
        <w:rPr>
          <w:rFonts w:ascii="Times New Roman" w:hAnsi="Times New Roman" w:cs="Times New Roman"/>
          <w:color w:val="000000" w:themeColor="text1"/>
          <w:sz w:val="22"/>
          <w:szCs w:val="22"/>
        </w:rPr>
        <w:t>.</w:t>
      </w:r>
    </w:p>
    <w:p w14:paraId="47B7D78A" w14:textId="137AB999" w:rsidR="00F96D34" w:rsidRPr="004E67C9" w:rsidRDefault="00F96D34" w:rsidP="008F43DF">
      <w:pPr>
        <w:pStyle w:val="Standard"/>
        <w:jc w:val="both"/>
        <w:rPr>
          <w:color w:val="000000" w:themeColor="text1"/>
          <w:sz w:val="22"/>
          <w:szCs w:val="22"/>
          <w:lang w:val="pl-PL"/>
        </w:rPr>
      </w:pPr>
    </w:p>
    <w:p w14:paraId="11581420" w14:textId="77777777" w:rsidR="00AF408D" w:rsidRPr="004E67C9" w:rsidRDefault="00AF408D" w:rsidP="008F43DF">
      <w:pPr>
        <w:autoSpaceDE w:val="0"/>
        <w:autoSpaceDN w:val="0"/>
        <w:adjustRightInd w:val="0"/>
        <w:spacing w:after="0" w:line="240" w:lineRule="auto"/>
        <w:jc w:val="both"/>
        <w:rPr>
          <w:rFonts w:ascii="Times New Roman" w:hAnsi="Times New Roman"/>
          <w:color w:val="000000" w:themeColor="text1"/>
          <w:lang w:eastAsia="pl-PL"/>
        </w:rPr>
      </w:pPr>
    </w:p>
    <w:p w14:paraId="7B7E60AE" w14:textId="0E956E80" w:rsidR="00AD0140" w:rsidRPr="004E67C9" w:rsidRDefault="00116792" w:rsidP="008F43DF">
      <w:pPr>
        <w:spacing w:after="0" w:line="240" w:lineRule="auto"/>
        <w:ind w:firstLine="708"/>
        <w:jc w:val="both"/>
        <w:rPr>
          <w:rFonts w:ascii="Times New Roman" w:hAnsi="Times New Roman"/>
          <w:color w:val="000000" w:themeColor="text1"/>
          <w:lang w:eastAsia="pl-PL"/>
        </w:rPr>
      </w:pPr>
      <w:r w:rsidRPr="004E67C9">
        <w:rPr>
          <w:rFonts w:ascii="Times New Roman" w:hAnsi="Times New Roman"/>
          <w:color w:val="000000" w:themeColor="text1"/>
        </w:rPr>
        <w:t>W planie zadań ochronnych zawarto również wskazania do zmiany zapisów istniejących studiów uwarunkowań</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kierunków zagospodarowania przestrzennego</w:t>
      </w:r>
      <w:r w:rsidR="00AD0140" w:rsidRPr="004E67C9">
        <w:rPr>
          <w:rFonts w:ascii="Times New Roman" w:hAnsi="Times New Roman"/>
          <w:color w:val="000000" w:themeColor="text1"/>
        </w:rPr>
        <w:t xml:space="preserve"> związane</w:t>
      </w:r>
      <w:r w:rsidR="00C84EB6" w:rsidRPr="004E67C9">
        <w:rPr>
          <w:rFonts w:ascii="Times New Roman" w:hAnsi="Times New Roman"/>
          <w:color w:val="000000" w:themeColor="text1"/>
        </w:rPr>
        <w:t xml:space="preserve"> z </w:t>
      </w:r>
      <w:r w:rsidR="00AD0140" w:rsidRPr="004E67C9">
        <w:rPr>
          <w:rFonts w:ascii="Times New Roman" w:hAnsi="Times New Roman"/>
          <w:color w:val="000000" w:themeColor="text1"/>
          <w:lang w:eastAsia="pl-PL"/>
        </w:rPr>
        <w:t>niezalesianiem fragmentów terenów wyznaczonych jako siedliska gatunków będących przedmiarami ochrony dla obszaru.</w:t>
      </w:r>
    </w:p>
    <w:p w14:paraId="42E88AB8" w14:textId="1E42EF2C" w:rsidR="007E4C65" w:rsidRPr="004E67C9" w:rsidRDefault="005531A3" w:rsidP="00343374">
      <w:pPr>
        <w:spacing w:after="0" w:line="240" w:lineRule="auto"/>
        <w:ind w:firstLine="708"/>
        <w:jc w:val="both"/>
      </w:pPr>
      <w:r w:rsidRPr="004E67C9">
        <w:rPr>
          <w:rFonts w:ascii="Times New Roman" w:hAnsi="Times New Roman"/>
          <w:color w:val="000000" w:themeColor="text1"/>
        </w:rPr>
        <w:t xml:space="preserve">W </w:t>
      </w:r>
      <w:r w:rsidRPr="004E67C9">
        <w:rPr>
          <w:rFonts w:ascii="Times New Roman" w:hAnsi="Times New Roman"/>
          <w:bCs/>
          <w:color w:val="000000" w:themeColor="text1"/>
        </w:rPr>
        <w:t>s</w:t>
      </w:r>
      <w:r w:rsidRPr="004E67C9">
        <w:rPr>
          <w:rFonts w:ascii="Times New Roman" w:hAnsi="Times New Roman"/>
          <w:color w:val="000000" w:themeColor="text1"/>
        </w:rPr>
        <w:t>tudium uwarunkowań</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kierunków zagospodarowania przestrzennego zaznaczone są tereny rolne, głównie</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sąsiedztwie </w:t>
      </w:r>
      <w:proofErr w:type="spellStart"/>
      <w:r w:rsidRPr="004E67C9">
        <w:rPr>
          <w:rFonts w:ascii="Times New Roman" w:hAnsi="Times New Roman"/>
          <w:color w:val="000000" w:themeColor="text1"/>
        </w:rPr>
        <w:t>zadrzewień</w:t>
      </w:r>
      <w:proofErr w:type="spellEnd"/>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lasów oznaczone do zalesień. Często są to fragmenty już</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postępująca sukcesją, które są atrakcyjne</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szczególności </w:t>
      </w:r>
      <w:r w:rsidR="00A53E58" w:rsidRPr="004E67C9">
        <w:rPr>
          <w:rFonts w:ascii="Times New Roman" w:hAnsi="Times New Roman"/>
          <w:color w:val="000000" w:themeColor="text1"/>
        </w:rPr>
        <w:t>dla gąsiorka, bociana białego</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 xml:space="preserve">derkacza. Całkowite zalesienie takich miejsc </w:t>
      </w:r>
      <w:r w:rsidR="00C769E6" w:rsidRPr="004E67C9">
        <w:rPr>
          <w:rFonts w:ascii="Times New Roman" w:hAnsi="Times New Roman"/>
          <w:color w:val="000000" w:themeColor="text1"/>
        </w:rPr>
        <w:t>spowoduje,</w:t>
      </w:r>
      <w:r w:rsidRPr="004E67C9">
        <w:rPr>
          <w:rFonts w:ascii="Times New Roman" w:hAnsi="Times New Roman"/>
          <w:color w:val="000000" w:themeColor="text1"/>
        </w:rPr>
        <w:t xml:space="preserve"> że</w:t>
      </w:r>
      <w:r w:rsidR="00B568C4" w:rsidRPr="004E67C9">
        <w:rPr>
          <w:rFonts w:ascii="Times New Roman" w:hAnsi="Times New Roman"/>
          <w:color w:val="000000" w:themeColor="text1"/>
        </w:rPr>
        <w:t xml:space="preserve"> nie będą</w:t>
      </w:r>
      <w:r w:rsidR="00A75289" w:rsidRPr="004E67C9">
        <w:rPr>
          <w:rFonts w:ascii="Times New Roman" w:hAnsi="Times New Roman"/>
          <w:color w:val="000000" w:themeColor="text1"/>
        </w:rPr>
        <w:t xml:space="preserve"> one</w:t>
      </w:r>
      <w:r w:rsidR="00B568C4" w:rsidRPr="004E67C9">
        <w:rPr>
          <w:rFonts w:ascii="Times New Roman" w:hAnsi="Times New Roman"/>
          <w:color w:val="000000" w:themeColor="text1"/>
        </w:rPr>
        <w:t xml:space="preserve"> dogodne</w:t>
      </w:r>
      <w:r w:rsidRPr="004E67C9">
        <w:rPr>
          <w:rFonts w:ascii="Times New Roman" w:hAnsi="Times New Roman"/>
          <w:color w:val="000000" w:themeColor="text1"/>
        </w:rPr>
        <w:t xml:space="preserve"> dla tych gatunków. Dodatkowo </w:t>
      </w:r>
      <w:r w:rsidR="00B568C4" w:rsidRPr="004E67C9">
        <w:rPr>
          <w:rFonts w:ascii="Times New Roman" w:hAnsi="Times New Roman"/>
          <w:color w:val="000000" w:themeColor="text1"/>
        </w:rPr>
        <w:br/>
      </w:r>
      <w:r w:rsidRPr="004E67C9">
        <w:rPr>
          <w:rFonts w:ascii="Times New Roman" w:hAnsi="Times New Roman"/>
          <w:color w:val="000000" w:themeColor="text1"/>
        </w:rPr>
        <w:t>w gminie Grębów</w:t>
      </w:r>
      <w:r w:rsidR="00A75289" w:rsidRPr="004E67C9">
        <w:rPr>
          <w:rFonts w:ascii="Times New Roman" w:hAnsi="Times New Roman"/>
          <w:color w:val="000000" w:themeColor="text1"/>
        </w:rPr>
        <w:t xml:space="preserve"> występuje</w:t>
      </w:r>
      <w:r w:rsidRPr="004E67C9">
        <w:rPr>
          <w:rFonts w:ascii="Times New Roman" w:hAnsi="Times New Roman"/>
          <w:color w:val="000000" w:themeColor="text1"/>
        </w:rPr>
        <w:t xml:space="preserve"> wiele terenów rolnych lub</w:t>
      </w:r>
      <w:r w:rsidR="00C84EB6" w:rsidRPr="004E67C9">
        <w:rPr>
          <w:rFonts w:ascii="Times New Roman" w:hAnsi="Times New Roman"/>
          <w:color w:val="000000" w:themeColor="text1"/>
        </w:rPr>
        <w:t xml:space="preserve"> o </w:t>
      </w:r>
      <w:r w:rsidRPr="004E67C9">
        <w:rPr>
          <w:rFonts w:ascii="Times New Roman" w:hAnsi="Times New Roman"/>
          <w:color w:val="000000" w:themeColor="text1"/>
        </w:rPr>
        <w:t>charakterze otwartym, które są</w:t>
      </w:r>
      <w:r w:rsidR="00B568C4" w:rsidRPr="004E67C9">
        <w:rPr>
          <w:rFonts w:ascii="Times New Roman" w:hAnsi="Times New Roman"/>
          <w:color w:val="000000" w:themeColor="text1"/>
        </w:rPr>
        <w:t xml:space="preserve"> obecnie</w:t>
      </w:r>
      <w:r w:rsidRPr="004E67C9">
        <w:rPr>
          <w:rFonts w:ascii="Times New Roman" w:hAnsi="Times New Roman"/>
          <w:color w:val="000000" w:themeColor="text1"/>
        </w:rPr>
        <w:t xml:space="preserve"> siedliskami </w:t>
      </w:r>
      <w:r w:rsidR="00A53E58" w:rsidRPr="004E67C9">
        <w:rPr>
          <w:rFonts w:ascii="Times New Roman" w:hAnsi="Times New Roman"/>
          <w:color w:val="000000" w:themeColor="text1"/>
        </w:rPr>
        <w:t>l</w:t>
      </w:r>
      <w:r w:rsidR="00B568C4" w:rsidRPr="004E67C9">
        <w:rPr>
          <w:rFonts w:ascii="Times New Roman" w:hAnsi="Times New Roman"/>
          <w:color w:val="000000" w:themeColor="text1"/>
        </w:rPr>
        <w:t>ęgowymi</w:t>
      </w:r>
      <w:r w:rsidR="00C84EB6" w:rsidRPr="004E67C9">
        <w:rPr>
          <w:rFonts w:ascii="Times New Roman" w:hAnsi="Times New Roman"/>
          <w:color w:val="000000" w:themeColor="text1"/>
        </w:rPr>
        <w:t xml:space="preserve"> i </w:t>
      </w:r>
      <w:r w:rsidR="00A53E58" w:rsidRPr="004E67C9">
        <w:rPr>
          <w:rFonts w:ascii="Times New Roman" w:hAnsi="Times New Roman"/>
          <w:color w:val="000000" w:themeColor="text1"/>
        </w:rPr>
        <w:t xml:space="preserve">żerowiskowymi </w:t>
      </w:r>
      <w:r w:rsidRPr="004E67C9">
        <w:rPr>
          <w:rFonts w:ascii="Times New Roman" w:hAnsi="Times New Roman"/>
          <w:color w:val="000000" w:themeColor="text1"/>
        </w:rPr>
        <w:t>ptaków takich jak</w:t>
      </w:r>
      <w:r w:rsidR="00A53E58" w:rsidRPr="004E67C9">
        <w:rPr>
          <w:rFonts w:ascii="Times New Roman" w:hAnsi="Times New Roman"/>
          <w:color w:val="000000" w:themeColor="text1"/>
        </w:rPr>
        <w:t>:</w:t>
      </w:r>
      <w:r w:rsidRPr="004E67C9">
        <w:rPr>
          <w:rFonts w:ascii="Times New Roman" w:hAnsi="Times New Roman"/>
          <w:color w:val="000000" w:themeColor="text1"/>
        </w:rPr>
        <w:t xml:space="preserve"> gąsiorek, </w:t>
      </w:r>
      <w:r w:rsidR="00A53E58" w:rsidRPr="004E67C9">
        <w:rPr>
          <w:rFonts w:ascii="Times New Roman" w:hAnsi="Times New Roman"/>
          <w:color w:val="000000" w:themeColor="text1"/>
        </w:rPr>
        <w:t xml:space="preserve">derkacz, </w:t>
      </w:r>
      <w:r w:rsidRPr="004E67C9">
        <w:rPr>
          <w:rFonts w:ascii="Times New Roman" w:hAnsi="Times New Roman"/>
          <w:color w:val="000000" w:themeColor="text1"/>
        </w:rPr>
        <w:t>bocian biały</w:t>
      </w:r>
      <w:r w:rsidR="00A75289" w:rsidRPr="004E67C9">
        <w:rPr>
          <w:rFonts w:ascii="Times New Roman" w:hAnsi="Times New Roman"/>
          <w:color w:val="000000" w:themeColor="text1"/>
        </w:rPr>
        <w:t>,</w:t>
      </w:r>
      <w:r w:rsidRPr="004E67C9">
        <w:rPr>
          <w:rFonts w:ascii="Times New Roman" w:hAnsi="Times New Roman"/>
          <w:color w:val="000000" w:themeColor="text1"/>
        </w:rPr>
        <w:t xml:space="preserve"> </w:t>
      </w:r>
      <w:r w:rsidR="00A53E58" w:rsidRPr="004E67C9">
        <w:rPr>
          <w:rFonts w:ascii="Times New Roman" w:hAnsi="Times New Roman"/>
          <w:color w:val="000000" w:themeColor="text1"/>
        </w:rPr>
        <w:t xml:space="preserve">mewa czarnogłowa </w:t>
      </w:r>
      <w:r w:rsidR="003B3E0D" w:rsidRPr="004E67C9">
        <w:rPr>
          <w:rFonts w:ascii="Times New Roman" w:hAnsi="Times New Roman"/>
          <w:color w:val="000000" w:themeColor="text1"/>
        </w:rPr>
        <w:br/>
      </w:r>
      <w:r w:rsidR="00A53E58" w:rsidRPr="004E67C9">
        <w:rPr>
          <w:rFonts w:ascii="Times New Roman" w:hAnsi="Times New Roman"/>
          <w:color w:val="000000" w:themeColor="text1"/>
        </w:rPr>
        <w:t>i błotniak stawowy</w:t>
      </w:r>
      <w:r w:rsidR="00A75289" w:rsidRPr="004E67C9">
        <w:rPr>
          <w:rFonts w:ascii="Times New Roman" w:hAnsi="Times New Roman"/>
          <w:color w:val="000000" w:themeColor="text1"/>
        </w:rPr>
        <w:t>, które</w:t>
      </w:r>
      <w:r w:rsidR="00A53E58" w:rsidRPr="004E67C9">
        <w:rPr>
          <w:rFonts w:ascii="Times New Roman" w:hAnsi="Times New Roman"/>
          <w:color w:val="000000" w:themeColor="text1"/>
        </w:rPr>
        <w:t xml:space="preserve"> </w:t>
      </w:r>
      <w:r w:rsidR="00B568C4" w:rsidRPr="004E67C9">
        <w:rPr>
          <w:rFonts w:ascii="Times New Roman" w:hAnsi="Times New Roman"/>
          <w:color w:val="000000" w:themeColor="text1"/>
        </w:rPr>
        <w:t xml:space="preserve">oznaczone są </w:t>
      </w:r>
      <w:r w:rsidRPr="004E67C9">
        <w:rPr>
          <w:rFonts w:ascii="Times New Roman" w:hAnsi="Times New Roman"/>
          <w:color w:val="000000" w:themeColor="text1"/>
        </w:rPr>
        <w:t>jako „OZE”</w:t>
      </w:r>
      <w:r w:rsidR="00B568C4" w:rsidRPr="004E67C9">
        <w:rPr>
          <w:rFonts w:ascii="Times New Roman" w:hAnsi="Times New Roman"/>
          <w:color w:val="000000" w:themeColor="text1"/>
        </w:rPr>
        <w:t xml:space="preserve"> – </w:t>
      </w:r>
      <w:r w:rsidR="003B3E0D" w:rsidRPr="004E67C9">
        <w:rPr>
          <w:rFonts w:ascii="Times New Roman" w:hAnsi="Times New Roman"/>
          <w:color w:val="000000" w:themeColor="text1"/>
        </w:rPr>
        <w:t xml:space="preserve">potencjalne </w:t>
      </w:r>
      <w:r w:rsidR="00B568C4" w:rsidRPr="004E67C9">
        <w:rPr>
          <w:rFonts w:ascii="Times New Roman" w:hAnsi="Times New Roman"/>
          <w:color w:val="000000" w:themeColor="text1"/>
        </w:rPr>
        <w:t>tereny</w:t>
      </w:r>
      <w:r w:rsidR="003B3E0D" w:rsidRPr="004E67C9">
        <w:rPr>
          <w:rFonts w:ascii="Times New Roman" w:hAnsi="Times New Roman"/>
          <w:color w:val="000000" w:themeColor="text1"/>
        </w:rPr>
        <w:t xml:space="preserve"> </w:t>
      </w:r>
      <w:r w:rsidRPr="004E67C9">
        <w:rPr>
          <w:rFonts w:ascii="Times New Roman" w:hAnsi="Times New Roman"/>
          <w:color w:val="000000" w:themeColor="text1"/>
        </w:rPr>
        <w:t>odnawialnych źródeł energii. Realizacja tego działania powinna być poprzedzona oceną oddziaływania na środowisko,</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tym na obszar Natura 2000.  </w:t>
      </w:r>
    </w:p>
    <w:p w14:paraId="0DF1316C" w14:textId="0FA364DE" w:rsidR="00FA0DD8" w:rsidRPr="00870168" w:rsidRDefault="00FA0DD8" w:rsidP="00343374">
      <w:pPr>
        <w:pStyle w:val="Tekstkomentarza"/>
        <w:ind w:firstLine="708"/>
        <w:jc w:val="both"/>
        <w:rPr>
          <w:sz w:val="22"/>
          <w:szCs w:val="22"/>
        </w:rPr>
      </w:pPr>
      <w:bookmarkStart w:id="25" w:name="_Hlk125897245"/>
      <w:r w:rsidRPr="004E67C9">
        <w:rPr>
          <w:color w:val="000000" w:themeColor="text1"/>
          <w:sz w:val="22"/>
          <w:szCs w:val="22"/>
          <w:lang w:eastAsia="ar-SA"/>
        </w:rPr>
        <w:t>Ustanowienie planu zadań ochronnych poprzedzone zostało przeprowadzeniem postępowania</w:t>
      </w:r>
      <w:r w:rsidR="00C84EB6" w:rsidRPr="004E67C9">
        <w:rPr>
          <w:color w:val="000000" w:themeColor="text1"/>
          <w:sz w:val="22"/>
          <w:szCs w:val="22"/>
          <w:lang w:eastAsia="ar-SA"/>
        </w:rPr>
        <w:t xml:space="preserve"> z </w:t>
      </w:r>
      <w:r w:rsidRPr="004E67C9">
        <w:rPr>
          <w:color w:val="000000" w:themeColor="text1"/>
          <w:sz w:val="22"/>
          <w:szCs w:val="22"/>
          <w:lang w:eastAsia="ar-SA"/>
        </w:rPr>
        <w:t>udziałem społeczeństwa. Komunikacja</w:t>
      </w:r>
      <w:r w:rsidR="00C84EB6" w:rsidRPr="004E67C9">
        <w:rPr>
          <w:color w:val="000000" w:themeColor="text1"/>
          <w:sz w:val="22"/>
          <w:szCs w:val="22"/>
          <w:lang w:eastAsia="ar-SA"/>
        </w:rPr>
        <w:t xml:space="preserve"> z </w:t>
      </w:r>
      <w:r w:rsidRPr="004E67C9">
        <w:rPr>
          <w:color w:val="000000" w:themeColor="text1"/>
          <w:sz w:val="22"/>
          <w:szCs w:val="22"/>
          <w:lang w:eastAsia="ar-SA"/>
        </w:rPr>
        <w:t>zainteresowanymi stronami</w:t>
      </w:r>
      <w:r w:rsidR="00C84EB6" w:rsidRPr="004E67C9">
        <w:rPr>
          <w:color w:val="000000" w:themeColor="text1"/>
          <w:sz w:val="22"/>
          <w:szCs w:val="22"/>
          <w:lang w:eastAsia="ar-SA"/>
        </w:rPr>
        <w:t xml:space="preserve"> w </w:t>
      </w:r>
      <w:r w:rsidRPr="004E67C9">
        <w:rPr>
          <w:color w:val="000000" w:themeColor="text1"/>
          <w:sz w:val="22"/>
          <w:szCs w:val="22"/>
          <w:lang w:eastAsia="ar-SA"/>
        </w:rPr>
        <w:t>procesie przygotowania projektu PZO dla Obszaru opierała się</w:t>
      </w:r>
      <w:r w:rsidR="00C84EB6" w:rsidRPr="004E67C9">
        <w:rPr>
          <w:color w:val="000000" w:themeColor="text1"/>
          <w:sz w:val="22"/>
          <w:szCs w:val="22"/>
          <w:lang w:eastAsia="ar-SA"/>
        </w:rPr>
        <w:t xml:space="preserve"> o </w:t>
      </w:r>
      <w:r w:rsidRPr="004E67C9">
        <w:rPr>
          <w:color w:val="000000" w:themeColor="text1"/>
          <w:sz w:val="22"/>
          <w:szCs w:val="22"/>
          <w:lang w:eastAsia="ar-SA"/>
        </w:rPr>
        <w:t>stronę internetową RDOŚ</w:t>
      </w:r>
      <w:r w:rsidR="00C84EB6" w:rsidRPr="004E67C9">
        <w:rPr>
          <w:color w:val="000000" w:themeColor="text1"/>
          <w:sz w:val="22"/>
          <w:szCs w:val="22"/>
          <w:lang w:eastAsia="ar-SA"/>
        </w:rPr>
        <w:t xml:space="preserve"> w </w:t>
      </w:r>
      <w:r w:rsidRPr="004E67C9">
        <w:rPr>
          <w:color w:val="000000" w:themeColor="text1"/>
          <w:sz w:val="22"/>
          <w:szCs w:val="22"/>
          <w:lang w:eastAsia="ar-SA"/>
        </w:rPr>
        <w:t xml:space="preserve">Rzeszowie </w:t>
      </w:r>
      <w:hyperlink r:id="rId8" w:history="1">
        <w:r w:rsidRPr="004E67C9">
          <w:rPr>
            <w:rStyle w:val="Hipercze"/>
            <w:color w:val="000000" w:themeColor="text1"/>
            <w:sz w:val="22"/>
            <w:szCs w:val="22"/>
          </w:rPr>
          <w:t>https://www.gov.pl/web/rdos-rzeszow/opracowanie-planow-zadan-ochronnych-dla-obszarow-natura-2000-pzo-bis-pois020400-00-019316</w:t>
        </w:r>
      </w:hyperlink>
      <w:r w:rsidRPr="00870168">
        <w:rPr>
          <w:rStyle w:val="Hipercze"/>
          <w:color w:val="000000" w:themeColor="text1"/>
          <w:sz w:val="22"/>
          <w:szCs w:val="22"/>
          <w:u w:val="none"/>
        </w:rPr>
        <w:t xml:space="preserve">. </w:t>
      </w:r>
      <w:r w:rsidRPr="004E67C9">
        <w:rPr>
          <w:color w:val="000000" w:themeColor="text1"/>
          <w:sz w:val="22"/>
          <w:szCs w:val="22"/>
          <w:lang w:eastAsia="ar-SA"/>
        </w:rPr>
        <w:t>Zamieszczano tam informacje</w:t>
      </w:r>
      <w:r w:rsidR="00C84EB6" w:rsidRPr="004E67C9">
        <w:rPr>
          <w:color w:val="000000" w:themeColor="text1"/>
          <w:sz w:val="22"/>
          <w:szCs w:val="22"/>
          <w:lang w:eastAsia="ar-SA"/>
        </w:rPr>
        <w:t xml:space="preserve"> o </w:t>
      </w:r>
      <w:r w:rsidRPr="004E67C9">
        <w:rPr>
          <w:color w:val="000000" w:themeColor="text1"/>
          <w:sz w:val="22"/>
          <w:szCs w:val="22"/>
          <w:lang w:eastAsia="ar-SA"/>
        </w:rPr>
        <w:t xml:space="preserve">projekcie </w:t>
      </w:r>
      <w:r w:rsidRPr="004E67C9">
        <w:rPr>
          <w:color w:val="000000" w:themeColor="text1"/>
          <w:sz w:val="22"/>
          <w:szCs w:val="22"/>
        </w:rPr>
        <w:t>POIS.02.04.00-00-0193/16</w:t>
      </w:r>
      <w:r w:rsidRPr="004E67C9">
        <w:rPr>
          <w:color w:val="000000" w:themeColor="text1"/>
          <w:sz w:val="22"/>
          <w:szCs w:val="22"/>
          <w:lang w:eastAsia="ar-SA"/>
        </w:rPr>
        <w:t>, postępie prac nad projektem planu</w:t>
      </w:r>
      <w:r w:rsidR="003B3E0D" w:rsidRPr="004E67C9">
        <w:rPr>
          <w:color w:val="000000" w:themeColor="text1"/>
          <w:sz w:val="22"/>
          <w:szCs w:val="22"/>
          <w:lang w:eastAsia="ar-SA"/>
        </w:rPr>
        <w:t xml:space="preserve"> oraz dane kontaktowe do Wykonawcy </w:t>
      </w:r>
      <w:proofErr w:type="spellStart"/>
      <w:r w:rsidR="003B3E0D" w:rsidRPr="004E67C9">
        <w:rPr>
          <w:color w:val="000000" w:themeColor="text1"/>
          <w:sz w:val="22"/>
          <w:szCs w:val="22"/>
          <w:lang w:eastAsia="ar-SA"/>
        </w:rPr>
        <w:t>pzo</w:t>
      </w:r>
      <w:proofErr w:type="spellEnd"/>
      <w:r w:rsidR="003B3E0D" w:rsidRPr="004E67C9">
        <w:rPr>
          <w:color w:val="000000" w:themeColor="text1"/>
          <w:sz w:val="22"/>
          <w:szCs w:val="22"/>
          <w:lang w:eastAsia="ar-SA"/>
        </w:rPr>
        <w:t>.</w:t>
      </w:r>
      <w:r w:rsidR="00A37777" w:rsidRPr="004E67C9">
        <w:rPr>
          <w:color w:val="000000" w:themeColor="text1"/>
          <w:sz w:val="22"/>
          <w:szCs w:val="22"/>
          <w:lang w:eastAsia="ar-SA"/>
        </w:rPr>
        <w:t xml:space="preserve"> Interesariusze mogli także zgłaszać uwagi na każdym etapie opracowywania planu zadań ochronnych oraz aktywnie uczestniczyć</w:t>
      </w:r>
      <w:r w:rsidR="00C84EB6" w:rsidRPr="004E67C9">
        <w:rPr>
          <w:color w:val="000000" w:themeColor="text1"/>
          <w:sz w:val="22"/>
          <w:szCs w:val="22"/>
          <w:lang w:eastAsia="ar-SA"/>
        </w:rPr>
        <w:t xml:space="preserve"> w </w:t>
      </w:r>
      <w:r w:rsidR="00A37777" w:rsidRPr="004E67C9">
        <w:rPr>
          <w:color w:val="000000" w:themeColor="text1"/>
          <w:sz w:val="22"/>
          <w:szCs w:val="22"/>
          <w:lang w:eastAsia="ar-SA"/>
        </w:rPr>
        <w:t>procesie tworzenia dokumentacji,</w:t>
      </w:r>
      <w:r w:rsidR="00C84EB6" w:rsidRPr="004E67C9">
        <w:rPr>
          <w:color w:val="000000" w:themeColor="text1"/>
          <w:sz w:val="22"/>
          <w:szCs w:val="22"/>
          <w:lang w:eastAsia="ar-SA"/>
        </w:rPr>
        <w:t xml:space="preserve"> o </w:t>
      </w:r>
      <w:r w:rsidR="00A37777" w:rsidRPr="004E67C9">
        <w:rPr>
          <w:color w:val="000000" w:themeColor="text1"/>
          <w:sz w:val="22"/>
          <w:szCs w:val="22"/>
          <w:lang w:eastAsia="ar-SA"/>
        </w:rPr>
        <w:t xml:space="preserve"> czym poinformowali zostali obwieszczeniem Regionalnego Dyrektora Ochrony Środowiska</w:t>
      </w:r>
      <w:r w:rsidR="00C84EB6" w:rsidRPr="004E67C9">
        <w:rPr>
          <w:color w:val="000000" w:themeColor="text1"/>
          <w:sz w:val="22"/>
          <w:szCs w:val="22"/>
          <w:lang w:eastAsia="ar-SA"/>
        </w:rPr>
        <w:t xml:space="preserve"> z </w:t>
      </w:r>
      <w:r w:rsidR="00A37777" w:rsidRPr="004E67C9">
        <w:rPr>
          <w:color w:val="000000" w:themeColor="text1"/>
          <w:sz w:val="22"/>
          <w:szCs w:val="22"/>
          <w:lang w:eastAsia="ar-SA"/>
        </w:rPr>
        <w:t>dnia 2 listopada 2021 r, znak: WPN.082.1.34.2021.KCh.1</w:t>
      </w:r>
      <w:r w:rsidR="00C84EB6" w:rsidRPr="004E67C9">
        <w:rPr>
          <w:color w:val="000000" w:themeColor="text1"/>
          <w:sz w:val="22"/>
          <w:szCs w:val="22"/>
          <w:lang w:eastAsia="ar-SA"/>
        </w:rPr>
        <w:t xml:space="preserve"> w </w:t>
      </w:r>
      <w:r w:rsidR="00A37777" w:rsidRPr="004E67C9">
        <w:rPr>
          <w:color w:val="000000" w:themeColor="text1"/>
          <w:sz w:val="22"/>
          <w:szCs w:val="22"/>
          <w:lang w:eastAsia="ar-SA"/>
        </w:rPr>
        <w:t>sprawie zamiaru do sporządzania projektu planu zadań ochronnych oraz obwieszczeniem RDOŚ</w:t>
      </w:r>
      <w:r w:rsidR="00C84EB6" w:rsidRPr="004E67C9">
        <w:rPr>
          <w:color w:val="000000" w:themeColor="text1"/>
          <w:sz w:val="22"/>
          <w:szCs w:val="22"/>
          <w:lang w:eastAsia="ar-SA"/>
        </w:rPr>
        <w:t xml:space="preserve"> z </w:t>
      </w:r>
      <w:r w:rsidR="00A37777" w:rsidRPr="004E67C9">
        <w:rPr>
          <w:color w:val="000000" w:themeColor="text1"/>
          <w:sz w:val="22"/>
          <w:szCs w:val="22"/>
          <w:lang w:eastAsia="ar-SA"/>
        </w:rPr>
        <w:t>dnia 3 czerwca 2022 r., znak: WPN.082.1.11.2022.KCh.7</w:t>
      </w:r>
      <w:r w:rsidR="00C84EB6" w:rsidRPr="004E67C9">
        <w:rPr>
          <w:color w:val="000000" w:themeColor="text1"/>
          <w:sz w:val="22"/>
          <w:szCs w:val="22"/>
          <w:lang w:eastAsia="ar-SA"/>
        </w:rPr>
        <w:t xml:space="preserve"> w </w:t>
      </w:r>
      <w:r w:rsidR="00A37777" w:rsidRPr="004E67C9">
        <w:rPr>
          <w:color w:val="000000" w:themeColor="text1"/>
          <w:sz w:val="22"/>
          <w:szCs w:val="22"/>
          <w:lang w:eastAsia="ar-SA"/>
        </w:rPr>
        <w:t xml:space="preserve">sprawie przystąpienia do sporządzania projektu planu zadań ochronnych. </w:t>
      </w:r>
      <w:r w:rsidR="00BF1FFA" w:rsidRPr="004E67C9">
        <w:rPr>
          <w:color w:val="000000" w:themeColor="text1"/>
          <w:sz w:val="22"/>
          <w:szCs w:val="22"/>
          <w:lang w:eastAsia="ar-SA"/>
        </w:rPr>
        <w:t>Przedmiotowe obwieszczenia zostały także opublikowane</w:t>
      </w:r>
      <w:r w:rsidR="00C84EB6" w:rsidRPr="004E67C9">
        <w:rPr>
          <w:color w:val="000000" w:themeColor="text1"/>
          <w:sz w:val="22"/>
          <w:szCs w:val="22"/>
          <w:lang w:eastAsia="ar-SA"/>
        </w:rPr>
        <w:t xml:space="preserve"> w </w:t>
      </w:r>
      <w:r w:rsidR="00BF1FFA" w:rsidRPr="004E67C9">
        <w:rPr>
          <w:color w:val="000000" w:themeColor="text1"/>
          <w:sz w:val="22"/>
          <w:szCs w:val="22"/>
          <w:lang w:eastAsia="ar-SA"/>
        </w:rPr>
        <w:t xml:space="preserve">lokalnej prasie. </w:t>
      </w:r>
    </w:p>
    <w:p w14:paraId="492C75F2" w14:textId="43A13ACF" w:rsidR="00AF408D" w:rsidRPr="004E67C9" w:rsidRDefault="00FA0DD8" w:rsidP="00343374">
      <w:pPr>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Wykonawca planu</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porozumieniu</w:t>
      </w:r>
      <w:r w:rsidR="00C84EB6" w:rsidRPr="004E67C9">
        <w:rPr>
          <w:rFonts w:ascii="Times New Roman" w:eastAsia="Times New Roman" w:hAnsi="Times New Roman"/>
          <w:bCs/>
          <w:color w:val="000000" w:themeColor="text1"/>
          <w:spacing w:val="1"/>
          <w:lang w:eastAsia="ar-SA"/>
        </w:rPr>
        <w:t xml:space="preserve"> z </w:t>
      </w:r>
      <w:r w:rsidRPr="004E67C9">
        <w:rPr>
          <w:rFonts w:ascii="Times New Roman" w:eastAsia="Times New Roman" w:hAnsi="Times New Roman"/>
          <w:bCs/>
          <w:color w:val="000000" w:themeColor="text1"/>
          <w:spacing w:val="1"/>
          <w:lang w:eastAsia="ar-SA"/>
        </w:rPr>
        <w:t>RDOŚ</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 xml:space="preserve">Rzeszowie ustalił listę instytucji, organizacji, osób, które mogą być zainteresowane pracami nad planem. </w:t>
      </w:r>
      <w:bookmarkEnd w:id="25"/>
    </w:p>
    <w:p w14:paraId="49B5AB0B" w14:textId="7E0D1D82"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 ramach konsultacji dnia 01.04.2022r. odbyło się spotkanie</w:t>
      </w:r>
      <w:r w:rsidR="00C84EB6" w:rsidRPr="004E67C9">
        <w:rPr>
          <w:rFonts w:ascii="Times New Roman" w:eastAsia="Times New Roman" w:hAnsi="Times New Roman"/>
          <w:bCs/>
          <w:color w:val="000000" w:themeColor="text1"/>
          <w:spacing w:val="1"/>
          <w:lang w:eastAsia="ar-SA"/>
        </w:rPr>
        <w:t xml:space="preserve"> z </w:t>
      </w:r>
      <w:r w:rsidRPr="004E67C9">
        <w:rPr>
          <w:rFonts w:ascii="Times New Roman" w:eastAsia="Times New Roman" w:hAnsi="Times New Roman"/>
          <w:bCs/>
          <w:color w:val="000000" w:themeColor="text1"/>
          <w:spacing w:val="1"/>
          <w:lang w:eastAsia="ar-SA"/>
        </w:rPr>
        <w:t>przedstawicielami Regionalnej Dyrekcji Lasów Państwowych Lublin</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Krosno oraz Nadleśnictw; Nowa Dęba, Rudnik</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Rozwadów. Spotkanie odbyło się</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siedzibie Nadleśnictwa Nowa Dęba</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dotyczyło założenia do projektu planu zadań ochronnych oraz przedstawienie metodyk inwentaryzacji ptaków występujących na terenach będących</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 xml:space="preserve">zarządzie RDLP Lublin. </w:t>
      </w:r>
    </w:p>
    <w:p w14:paraId="596F8E93" w14:textId="61248CC8"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 ramach konsultacji</w:t>
      </w:r>
      <w:r w:rsidR="00C84EB6" w:rsidRPr="004E67C9">
        <w:rPr>
          <w:rFonts w:ascii="Times New Roman" w:eastAsia="Times New Roman" w:hAnsi="Times New Roman"/>
          <w:bCs/>
          <w:color w:val="000000" w:themeColor="text1"/>
          <w:spacing w:val="1"/>
          <w:lang w:eastAsia="ar-SA"/>
        </w:rPr>
        <w:t xml:space="preserve"> z </w:t>
      </w:r>
      <w:r w:rsidRPr="004E67C9">
        <w:rPr>
          <w:rFonts w:ascii="Times New Roman" w:eastAsia="Times New Roman" w:hAnsi="Times New Roman"/>
          <w:bCs/>
          <w:color w:val="000000" w:themeColor="text1"/>
          <w:spacing w:val="1"/>
          <w:lang w:eastAsia="ar-SA"/>
        </w:rPr>
        <w:t>gminami odbyły się spotkana</w:t>
      </w:r>
      <w:r w:rsidR="00C84EB6" w:rsidRPr="004E67C9">
        <w:rPr>
          <w:rFonts w:ascii="Times New Roman" w:eastAsia="Times New Roman" w:hAnsi="Times New Roman"/>
          <w:bCs/>
          <w:color w:val="000000" w:themeColor="text1"/>
          <w:spacing w:val="1"/>
          <w:lang w:eastAsia="ar-SA"/>
        </w:rPr>
        <w:t xml:space="preserve"> z </w:t>
      </w:r>
      <w:r w:rsidRPr="004E67C9">
        <w:rPr>
          <w:rFonts w:ascii="Times New Roman" w:eastAsia="Times New Roman" w:hAnsi="Times New Roman"/>
          <w:bCs/>
          <w:color w:val="000000" w:themeColor="text1"/>
          <w:spacing w:val="1"/>
          <w:lang w:eastAsia="ar-SA"/>
        </w:rPr>
        <w:t>przedstawicielami gmin</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celu przedstawienia przez gminy kierunków rozwoju gmin</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 xml:space="preserve">obrębie terenu objętego planem. </w:t>
      </w:r>
    </w:p>
    <w:p w14:paraId="27BD857B" w14:textId="34C5498D" w:rsidR="00AF408D" w:rsidRPr="004E67C9" w:rsidRDefault="00C84EB6"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 </w:t>
      </w:r>
      <w:r w:rsidR="00AF408D" w:rsidRPr="004E67C9">
        <w:rPr>
          <w:rFonts w:ascii="Times New Roman" w:eastAsia="Times New Roman" w:hAnsi="Times New Roman"/>
          <w:bCs/>
          <w:color w:val="000000" w:themeColor="text1"/>
          <w:spacing w:val="1"/>
          <w:lang w:eastAsia="ar-SA"/>
        </w:rPr>
        <w:t>ramach konsultacji</w:t>
      </w:r>
      <w:r w:rsidRPr="004E67C9">
        <w:rPr>
          <w:rFonts w:ascii="Times New Roman" w:eastAsia="Times New Roman" w:hAnsi="Times New Roman"/>
          <w:bCs/>
          <w:color w:val="000000" w:themeColor="text1"/>
          <w:spacing w:val="1"/>
          <w:lang w:eastAsia="ar-SA"/>
        </w:rPr>
        <w:t xml:space="preserve"> z </w:t>
      </w:r>
      <w:r w:rsidR="00AF408D" w:rsidRPr="004E67C9">
        <w:rPr>
          <w:rFonts w:ascii="Times New Roman" w:eastAsia="Times New Roman" w:hAnsi="Times New Roman"/>
          <w:bCs/>
          <w:color w:val="000000" w:themeColor="text1"/>
          <w:spacing w:val="1"/>
          <w:lang w:eastAsia="ar-SA"/>
        </w:rPr>
        <w:t xml:space="preserve">gminami spotkania odbyły się odpowiednio </w:t>
      </w:r>
    </w:p>
    <w:p w14:paraId="2CB67EA0" w14:textId="0D00D3E8"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07.11.2022 r. gminy: Nisko, Jeżowe</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Kamień.</w:t>
      </w:r>
    </w:p>
    <w:p w14:paraId="702489C7" w14:textId="73CE269F"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08.11.2022 r. gminy: Głogów Małopolski, Świlcza</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Sędziszów Małopolski</w:t>
      </w:r>
    </w:p>
    <w:p w14:paraId="44C68656" w14:textId="46AC9C92"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09.11.2022 r. gminy: Mielec</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 xml:space="preserve">Tuszów Narodowy </w:t>
      </w:r>
    </w:p>
    <w:p w14:paraId="0F1C7294" w14:textId="66FF5BC9"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10.11.2022 r. gminy: Grębów, Zaleszany</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 xml:space="preserve">Stalowa Wola </w:t>
      </w:r>
    </w:p>
    <w:p w14:paraId="5164495E" w14:textId="6D712A8C"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14.11.2022 r. gminy: Majdan Królewski, Nowa Dęba</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 xml:space="preserve">Bojanów </w:t>
      </w:r>
    </w:p>
    <w:p w14:paraId="0F5F7E6F" w14:textId="297A38B8"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15.11.2022 r. gminy: Kolbuszowa, Dzikowiec, Raniżów</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 xml:space="preserve">Sokołów Małopolski </w:t>
      </w:r>
    </w:p>
    <w:p w14:paraId="5D820F49" w14:textId="50DEA80F" w:rsidR="00AF408D"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16.11.2022 r. gminy: Padew Narodowa</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Baranów Sandomierski</w:t>
      </w:r>
    </w:p>
    <w:p w14:paraId="1E86A618" w14:textId="08E230A7" w:rsidR="00AF408D" w:rsidRPr="004E67C9" w:rsidRDefault="00AF408D" w:rsidP="00531919">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17.11.2022r. gminy: Cmolas</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Niwiska</w:t>
      </w:r>
    </w:p>
    <w:p w14:paraId="43FDBE83" w14:textId="588D1D8F" w:rsidR="006A5155" w:rsidRPr="004E67C9" w:rsidRDefault="00AF408D" w:rsidP="008F43DF">
      <w:pPr>
        <w:suppressAutoHyphens/>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Wszystkie materiały zamieszczone są na stronie internetowej RDOŚ</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Rzeszowie</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zakładce: „Opracowanie planów zadań ochronnych dla obszarów Natura 2000 (PZO bis) POIS.02.04.00-00-</w:t>
      </w:r>
      <w:r w:rsidRPr="004E67C9">
        <w:rPr>
          <w:rFonts w:ascii="Times New Roman" w:eastAsia="Times New Roman" w:hAnsi="Times New Roman"/>
          <w:bCs/>
          <w:color w:val="000000" w:themeColor="text1"/>
          <w:spacing w:val="1"/>
          <w:lang w:eastAsia="ar-SA"/>
        </w:rPr>
        <w:lastRenderedPageBreak/>
        <w:t>0193/16 (Opracowanie planów zadań ochronnych dla obszarów Natura 2000 (PZO bis) POIS.02.04.00-00-0193/1</w:t>
      </w:r>
      <w:r w:rsidR="00340CC0" w:rsidRPr="004E67C9">
        <w:rPr>
          <w:rFonts w:ascii="Times New Roman" w:eastAsia="Times New Roman" w:hAnsi="Times New Roman"/>
          <w:bCs/>
          <w:color w:val="000000" w:themeColor="text1"/>
          <w:spacing w:val="1"/>
          <w:lang w:eastAsia="ar-SA"/>
        </w:rPr>
        <w:t xml:space="preserve"> </w:t>
      </w:r>
      <w:r w:rsidR="00340CC0" w:rsidRPr="004E67C9">
        <w:rPr>
          <w:rFonts w:ascii="Times New Roman" w:hAnsi="Times New Roman"/>
          <w:color w:val="000000" w:themeColor="text1"/>
        </w:rPr>
        <w:t>pod adresem: https://www.gov.pl/web/rdos-rzeszow/puszcza-sandomierska-plb180005-pzobis</w:t>
      </w:r>
      <w:r w:rsidRPr="004E67C9">
        <w:rPr>
          <w:rFonts w:ascii="Times New Roman" w:eastAsia="Times New Roman" w:hAnsi="Times New Roman"/>
          <w:bCs/>
          <w:color w:val="000000" w:themeColor="text1"/>
          <w:spacing w:val="1"/>
          <w:lang w:eastAsia="ar-SA"/>
        </w:rPr>
        <w:t>.</w:t>
      </w:r>
    </w:p>
    <w:p w14:paraId="30B991E8" w14:textId="32906FA6" w:rsidR="00D573B4" w:rsidRPr="004E67C9" w:rsidRDefault="00E01E8F" w:rsidP="00C84EB6">
      <w:pPr>
        <w:suppressAutoHyphens/>
        <w:autoSpaceDE w:val="0"/>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hAnsi="Times New Roman"/>
          <w:color w:val="000000" w:themeColor="text1"/>
        </w:rPr>
        <w:t>Obwieszczeniem</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 xml:space="preserve">dnia </w:t>
      </w:r>
      <w:r w:rsidR="00AA3EE3" w:rsidRPr="004E67C9">
        <w:rPr>
          <w:rFonts w:ascii="Times New Roman" w:hAnsi="Times New Roman"/>
          <w:color w:val="000000" w:themeColor="text1"/>
        </w:rPr>
        <w:t xml:space="preserve">10 lutego </w:t>
      </w:r>
      <w:r w:rsidRPr="004E67C9">
        <w:rPr>
          <w:rFonts w:ascii="Times New Roman" w:hAnsi="Times New Roman"/>
          <w:color w:val="000000" w:themeColor="text1"/>
        </w:rPr>
        <w:t>202</w:t>
      </w:r>
      <w:r w:rsidR="00AA3EE3" w:rsidRPr="004E67C9">
        <w:rPr>
          <w:rFonts w:ascii="Times New Roman" w:hAnsi="Times New Roman"/>
          <w:color w:val="000000" w:themeColor="text1"/>
        </w:rPr>
        <w:t>3</w:t>
      </w:r>
      <w:r w:rsidRPr="004E67C9">
        <w:rPr>
          <w:rFonts w:ascii="Times New Roman" w:hAnsi="Times New Roman"/>
          <w:color w:val="000000" w:themeColor="text1"/>
        </w:rPr>
        <w:t xml:space="preserve"> r. Regionalny Dyrektor Ochrony Środowiska</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Rzeszowie zawiadomił</w:t>
      </w:r>
      <w:r w:rsidR="00C84EB6" w:rsidRPr="004E67C9">
        <w:rPr>
          <w:rFonts w:ascii="Times New Roman" w:hAnsi="Times New Roman"/>
          <w:color w:val="000000" w:themeColor="text1"/>
        </w:rPr>
        <w:t xml:space="preserve"> o </w:t>
      </w:r>
      <w:r w:rsidRPr="004E67C9">
        <w:rPr>
          <w:rFonts w:ascii="Times New Roman" w:hAnsi="Times New Roman"/>
          <w:color w:val="000000" w:themeColor="text1"/>
        </w:rPr>
        <w:t>możliwości udziału społeczeństwa</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opracowywaniu dokumentu poprzez zapoznanie się</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projektem planu zadań ochronnych</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możliwości składania uwag</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wniosków. Informacja została podana do publicznej wiadomości zgodnie</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art. 39 ust. 1 ustawy</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dnia 3 października 2008 r.</w:t>
      </w:r>
      <w:r w:rsidR="00C84EB6" w:rsidRPr="004E67C9">
        <w:rPr>
          <w:rFonts w:ascii="Times New Roman" w:hAnsi="Times New Roman"/>
          <w:color w:val="000000" w:themeColor="text1"/>
        </w:rPr>
        <w:t xml:space="preserve"> o </w:t>
      </w:r>
      <w:r w:rsidRPr="004E67C9">
        <w:rPr>
          <w:rFonts w:ascii="Times New Roman" w:hAnsi="Times New Roman"/>
          <w:color w:val="000000" w:themeColor="text1"/>
        </w:rPr>
        <w:t>udostępnianiu informacji</w:t>
      </w:r>
      <w:r w:rsidR="00C84EB6" w:rsidRPr="004E67C9">
        <w:rPr>
          <w:rFonts w:ascii="Times New Roman" w:hAnsi="Times New Roman"/>
          <w:color w:val="000000" w:themeColor="text1"/>
        </w:rPr>
        <w:t xml:space="preserve"> o </w:t>
      </w:r>
      <w:r w:rsidRPr="004E67C9">
        <w:rPr>
          <w:rFonts w:ascii="Times New Roman" w:hAnsi="Times New Roman"/>
          <w:color w:val="000000" w:themeColor="text1"/>
        </w:rPr>
        <w:t>środowisku</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jego ochronie, udziale społeczeństwa</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ochronie środowiska oraz</w:t>
      </w:r>
      <w:r w:rsidR="00C84EB6" w:rsidRPr="004E67C9">
        <w:rPr>
          <w:rFonts w:ascii="Times New Roman" w:hAnsi="Times New Roman"/>
          <w:color w:val="000000" w:themeColor="text1"/>
        </w:rPr>
        <w:t xml:space="preserve"> o </w:t>
      </w:r>
      <w:r w:rsidRPr="004E67C9">
        <w:rPr>
          <w:rFonts w:ascii="Times New Roman" w:hAnsi="Times New Roman"/>
          <w:color w:val="000000" w:themeColor="text1"/>
        </w:rPr>
        <w:t>ocenach oddziaływania na środowisko</w:t>
      </w:r>
      <w:r w:rsidR="00C84EB6" w:rsidRPr="004E67C9">
        <w:rPr>
          <w:rFonts w:ascii="Times New Roman" w:hAnsi="Times New Roman"/>
          <w:color w:val="000000" w:themeColor="text1"/>
        </w:rPr>
        <w:t xml:space="preserve"> i w </w:t>
      </w:r>
      <w:r w:rsidRPr="004E67C9">
        <w:rPr>
          <w:rFonts w:ascii="Times New Roman" w:hAnsi="Times New Roman"/>
          <w:color w:val="000000" w:themeColor="text1"/>
        </w:rPr>
        <w:t>związku</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art. 28 ust. 4 ustawy</w:t>
      </w:r>
      <w:r w:rsidR="00C84EB6" w:rsidRPr="004E67C9">
        <w:rPr>
          <w:rFonts w:ascii="Times New Roman" w:hAnsi="Times New Roman"/>
          <w:color w:val="000000" w:themeColor="text1"/>
        </w:rPr>
        <w:t xml:space="preserve"> o </w:t>
      </w:r>
      <w:r w:rsidRPr="004E67C9">
        <w:rPr>
          <w:rFonts w:ascii="Times New Roman" w:hAnsi="Times New Roman"/>
          <w:color w:val="000000" w:themeColor="text1"/>
        </w:rPr>
        <w:t>ochronie przyrody. Obwieszczenie zostało zamieszczone na stronie internetowej Regionalnej Dyrekcji Ochrony Środowiska</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Rzeszowie, a także ukazało się drukiem</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lokalnej prasie</w:t>
      </w:r>
      <w:r w:rsidR="00EA15EF">
        <w:rPr>
          <w:rFonts w:ascii="Times New Roman" w:hAnsi="Times New Roman"/>
          <w:color w:val="000000" w:themeColor="text1"/>
        </w:rPr>
        <w:t xml:space="preserve"> w dniu 13 lutego </w:t>
      </w:r>
      <w:r w:rsidR="00EA15EF">
        <w:rPr>
          <w:rFonts w:ascii="Times New Roman" w:hAnsi="Times New Roman"/>
          <w:color w:val="000000" w:themeColor="text1"/>
        </w:rPr>
        <w:br/>
        <w:t>2023 r.</w:t>
      </w:r>
      <w:r w:rsidRPr="004E67C9">
        <w:rPr>
          <w:rFonts w:ascii="Times New Roman" w:hAnsi="Times New Roman"/>
          <w:color w:val="000000" w:themeColor="text1"/>
        </w:rPr>
        <w:t xml:space="preserve"> Było ono również wywieszone na tablicy ogłoszeń</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Urzędach Gmin: </w:t>
      </w:r>
      <w:r w:rsidR="00C84EB6" w:rsidRPr="004E67C9">
        <w:rPr>
          <w:rFonts w:ascii="Times New Roman" w:hAnsi="Times New Roman"/>
          <w:color w:val="000000" w:themeColor="text1"/>
        </w:rPr>
        <w:t xml:space="preserve">Baranów Sandomierski, Bojanów, Cmolas, Dzikowiec, Głogów Małopolski, Grębów, Jeżowe, Kamień, Kolbuszowa, Majdan Królewski, Mielec, Nisko, Niwiska, Nowa Dęba, Padew Narodowa, Raniżów, Sędziszów Małopolski, Sokołów Małopolski, Stalowa Wola, Świlcza, Tuszów Narodowy i Zaleszany. </w:t>
      </w:r>
      <w:r w:rsidRPr="004E67C9">
        <w:rPr>
          <w:rFonts w:ascii="Times New Roman" w:hAnsi="Times New Roman"/>
          <w:color w:val="000000" w:themeColor="text1"/>
        </w:rPr>
        <w:t>Obwieszczenie wywieszono również na tablicy ogłoszeń</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siedzibie Regionalnej Dyrekcji Ochrony Środowiska</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Rzeszowie,</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dniach od </w:t>
      </w:r>
      <w:r w:rsidR="00AA3EE3" w:rsidRPr="004E67C9">
        <w:rPr>
          <w:rFonts w:ascii="Times New Roman" w:hAnsi="Times New Roman"/>
          <w:color w:val="000000" w:themeColor="text1"/>
        </w:rPr>
        <w:t>10 lutego 2023 roku</w:t>
      </w:r>
      <w:r w:rsidR="00AA3EE3" w:rsidRPr="004E67C9" w:rsidDel="00AA3EE3">
        <w:rPr>
          <w:rFonts w:ascii="Times New Roman" w:hAnsi="Times New Roman"/>
          <w:color w:val="000000" w:themeColor="text1"/>
        </w:rPr>
        <w:t xml:space="preserve"> </w:t>
      </w:r>
      <w:r w:rsidRPr="004E67C9">
        <w:rPr>
          <w:rFonts w:ascii="Times New Roman" w:hAnsi="Times New Roman"/>
          <w:color w:val="000000" w:themeColor="text1"/>
        </w:rPr>
        <w:t>202</w:t>
      </w:r>
      <w:r w:rsidR="00AF408D" w:rsidRPr="004E67C9">
        <w:rPr>
          <w:rFonts w:ascii="Times New Roman" w:hAnsi="Times New Roman"/>
          <w:color w:val="000000" w:themeColor="text1"/>
        </w:rPr>
        <w:t>3</w:t>
      </w:r>
      <w:r w:rsidRPr="004E67C9">
        <w:rPr>
          <w:rFonts w:ascii="Times New Roman" w:hAnsi="Times New Roman"/>
          <w:color w:val="000000" w:themeColor="text1"/>
        </w:rPr>
        <w:t xml:space="preserve"> r. do </w:t>
      </w:r>
      <w:r w:rsidR="00EA15EF">
        <w:rPr>
          <w:rFonts w:ascii="Times New Roman" w:hAnsi="Times New Roman"/>
          <w:color w:val="000000" w:themeColor="text1"/>
        </w:rPr>
        <w:t>13</w:t>
      </w:r>
      <w:r w:rsidR="00AA3EE3" w:rsidRPr="004E67C9">
        <w:rPr>
          <w:rFonts w:ascii="Times New Roman" w:hAnsi="Times New Roman"/>
          <w:color w:val="000000" w:themeColor="text1"/>
        </w:rPr>
        <w:t xml:space="preserve"> marca </w:t>
      </w:r>
      <w:r w:rsidRPr="004E67C9">
        <w:rPr>
          <w:rFonts w:ascii="Times New Roman" w:hAnsi="Times New Roman"/>
          <w:color w:val="000000" w:themeColor="text1"/>
        </w:rPr>
        <w:t>202</w:t>
      </w:r>
      <w:r w:rsidR="00AF408D" w:rsidRPr="004E67C9">
        <w:rPr>
          <w:rFonts w:ascii="Times New Roman" w:hAnsi="Times New Roman"/>
          <w:color w:val="000000" w:themeColor="text1"/>
        </w:rPr>
        <w:t>3</w:t>
      </w:r>
      <w:r w:rsidRPr="004E67C9">
        <w:rPr>
          <w:rFonts w:ascii="Times New Roman" w:hAnsi="Times New Roman"/>
          <w:color w:val="000000" w:themeColor="text1"/>
        </w:rPr>
        <w:t xml:space="preserve"> r. Osoby zainteresowane projektem miały 21 dni na składanie uwag</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wniosków. Ich zestawienie wraz</w:t>
      </w:r>
      <w:r w:rsidR="00C84EB6" w:rsidRPr="004E67C9">
        <w:rPr>
          <w:rFonts w:ascii="Times New Roman" w:hAnsi="Times New Roman"/>
          <w:color w:val="000000" w:themeColor="text1"/>
        </w:rPr>
        <w:t xml:space="preserve"> z </w:t>
      </w:r>
      <w:r w:rsidRPr="004E67C9">
        <w:rPr>
          <w:rFonts w:ascii="Times New Roman" w:hAnsi="Times New Roman"/>
          <w:color w:val="000000" w:themeColor="text1"/>
        </w:rPr>
        <w:t>informacjami,</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jaki sposób zostały wzięte pod uwagę</w:t>
      </w:r>
      <w:r w:rsidR="00C84EB6" w:rsidRPr="004E67C9">
        <w:rPr>
          <w:rFonts w:ascii="Times New Roman" w:hAnsi="Times New Roman"/>
          <w:color w:val="000000" w:themeColor="text1"/>
        </w:rPr>
        <w:t xml:space="preserve"> i w </w:t>
      </w:r>
      <w:r w:rsidRPr="004E67C9">
        <w:rPr>
          <w:rFonts w:ascii="Times New Roman" w:hAnsi="Times New Roman"/>
          <w:color w:val="000000" w:themeColor="text1"/>
        </w:rPr>
        <w:t>jakim zakresie uwzględnione zawarto</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tabeli nr 1.</w:t>
      </w:r>
    </w:p>
    <w:p w14:paraId="0DD7C009" w14:textId="77777777" w:rsidR="00CE40FF" w:rsidRPr="004E67C9" w:rsidRDefault="00CE40FF" w:rsidP="008F43DF">
      <w:pPr>
        <w:suppressAutoHyphens/>
        <w:autoSpaceDE w:val="0"/>
        <w:spacing w:after="0" w:line="240" w:lineRule="auto"/>
        <w:ind w:firstLine="567"/>
        <w:jc w:val="both"/>
        <w:rPr>
          <w:rFonts w:ascii="Times New Roman" w:hAnsi="Times New Roman"/>
          <w:color w:val="000000" w:themeColor="text1"/>
        </w:rPr>
      </w:pPr>
    </w:p>
    <w:p w14:paraId="1CA43DD8" w14:textId="0958DDE2" w:rsidR="00E01E8F" w:rsidRPr="004E67C9" w:rsidRDefault="00E01E8F" w:rsidP="008F43DF">
      <w:pPr>
        <w:suppressAutoHyphens/>
        <w:autoSpaceDE w:val="0"/>
        <w:spacing w:after="0" w:line="240" w:lineRule="auto"/>
        <w:ind w:firstLine="567"/>
        <w:jc w:val="both"/>
        <w:rPr>
          <w:rFonts w:ascii="Times New Roman" w:hAnsi="Times New Roman"/>
          <w:color w:val="000000" w:themeColor="text1"/>
        </w:rPr>
      </w:pPr>
      <w:r w:rsidRPr="004E67C9">
        <w:rPr>
          <w:rFonts w:ascii="Times New Roman" w:hAnsi="Times New Roman"/>
          <w:color w:val="000000" w:themeColor="text1"/>
        </w:rPr>
        <w:t>Tabela 1. Zestawienie uwag</w:t>
      </w:r>
      <w:r w:rsidR="00C84EB6" w:rsidRPr="004E67C9">
        <w:rPr>
          <w:rFonts w:ascii="Times New Roman" w:hAnsi="Times New Roman"/>
          <w:color w:val="000000" w:themeColor="text1"/>
        </w:rPr>
        <w:t xml:space="preserve"> i </w:t>
      </w:r>
      <w:r w:rsidRPr="004E67C9">
        <w:rPr>
          <w:rFonts w:ascii="Times New Roman" w:hAnsi="Times New Roman"/>
          <w:color w:val="000000" w:themeColor="text1"/>
        </w:rPr>
        <w:t>wniosków zgłoszonych</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wyniku 21-dniowych konsultacji społecznych projektu zarządzenia Regionalnego Dyrektora Ochrony Środowiska</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Rzeszowie</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sprawie ustanowienia PZO dla obszaru Natura 2000</w:t>
      </w:r>
      <w:r w:rsidR="00F97BAA" w:rsidRPr="004E67C9">
        <w:rPr>
          <w:rFonts w:ascii="Times New Roman" w:hAnsi="Times New Roman"/>
          <w:color w:val="000000" w:themeColor="text1"/>
        </w:rPr>
        <w:t>.</w:t>
      </w:r>
    </w:p>
    <w:p w14:paraId="0CC0DB3F" w14:textId="7611CBD3" w:rsidR="00F97BAA" w:rsidRPr="004E67C9" w:rsidRDefault="00F97BAA" w:rsidP="008F43DF">
      <w:pPr>
        <w:suppressAutoHyphens/>
        <w:autoSpaceDE w:val="0"/>
        <w:spacing w:after="0" w:line="240" w:lineRule="auto"/>
        <w:ind w:firstLine="567"/>
        <w:jc w:val="both"/>
        <w:rPr>
          <w:rFonts w:ascii="Times New Roman" w:hAnsi="Times New Roman"/>
          <w:color w:val="000000" w:themeColor="text1"/>
        </w:rPr>
      </w:pP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3508"/>
        <w:gridCol w:w="1446"/>
        <w:gridCol w:w="2268"/>
        <w:gridCol w:w="1984"/>
      </w:tblGrid>
      <w:tr w:rsidR="008870CB" w:rsidRPr="004E67C9" w14:paraId="0F31F4AE" w14:textId="77777777" w:rsidTr="00493C67">
        <w:tc>
          <w:tcPr>
            <w:tcW w:w="488" w:type="dxa"/>
            <w:shd w:val="clear" w:color="auto" w:fill="auto"/>
          </w:tcPr>
          <w:p w14:paraId="32364AA6" w14:textId="77777777" w:rsidR="00F97BAA" w:rsidRPr="00870168" w:rsidRDefault="00F97BAA" w:rsidP="00D7678D">
            <w:pPr>
              <w:suppressAutoHyphens/>
              <w:autoSpaceDE w:val="0"/>
              <w:spacing w:after="0" w:line="240" w:lineRule="auto"/>
              <w:ind w:left="-197" w:right="-74" w:firstLine="197"/>
              <w:jc w:val="center"/>
              <w:rPr>
                <w:rFonts w:ascii="Times New Roman" w:eastAsia="Times New Roman" w:hAnsi="Times New Roman"/>
                <w:b/>
                <w:bCs/>
                <w:color w:val="000000" w:themeColor="text1"/>
                <w:spacing w:val="1"/>
                <w:lang w:eastAsia="ar-SA"/>
              </w:rPr>
            </w:pPr>
            <w:bookmarkStart w:id="26" w:name="_Hlk129613228"/>
            <w:r w:rsidRPr="00870168">
              <w:rPr>
                <w:rFonts w:ascii="Times New Roman" w:hAnsi="Times New Roman"/>
                <w:b/>
                <w:bCs/>
                <w:color w:val="000000" w:themeColor="text1"/>
              </w:rPr>
              <w:t>Lp.</w:t>
            </w:r>
          </w:p>
        </w:tc>
        <w:tc>
          <w:tcPr>
            <w:tcW w:w="3508" w:type="dxa"/>
            <w:shd w:val="clear" w:color="auto" w:fill="auto"/>
          </w:tcPr>
          <w:p w14:paraId="67DA86DD" w14:textId="253AA141" w:rsidR="00F97BAA" w:rsidRPr="00870168" w:rsidRDefault="00F97BAA" w:rsidP="00D7678D">
            <w:pPr>
              <w:suppressAutoHyphens/>
              <w:autoSpaceDE w:val="0"/>
              <w:spacing w:after="0" w:line="240" w:lineRule="auto"/>
              <w:jc w:val="center"/>
              <w:rPr>
                <w:rFonts w:ascii="Times New Roman" w:eastAsia="Times New Roman" w:hAnsi="Times New Roman"/>
                <w:b/>
                <w:bCs/>
                <w:color w:val="000000" w:themeColor="text1"/>
                <w:spacing w:val="1"/>
                <w:lang w:eastAsia="ar-SA"/>
              </w:rPr>
            </w:pPr>
            <w:r w:rsidRPr="00870168">
              <w:rPr>
                <w:rFonts w:ascii="Times New Roman" w:hAnsi="Times New Roman"/>
                <w:b/>
                <w:bCs/>
                <w:color w:val="000000" w:themeColor="text1"/>
              </w:rPr>
              <w:t>Uwagi</w:t>
            </w:r>
            <w:r w:rsidR="00C84EB6" w:rsidRPr="00870168">
              <w:rPr>
                <w:rFonts w:ascii="Times New Roman" w:hAnsi="Times New Roman"/>
                <w:b/>
                <w:bCs/>
                <w:color w:val="000000" w:themeColor="text1"/>
              </w:rPr>
              <w:t xml:space="preserve"> i </w:t>
            </w:r>
            <w:r w:rsidRPr="00870168">
              <w:rPr>
                <w:rFonts w:ascii="Times New Roman" w:hAnsi="Times New Roman"/>
                <w:b/>
                <w:bCs/>
                <w:color w:val="000000" w:themeColor="text1"/>
              </w:rPr>
              <w:t>wnioski</w:t>
            </w:r>
          </w:p>
        </w:tc>
        <w:tc>
          <w:tcPr>
            <w:tcW w:w="1446" w:type="dxa"/>
            <w:shd w:val="clear" w:color="auto" w:fill="auto"/>
          </w:tcPr>
          <w:p w14:paraId="4574ADD7" w14:textId="77777777" w:rsidR="00F97BAA" w:rsidRPr="00870168" w:rsidRDefault="00F97BAA" w:rsidP="00D7678D">
            <w:pPr>
              <w:suppressAutoHyphens/>
              <w:autoSpaceDE w:val="0"/>
              <w:spacing w:after="0" w:line="240" w:lineRule="auto"/>
              <w:jc w:val="center"/>
              <w:rPr>
                <w:rFonts w:ascii="Times New Roman" w:eastAsia="Times New Roman" w:hAnsi="Times New Roman"/>
                <w:b/>
                <w:bCs/>
                <w:color w:val="000000" w:themeColor="text1"/>
                <w:spacing w:val="1"/>
                <w:lang w:eastAsia="ar-SA"/>
              </w:rPr>
            </w:pPr>
            <w:r w:rsidRPr="00870168">
              <w:rPr>
                <w:rFonts w:ascii="Times New Roman" w:hAnsi="Times New Roman"/>
                <w:b/>
                <w:bCs/>
                <w:color w:val="000000" w:themeColor="text1"/>
              </w:rPr>
              <w:t>Podmiot zgłaszający</w:t>
            </w:r>
          </w:p>
        </w:tc>
        <w:tc>
          <w:tcPr>
            <w:tcW w:w="2268" w:type="dxa"/>
            <w:shd w:val="clear" w:color="auto" w:fill="auto"/>
          </w:tcPr>
          <w:p w14:paraId="283DFDFA" w14:textId="77777777" w:rsidR="00F97BAA" w:rsidRPr="00870168" w:rsidRDefault="00F97BAA" w:rsidP="00D7678D">
            <w:pPr>
              <w:suppressAutoHyphens/>
              <w:autoSpaceDE w:val="0"/>
              <w:spacing w:after="0" w:line="240" w:lineRule="auto"/>
              <w:jc w:val="center"/>
              <w:rPr>
                <w:rFonts w:ascii="Times New Roman" w:eastAsia="Times New Roman" w:hAnsi="Times New Roman"/>
                <w:b/>
                <w:bCs/>
                <w:color w:val="000000" w:themeColor="text1"/>
                <w:spacing w:val="1"/>
                <w:lang w:eastAsia="ar-SA"/>
              </w:rPr>
            </w:pPr>
            <w:r w:rsidRPr="00870168">
              <w:rPr>
                <w:rFonts w:ascii="Times New Roman" w:hAnsi="Times New Roman"/>
                <w:b/>
                <w:bCs/>
                <w:color w:val="000000" w:themeColor="text1"/>
              </w:rPr>
              <w:t>Odpowiedź</w:t>
            </w:r>
          </w:p>
        </w:tc>
        <w:tc>
          <w:tcPr>
            <w:tcW w:w="1984" w:type="dxa"/>
            <w:shd w:val="clear" w:color="auto" w:fill="auto"/>
          </w:tcPr>
          <w:p w14:paraId="6D4536BC" w14:textId="6DB94BD0" w:rsidR="00F97BAA" w:rsidRPr="00870168" w:rsidRDefault="00F97BAA" w:rsidP="00D7678D">
            <w:pPr>
              <w:suppressAutoHyphens/>
              <w:autoSpaceDE w:val="0"/>
              <w:spacing w:after="0" w:line="240" w:lineRule="auto"/>
              <w:jc w:val="center"/>
              <w:rPr>
                <w:rFonts w:ascii="Times New Roman" w:eastAsia="Times New Roman" w:hAnsi="Times New Roman"/>
                <w:b/>
                <w:bCs/>
                <w:color w:val="000000" w:themeColor="text1"/>
                <w:spacing w:val="1"/>
                <w:lang w:eastAsia="ar-SA"/>
              </w:rPr>
            </w:pPr>
            <w:r w:rsidRPr="00870168">
              <w:rPr>
                <w:rFonts w:ascii="Times New Roman" w:hAnsi="Times New Roman"/>
                <w:b/>
                <w:bCs/>
                <w:color w:val="000000" w:themeColor="text1"/>
              </w:rPr>
              <w:t>Sposób uwzględnienia uwagi</w:t>
            </w:r>
            <w:r w:rsidR="00C84EB6" w:rsidRPr="00870168">
              <w:rPr>
                <w:rFonts w:ascii="Times New Roman" w:hAnsi="Times New Roman"/>
                <w:b/>
                <w:bCs/>
                <w:color w:val="000000" w:themeColor="text1"/>
              </w:rPr>
              <w:t xml:space="preserve"> w </w:t>
            </w:r>
            <w:r w:rsidRPr="00870168">
              <w:rPr>
                <w:rFonts w:ascii="Times New Roman" w:hAnsi="Times New Roman"/>
                <w:b/>
                <w:bCs/>
                <w:color w:val="000000" w:themeColor="text1"/>
              </w:rPr>
              <w:t>treści zarządzenia</w:t>
            </w:r>
          </w:p>
        </w:tc>
      </w:tr>
      <w:tr w:rsidR="008870CB" w:rsidRPr="004E67C9" w14:paraId="5941CB22" w14:textId="77777777" w:rsidTr="00493C67">
        <w:tc>
          <w:tcPr>
            <w:tcW w:w="488" w:type="dxa"/>
            <w:shd w:val="clear" w:color="auto" w:fill="auto"/>
          </w:tcPr>
          <w:p w14:paraId="421D75E8"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bookmarkStart w:id="27" w:name="_Hlk129612095"/>
            <w:r w:rsidRPr="00870168">
              <w:rPr>
                <w:rFonts w:ascii="Times New Roman" w:eastAsia="Times New Roman" w:hAnsi="Times New Roman"/>
                <w:color w:val="000000" w:themeColor="text1"/>
                <w:spacing w:val="1"/>
                <w:lang w:eastAsia="ar-SA"/>
              </w:rPr>
              <w:t>1.</w:t>
            </w:r>
          </w:p>
        </w:tc>
        <w:tc>
          <w:tcPr>
            <w:tcW w:w="3508" w:type="dxa"/>
            <w:shd w:val="clear" w:color="auto" w:fill="auto"/>
          </w:tcPr>
          <w:p w14:paraId="7F410BDC" w14:textId="77777777" w:rsidR="00F97BAA" w:rsidRPr="00870168" w:rsidRDefault="00F97BAA" w:rsidP="00BB4392">
            <w:pPr>
              <w:pStyle w:val="Teksttreci0"/>
              <w:shd w:val="clear" w:color="auto" w:fill="auto"/>
              <w:spacing w:line="240" w:lineRule="auto"/>
              <w:ind w:right="20"/>
              <w:rPr>
                <w:rFonts w:ascii="Times New Roman" w:eastAsia="Calibri"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Załącznik nr 5 pkt. 1. </w:t>
            </w:r>
            <w:r w:rsidRPr="00870168">
              <w:rPr>
                <w:rFonts w:ascii="Times New Roman" w:eastAsia="Calibri" w:hAnsi="Times New Roman" w:cs="Times New Roman"/>
                <w:color w:val="000000" w:themeColor="text1"/>
                <w:sz w:val="22"/>
                <w:szCs w:val="22"/>
              </w:rPr>
              <w:t>Działania ochronne.</w:t>
            </w:r>
          </w:p>
          <w:p w14:paraId="7D70FB2B" w14:textId="7EE78D75" w:rsidR="00F97BAA" w:rsidRPr="00870168" w:rsidRDefault="00F97BAA" w:rsidP="00BB4392">
            <w:pPr>
              <w:pStyle w:val="Teksttreci0"/>
              <w:shd w:val="clear" w:color="auto" w:fill="auto"/>
              <w:spacing w:line="240" w:lineRule="auto"/>
              <w:ind w:right="2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„Przyjęte rozwiązania pozostają</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całkowitej sprzeczności</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zasadami prawidłowej gospodarki rybackiej. Nie jest możliwe przeprowadzenie tarła oraz produkcji narybku letniego</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jesiennego niemal wszystkich gatunków ryb hodowlanych bez możliwości zalewania oraz opuszczania wody na tarliskach</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przesadkach pierwszych</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okresie od 1 kwietnia do 15 lipca. Zakaz opuszczania wody</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tym okresie koliduje</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terminem odłowu narybku letniego niemal wszystkich gatunków ryb. Zakaz zalewania stawów</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tym okresie skutkuje brakiem możliwości produkcji narybku</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ogóle nie wspominając</w:t>
            </w:r>
            <w:r w:rsidR="00C84EB6" w:rsidRPr="00870168">
              <w:rPr>
                <w:rFonts w:ascii="Times New Roman" w:hAnsi="Times New Roman" w:cs="Times New Roman"/>
                <w:color w:val="000000" w:themeColor="text1"/>
                <w:sz w:val="22"/>
                <w:szCs w:val="22"/>
              </w:rPr>
              <w:t xml:space="preserve"> o </w:t>
            </w:r>
            <w:r w:rsidRPr="00870168">
              <w:rPr>
                <w:rFonts w:ascii="Times New Roman" w:hAnsi="Times New Roman" w:cs="Times New Roman"/>
                <w:color w:val="000000" w:themeColor="text1"/>
                <w:sz w:val="22"/>
                <w:szCs w:val="22"/>
              </w:rPr>
              <w:t>niemożności przeprowadzenia takich zabiegów jak wapnowanie</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uprawa dna stawowego. Ponadto należy również wziąć pod uwagę możliwość korzystania</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magazynów rybackich, które są podstawowym narzędziem</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pracy rybaka, a możliwość ich zalewania</w:t>
            </w:r>
            <w:r w:rsidR="00C84EB6" w:rsidRPr="00870168">
              <w:rPr>
                <w:rFonts w:ascii="Times New Roman" w:hAnsi="Times New Roman" w:cs="Times New Roman"/>
                <w:color w:val="000000" w:themeColor="text1"/>
                <w:sz w:val="22"/>
                <w:szCs w:val="22"/>
              </w:rPr>
              <w:t xml:space="preserve"> </w:t>
            </w:r>
            <w:r w:rsidR="00C84EB6" w:rsidRPr="00870168">
              <w:rPr>
                <w:rFonts w:ascii="Times New Roman" w:hAnsi="Times New Roman" w:cs="Times New Roman"/>
                <w:color w:val="000000" w:themeColor="text1"/>
                <w:sz w:val="22"/>
                <w:szCs w:val="22"/>
              </w:rPr>
              <w:lastRenderedPageBreak/>
              <w:t>i </w:t>
            </w:r>
            <w:r w:rsidRPr="00870168">
              <w:rPr>
                <w:rFonts w:ascii="Times New Roman" w:hAnsi="Times New Roman" w:cs="Times New Roman"/>
                <w:color w:val="000000" w:themeColor="text1"/>
                <w:sz w:val="22"/>
                <w:szCs w:val="22"/>
              </w:rPr>
              <w:t>opuszczania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tym okresie jest czynnością niezbędną. Dlatego też nie wyrażam zgody na zapis „zaniechanie celowego zaniżenia</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podnoszenia lustra wody, a także napełniania wodą stawów spuszczonych</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okresie lęgowym (od 1.04 do 15.07) ptaków”</w:t>
            </w:r>
          </w:p>
        </w:tc>
        <w:tc>
          <w:tcPr>
            <w:tcW w:w="1446" w:type="dxa"/>
            <w:vMerge w:val="restart"/>
            <w:shd w:val="clear" w:color="auto" w:fill="auto"/>
          </w:tcPr>
          <w:p w14:paraId="72609163" w14:textId="77777777" w:rsidR="00F97BAA" w:rsidRPr="00870168" w:rsidRDefault="00F97BAA" w:rsidP="00D7678D">
            <w:pPr>
              <w:pStyle w:val="Teksttreci0"/>
              <w:shd w:val="clear" w:color="auto" w:fill="auto"/>
              <w:spacing w:line="240" w:lineRule="auto"/>
              <w:jc w:val="left"/>
              <w:rPr>
                <w:rStyle w:val="TeksttreciExact"/>
                <w:rFonts w:ascii="Times New Roman" w:hAnsi="Times New Roman" w:cs="Times New Roman"/>
                <w:color w:val="000000" w:themeColor="text1"/>
                <w:sz w:val="22"/>
                <w:szCs w:val="22"/>
              </w:rPr>
            </w:pPr>
            <w:r w:rsidRPr="00870168">
              <w:rPr>
                <w:rStyle w:val="TeksttreciExact"/>
                <w:rFonts w:ascii="Times New Roman" w:hAnsi="Times New Roman" w:cs="Times New Roman"/>
                <w:color w:val="000000" w:themeColor="text1"/>
                <w:sz w:val="22"/>
                <w:szCs w:val="22"/>
              </w:rPr>
              <w:lastRenderedPageBreak/>
              <w:t xml:space="preserve">Gospodarstwo Rybackie „Grądy” </w:t>
            </w:r>
          </w:p>
          <w:p w14:paraId="7DB66B09" w14:textId="28F0FD73" w:rsidR="00F97BAA" w:rsidRPr="00870168" w:rsidRDefault="00F97BAA" w:rsidP="00D7678D">
            <w:pPr>
              <w:pStyle w:val="Teksttreci0"/>
              <w:shd w:val="clear" w:color="auto" w:fill="auto"/>
              <w:spacing w:line="240" w:lineRule="auto"/>
              <w:jc w:val="left"/>
              <w:rPr>
                <w:rFonts w:ascii="Times New Roman" w:hAnsi="Times New Roman" w:cs="Times New Roman"/>
                <w:color w:val="000000" w:themeColor="text1"/>
                <w:sz w:val="22"/>
                <w:szCs w:val="22"/>
              </w:rPr>
            </w:pPr>
            <w:r w:rsidRPr="00870168">
              <w:rPr>
                <w:rStyle w:val="TeksttreciExact"/>
                <w:rFonts w:ascii="Times New Roman" w:hAnsi="Times New Roman" w:cs="Times New Roman"/>
                <w:color w:val="000000" w:themeColor="text1"/>
                <w:sz w:val="22"/>
                <w:szCs w:val="22"/>
              </w:rPr>
              <w:t xml:space="preserve"> Pismo</w:t>
            </w:r>
            <w:r w:rsidR="00C84EB6" w:rsidRPr="00870168">
              <w:rPr>
                <w:rStyle w:val="TeksttreciExact"/>
                <w:rFonts w:ascii="Times New Roman" w:hAnsi="Times New Roman" w:cs="Times New Roman"/>
                <w:color w:val="000000" w:themeColor="text1"/>
                <w:sz w:val="22"/>
                <w:szCs w:val="22"/>
              </w:rPr>
              <w:t xml:space="preserve"> z </w:t>
            </w:r>
            <w:r w:rsidRPr="00870168">
              <w:rPr>
                <w:rStyle w:val="TeksttreciExact"/>
                <w:rFonts w:ascii="Times New Roman" w:hAnsi="Times New Roman" w:cs="Times New Roman"/>
                <w:color w:val="000000" w:themeColor="text1"/>
                <w:sz w:val="22"/>
                <w:szCs w:val="22"/>
              </w:rPr>
              <w:t xml:space="preserve">dnia </w:t>
            </w:r>
            <w:r w:rsidRPr="00870168">
              <w:rPr>
                <w:rStyle w:val="Nagweklubstopka"/>
                <w:rFonts w:eastAsia="Arial"/>
                <w:color w:val="000000" w:themeColor="text1"/>
                <w:sz w:val="22"/>
                <w:szCs w:val="22"/>
              </w:rPr>
              <w:t>20.02.2023r</w:t>
            </w:r>
          </w:p>
          <w:p w14:paraId="5A354402" w14:textId="77777777" w:rsidR="00F97BAA" w:rsidRPr="00870168" w:rsidRDefault="00F97BAA" w:rsidP="00D7678D">
            <w:pPr>
              <w:pStyle w:val="Teksttreci0"/>
              <w:shd w:val="clear" w:color="auto" w:fill="auto"/>
              <w:spacing w:line="240" w:lineRule="auto"/>
              <w:jc w:val="left"/>
              <w:rPr>
                <w:rFonts w:ascii="Times New Roman" w:hAnsi="Times New Roman" w:cs="Times New Roman"/>
                <w:strike/>
                <w:color w:val="000000" w:themeColor="text1"/>
                <w:sz w:val="22"/>
                <w:szCs w:val="22"/>
              </w:rPr>
            </w:pPr>
          </w:p>
        </w:tc>
        <w:tc>
          <w:tcPr>
            <w:tcW w:w="2268" w:type="dxa"/>
            <w:shd w:val="clear" w:color="auto" w:fill="auto"/>
          </w:tcPr>
          <w:p w14:paraId="487EF7CA" w14:textId="48223C52" w:rsidR="00F97BAA" w:rsidRPr="00870168" w:rsidRDefault="00F97BAA" w:rsidP="00BB4392">
            <w:pPr>
              <w:spacing w:after="0" w:line="240" w:lineRule="auto"/>
              <w:jc w:val="both"/>
              <w:rPr>
                <w:rFonts w:ascii="Times New Roman" w:hAnsi="Times New Roman"/>
                <w:strike/>
                <w:color w:val="000000" w:themeColor="text1"/>
              </w:rPr>
            </w:pPr>
            <w:r w:rsidRPr="00870168">
              <w:rPr>
                <w:rFonts w:ascii="Times New Roman" w:hAnsi="Times New Roman"/>
                <w:color w:val="000000" w:themeColor="text1"/>
              </w:rPr>
              <w:t>Zgodnie</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uwagą celowe podnoszenie wody na niektórych stawach wynika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konieczności zachowania prawidłowych zasad produkcji rybackiej. Celowe podnoszenie</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obniżania lustra wody, a także napełniania wodą stawów spuszczonych</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okresie lęgowym ptaków jest zapisem, który jeśli wpływałby na populacje lęgowe chronionych gatunków</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tym ptaków, wymagałby odpowiedniego zezwolenia na odstępstwo od zakazów</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stosunku do gatunków chronionych.</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związku</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powyższym </w:t>
            </w:r>
            <w:r w:rsidRPr="00870168">
              <w:rPr>
                <w:rFonts w:ascii="Times New Roman" w:hAnsi="Times New Roman"/>
                <w:color w:val="000000" w:themeColor="text1"/>
              </w:rPr>
              <w:lastRenderedPageBreak/>
              <w:t>odstąpiono zapis, który wynika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przepisów</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ochronie gatunkowej zwierząt.</w:t>
            </w:r>
          </w:p>
        </w:tc>
        <w:tc>
          <w:tcPr>
            <w:tcW w:w="1984" w:type="dxa"/>
            <w:shd w:val="clear" w:color="auto" w:fill="auto"/>
          </w:tcPr>
          <w:p w14:paraId="49F4CBE9"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lastRenderedPageBreak/>
              <w:t>Uwaga została uwzględniona.</w:t>
            </w:r>
          </w:p>
          <w:p w14:paraId="4F3F8714"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Usunięto zapis </w:t>
            </w:r>
          </w:p>
          <w:p w14:paraId="532DF783" w14:textId="5D6910DB" w:rsidR="00F97BAA" w:rsidRPr="00870168" w:rsidRDefault="00F97BAA" w:rsidP="00BB4392">
            <w:pPr>
              <w:pStyle w:val="Zwykytekst"/>
              <w:jc w:val="both"/>
              <w:rPr>
                <w:rFonts w:ascii="Times New Roman" w:hAnsi="Times New Roman"/>
                <w:strike/>
                <w:color w:val="000000" w:themeColor="text1"/>
                <w:szCs w:val="22"/>
              </w:rPr>
            </w:pPr>
            <w:r w:rsidRPr="00870168">
              <w:rPr>
                <w:rFonts w:ascii="Times New Roman" w:hAnsi="Times New Roman"/>
                <w:strike/>
                <w:color w:val="000000" w:themeColor="text1"/>
                <w:szCs w:val="22"/>
              </w:rPr>
              <w:t>Zaniechanie celowego podnoszenia</w:t>
            </w:r>
            <w:r w:rsidR="00C84EB6" w:rsidRPr="00870168">
              <w:rPr>
                <w:rFonts w:ascii="Times New Roman" w:hAnsi="Times New Roman"/>
                <w:strike/>
                <w:color w:val="000000" w:themeColor="text1"/>
                <w:szCs w:val="22"/>
              </w:rPr>
              <w:t xml:space="preserve"> i </w:t>
            </w:r>
            <w:r w:rsidRPr="00870168">
              <w:rPr>
                <w:rFonts w:ascii="Times New Roman" w:hAnsi="Times New Roman"/>
                <w:strike/>
                <w:color w:val="000000" w:themeColor="text1"/>
                <w:szCs w:val="22"/>
              </w:rPr>
              <w:t>obniżania lustra wody, a także napełniania wodą stawów spuszczonych</w:t>
            </w:r>
            <w:r w:rsidR="00C84EB6" w:rsidRPr="00870168">
              <w:rPr>
                <w:rFonts w:ascii="Times New Roman" w:hAnsi="Times New Roman"/>
                <w:strike/>
                <w:color w:val="000000" w:themeColor="text1"/>
                <w:szCs w:val="22"/>
              </w:rPr>
              <w:t xml:space="preserve"> w </w:t>
            </w:r>
            <w:r w:rsidRPr="00870168">
              <w:rPr>
                <w:rFonts w:ascii="Times New Roman" w:hAnsi="Times New Roman"/>
                <w:strike/>
                <w:color w:val="000000" w:themeColor="text1"/>
                <w:szCs w:val="22"/>
              </w:rPr>
              <w:t xml:space="preserve">okresie lęgowym (1 IV do 15 VII). </w:t>
            </w:r>
          </w:p>
          <w:p w14:paraId="257D2FFD" w14:textId="77777777" w:rsidR="00F97BAA" w:rsidRPr="00870168" w:rsidRDefault="00F97BAA" w:rsidP="00BB4392">
            <w:pPr>
              <w:spacing w:after="0" w:line="240" w:lineRule="auto"/>
              <w:jc w:val="both"/>
              <w:rPr>
                <w:rFonts w:ascii="Times New Roman" w:hAnsi="Times New Roman"/>
                <w:color w:val="000000" w:themeColor="text1"/>
              </w:rPr>
            </w:pPr>
          </w:p>
        </w:tc>
      </w:tr>
      <w:tr w:rsidR="008870CB" w:rsidRPr="004E67C9" w14:paraId="596AB118" w14:textId="77777777" w:rsidTr="00493C67">
        <w:tc>
          <w:tcPr>
            <w:tcW w:w="488" w:type="dxa"/>
            <w:shd w:val="clear" w:color="auto" w:fill="auto"/>
          </w:tcPr>
          <w:p w14:paraId="6CBDECA4"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2.</w:t>
            </w:r>
          </w:p>
        </w:tc>
        <w:tc>
          <w:tcPr>
            <w:tcW w:w="3508" w:type="dxa"/>
            <w:shd w:val="clear" w:color="auto" w:fill="auto"/>
          </w:tcPr>
          <w:p w14:paraId="4D2C4A4F" w14:textId="77777777" w:rsidR="00F97BAA" w:rsidRPr="00870168" w:rsidRDefault="00F97BAA" w:rsidP="00BB4392">
            <w:pPr>
              <w:pStyle w:val="Teksttreci0"/>
              <w:shd w:val="clear" w:color="auto" w:fill="auto"/>
              <w:spacing w:line="240" w:lineRule="auto"/>
              <w:ind w:right="20"/>
              <w:rPr>
                <w:rFonts w:ascii="Times New Roman" w:hAnsi="Times New Roman" w:cs="Times New Roman"/>
                <w:color w:val="000000" w:themeColor="text1"/>
                <w:sz w:val="22"/>
                <w:szCs w:val="22"/>
              </w:rPr>
            </w:pPr>
            <w:bookmarkStart w:id="28" w:name="_Hlk129678994"/>
            <w:r w:rsidRPr="00870168">
              <w:rPr>
                <w:rFonts w:ascii="Times New Roman" w:hAnsi="Times New Roman" w:cs="Times New Roman"/>
                <w:color w:val="000000" w:themeColor="text1"/>
                <w:sz w:val="22"/>
                <w:szCs w:val="22"/>
              </w:rPr>
              <w:t xml:space="preserve">Załącznik nr 5 pkt. 10. </w:t>
            </w:r>
            <w:r w:rsidRPr="00870168">
              <w:rPr>
                <w:rFonts w:ascii="Times New Roman" w:eastAsia="Calibri" w:hAnsi="Times New Roman" w:cs="Times New Roman"/>
                <w:color w:val="000000" w:themeColor="text1"/>
                <w:sz w:val="22"/>
                <w:szCs w:val="22"/>
              </w:rPr>
              <w:t>Działania ochronne.</w:t>
            </w:r>
            <w:r w:rsidRPr="00870168">
              <w:rPr>
                <w:rFonts w:ascii="Times New Roman" w:hAnsi="Times New Roman" w:cs="Times New Roman"/>
                <w:color w:val="000000" w:themeColor="text1"/>
                <w:sz w:val="22"/>
                <w:szCs w:val="22"/>
              </w:rPr>
              <w:t xml:space="preserve"> </w:t>
            </w:r>
            <w:bookmarkEnd w:id="28"/>
          </w:p>
          <w:p w14:paraId="20AF66A1" w14:textId="1B17E195" w:rsidR="00F97BAA" w:rsidRPr="00870168" w:rsidRDefault="00F97BAA" w:rsidP="00D7678D">
            <w:pPr>
              <w:pStyle w:val="Teksttreci0"/>
              <w:shd w:val="clear" w:color="auto" w:fill="auto"/>
              <w:spacing w:line="240" w:lineRule="auto"/>
              <w:ind w:right="20"/>
              <w:rPr>
                <w:rFonts w:ascii="Times New Roman" w:hAnsi="Times New Roman"/>
                <w:color w:val="000000" w:themeColor="text1"/>
                <w:sz w:val="22"/>
                <w:szCs w:val="22"/>
              </w:rPr>
            </w:pPr>
            <w:r w:rsidRPr="00870168">
              <w:rPr>
                <w:rFonts w:ascii="Times New Roman" w:hAnsi="Times New Roman" w:cs="Times New Roman"/>
                <w:color w:val="000000" w:themeColor="text1"/>
                <w:sz w:val="22"/>
                <w:szCs w:val="22"/>
              </w:rPr>
              <w:t>„Nie wyrażam zgody na zapis przyzwalający na wstęp na teren obiektów akwakultury osób trzecich bez ograniczeń</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 xml:space="preserve">poza wszelką kontrolą, ponieważ narusza on przede wszystkim narusza konstytucyjne prawo własności, a ponad to sprawia, że zachowanie choćby podstawowych zasad </w:t>
            </w:r>
            <w:proofErr w:type="spellStart"/>
            <w:r w:rsidRPr="00870168">
              <w:rPr>
                <w:rFonts w:ascii="Times New Roman" w:hAnsi="Times New Roman" w:cs="Times New Roman"/>
                <w:color w:val="000000" w:themeColor="text1"/>
                <w:sz w:val="22"/>
                <w:szCs w:val="22"/>
              </w:rPr>
              <w:t>bioasekuracji</w:t>
            </w:r>
            <w:proofErr w:type="spellEnd"/>
            <w:r w:rsidRPr="00870168">
              <w:rPr>
                <w:rFonts w:ascii="Times New Roman" w:hAnsi="Times New Roman" w:cs="Times New Roman"/>
                <w:color w:val="000000" w:themeColor="text1"/>
                <w:sz w:val="22"/>
                <w:szCs w:val="22"/>
              </w:rPr>
              <w:t xml:space="preserve"> staje się niemożliwe.</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przypadku powszechnego zagrożenia zakaźnymi chorobami ryb takimi jak: wirus KHV oraz śpiączka ryb CEV straty kształtują się na poziomie 90- 95% ryb”.</w:t>
            </w:r>
          </w:p>
        </w:tc>
        <w:tc>
          <w:tcPr>
            <w:tcW w:w="1446" w:type="dxa"/>
            <w:vMerge/>
            <w:shd w:val="clear" w:color="auto" w:fill="auto"/>
          </w:tcPr>
          <w:p w14:paraId="0400FF7D" w14:textId="77777777" w:rsidR="00F97BAA" w:rsidRPr="00870168" w:rsidRDefault="00F97BAA" w:rsidP="00D7678D">
            <w:pPr>
              <w:pStyle w:val="Teksttreci0"/>
              <w:spacing w:line="240" w:lineRule="auto"/>
              <w:jc w:val="left"/>
              <w:rPr>
                <w:rStyle w:val="TeksttreciExact"/>
                <w:rFonts w:ascii="Times New Roman" w:hAnsi="Times New Roman" w:cs="Times New Roman"/>
                <w:color w:val="000000" w:themeColor="text1"/>
                <w:sz w:val="22"/>
                <w:szCs w:val="22"/>
              </w:rPr>
            </w:pPr>
          </w:p>
        </w:tc>
        <w:tc>
          <w:tcPr>
            <w:tcW w:w="2268" w:type="dxa"/>
            <w:shd w:val="clear" w:color="auto" w:fill="auto"/>
          </w:tcPr>
          <w:p w14:paraId="35561F73" w14:textId="0A61466F"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Zgodnie</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uwagą</w:t>
            </w:r>
            <w:r w:rsidR="003C62CC" w:rsidRPr="00870168">
              <w:rPr>
                <w:rFonts w:ascii="Times New Roman" w:hAnsi="Times New Roman"/>
                <w:color w:val="000000" w:themeColor="text1"/>
              </w:rPr>
              <w:t>,</w:t>
            </w:r>
            <w:r w:rsidRPr="00870168">
              <w:rPr>
                <w:rFonts w:ascii="Times New Roman" w:hAnsi="Times New Roman"/>
                <w:color w:val="000000" w:themeColor="text1"/>
              </w:rPr>
              <w:t xml:space="preserve"> podmiotem odpowiedzialnym za prace monitoringowe jest organ </w:t>
            </w:r>
            <w:r w:rsidR="00CE40FF" w:rsidRPr="00870168">
              <w:rPr>
                <w:rFonts w:ascii="Times New Roman" w:hAnsi="Times New Roman"/>
                <w:color w:val="000000" w:themeColor="text1"/>
              </w:rPr>
              <w:t xml:space="preserve">sprawujący </w:t>
            </w:r>
            <w:r w:rsidRPr="00870168">
              <w:rPr>
                <w:rFonts w:ascii="Times New Roman" w:hAnsi="Times New Roman"/>
                <w:color w:val="000000" w:themeColor="text1"/>
              </w:rPr>
              <w:t>nadz</w:t>
            </w:r>
            <w:r w:rsidR="00CE40FF" w:rsidRPr="00870168">
              <w:rPr>
                <w:rFonts w:ascii="Times New Roman" w:hAnsi="Times New Roman"/>
                <w:color w:val="000000" w:themeColor="text1"/>
              </w:rPr>
              <w:t>ór nad obszarem</w:t>
            </w:r>
            <w:r w:rsidR="00A24DDF" w:rsidRPr="00870168">
              <w:rPr>
                <w:rFonts w:ascii="Times New Roman" w:hAnsi="Times New Roman"/>
                <w:color w:val="000000" w:themeColor="text1"/>
              </w:rPr>
              <w:t xml:space="preserve"> </w:t>
            </w:r>
            <w:r w:rsidR="003C62CC" w:rsidRPr="00870168">
              <w:rPr>
                <w:rFonts w:ascii="Times New Roman" w:hAnsi="Times New Roman"/>
                <w:color w:val="000000" w:themeColor="text1"/>
              </w:rPr>
              <w:t>Na</w:t>
            </w:r>
            <w:r w:rsidRPr="00870168">
              <w:rPr>
                <w:rFonts w:ascii="Times New Roman" w:hAnsi="Times New Roman"/>
                <w:color w:val="000000" w:themeColor="text1"/>
              </w:rPr>
              <w:t>tura 2000</w:t>
            </w:r>
            <w:r w:rsidR="003C62CC" w:rsidRPr="00870168">
              <w:rPr>
                <w:rFonts w:ascii="Times New Roman" w:hAnsi="Times New Roman"/>
                <w:color w:val="000000" w:themeColor="text1"/>
              </w:rPr>
              <w:t xml:space="preserve">, czyli </w:t>
            </w:r>
            <w:r w:rsidRPr="00870168">
              <w:rPr>
                <w:rFonts w:ascii="Times New Roman" w:hAnsi="Times New Roman"/>
                <w:color w:val="000000" w:themeColor="text1"/>
              </w:rPr>
              <w:t>Regionalna Dyrekcja Ochrony Środowiska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Rzeszowie. </w:t>
            </w:r>
          </w:p>
          <w:p w14:paraId="44014BBB" w14:textId="6016A4A9"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Wykonawca prac monitoringowych, przed przystąpieniem do prac będzie </w:t>
            </w:r>
            <w:r w:rsidR="003C62CC" w:rsidRPr="00870168">
              <w:rPr>
                <w:rFonts w:ascii="Times New Roman" w:hAnsi="Times New Roman"/>
                <w:color w:val="000000" w:themeColor="text1"/>
              </w:rPr>
              <w:t xml:space="preserve">zobowiązany do uzyskania </w:t>
            </w:r>
            <w:r w:rsidRPr="00870168">
              <w:rPr>
                <w:rFonts w:ascii="Times New Roman" w:hAnsi="Times New Roman"/>
                <w:color w:val="000000" w:themeColor="text1"/>
              </w:rPr>
              <w:t xml:space="preserve">zgody od właściciela lub zarządcy terenu. </w:t>
            </w:r>
          </w:p>
        </w:tc>
        <w:tc>
          <w:tcPr>
            <w:tcW w:w="1984" w:type="dxa"/>
            <w:shd w:val="clear" w:color="auto" w:fill="auto"/>
          </w:tcPr>
          <w:p w14:paraId="00C30D52"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55E2A1BC" w14:textId="77777777" w:rsidR="00F97BAA" w:rsidRPr="00870168" w:rsidRDefault="00F97BAA" w:rsidP="00BB4392">
            <w:pPr>
              <w:spacing w:after="0" w:line="240" w:lineRule="auto"/>
              <w:jc w:val="both"/>
              <w:rPr>
                <w:rFonts w:ascii="Times New Roman" w:hAnsi="Times New Roman"/>
                <w:color w:val="000000" w:themeColor="text1"/>
              </w:rPr>
            </w:pPr>
          </w:p>
          <w:p w14:paraId="726383CF" w14:textId="28034B48" w:rsidR="00F97BAA" w:rsidRPr="00870168" w:rsidRDefault="00F97BAA" w:rsidP="00BB4392">
            <w:pPr>
              <w:suppressAutoHyphens/>
              <w:autoSpaceDE w:val="0"/>
              <w:spacing w:after="0" w:line="240" w:lineRule="auto"/>
              <w:jc w:val="both"/>
              <w:rPr>
                <w:rFonts w:ascii="Times New Roman" w:hAnsi="Times New Roman"/>
                <w:color w:val="000000" w:themeColor="text1"/>
              </w:rPr>
            </w:pPr>
            <w:r w:rsidRPr="00870168">
              <w:rPr>
                <w:rFonts w:ascii="Times New Roman" w:hAnsi="Times New Roman"/>
                <w:iCs/>
                <w:color w:val="000000" w:themeColor="text1"/>
              </w:rPr>
              <w:t xml:space="preserve">Skorygowano zapis </w:t>
            </w:r>
            <w:r w:rsidRPr="00870168">
              <w:rPr>
                <w:rFonts w:ascii="Times New Roman" w:hAnsi="Times New Roman"/>
                <w:color w:val="000000" w:themeColor="text1"/>
              </w:rPr>
              <w:t>Podmiot odpowiedzialny za wykonanie prac monitoringowych na:</w:t>
            </w:r>
            <w:r w:rsidRPr="00870168">
              <w:rPr>
                <w:rFonts w:ascii="Times New Roman" w:hAnsi="Times New Roman"/>
                <w:i/>
                <w:color w:val="000000" w:themeColor="text1"/>
              </w:rPr>
              <w:t xml:space="preserve"> „</w:t>
            </w:r>
            <w:r w:rsidRPr="00870168">
              <w:rPr>
                <w:rFonts w:ascii="Times New Roman" w:hAnsi="Times New Roman"/>
                <w:color w:val="000000" w:themeColor="text1"/>
              </w:rPr>
              <w:t>RDOŚ</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Rzeszowie”. Usunięto pozostałe podmioty. </w:t>
            </w:r>
          </w:p>
        </w:tc>
      </w:tr>
      <w:tr w:rsidR="008870CB" w:rsidRPr="004E67C9" w14:paraId="08B3409D" w14:textId="77777777" w:rsidTr="00493C67">
        <w:tc>
          <w:tcPr>
            <w:tcW w:w="488" w:type="dxa"/>
            <w:shd w:val="clear" w:color="auto" w:fill="auto"/>
          </w:tcPr>
          <w:p w14:paraId="0615DF96"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3.</w:t>
            </w:r>
          </w:p>
        </w:tc>
        <w:tc>
          <w:tcPr>
            <w:tcW w:w="3508" w:type="dxa"/>
            <w:shd w:val="clear" w:color="auto" w:fill="auto"/>
          </w:tcPr>
          <w:p w14:paraId="102F3E75" w14:textId="1346717D" w:rsidR="00F97BAA" w:rsidRPr="00870168" w:rsidRDefault="00F97BAA" w:rsidP="00BB4392">
            <w:pPr>
              <w:pStyle w:val="Teksttreci0"/>
              <w:shd w:val="clear" w:color="auto" w:fill="auto"/>
              <w:spacing w:line="240" w:lineRule="auto"/>
              <w:ind w:right="2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„Projekt</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ogóle nie odnosi się do sytuacji, gdy na obiekcie stawowym ustanowiony został obręb hodowlany.  Przedstawiony projekt PZO pomija milczeniem kwestie czy właścicielom gospodarstw rybackich będą wypłacane rekompensaty finansowe, a także zwolnienia</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podatku rolnego</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tytułu drastycznych ograniczeń</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użytkowaniu</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utraty wartości rynkowych posiadanych gruntów, a finalnie utraty podstaw egzystencji. Projekt zawiera warunki, których realizacja nieuchronnie spowoduje likwidację gospodarki rybackiej na stawach hodowlanych</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sprawia wrażenie jakby jedynymi beneficjentami mieli być jego twórcy, a także przyszli egzekutorzy jego postanowień”.</w:t>
            </w:r>
          </w:p>
        </w:tc>
        <w:tc>
          <w:tcPr>
            <w:tcW w:w="1446" w:type="dxa"/>
            <w:vMerge/>
            <w:shd w:val="clear" w:color="auto" w:fill="auto"/>
          </w:tcPr>
          <w:p w14:paraId="7F7BD47C" w14:textId="77777777" w:rsidR="00F97BAA" w:rsidRPr="00870168" w:rsidRDefault="00F97BAA" w:rsidP="00D7678D">
            <w:pPr>
              <w:pStyle w:val="Teksttreci0"/>
              <w:shd w:val="clear" w:color="auto" w:fill="auto"/>
              <w:spacing w:line="240" w:lineRule="auto"/>
              <w:jc w:val="left"/>
              <w:rPr>
                <w:rStyle w:val="TeksttreciExact"/>
                <w:rFonts w:ascii="Times New Roman" w:hAnsi="Times New Roman" w:cs="Times New Roman"/>
                <w:color w:val="000000" w:themeColor="text1"/>
                <w:sz w:val="22"/>
                <w:szCs w:val="22"/>
              </w:rPr>
            </w:pPr>
          </w:p>
        </w:tc>
        <w:tc>
          <w:tcPr>
            <w:tcW w:w="2268" w:type="dxa"/>
            <w:shd w:val="clear" w:color="auto" w:fill="auto"/>
          </w:tcPr>
          <w:p w14:paraId="4C938BE9" w14:textId="14950F06"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wykracza poza zakres opracowania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procedurę sporządzania projektu zarządzania. </w:t>
            </w:r>
          </w:p>
        </w:tc>
        <w:tc>
          <w:tcPr>
            <w:tcW w:w="1984" w:type="dxa"/>
            <w:shd w:val="clear" w:color="auto" w:fill="auto"/>
          </w:tcPr>
          <w:p w14:paraId="536B5504"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Uwaga nie została uwzględniona ze względu na to, że wykracza ona poza zakres opracowywania zarządzenia oraz dokumentacji </w:t>
            </w:r>
            <w:proofErr w:type="spellStart"/>
            <w:r w:rsidRPr="00870168">
              <w:rPr>
                <w:rFonts w:ascii="Times New Roman" w:hAnsi="Times New Roman"/>
                <w:color w:val="000000" w:themeColor="text1"/>
              </w:rPr>
              <w:t>pzo</w:t>
            </w:r>
            <w:proofErr w:type="spellEnd"/>
            <w:r w:rsidRPr="00870168">
              <w:rPr>
                <w:rFonts w:ascii="Times New Roman" w:hAnsi="Times New Roman"/>
                <w:color w:val="000000" w:themeColor="text1"/>
              </w:rPr>
              <w:t xml:space="preserve"> dla obszaru Natura 2000 Puszcza Sandomierska.  </w:t>
            </w:r>
          </w:p>
          <w:p w14:paraId="57A95F75" w14:textId="77777777" w:rsidR="00F97BAA" w:rsidRPr="00870168" w:rsidRDefault="00F97BAA" w:rsidP="00BB4392">
            <w:pPr>
              <w:spacing w:after="0" w:line="240" w:lineRule="auto"/>
              <w:jc w:val="both"/>
              <w:rPr>
                <w:rFonts w:ascii="Times New Roman" w:hAnsi="Times New Roman"/>
                <w:color w:val="000000" w:themeColor="text1"/>
              </w:rPr>
            </w:pPr>
          </w:p>
          <w:p w14:paraId="17BFDFA7" w14:textId="77777777" w:rsidR="00F97BAA" w:rsidRPr="00870168" w:rsidRDefault="00F97BAA" w:rsidP="00BB4392">
            <w:pPr>
              <w:spacing w:after="0" w:line="240" w:lineRule="auto"/>
              <w:jc w:val="both"/>
              <w:rPr>
                <w:rFonts w:ascii="Times New Roman" w:hAnsi="Times New Roman"/>
                <w:color w:val="000000" w:themeColor="text1"/>
              </w:rPr>
            </w:pPr>
          </w:p>
          <w:p w14:paraId="36F3BC78" w14:textId="77777777" w:rsidR="00F97BAA" w:rsidRPr="00870168" w:rsidRDefault="00F97BAA" w:rsidP="00BB4392">
            <w:pPr>
              <w:spacing w:after="0" w:line="240" w:lineRule="auto"/>
              <w:jc w:val="both"/>
              <w:rPr>
                <w:rFonts w:ascii="Times New Roman" w:hAnsi="Times New Roman"/>
                <w:color w:val="000000" w:themeColor="text1"/>
              </w:rPr>
            </w:pPr>
          </w:p>
        </w:tc>
      </w:tr>
      <w:bookmarkEnd w:id="27"/>
      <w:tr w:rsidR="008870CB" w:rsidRPr="004E67C9" w14:paraId="44ADB622" w14:textId="77777777" w:rsidTr="00493C67">
        <w:tc>
          <w:tcPr>
            <w:tcW w:w="488" w:type="dxa"/>
            <w:shd w:val="clear" w:color="auto" w:fill="auto"/>
          </w:tcPr>
          <w:p w14:paraId="64F9A6E8"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4.</w:t>
            </w:r>
          </w:p>
        </w:tc>
        <w:tc>
          <w:tcPr>
            <w:tcW w:w="3508" w:type="dxa"/>
            <w:shd w:val="clear" w:color="auto" w:fill="auto"/>
          </w:tcPr>
          <w:p w14:paraId="5885037F"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5 pkt. 1. Działania ochronne.</w:t>
            </w:r>
          </w:p>
          <w:p w14:paraId="01E40A97"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do zapisu „Utrzymanie dotychczasowego ekstensywnego sposobu gospodarowania na stawach (przyrost ryb do 1500 kg/ha/rok).</w:t>
            </w:r>
          </w:p>
          <w:p w14:paraId="2476E21A" w14:textId="77777777" w:rsidR="00F97BAA" w:rsidRPr="00870168" w:rsidRDefault="00F97BAA" w:rsidP="00BB4392">
            <w:pPr>
              <w:pStyle w:val="Teksttreci0"/>
              <w:shd w:val="clear" w:color="auto" w:fill="auto"/>
              <w:tabs>
                <w:tab w:val="left" w:pos="804"/>
              </w:tabs>
              <w:spacing w:line="240" w:lineRule="auto"/>
              <w:ind w:right="2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„Kolumna Działania ochronne:</w:t>
            </w:r>
          </w:p>
          <w:p w14:paraId="7FCCCF78" w14:textId="5D7791B5"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planowane działania narzucają ekstensywny sposób gospodarowania </w:t>
            </w:r>
            <w:r w:rsidRPr="00870168">
              <w:rPr>
                <w:rFonts w:ascii="Times New Roman" w:hAnsi="Times New Roman"/>
                <w:color w:val="000000" w:themeColor="text1"/>
              </w:rPr>
              <w:lastRenderedPageBreak/>
              <w:t>na stawach</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określają maksymalny przyrost ryb. Zapisy te nadmiernie ingerują</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sposób prowadzenia działalności rybackiej. Celem przygotowywanego dokumentu jest określenie warunków ochrony siedlisk a nie regulowanie wielkości produkcji rybackiej”.</w:t>
            </w:r>
          </w:p>
        </w:tc>
        <w:tc>
          <w:tcPr>
            <w:tcW w:w="1446" w:type="dxa"/>
            <w:vMerge w:val="restart"/>
            <w:shd w:val="clear" w:color="auto" w:fill="auto"/>
          </w:tcPr>
          <w:p w14:paraId="6F401F22" w14:textId="77777777" w:rsidR="00F97BAA" w:rsidRPr="00870168" w:rsidRDefault="00F97BAA" w:rsidP="00D7678D">
            <w:pPr>
              <w:pStyle w:val="Teksttreci0"/>
              <w:shd w:val="clear" w:color="auto" w:fill="auto"/>
              <w:spacing w:line="240" w:lineRule="auto"/>
              <w:jc w:val="left"/>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lastRenderedPageBreak/>
              <w:t xml:space="preserve">Stowarzyszenie </w:t>
            </w:r>
          </w:p>
          <w:p w14:paraId="09F754F7" w14:textId="77777777" w:rsidR="00F97BAA" w:rsidRPr="00870168" w:rsidRDefault="00F97BAA" w:rsidP="00D7678D">
            <w:pPr>
              <w:pStyle w:val="Teksttreci0"/>
              <w:shd w:val="clear" w:color="auto" w:fill="auto"/>
              <w:spacing w:line="240" w:lineRule="auto"/>
              <w:jc w:val="left"/>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„Lokalna Grupa Rybacka Puszczy Sandomierskiej”</w:t>
            </w:r>
          </w:p>
          <w:p w14:paraId="708333B6" w14:textId="77777777" w:rsidR="00F97BAA" w:rsidRPr="00870168" w:rsidRDefault="00F97BAA" w:rsidP="00D7678D">
            <w:pPr>
              <w:pStyle w:val="Teksttreci0"/>
              <w:shd w:val="clear" w:color="auto" w:fill="auto"/>
              <w:spacing w:line="240" w:lineRule="auto"/>
              <w:jc w:val="left"/>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Pismo znak </w:t>
            </w:r>
          </w:p>
          <w:p w14:paraId="7463BEDB" w14:textId="74DF39DA" w:rsidR="00F97BAA" w:rsidRPr="00870168" w:rsidRDefault="00F97BAA" w:rsidP="00D7678D">
            <w:pPr>
              <w:pStyle w:val="Teksttreci0"/>
              <w:shd w:val="clear" w:color="auto" w:fill="auto"/>
              <w:spacing w:line="240" w:lineRule="auto"/>
              <w:jc w:val="left"/>
              <w:rPr>
                <w:rFonts w:ascii="Times New Roman" w:hAnsi="Times New Roman" w:cs="Times New Roman"/>
                <w:color w:val="000000" w:themeColor="text1"/>
                <w:sz w:val="22"/>
                <w:szCs w:val="22"/>
              </w:rPr>
            </w:pPr>
            <w:r w:rsidRPr="00870168">
              <w:rPr>
                <w:rStyle w:val="TeksttreciExact"/>
                <w:rFonts w:ascii="Times New Roman" w:hAnsi="Times New Roman" w:cs="Times New Roman"/>
                <w:color w:val="000000" w:themeColor="text1"/>
                <w:sz w:val="22"/>
                <w:szCs w:val="22"/>
              </w:rPr>
              <w:lastRenderedPageBreak/>
              <w:t>LGR 32/2023</w:t>
            </w:r>
            <w:r w:rsidR="00C84EB6" w:rsidRPr="00870168">
              <w:rPr>
                <w:rStyle w:val="TeksttreciExact"/>
                <w:rFonts w:ascii="Times New Roman" w:hAnsi="Times New Roman" w:cs="Times New Roman"/>
                <w:color w:val="000000" w:themeColor="text1"/>
                <w:sz w:val="22"/>
                <w:szCs w:val="22"/>
              </w:rPr>
              <w:t xml:space="preserve"> z </w:t>
            </w:r>
            <w:r w:rsidRPr="00870168">
              <w:rPr>
                <w:rStyle w:val="TeksttreciExact"/>
                <w:rFonts w:ascii="Times New Roman" w:hAnsi="Times New Roman" w:cs="Times New Roman"/>
                <w:color w:val="000000" w:themeColor="text1"/>
                <w:sz w:val="22"/>
                <w:szCs w:val="22"/>
              </w:rPr>
              <w:t xml:space="preserve">dnia </w:t>
            </w:r>
            <w:r w:rsidRPr="00870168">
              <w:rPr>
                <w:rFonts w:ascii="Times New Roman" w:hAnsi="Times New Roman" w:cs="Times New Roman"/>
                <w:color w:val="000000" w:themeColor="text1"/>
                <w:sz w:val="22"/>
                <w:szCs w:val="22"/>
              </w:rPr>
              <w:t>22.02.2023 r.</w:t>
            </w:r>
          </w:p>
          <w:p w14:paraId="319DCD92" w14:textId="77777777" w:rsidR="00F97BAA" w:rsidRPr="00870168" w:rsidRDefault="00F97BAA" w:rsidP="00D7678D">
            <w:pPr>
              <w:pStyle w:val="Zwykytekst"/>
              <w:rPr>
                <w:rFonts w:ascii="Times New Roman" w:hAnsi="Times New Roman"/>
                <w:color w:val="000000" w:themeColor="text1"/>
                <w:szCs w:val="22"/>
              </w:rPr>
            </w:pPr>
          </w:p>
        </w:tc>
        <w:tc>
          <w:tcPr>
            <w:tcW w:w="2268" w:type="dxa"/>
            <w:shd w:val="clear" w:color="auto" w:fill="auto"/>
          </w:tcPr>
          <w:p w14:paraId="0DE4372E" w14:textId="7B6B7431"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lastRenderedPageBreak/>
              <w:t>Proponuje się utrzymać zapis</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potrzebie ekstensywnego użytkowania na stawach bez doprecyzowywania dokładnej wielkości przyrostu ryb</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1 ha. </w:t>
            </w:r>
          </w:p>
          <w:p w14:paraId="07258AB9" w14:textId="77777777" w:rsidR="00F97BAA" w:rsidRPr="00870168" w:rsidRDefault="00F97BAA" w:rsidP="00BB4392">
            <w:pPr>
              <w:spacing w:after="0" w:line="240" w:lineRule="auto"/>
              <w:jc w:val="both"/>
              <w:rPr>
                <w:rFonts w:ascii="Times New Roman" w:hAnsi="Times New Roman"/>
                <w:color w:val="000000" w:themeColor="text1"/>
              </w:rPr>
            </w:pPr>
          </w:p>
        </w:tc>
        <w:tc>
          <w:tcPr>
            <w:tcW w:w="1984" w:type="dxa"/>
            <w:shd w:val="clear" w:color="auto" w:fill="auto"/>
          </w:tcPr>
          <w:p w14:paraId="464798B9"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43BACFEB" w14:textId="77777777" w:rsidR="00F97BAA" w:rsidRPr="00870168" w:rsidRDefault="00F97BAA" w:rsidP="00BB4392">
            <w:pPr>
              <w:spacing w:after="0" w:line="240" w:lineRule="auto"/>
              <w:jc w:val="both"/>
              <w:rPr>
                <w:rFonts w:ascii="Times New Roman" w:hAnsi="Times New Roman"/>
                <w:color w:val="000000" w:themeColor="text1"/>
              </w:rPr>
            </w:pPr>
          </w:p>
          <w:p w14:paraId="70C7349F"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Zmieniono zapis na.</w:t>
            </w:r>
          </w:p>
          <w:p w14:paraId="253AB831" w14:textId="77777777" w:rsidR="00F97BAA" w:rsidRPr="00870168" w:rsidRDefault="00F97BAA" w:rsidP="00BB4392">
            <w:pPr>
              <w:pStyle w:val="Zwykytekst"/>
              <w:jc w:val="both"/>
              <w:rPr>
                <w:rFonts w:ascii="Times New Roman" w:hAnsi="Times New Roman"/>
                <w:color w:val="000000" w:themeColor="text1"/>
                <w:szCs w:val="22"/>
              </w:rPr>
            </w:pPr>
            <w:r w:rsidRPr="00870168">
              <w:rPr>
                <w:rFonts w:ascii="Times New Roman" w:hAnsi="Times New Roman"/>
                <w:color w:val="000000" w:themeColor="text1"/>
                <w:szCs w:val="22"/>
              </w:rPr>
              <w:t xml:space="preserve">„Utrzymanie dotychczasowego ekstensywnego sposobu </w:t>
            </w:r>
            <w:r w:rsidRPr="00870168">
              <w:rPr>
                <w:rFonts w:ascii="Times New Roman" w:hAnsi="Times New Roman"/>
                <w:color w:val="000000" w:themeColor="text1"/>
                <w:szCs w:val="22"/>
              </w:rPr>
              <w:lastRenderedPageBreak/>
              <w:t xml:space="preserve">gospodarowania na stawach. </w:t>
            </w:r>
          </w:p>
          <w:p w14:paraId="58B8F02A"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(Działanie stałe)”.</w:t>
            </w:r>
          </w:p>
        </w:tc>
      </w:tr>
      <w:tr w:rsidR="008870CB" w:rsidRPr="004E67C9" w14:paraId="7F65070D" w14:textId="77777777" w:rsidTr="00493C67">
        <w:tc>
          <w:tcPr>
            <w:tcW w:w="488" w:type="dxa"/>
            <w:shd w:val="clear" w:color="auto" w:fill="auto"/>
          </w:tcPr>
          <w:p w14:paraId="0B128FD1"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lastRenderedPageBreak/>
              <w:t>5.</w:t>
            </w:r>
          </w:p>
        </w:tc>
        <w:tc>
          <w:tcPr>
            <w:tcW w:w="3508" w:type="dxa"/>
            <w:shd w:val="clear" w:color="auto" w:fill="auto"/>
          </w:tcPr>
          <w:p w14:paraId="622406DC"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Załącznik nr 5 pkt. 10. Działania ochronne. </w:t>
            </w:r>
          </w:p>
          <w:p w14:paraId="1B282022" w14:textId="3F2E0B29"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„Zapis przewiduję realizację działań</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zakresie monitoringu na kompleksach stawowych przez „organizacje pozarządowe</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inne zainteresowane podmioty”. Zapis ingeruje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prawo własności właścicieli gospodarstw rybackich. Właściciel gruntu ma prawo określania dostępu do obiektu</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uwzględnieniem zasad bezpieczeństwa osób odwiedzających, przeciwdziałania kłusownictwu czy przenoszeniu chorób ryb”.</w:t>
            </w:r>
          </w:p>
        </w:tc>
        <w:tc>
          <w:tcPr>
            <w:tcW w:w="1446" w:type="dxa"/>
            <w:vMerge/>
            <w:shd w:val="clear" w:color="auto" w:fill="auto"/>
          </w:tcPr>
          <w:p w14:paraId="6D6575A4" w14:textId="77777777" w:rsidR="00F97BAA" w:rsidRPr="00870168" w:rsidRDefault="00F97BAA" w:rsidP="00D7678D">
            <w:pPr>
              <w:pStyle w:val="Teksttreci0"/>
              <w:shd w:val="clear" w:color="auto" w:fill="auto"/>
              <w:spacing w:line="240" w:lineRule="auto"/>
              <w:jc w:val="left"/>
              <w:rPr>
                <w:rFonts w:ascii="Times New Roman" w:hAnsi="Times New Roman" w:cs="Times New Roman"/>
                <w:color w:val="000000" w:themeColor="text1"/>
                <w:sz w:val="22"/>
                <w:szCs w:val="22"/>
              </w:rPr>
            </w:pPr>
          </w:p>
        </w:tc>
        <w:tc>
          <w:tcPr>
            <w:tcW w:w="2268" w:type="dxa"/>
            <w:shd w:val="clear" w:color="auto" w:fill="auto"/>
          </w:tcPr>
          <w:p w14:paraId="685F04BE" w14:textId="0E59E5E2"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2.</w:t>
            </w:r>
          </w:p>
        </w:tc>
        <w:tc>
          <w:tcPr>
            <w:tcW w:w="1984" w:type="dxa"/>
            <w:shd w:val="clear" w:color="auto" w:fill="auto"/>
          </w:tcPr>
          <w:p w14:paraId="2045EA15"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3531E12D" w14:textId="77777777" w:rsidR="00F97BAA" w:rsidRPr="00870168" w:rsidRDefault="00F97BAA" w:rsidP="00BB4392">
            <w:pPr>
              <w:spacing w:after="0" w:line="240" w:lineRule="auto"/>
              <w:jc w:val="both"/>
              <w:rPr>
                <w:rFonts w:ascii="Times New Roman" w:hAnsi="Times New Roman"/>
                <w:color w:val="000000" w:themeColor="text1"/>
              </w:rPr>
            </w:pPr>
          </w:p>
          <w:p w14:paraId="55984201" w14:textId="04B16AA7" w:rsidR="00F97BAA" w:rsidRPr="00870168" w:rsidRDefault="00F97BAA" w:rsidP="00BB4392">
            <w:pPr>
              <w:suppressAutoHyphens/>
              <w:autoSpaceDE w:val="0"/>
              <w:spacing w:after="0" w:line="240" w:lineRule="auto"/>
              <w:jc w:val="both"/>
              <w:rPr>
                <w:rFonts w:ascii="Times New Roman" w:hAnsi="Times New Roman"/>
                <w:color w:val="000000" w:themeColor="text1"/>
              </w:rPr>
            </w:pPr>
            <w:r w:rsidRPr="00870168">
              <w:rPr>
                <w:rFonts w:ascii="Times New Roman" w:hAnsi="Times New Roman"/>
                <w:iCs/>
                <w:color w:val="000000" w:themeColor="text1"/>
              </w:rPr>
              <w:t xml:space="preserve">Skorygowano zapis </w:t>
            </w:r>
            <w:r w:rsidRPr="00870168">
              <w:rPr>
                <w:rFonts w:ascii="Times New Roman" w:hAnsi="Times New Roman"/>
                <w:color w:val="000000" w:themeColor="text1"/>
              </w:rPr>
              <w:t>Podmiot odpowiedzialny za wykonanie na:</w:t>
            </w:r>
            <w:r w:rsidRPr="00870168">
              <w:rPr>
                <w:rFonts w:ascii="Times New Roman" w:hAnsi="Times New Roman"/>
                <w:i/>
                <w:color w:val="000000" w:themeColor="text1"/>
              </w:rPr>
              <w:t xml:space="preserve"> „</w:t>
            </w:r>
            <w:r w:rsidRPr="00870168">
              <w:rPr>
                <w:rFonts w:ascii="Times New Roman" w:hAnsi="Times New Roman"/>
                <w:color w:val="000000" w:themeColor="text1"/>
              </w:rPr>
              <w:t>RDOŚ</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Rzeszowie”. Usunięto pozostałe podmioty. </w:t>
            </w:r>
          </w:p>
          <w:p w14:paraId="4D290537" w14:textId="77777777" w:rsidR="00F97BAA" w:rsidRPr="00870168" w:rsidRDefault="00F97BAA" w:rsidP="00BB4392">
            <w:pPr>
              <w:spacing w:after="0" w:line="240" w:lineRule="auto"/>
              <w:jc w:val="both"/>
              <w:rPr>
                <w:rFonts w:ascii="Times New Roman" w:hAnsi="Times New Roman"/>
                <w:color w:val="000000" w:themeColor="text1"/>
              </w:rPr>
            </w:pPr>
          </w:p>
        </w:tc>
      </w:tr>
      <w:tr w:rsidR="008870CB" w:rsidRPr="004E67C9" w14:paraId="7681BA35" w14:textId="77777777" w:rsidTr="00493C67">
        <w:tc>
          <w:tcPr>
            <w:tcW w:w="488" w:type="dxa"/>
            <w:shd w:val="clear" w:color="auto" w:fill="auto"/>
          </w:tcPr>
          <w:p w14:paraId="2EF431A1"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6.</w:t>
            </w:r>
          </w:p>
        </w:tc>
        <w:tc>
          <w:tcPr>
            <w:tcW w:w="3508" w:type="dxa"/>
            <w:shd w:val="clear" w:color="auto" w:fill="auto"/>
          </w:tcPr>
          <w:p w14:paraId="6920CC6C"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4 pkt. 12. Cele działań ochronnych.</w:t>
            </w:r>
          </w:p>
          <w:p w14:paraId="2A4F2A65" w14:textId="625E3671"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„Dokument określa dla siedliska </w:t>
            </w:r>
            <w:proofErr w:type="spellStart"/>
            <w:r w:rsidRPr="00870168">
              <w:rPr>
                <w:rStyle w:val="TeksttreciKursywa"/>
                <w:rFonts w:ascii="Times New Roman" w:eastAsia="Calibri" w:hAnsi="Times New Roman" w:cs="Times New Roman"/>
                <w:color w:val="000000" w:themeColor="text1"/>
                <w:sz w:val="22"/>
                <w:szCs w:val="22"/>
              </w:rPr>
              <w:t>Porzana</w:t>
            </w:r>
            <w:proofErr w:type="spellEnd"/>
            <w:r w:rsidRPr="00870168">
              <w:rPr>
                <w:rStyle w:val="TeksttreciKursywa"/>
                <w:rFonts w:ascii="Times New Roman" w:eastAsia="Calibri" w:hAnsi="Times New Roman" w:cs="Times New Roman"/>
                <w:color w:val="000000" w:themeColor="text1"/>
                <w:sz w:val="22"/>
                <w:szCs w:val="22"/>
              </w:rPr>
              <w:t xml:space="preserve"> </w:t>
            </w:r>
            <w:r w:rsidRPr="00870168">
              <w:rPr>
                <w:rStyle w:val="TeksttreciKursywa"/>
                <w:rFonts w:ascii="Times New Roman" w:eastAsia="Calibri" w:hAnsi="Times New Roman" w:cs="Times New Roman"/>
                <w:color w:val="000000" w:themeColor="text1"/>
                <w:sz w:val="22"/>
                <w:szCs w:val="22"/>
                <w:lang w:val="es-ES"/>
              </w:rPr>
              <w:t>parva</w:t>
            </w:r>
            <w:r w:rsidRPr="00870168">
              <w:rPr>
                <w:rFonts w:ascii="Times New Roman" w:hAnsi="Times New Roman"/>
                <w:color w:val="000000" w:themeColor="text1"/>
                <w:lang w:val="es-ES"/>
              </w:rPr>
              <w:t xml:space="preserve"> </w:t>
            </w:r>
            <w:r w:rsidRPr="00870168">
              <w:rPr>
                <w:rFonts w:ascii="Times New Roman" w:hAnsi="Times New Roman"/>
                <w:color w:val="000000" w:themeColor="text1"/>
              </w:rPr>
              <w:t>zielonka parametr „brak zabudowań</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odległości 200 m”. Planowany zapis może uniemożliwić proces inwestycyjny prowadzony</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gospodarstwach rybackich. Możliwości lokalizacji nowych zabudowań na terenie obiektów stawowych są mocno ograniczone ze względu na charakter obiektów. Obecne zapis uniemożliwi lub znaczeni utrudni prowadzenie racjonalnej gospodarki rybackiej.</w:t>
            </w:r>
          </w:p>
          <w:p w14:paraId="3A1A3265" w14:textId="77777777" w:rsidR="00F97BAA" w:rsidRPr="00870168" w:rsidRDefault="00F97BAA" w:rsidP="00BB4392">
            <w:pPr>
              <w:spacing w:after="0" w:line="240" w:lineRule="auto"/>
              <w:jc w:val="both"/>
              <w:rPr>
                <w:rFonts w:ascii="Times New Roman" w:hAnsi="Times New Roman"/>
                <w:color w:val="000000" w:themeColor="text1"/>
              </w:rPr>
            </w:pPr>
          </w:p>
          <w:p w14:paraId="1A0C0E08" w14:textId="77777777" w:rsidR="00F97BAA" w:rsidRPr="00870168" w:rsidRDefault="00F97BAA" w:rsidP="00BB4392">
            <w:pPr>
              <w:spacing w:after="0" w:line="240" w:lineRule="auto"/>
              <w:jc w:val="both"/>
              <w:rPr>
                <w:rFonts w:ascii="Times New Roman" w:hAnsi="Times New Roman"/>
                <w:color w:val="000000" w:themeColor="text1"/>
              </w:rPr>
            </w:pPr>
          </w:p>
        </w:tc>
        <w:tc>
          <w:tcPr>
            <w:tcW w:w="1446" w:type="dxa"/>
            <w:vMerge/>
            <w:shd w:val="clear" w:color="auto" w:fill="auto"/>
          </w:tcPr>
          <w:p w14:paraId="5B830B5E" w14:textId="77777777" w:rsidR="00F97BAA" w:rsidRPr="00870168" w:rsidRDefault="00F97BAA" w:rsidP="00D7678D">
            <w:pPr>
              <w:spacing w:after="0" w:line="240" w:lineRule="auto"/>
              <w:rPr>
                <w:rFonts w:ascii="Times New Roman" w:hAnsi="Times New Roman"/>
                <w:color w:val="000000" w:themeColor="text1"/>
              </w:rPr>
            </w:pPr>
          </w:p>
        </w:tc>
        <w:tc>
          <w:tcPr>
            <w:tcW w:w="2268" w:type="dxa"/>
            <w:shd w:val="clear" w:color="auto" w:fill="auto"/>
          </w:tcPr>
          <w:p w14:paraId="4D57F368" w14:textId="5680850F" w:rsidR="00F97BAA" w:rsidRPr="00870168" w:rsidRDefault="00F97BAA" w:rsidP="00BB4392">
            <w:pPr>
              <w:spacing w:after="0" w:line="240" w:lineRule="auto"/>
              <w:jc w:val="both"/>
              <w:rPr>
                <w:rFonts w:ascii="Times New Roman" w:hAnsi="Times New Roman"/>
                <w:color w:val="000000" w:themeColor="text1"/>
                <w:lang w:eastAsia="ar-SA"/>
              </w:rPr>
            </w:pPr>
            <w:r w:rsidRPr="00870168">
              <w:rPr>
                <w:rFonts w:ascii="Times New Roman" w:hAnsi="Times New Roman"/>
                <w:color w:val="000000" w:themeColor="text1"/>
              </w:rPr>
              <w:t>Zaproponowane wskaźniki były między innymi opisane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pracy: Bobrek R, Wilk T. </w:t>
            </w:r>
            <w:r w:rsidRPr="00870168">
              <w:rPr>
                <w:rFonts w:ascii="Times New Roman" w:hAnsi="Times New Roman"/>
                <w:color w:val="000000" w:themeColor="text1"/>
                <w:lang w:eastAsia="ar-SA"/>
              </w:rPr>
              <w:t xml:space="preserve">2018-2020 r. „Uzupełnienie stanu wiedzy dla przedmiotów ochrony na obszarze Natura 2000 Puszcza Sandomierska PLB180005”. </w:t>
            </w:r>
          </w:p>
          <w:p w14:paraId="4221C9F4" w14:textId="367A3E03"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lang w:eastAsia="ar-SA"/>
              </w:rPr>
              <w:t>Praca „</w:t>
            </w:r>
            <w:r w:rsidRPr="00870168">
              <w:rPr>
                <w:rFonts w:ascii="Times New Roman" w:hAnsi="Times New Roman"/>
                <w:color w:val="000000" w:themeColor="text1"/>
              </w:rPr>
              <w:t>Tymczasowe cele ochrony dla gatunków ptaków będących przedmiotami ochrony</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obszarze Natura 2000 Puszcza Sandomierska PLB180005”, nie określała tego elementu jako cel. Odległość od zabudowy nie jest kluczowa dla gatunk</w:t>
            </w:r>
            <w:r w:rsidR="003C62CC" w:rsidRPr="00870168">
              <w:rPr>
                <w:rFonts w:ascii="Times New Roman" w:hAnsi="Times New Roman"/>
                <w:color w:val="000000" w:themeColor="text1"/>
              </w:rPr>
              <w:t>u</w:t>
            </w:r>
            <w:r w:rsidRPr="00870168">
              <w:rPr>
                <w:rFonts w:ascii="Times New Roman" w:hAnsi="Times New Roman"/>
                <w:color w:val="000000" w:themeColor="text1"/>
              </w:rPr>
              <w:t xml:space="preserve">. </w:t>
            </w:r>
          </w:p>
          <w:p w14:paraId="254D6212" w14:textId="60482FCF"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Kluczowym celem jest użytkowanie stawów rybnych, które będą dobrze funkcjonowały</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kształtowały między innymi odpowiednie </w:t>
            </w:r>
            <w:r w:rsidRPr="00870168">
              <w:rPr>
                <w:rFonts w:ascii="Times New Roman" w:hAnsi="Times New Roman"/>
                <w:color w:val="000000" w:themeColor="text1"/>
              </w:rPr>
              <w:lastRenderedPageBreak/>
              <w:t>siedliska dla przedmiotów ochrony</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obszarze Natura 2000 Puszcza Sandomierska.</w:t>
            </w:r>
          </w:p>
          <w:p w14:paraId="24B80A82" w14:textId="61910D6F" w:rsidR="00F97BAA" w:rsidRPr="00870168" w:rsidRDefault="00F97BAA" w:rsidP="00BB4392">
            <w:pPr>
              <w:spacing w:after="0" w:line="240" w:lineRule="auto"/>
              <w:jc w:val="both"/>
              <w:rPr>
                <w:rFonts w:ascii="Times New Roman" w:hAnsi="Times New Roman"/>
                <w:color w:val="000000" w:themeColor="text1"/>
                <w:lang w:eastAsia="ar-SA"/>
              </w:rPr>
            </w:pPr>
            <w:r w:rsidRPr="00870168">
              <w:rPr>
                <w:rFonts w:ascii="Times New Roman" w:hAnsi="Times New Roman"/>
                <w:color w:val="000000" w:themeColor="text1"/>
              </w:rPr>
              <w:t>Proponuje się usunięcie zapisów „brak zabudowań</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odległości 200 m” jak wskaźnik stanu zachowania siedliska.</w:t>
            </w:r>
          </w:p>
        </w:tc>
        <w:tc>
          <w:tcPr>
            <w:tcW w:w="1984" w:type="dxa"/>
            <w:shd w:val="clear" w:color="auto" w:fill="auto"/>
          </w:tcPr>
          <w:p w14:paraId="4377D905"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lastRenderedPageBreak/>
              <w:t>Uwaga została uwzględniona.</w:t>
            </w:r>
          </w:p>
          <w:p w14:paraId="67CD6CB5" w14:textId="77777777" w:rsidR="00F97BAA" w:rsidRPr="00870168" w:rsidRDefault="00F97BAA" w:rsidP="00BB4392">
            <w:pPr>
              <w:spacing w:after="0" w:line="240" w:lineRule="auto"/>
              <w:jc w:val="both"/>
              <w:rPr>
                <w:rFonts w:ascii="Times New Roman" w:hAnsi="Times New Roman"/>
                <w:color w:val="000000" w:themeColor="text1"/>
              </w:rPr>
            </w:pPr>
          </w:p>
          <w:p w14:paraId="4ED03811" w14:textId="3EF74104"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Skorygowano zapis</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celach ochronnych dla na:</w:t>
            </w:r>
          </w:p>
          <w:p w14:paraId="2503B5A0" w14:textId="573AE9F8" w:rsidR="00F97BAA" w:rsidRPr="00870168" w:rsidRDefault="00F97BAA" w:rsidP="00BB4392">
            <w:pPr>
              <w:spacing w:after="0" w:line="240" w:lineRule="auto"/>
              <w:jc w:val="both"/>
              <w:rPr>
                <w:rFonts w:ascii="Times New Roman" w:hAnsi="Times New Roman"/>
                <w:strike/>
                <w:color w:val="000000" w:themeColor="text1"/>
              </w:rPr>
            </w:pPr>
            <w:r w:rsidRPr="00870168">
              <w:rPr>
                <w:rFonts w:ascii="Times New Roman" w:hAnsi="Times New Roman"/>
                <w:color w:val="000000" w:themeColor="text1"/>
              </w:rPr>
              <w:t>„Stan zachowania siedliska FV - obecne zbiorniki wodne</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łącznej powierzchni min. 1 ha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roślinnością szuwarową zajmującą </w:t>
            </w:r>
            <w:proofErr w:type="spellStart"/>
            <w:r w:rsidRPr="00870168">
              <w:rPr>
                <w:rFonts w:ascii="Times New Roman" w:hAnsi="Times New Roman"/>
                <w:color w:val="000000" w:themeColor="text1"/>
              </w:rPr>
              <w:t>cn</w:t>
            </w:r>
            <w:proofErr w:type="spellEnd"/>
            <w:r w:rsidRPr="00870168">
              <w:rPr>
                <w:rFonts w:ascii="Times New Roman" w:hAnsi="Times New Roman"/>
                <w:color w:val="000000" w:themeColor="text1"/>
              </w:rPr>
              <w:t>. 40% powierzchni zbiorników”.</w:t>
            </w:r>
          </w:p>
          <w:p w14:paraId="1A5B7F9D" w14:textId="77777777" w:rsidR="00F97BAA" w:rsidRPr="00870168" w:rsidRDefault="00F97BAA" w:rsidP="00BB4392">
            <w:pPr>
              <w:spacing w:after="0" w:line="240" w:lineRule="auto"/>
              <w:jc w:val="both"/>
              <w:rPr>
                <w:rFonts w:ascii="Times New Roman" w:hAnsi="Times New Roman"/>
                <w:color w:val="000000" w:themeColor="text1"/>
              </w:rPr>
            </w:pPr>
          </w:p>
        </w:tc>
      </w:tr>
      <w:tr w:rsidR="008870CB" w:rsidRPr="004E67C9" w14:paraId="702005F7" w14:textId="77777777" w:rsidTr="00493C67">
        <w:tc>
          <w:tcPr>
            <w:tcW w:w="488" w:type="dxa"/>
            <w:shd w:val="clear" w:color="auto" w:fill="auto"/>
          </w:tcPr>
          <w:p w14:paraId="579BFAF8"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7.</w:t>
            </w:r>
          </w:p>
        </w:tc>
        <w:tc>
          <w:tcPr>
            <w:tcW w:w="3508" w:type="dxa"/>
            <w:shd w:val="clear" w:color="auto" w:fill="auto"/>
          </w:tcPr>
          <w:p w14:paraId="15F7D2A4"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5 pkt. 1. Działania ochronne.</w:t>
            </w:r>
          </w:p>
          <w:p w14:paraId="5F58892F" w14:textId="77777777"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Uwaga do zapisu „Utrzymanie dotychczasowego ekstensywnego sposobu gospodarowania na stawach (przyrost ryb do 1500 kg/ha/rok.</w:t>
            </w:r>
          </w:p>
          <w:p w14:paraId="6293C556" w14:textId="6A6DA4EC"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„Nie wyrażam zgody na </w:t>
            </w:r>
            <w:r w:rsidRPr="00870168">
              <w:rPr>
                <w:color w:val="000000" w:themeColor="text1"/>
                <w:sz w:val="22"/>
                <w:szCs w:val="22"/>
              </w:rPr>
              <w:t>odgórne. ustalanie</w:t>
            </w:r>
            <w:r w:rsidRPr="00870168">
              <w:rPr>
                <w:rFonts w:ascii="Times New Roman" w:hAnsi="Times New Roman" w:cs="Times New Roman"/>
                <w:color w:val="000000" w:themeColor="text1"/>
                <w:sz w:val="22"/>
                <w:szCs w:val="22"/>
              </w:rPr>
              <w:t xml:space="preserve"> limitu produkcji ryb</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działalności hodowlanej”.</w:t>
            </w:r>
          </w:p>
          <w:p w14:paraId="5A065858" w14:textId="74C27569"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Zarządzenie nakłada na nas obowiązki sprzeczne</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interesem ekonomicznym</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stanowią bezpośrednie zagrożenie dla całego procesu hodowli ryb. Jest to istotne zagrożenie dla ekonomicznego bytu gospodarstwa.</w:t>
            </w:r>
          </w:p>
          <w:p w14:paraId="40781B95" w14:textId="3DB5915B" w:rsidR="00F97BAA" w:rsidRPr="00870168" w:rsidRDefault="00F97BAA" w:rsidP="00BB4392">
            <w:pPr>
              <w:pStyle w:val="Teksttreci90"/>
              <w:shd w:val="clear" w:color="auto" w:fill="auto"/>
              <w:tabs>
                <w:tab w:val="left" w:pos="725"/>
              </w:tabs>
              <w:spacing w:before="0" w:after="0" w:line="240" w:lineRule="auto"/>
              <w:ind w:right="33" w:firstLine="0"/>
              <w:jc w:val="both"/>
              <w:rPr>
                <w:rFonts w:ascii="Times New Roman" w:eastAsia="Times New Roman" w:hAnsi="Times New Roman" w:cs="Times New Roman"/>
                <w:i w:val="0"/>
                <w:iCs w:val="0"/>
                <w:color w:val="000000" w:themeColor="text1"/>
                <w:spacing w:val="1"/>
                <w:sz w:val="22"/>
                <w:szCs w:val="22"/>
                <w:lang w:eastAsia="ar-SA"/>
              </w:rPr>
            </w:pPr>
            <w:r w:rsidRPr="00870168">
              <w:rPr>
                <w:rFonts w:ascii="Times New Roman" w:hAnsi="Times New Roman" w:cs="Times New Roman"/>
                <w:i w:val="0"/>
                <w:iCs w:val="0"/>
                <w:color w:val="000000" w:themeColor="text1"/>
                <w:sz w:val="22"/>
                <w:szCs w:val="22"/>
              </w:rPr>
              <w:t>System produkcji</w:t>
            </w:r>
            <w:r w:rsidR="00C84EB6" w:rsidRPr="00870168">
              <w:rPr>
                <w:rFonts w:ascii="Times New Roman" w:hAnsi="Times New Roman" w:cs="Times New Roman"/>
                <w:i w:val="0"/>
                <w:iCs w:val="0"/>
                <w:color w:val="000000" w:themeColor="text1"/>
                <w:sz w:val="22"/>
                <w:szCs w:val="22"/>
              </w:rPr>
              <w:t xml:space="preserve"> w </w:t>
            </w:r>
            <w:r w:rsidRPr="00870168">
              <w:rPr>
                <w:rFonts w:ascii="Times New Roman" w:hAnsi="Times New Roman" w:cs="Times New Roman"/>
                <w:i w:val="0"/>
                <w:iCs w:val="0"/>
                <w:color w:val="000000" w:themeColor="text1"/>
                <w:sz w:val="22"/>
                <w:szCs w:val="22"/>
              </w:rPr>
              <w:t>gospodarstwie to system ekstensywny, zrównoważony</w:t>
            </w:r>
            <w:r w:rsidR="00C84EB6" w:rsidRPr="00870168">
              <w:rPr>
                <w:rFonts w:ascii="Times New Roman" w:hAnsi="Times New Roman" w:cs="Times New Roman"/>
                <w:i w:val="0"/>
                <w:iCs w:val="0"/>
                <w:color w:val="000000" w:themeColor="text1"/>
                <w:sz w:val="22"/>
                <w:szCs w:val="22"/>
              </w:rPr>
              <w:t xml:space="preserve"> i </w:t>
            </w:r>
            <w:r w:rsidRPr="00870168">
              <w:rPr>
                <w:rFonts w:ascii="Times New Roman" w:hAnsi="Times New Roman" w:cs="Times New Roman"/>
                <w:i w:val="0"/>
                <w:iCs w:val="0"/>
                <w:color w:val="000000" w:themeColor="text1"/>
                <w:sz w:val="22"/>
                <w:szCs w:val="22"/>
              </w:rPr>
              <w:t>przyjazny środowisku. Zachwianie procesów hodowli karpia, który jest cyklem 3 letnim, może spowodować upadek gospodarstwa rybackiego. Wiąże się to na pierwszym miejscu</w:t>
            </w:r>
            <w:r w:rsidR="00C84EB6" w:rsidRPr="00870168">
              <w:rPr>
                <w:rFonts w:ascii="Times New Roman" w:hAnsi="Times New Roman" w:cs="Times New Roman"/>
                <w:i w:val="0"/>
                <w:iCs w:val="0"/>
                <w:color w:val="000000" w:themeColor="text1"/>
                <w:sz w:val="22"/>
                <w:szCs w:val="22"/>
              </w:rPr>
              <w:t xml:space="preserve"> z </w:t>
            </w:r>
            <w:r w:rsidRPr="00870168">
              <w:rPr>
                <w:rFonts w:ascii="Times New Roman" w:hAnsi="Times New Roman" w:cs="Times New Roman"/>
                <w:i w:val="0"/>
                <w:iCs w:val="0"/>
                <w:color w:val="000000" w:themeColor="text1"/>
                <w:sz w:val="22"/>
                <w:szCs w:val="22"/>
              </w:rPr>
              <w:t>likwidacją miejsc pracy. Obecnie realizujemy umowy modernizacyjne Gospodarstwa podpisane</w:t>
            </w:r>
            <w:r w:rsidR="00C84EB6" w:rsidRPr="00870168">
              <w:rPr>
                <w:rFonts w:ascii="Times New Roman" w:hAnsi="Times New Roman" w:cs="Times New Roman"/>
                <w:i w:val="0"/>
                <w:iCs w:val="0"/>
                <w:color w:val="000000" w:themeColor="text1"/>
                <w:sz w:val="22"/>
                <w:szCs w:val="22"/>
              </w:rPr>
              <w:t xml:space="preserve"> z </w:t>
            </w:r>
            <w:r w:rsidRPr="00870168">
              <w:rPr>
                <w:rFonts w:ascii="Times New Roman" w:hAnsi="Times New Roman" w:cs="Times New Roman"/>
                <w:i w:val="0"/>
                <w:iCs w:val="0"/>
                <w:color w:val="000000" w:themeColor="text1"/>
                <w:sz w:val="22"/>
                <w:szCs w:val="22"/>
              </w:rPr>
              <w:t>ARiMR gdzie jesteśmy zobowiązani do utrzymania miejsc pracy na niezmienionym poziomie przez okres 5 lat”.</w:t>
            </w:r>
            <w:r w:rsidRPr="00870168">
              <w:rPr>
                <w:rFonts w:ascii="Times New Roman" w:hAnsi="Times New Roman" w:cs="Times New Roman"/>
                <w:i w:val="0"/>
                <w:iCs w:val="0"/>
                <w:color w:val="000000" w:themeColor="text1"/>
                <w:sz w:val="22"/>
                <w:szCs w:val="22"/>
              </w:rPr>
              <w:br w:type="page"/>
            </w:r>
          </w:p>
        </w:tc>
        <w:tc>
          <w:tcPr>
            <w:tcW w:w="1446" w:type="dxa"/>
            <w:vMerge w:val="restart"/>
            <w:shd w:val="clear" w:color="auto" w:fill="auto"/>
          </w:tcPr>
          <w:p w14:paraId="5AC70762" w14:textId="50CBF2AD"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r w:rsidRPr="00870168">
              <w:rPr>
                <w:rFonts w:ascii="Times New Roman" w:hAnsi="Times New Roman"/>
                <w:color w:val="000000" w:themeColor="text1"/>
              </w:rPr>
              <w:t>Gospodarstwo Rybackie Grębów. Pismo</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dnia </w:t>
            </w:r>
            <w:r w:rsidRPr="00870168">
              <w:rPr>
                <w:rFonts w:ascii="Times New Roman" w:eastAsia="Times New Roman" w:hAnsi="Times New Roman"/>
                <w:color w:val="000000" w:themeColor="text1"/>
                <w:spacing w:val="1"/>
                <w:lang w:eastAsia="ar-SA"/>
              </w:rPr>
              <w:t>1.02.2022 r.</w:t>
            </w:r>
          </w:p>
        </w:tc>
        <w:tc>
          <w:tcPr>
            <w:tcW w:w="2268" w:type="dxa"/>
            <w:shd w:val="clear" w:color="auto" w:fill="auto"/>
          </w:tcPr>
          <w:p w14:paraId="207315CB" w14:textId="59B4A6A2"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eastAsia="Times New Roman" w:hAnsi="Times New Roman"/>
                <w:color w:val="000000" w:themeColor="text1"/>
                <w:spacing w:val="1"/>
                <w:lang w:eastAsia="ar-SA"/>
              </w:rPr>
              <w:t>Uzasadnienie opisano</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 xml:space="preserve">punkcie 4. Przychylono się do zmiany zapisów. </w:t>
            </w:r>
          </w:p>
        </w:tc>
        <w:tc>
          <w:tcPr>
            <w:tcW w:w="1984" w:type="dxa"/>
            <w:shd w:val="clear" w:color="auto" w:fill="auto"/>
          </w:tcPr>
          <w:p w14:paraId="7A17C264"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7C8978A0" w14:textId="77777777" w:rsidR="00F97BAA" w:rsidRPr="00870168" w:rsidRDefault="00F97BAA" w:rsidP="00BB4392">
            <w:pPr>
              <w:spacing w:after="0" w:line="240" w:lineRule="auto"/>
              <w:jc w:val="both"/>
              <w:rPr>
                <w:rFonts w:ascii="Times New Roman" w:hAnsi="Times New Roman"/>
                <w:color w:val="000000" w:themeColor="text1"/>
              </w:rPr>
            </w:pPr>
          </w:p>
          <w:p w14:paraId="40E58D88"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Zmieniono zapis na.</w:t>
            </w:r>
          </w:p>
          <w:p w14:paraId="41737A8A" w14:textId="77777777" w:rsidR="00F97BAA" w:rsidRPr="00870168" w:rsidRDefault="00F97BAA" w:rsidP="00BB4392">
            <w:pPr>
              <w:pStyle w:val="Zwykytekst"/>
              <w:jc w:val="both"/>
              <w:rPr>
                <w:rFonts w:ascii="Times New Roman" w:hAnsi="Times New Roman"/>
                <w:color w:val="000000" w:themeColor="text1"/>
                <w:szCs w:val="22"/>
              </w:rPr>
            </w:pPr>
            <w:r w:rsidRPr="00870168">
              <w:rPr>
                <w:rFonts w:ascii="Times New Roman" w:hAnsi="Times New Roman"/>
                <w:color w:val="000000" w:themeColor="text1"/>
                <w:szCs w:val="22"/>
              </w:rPr>
              <w:t xml:space="preserve">„Utrzymanie dotychczasowego ekstensywnego sposobu gospodarowania na stawach. </w:t>
            </w:r>
          </w:p>
          <w:p w14:paraId="0630DBB3"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(Działanie stałe)”.</w:t>
            </w:r>
          </w:p>
        </w:tc>
      </w:tr>
      <w:tr w:rsidR="008870CB" w:rsidRPr="004E67C9" w14:paraId="3C74640A" w14:textId="77777777" w:rsidTr="00493C67">
        <w:tc>
          <w:tcPr>
            <w:tcW w:w="488" w:type="dxa"/>
            <w:shd w:val="clear" w:color="auto" w:fill="auto"/>
          </w:tcPr>
          <w:p w14:paraId="293709DD"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8.</w:t>
            </w:r>
          </w:p>
        </w:tc>
        <w:tc>
          <w:tcPr>
            <w:tcW w:w="3508" w:type="dxa"/>
            <w:shd w:val="clear" w:color="auto" w:fill="auto"/>
          </w:tcPr>
          <w:p w14:paraId="3F823A21" w14:textId="77777777" w:rsidR="00F97BAA" w:rsidRPr="00870168" w:rsidRDefault="00F97BAA" w:rsidP="00BB4392">
            <w:pPr>
              <w:pStyle w:val="Teksttreci0"/>
              <w:shd w:val="clear" w:color="auto" w:fill="auto"/>
              <w:spacing w:line="240" w:lineRule="auto"/>
              <w:ind w:right="20"/>
              <w:rPr>
                <w:rFonts w:ascii="Times New Roman" w:eastAsia="Calibri"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Załącznik nr 5 pkt. 1. </w:t>
            </w:r>
            <w:r w:rsidRPr="00870168">
              <w:rPr>
                <w:rFonts w:ascii="Times New Roman" w:eastAsia="Calibri" w:hAnsi="Times New Roman" w:cs="Times New Roman"/>
                <w:color w:val="000000" w:themeColor="text1"/>
                <w:sz w:val="22"/>
                <w:szCs w:val="22"/>
              </w:rPr>
              <w:t>Działania ochronne.</w:t>
            </w:r>
          </w:p>
          <w:p w14:paraId="01FCCB79" w14:textId="1164C7A2" w:rsidR="00F97BAA" w:rsidRPr="00870168" w:rsidRDefault="00F97BAA" w:rsidP="00BB4392">
            <w:pPr>
              <w:pStyle w:val="Teksttreci90"/>
              <w:shd w:val="clear" w:color="auto" w:fill="auto"/>
              <w:tabs>
                <w:tab w:val="left" w:pos="886"/>
              </w:tabs>
              <w:spacing w:before="0" w:after="0" w:line="240" w:lineRule="auto"/>
              <w:ind w:right="33" w:firstLine="0"/>
              <w:jc w:val="both"/>
              <w:rPr>
                <w:rFonts w:ascii="Times New Roman" w:hAnsi="Times New Roman" w:cs="Times New Roman"/>
                <w:i w:val="0"/>
                <w:iCs w:val="0"/>
                <w:color w:val="000000" w:themeColor="text1"/>
                <w:sz w:val="22"/>
                <w:szCs w:val="22"/>
              </w:rPr>
            </w:pPr>
            <w:r w:rsidRPr="00870168">
              <w:rPr>
                <w:rFonts w:ascii="Times New Roman" w:hAnsi="Times New Roman" w:cs="Times New Roman"/>
                <w:i w:val="0"/>
                <w:iCs w:val="0"/>
                <w:color w:val="000000" w:themeColor="text1"/>
                <w:sz w:val="22"/>
                <w:szCs w:val="22"/>
              </w:rPr>
              <w:t>Uwaga do zapisu „Zaniechanie celowego podnoszenia</w:t>
            </w:r>
            <w:r w:rsidR="00C84EB6" w:rsidRPr="00870168">
              <w:rPr>
                <w:rFonts w:ascii="Times New Roman" w:hAnsi="Times New Roman" w:cs="Times New Roman"/>
                <w:i w:val="0"/>
                <w:iCs w:val="0"/>
                <w:color w:val="000000" w:themeColor="text1"/>
                <w:sz w:val="22"/>
                <w:szCs w:val="22"/>
              </w:rPr>
              <w:t xml:space="preserve"> i </w:t>
            </w:r>
            <w:r w:rsidRPr="00870168">
              <w:rPr>
                <w:rFonts w:ascii="Times New Roman" w:hAnsi="Times New Roman" w:cs="Times New Roman"/>
                <w:i w:val="0"/>
                <w:iCs w:val="0"/>
                <w:color w:val="000000" w:themeColor="text1"/>
                <w:sz w:val="22"/>
                <w:szCs w:val="22"/>
              </w:rPr>
              <w:t>obniżania lustra wody, a także napełniania wodą stawów spuszczanych</w:t>
            </w:r>
            <w:r w:rsidR="00C84EB6" w:rsidRPr="00870168">
              <w:rPr>
                <w:rFonts w:ascii="Times New Roman" w:hAnsi="Times New Roman" w:cs="Times New Roman"/>
                <w:i w:val="0"/>
                <w:iCs w:val="0"/>
                <w:color w:val="000000" w:themeColor="text1"/>
                <w:sz w:val="22"/>
                <w:szCs w:val="22"/>
              </w:rPr>
              <w:t xml:space="preserve"> w </w:t>
            </w:r>
            <w:r w:rsidRPr="00870168">
              <w:rPr>
                <w:rFonts w:ascii="Times New Roman" w:hAnsi="Times New Roman" w:cs="Times New Roman"/>
                <w:i w:val="0"/>
                <w:iCs w:val="0"/>
                <w:color w:val="000000" w:themeColor="text1"/>
                <w:sz w:val="22"/>
                <w:szCs w:val="22"/>
              </w:rPr>
              <w:t>okresie lęgowym (1IV do 15 VII)”.</w:t>
            </w:r>
          </w:p>
          <w:p w14:paraId="5A169F5F" w14:textId="04254B72"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Style w:val="TeksttreciPogrubienie"/>
                <w:rFonts w:ascii="Times New Roman" w:hAnsi="Times New Roman" w:cs="Times New Roman"/>
                <w:b w:val="0"/>
                <w:bCs w:val="0"/>
                <w:color w:val="000000" w:themeColor="text1"/>
                <w:sz w:val="22"/>
                <w:szCs w:val="22"/>
              </w:rPr>
              <w:t xml:space="preserve">Nie wyrażam zgody </w:t>
            </w:r>
            <w:r w:rsidRPr="00870168">
              <w:rPr>
                <w:rFonts w:ascii="Times New Roman" w:hAnsi="Times New Roman" w:cs="Times New Roman"/>
                <w:color w:val="000000" w:themeColor="text1"/>
                <w:sz w:val="22"/>
                <w:szCs w:val="22"/>
              </w:rPr>
              <w:t>na odgórną ingerencję</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regulację poziomu wody. Regulacja poziomu jest podstawowym warunkiem prawidłowego procesu hodowli ryb</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 xml:space="preserve">zachowania dobrostanu ryb </w:t>
            </w:r>
            <w:r w:rsidRPr="00870168">
              <w:rPr>
                <w:rFonts w:ascii="Times New Roman" w:hAnsi="Times New Roman" w:cs="Times New Roman"/>
                <w:color w:val="000000" w:themeColor="text1"/>
                <w:sz w:val="22"/>
                <w:szCs w:val="22"/>
              </w:rPr>
              <w:lastRenderedPageBreak/>
              <w:t>hodowlanych. Prace są wykonywane na podstawie udzielonego pozwolenia wodnoprawnego, które uprawnia mnie do poboru, piętrzenia</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zrzutu wody przez cały okres hodowli.</w:t>
            </w:r>
          </w:p>
          <w:p w14:paraId="30ECE51E" w14:textId="1DFBB727"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Podstawową czynnościami prawidłowej hodowli są planowane czynności odłowu</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obsady</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okresach całego roku. Stawy narybkowe muszą być osuszane, uprawiane (obsiewane, nawożone) cyklicznie remontowane. Ingerencja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ten proces uniemożliwia prowadzenie hodowli.</w:t>
            </w:r>
          </w:p>
          <w:p w14:paraId="0B1E8612" w14:textId="1B2D9A85"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Regulacja poziomu wody jest czynnością zasadniczą która odbywa się przez cały rok</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zależna jest od wielu warunków zewnętrznych trudnych do przewidzenia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 xml:space="preserve">okresie hodowlanym tak jak: brak wody dyspozycyjnej zasilającej stawy, choroby </w:t>
            </w:r>
            <w:r w:rsidRPr="00870168">
              <w:rPr>
                <w:color w:val="000000" w:themeColor="text1"/>
                <w:sz w:val="22"/>
                <w:szCs w:val="22"/>
              </w:rPr>
              <w:t>ryb,</w:t>
            </w:r>
            <w:r w:rsidRPr="00870168">
              <w:rPr>
                <w:rFonts w:ascii="Times New Roman" w:hAnsi="Times New Roman" w:cs="Times New Roman"/>
                <w:color w:val="000000" w:themeColor="text1"/>
                <w:sz w:val="22"/>
                <w:szCs w:val="22"/>
              </w:rPr>
              <w:t xml:space="preserve"> obowiązki wynikające</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nadzoru weterynaryjnego, uszkodzenia grobli”.</w:t>
            </w:r>
          </w:p>
        </w:tc>
        <w:tc>
          <w:tcPr>
            <w:tcW w:w="1446" w:type="dxa"/>
            <w:vMerge/>
            <w:shd w:val="clear" w:color="auto" w:fill="auto"/>
          </w:tcPr>
          <w:p w14:paraId="2D0A0FAC"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7607F69F" w14:textId="39AD136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hAnsi="Times New Roman"/>
                <w:color w:val="000000" w:themeColor="text1"/>
              </w:rPr>
              <w:t>Uwaga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1.</w:t>
            </w:r>
          </w:p>
        </w:tc>
        <w:tc>
          <w:tcPr>
            <w:tcW w:w="1984" w:type="dxa"/>
            <w:shd w:val="clear" w:color="auto" w:fill="auto"/>
          </w:tcPr>
          <w:p w14:paraId="2A8D3A5C"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070493FF"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Usunięto zapis </w:t>
            </w:r>
          </w:p>
          <w:p w14:paraId="55AE566E" w14:textId="65B37369" w:rsidR="00F97BAA" w:rsidRPr="00870168" w:rsidRDefault="00F97BAA" w:rsidP="00BB4392">
            <w:pPr>
              <w:pStyle w:val="Zwykytekst"/>
              <w:jc w:val="both"/>
              <w:rPr>
                <w:rFonts w:ascii="Times New Roman" w:hAnsi="Times New Roman"/>
                <w:strike/>
                <w:color w:val="000000" w:themeColor="text1"/>
                <w:szCs w:val="22"/>
              </w:rPr>
            </w:pPr>
            <w:r w:rsidRPr="00870168">
              <w:rPr>
                <w:rFonts w:ascii="Times New Roman" w:hAnsi="Times New Roman"/>
                <w:strike/>
                <w:color w:val="000000" w:themeColor="text1"/>
                <w:szCs w:val="22"/>
              </w:rPr>
              <w:t>Zaniechanie celowego podnoszenia</w:t>
            </w:r>
            <w:r w:rsidR="00C84EB6" w:rsidRPr="00870168">
              <w:rPr>
                <w:rFonts w:ascii="Times New Roman" w:hAnsi="Times New Roman"/>
                <w:strike/>
                <w:color w:val="000000" w:themeColor="text1"/>
                <w:szCs w:val="22"/>
              </w:rPr>
              <w:t xml:space="preserve"> i </w:t>
            </w:r>
            <w:r w:rsidRPr="00870168">
              <w:rPr>
                <w:rFonts w:ascii="Times New Roman" w:hAnsi="Times New Roman"/>
                <w:strike/>
                <w:color w:val="000000" w:themeColor="text1"/>
                <w:szCs w:val="22"/>
              </w:rPr>
              <w:t>obniżania lustra wody, a także napełniania wodą stawów spuszczonych</w:t>
            </w:r>
            <w:r w:rsidR="00C84EB6" w:rsidRPr="00870168">
              <w:rPr>
                <w:rFonts w:ascii="Times New Roman" w:hAnsi="Times New Roman"/>
                <w:strike/>
                <w:color w:val="000000" w:themeColor="text1"/>
                <w:szCs w:val="22"/>
              </w:rPr>
              <w:t xml:space="preserve"> w </w:t>
            </w:r>
            <w:r w:rsidRPr="00870168">
              <w:rPr>
                <w:rFonts w:ascii="Times New Roman" w:hAnsi="Times New Roman"/>
                <w:strike/>
                <w:color w:val="000000" w:themeColor="text1"/>
                <w:szCs w:val="22"/>
              </w:rPr>
              <w:t xml:space="preserve">okresie lęgowym (1 IV do 15 VII). </w:t>
            </w:r>
          </w:p>
          <w:p w14:paraId="1C36AE07"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8870CB" w:rsidRPr="004E67C9" w14:paraId="73638E19" w14:textId="77777777" w:rsidTr="00493C67">
        <w:tc>
          <w:tcPr>
            <w:tcW w:w="488" w:type="dxa"/>
            <w:shd w:val="clear" w:color="auto" w:fill="auto"/>
          </w:tcPr>
          <w:p w14:paraId="5304B790"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9.</w:t>
            </w:r>
          </w:p>
        </w:tc>
        <w:tc>
          <w:tcPr>
            <w:tcW w:w="3508" w:type="dxa"/>
            <w:shd w:val="clear" w:color="auto" w:fill="auto"/>
          </w:tcPr>
          <w:p w14:paraId="7702EDA5" w14:textId="77777777" w:rsidR="00F97BAA" w:rsidRPr="00870168" w:rsidRDefault="00F97BAA" w:rsidP="00BB4392">
            <w:pPr>
              <w:pStyle w:val="Teksttreci0"/>
              <w:shd w:val="clear" w:color="auto" w:fill="auto"/>
              <w:spacing w:line="240" w:lineRule="auto"/>
              <w:ind w:right="20"/>
              <w:rPr>
                <w:rFonts w:ascii="Times New Roman" w:eastAsia="Calibri"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Załącznik nr 5 pkt. 10. </w:t>
            </w:r>
            <w:r w:rsidRPr="00870168">
              <w:rPr>
                <w:rFonts w:ascii="Times New Roman" w:eastAsia="Calibri" w:hAnsi="Times New Roman" w:cs="Times New Roman"/>
                <w:color w:val="000000" w:themeColor="text1"/>
                <w:sz w:val="22"/>
                <w:szCs w:val="22"/>
              </w:rPr>
              <w:t>Działania ochronne.</w:t>
            </w:r>
          </w:p>
          <w:p w14:paraId="4663C715" w14:textId="3E2BD13F"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Nie wyrażam zgody na zapis dopuszczający prowadzenie działań monitorujących </w:t>
            </w:r>
            <w:r w:rsidRPr="00870168">
              <w:rPr>
                <w:rStyle w:val="TeksttreciKursywa"/>
                <w:rFonts w:ascii="Times New Roman" w:eastAsia="Calibri" w:hAnsi="Times New Roman" w:cs="Times New Roman"/>
                <w:color w:val="000000" w:themeColor="text1"/>
                <w:sz w:val="22"/>
                <w:szCs w:val="22"/>
              </w:rPr>
              <w:t>podmiot odpowiedzialny za wykonanie</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brzemieniu „RDOŚ</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Rzeszowie / organizacje pozarządowe / inne zainteresowane podmioty”.</w:t>
            </w:r>
          </w:p>
          <w:p w14:paraId="7CD93915" w14:textId="06218013"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Teren Gospodarstwa Rybackiego</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Grębowie jest własnością prywatną na którą wstęp mają osoby lub podmioty wyłącznie</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uzgodnieniu</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właścicielem nieruchomości. Nieruchomość jest obiektem hodowlanym który ma organiczny dostęp osób postronnych ze względu na niebezpieczeństwo utraty zdrowia (utonięcie, uszczerbek na zdrowiu) kłusownictwo, przenoszenie chorób zakaźnych ryb (KHV) zakłócenia procesu hodowli, polowania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obrębie obwodu łowieckiego.</w:t>
            </w:r>
          </w:p>
        </w:tc>
        <w:tc>
          <w:tcPr>
            <w:tcW w:w="1446" w:type="dxa"/>
            <w:vMerge/>
            <w:shd w:val="clear" w:color="auto" w:fill="auto"/>
          </w:tcPr>
          <w:p w14:paraId="346FCD45"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4022A69C" w14:textId="5A55E97A"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2.</w:t>
            </w:r>
          </w:p>
        </w:tc>
        <w:tc>
          <w:tcPr>
            <w:tcW w:w="1984" w:type="dxa"/>
            <w:shd w:val="clear" w:color="auto" w:fill="auto"/>
          </w:tcPr>
          <w:p w14:paraId="0C5E80A6"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207A08D8" w14:textId="77777777" w:rsidR="00F97BAA" w:rsidRPr="00870168" w:rsidRDefault="00F97BAA" w:rsidP="00BB4392">
            <w:pPr>
              <w:spacing w:after="0" w:line="240" w:lineRule="auto"/>
              <w:jc w:val="both"/>
              <w:rPr>
                <w:rFonts w:ascii="Times New Roman" w:hAnsi="Times New Roman"/>
                <w:color w:val="000000" w:themeColor="text1"/>
              </w:rPr>
            </w:pPr>
          </w:p>
          <w:p w14:paraId="04B20437" w14:textId="2CAFACCC" w:rsidR="00F97BAA" w:rsidRPr="00870168" w:rsidRDefault="00F97BAA" w:rsidP="00BB4392">
            <w:pPr>
              <w:suppressAutoHyphens/>
              <w:autoSpaceDE w:val="0"/>
              <w:spacing w:after="0" w:line="240" w:lineRule="auto"/>
              <w:jc w:val="both"/>
              <w:rPr>
                <w:rFonts w:ascii="Times New Roman" w:hAnsi="Times New Roman"/>
                <w:color w:val="000000" w:themeColor="text1"/>
              </w:rPr>
            </w:pPr>
            <w:r w:rsidRPr="00870168">
              <w:rPr>
                <w:rFonts w:ascii="Times New Roman" w:hAnsi="Times New Roman"/>
                <w:iCs/>
                <w:color w:val="000000" w:themeColor="text1"/>
              </w:rPr>
              <w:t xml:space="preserve">Skorygowano zapis </w:t>
            </w:r>
            <w:r w:rsidRPr="00870168">
              <w:rPr>
                <w:rFonts w:ascii="Times New Roman" w:hAnsi="Times New Roman"/>
                <w:color w:val="000000" w:themeColor="text1"/>
              </w:rPr>
              <w:t>Podmiot odpowiedzialny za wykonanie na:</w:t>
            </w:r>
            <w:r w:rsidRPr="00870168">
              <w:rPr>
                <w:rFonts w:ascii="Times New Roman" w:hAnsi="Times New Roman"/>
                <w:i/>
                <w:color w:val="000000" w:themeColor="text1"/>
              </w:rPr>
              <w:t xml:space="preserve"> „</w:t>
            </w:r>
            <w:r w:rsidRPr="00870168">
              <w:rPr>
                <w:rFonts w:ascii="Times New Roman" w:hAnsi="Times New Roman"/>
                <w:color w:val="000000" w:themeColor="text1"/>
              </w:rPr>
              <w:t>RDOŚ</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Rzeszowie”. Usunięto pozostałe podmioty. </w:t>
            </w:r>
          </w:p>
          <w:p w14:paraId="3C5858DE" w14:textId="77777777" w:rsidR="00F97BAA" w:rsidRPr="00870168" w:rsidRDefault="00F97BAA" w:rsidP="00BB4392">
            <w:pPr>
              <w:spacing w:after="0" w:line="240" w:lineRule="auto"/>
              <w:jc w:val="both"/>
              <w:rPr>
                <w:rFonts w:ascii="Times New Roman" w:hAnsi="Times New Roman"/>
                <w:color w:val="000000" w:themeColor="text1"/>
              </w:rPr>
            </w:pPr>
          </w:p>
        </w:tc>
      </w:tr>
      <w:tr w:rsidR="008870CB" w:rsidRPr="004E67C9" w14:paraId="7857D58C" w14:textId="77777777" w:rsidTr="00493C67">
        <w:tc>
          <w:tcPr>
            <w:tcW w:w="488" w:type="dxa"/>
            <w:shd w:val="clear" w:color="auto" w:fill="auto"/>
          </w:tcPr>
          <w:p w14:paraId="1739191C"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10.</w:t>
            </w:r>
          </w:p>
        </w:tc>
        <w:tc>
          <w:tcPr>
            <w:tcW w:w="3508" w:type="dxa"/>
            <w:shd w:val="clear" w:color="auto" w:fill="auto"/>
          </w:tcPr>
          <w:p w14:paraId="0484FCD3"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4 pkt. 12. Cele działań ochronnych.</w:t>
            </w:r>
          </w:p>
          <w:p w14:paraId="7CE3E039" w14:textId="2FE59477" w:rsidR="00F97BAA" w:rsidRPr="00870168" w:rsidRDefault="00F97BAA" w:rsidP="00BB4392">
            <w:pPr>
              <w:suppressAutoHyphens/>
              <w:autoSpaceDE w:val="0"/>
              <w:spacing w:after="0" w:line="240" w:lineRule="auto"/>
              <w:ind w:right="33"/>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„W uwagach</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celu działań ochronnych</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przypadku gatunku zielonka jest zapis „brak zabudowań</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odległości do 200m”.</w:t>
            </w:r>
          </w:p>
          <w:p w14:paraId="4D1DE60A" w14:textId="78D8B3EF" w:rsidR="00F97BAA" w:rsidRPr="00870168" w:rsidRDefault="00F97BAA" w:rsidP="00BB4392">
            <w:pPr>
              <w:suppressAutoHyphens/>
              <w:autoSpaceDE w:val="0"/>
              <w:spacing w:after="0" w:line="240" w:lineRule="auto"/>
              <w:ind w:right="33"/>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lastRenderedPageBreak/>
              <w:t>„Ze względu na specyfikę terenu otoczonego stawami, gospodarstwo ma bardzo ograniczony obszar inwestycyjny umożlwiający zabudowę. Taki zapis całkowicie blokuję możliwość wykonania inwestycji</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Gospodarstwie</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tym samym jest zagrożeniem dla jego utrzymania</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uniemożliwia jego rozwój. Planowane działania wynikające</w:t>
            </w:r>
            <w:r w:rsidR="00C84EB6" w:rsidRPr="00870168">
              <w:rPr>
                <w:rFonts w:ascii="Times New Roman" w:eastAsia="Times New Roman" w:hAnsi="Times New Roman"/>
                <w:color w:val="000000" w:themeColor="text1"/>
                <w:spacing w:val="1"/>
                <w:lang w:eastAsia="ar-SA"/>
              </w:rPr>
              <w:t xml:space="preserve"> z </w:t>
            </w:r>
            <w:r w:rsidRPr="00870168">
              <w:rPr>
                <w:rFonts w:ascii="Times New Roman" w:eastAsia="Times New Roman" w:hAnsi="Times New Roman"/>
                <w:color w:val="000000" w:themeColor="text1"/>
                <w:spacing w:val="1"/>
                <w:lang w:eastAsia="ar-SA"/>
              </w:rPr>
              <w:t>zarządzenia,</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puntach przez nas korygowanych, mają krytyczny wpływ na funkcjonowania gospodarstw rybackich</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stanowią realne zagrożenie dla dalszej działalności.</w:t>
            </w:r>
          </w:p>
          <w:p w14:paraId="0F0EE6E0" w14:textId="2E84FAF7" w:rsidR="00F97BAA" w:rsidRPr="00870168" w:rsidRDefault="00F97BAA" w:rsidP="00BB4392">
            <w:pPr>
              <w:suppressAutoHyphens/>
              <w:autoSpaceDE w:val="0"/>
              <w:spacing w:after="0" w:line="240" w:lineRule="auto"/>
              <w:ind w:right="33"/>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Należy je zaznaczyć</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ocenie skutków regulacji OSR pkt. 4. Wpływ regulacji na rynek pracy (zwolnienia załogi) oraz pkt. 5. Wpływ regulacji na konkurencyjność wewnętrzną gospodarki (likwidacja gospodarstw hodowlanych)”.</w:t>
            </w:r>
          </w:p>
        </w:tc>
        <w:tc>
          <w:tcPr>
            <w:tcW w:w="1446" w:type="dxa"/>
            <w:vMerge/>
            <w:shd w:val="clear" w:color="auto" w:fill="auto"/>
          </w:tcPr>
          <w:p w14:paraId="49BBDFAA"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478050C1" w14:textId="22C59CC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hAnsi="Times New Roman"/>
                <w:color w:val="000000" w:themeColor="text1"/>
              </w:rPr>
              <w:t>Uwaga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6.</w:t>
            </w:r>
          </w:p>
        </w:tc>
        <w:tc>
          <w:tcPr>
            <w:tcW w:w="1984" w:type="dxa"/>
            <w:shd w:val="clear" w:color="auto" w:fill="auto"/>
          </w:tcPr>
          <w:p w14:paraId="20A6C758"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393A3C88" w14:textId="77777777" w:rsidR="00F97BAA" w:rsidRPr="00870168" w:rsidRDefault="00F97BAA" w:rsidP="00BB4392">
            <w:pPr>
              <w:spacing w:after="0" w:line="240" w:lineRule="auto"/>
              <w:jc w:val="both"/>
              <w:rPr>
                <w:rFonts w:ascii="Times New Roman" w:hAnsi="Times New Roman"/>
                <w:color w:val="000000" w:themeColor="text1"/>
              </w:rPr>
            </w:pPr>
          </w:p>
          <w:p w14:paraId="0A3104C7" w14:textId="2617A393"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Skorygowano zapis</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celach ochronnych na:</w:t>
            </w:r>
          </w:p>
          <w:p w14:paraId="1590F1D4" w14:textId="0C02CA22" w:rsidR="00F97BAA" w:rsidRPr="00870168" w:rsidRDefault="00F97BAA" w:rsidP="00BB4392">
            <w:pPr>
              <w:spacing w:after="0" w:line="240" w:lineRule="auto"/>
              <w:jc w:val="both"/>
              <w:rPr>
                <w:rFonts w:ascii="Times New Roman" w:hAnsi="Times New Roman"/>
                <w:strike/>
                <w:color w:val="000000" w:themeColor="text1"/>
              </w:rPr>
            </w:pPr>
            <w:r w:rsidRPr="00870168">
              <w:rPr>
                <w:rFonts w:ascii="Times New Roman" w:hAnsi="Times New Roman"/>
                <w:color w:val="000000" w:themeColor="text1"/>
              </w:rPr>
              <w:lastRenderedPageBreak/>
              <w:t>„Stan zachowania siedliska FV - obecne zbiorniki wodne</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łącznej powierzchni min. 1 ha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roślinnością szuwarową zajmującą </w:t>
            </w:r>
            <w:proofErr w:type="spellStart"/>
            <w:r w:rsidRPr="00870168">
              <w:rPr>
                <w:rFonts w:ascii="Times New Roman" w:hAnsi="Times New Roman"/>
                <w:color w:val="000000" w:themeColor="text1"/>
              </w:rPr>
              <w:t>cn</w:t>
            </w:r>
            <w:proofErr w:type="spellEnd"/>
            <w:r w:rsidRPr="00870168">
              <w:rPr>
                <w:rFonts w:ascii="Times New Roman" w:hAnsi="Times New Roman"/>
                <w:color w:val="000000" w:themeColor="text1"/>
              </w:rPr>
              <w:t>. 40% powierzchni zbiorników”.</w:t>
            </w:r>
          </w:p>
          <w:p w14:paraId="749A19F2"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8870CB" w:rsidRPr="004E67C9" w14:paraId="3E139BB2" w14:textId="77777777" w:rsidTr="00493C67">
        <w:tc>
          <w:tcPr>
            <w:tcW w:w="488" w:type="dxa"/>
            <w:shd w:val="clear" w:color="auto" w:fill="auto"/>
          </w:tcPr>
          <w:p w14:paraId="40E9CF08"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lastRenderedPageBreak/>
              <w:t>11.</w:t>
            </w:r>
          </w:p>
        </w:tc>
        <w:tc>
          <w:tcPr>
            <w:tcW w:w="3508" w:type="dxa"/>
            <w:shd w:val="clear" w:color="auto" w:fill="auto"/>
          </w:tcPr>
          <w:p w14:paraId="64B82E49"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5 pkt. 1. Działania ochronne.</w:t>
            </w:r>
          </w:p>
          <w:p w14:paraId="08D49232"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Uwaga do zapisu „Utrzymanie dotychczasowego ekstensywnego sposobu gospodarowania na stawach (przyrost ryb do 1500 kg/ha/rok.</w:t>
            </w:r>
          </w:p>
          <w:p w14:paraId="5DF93C50"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„Proponuję zapis: Utrzymanie dotychczasowego ekstensywnego sposobu gospodarowania na stawach.</w:t>
            </w:r>
          </w:p>
          <w:p w14:paraId="3D8BB316" w14:textId="770AE561"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Nie wyrażam zgody na ustalanie limitu produkcji ryb</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działalności hodowlanej. Na dziś moja produkcja jest poniżej wyżej wymienionego progu, ale gdy Państwa nieodpowiedzialna polityka ekologiczna doprowadzi</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przyszłości</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Europie do klęski głodu to mogę być zmuszony produkować więcej by utrzymać nasz Naród przy życiu”.</w:t>
            </w:r>
          </w:p>
        </w:tc>
        <w:tc>
          <w:tcPr>
            <w:tcW w:w="1446" w:type="dxa"/>
            <w:vMerge w:val="restart"/>
            <w:shd w:val="clear" w:color="auto" w:fill="auto"/>
          </w:tcPr>
          <w:p w14:paraId="33622DA8" w14:textId="77777777" w:rsidR="00F97BAA" w:rsidRPr="00870168" w:rsidRDefault="00F97BAA" w:rsidP="00D7678D">
            <w:pPr>
              <w:pStyle w:val="Teksttreci0"/>
              <w:shd w:val="clear" w:color="auto" w:fill="auto"/>
              <w:tabs>
                <w:tab w:val="left" w:pos="5123"/>
              </w:tabs>
              <w:spacing w:line="240" w:lineRule="auto"/>
              <w:ind w:left="40"/>
              <w:jc w:val="left"/>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Gospodarstwo Rybackie Piotr Warzecha</w:t>
            </w:r>
          </w:p>
          <w:p w14:paraId="587E57A1" w14:textId="7CA71B6F" w:rsidR="00F97BAA" w:rsidRPr="00870168" w:rsidRDefault="00F97BAA" w:rsidP="00D7678D">
            <w:pPr>
              <w:pStyle w:val="Teksttreci0"/>
              <w:shd w:val="clear" w:color="auto" w:fill="auto"/>
              <w:tabs>
                <w:tab w:val="left" w:pos="5123"/>
              </w:tabs>
              <w:spacing w:line="240" w:lineRule="auto"/>
              <w:ind w:left="40"/>
              <w:jc w:val="left"/>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Pismo</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dnia 20.02.2023 r.</w:t>
            </w:r>
          </w:p>
          <w:p w14:paraId="01F48DEA" w14:textId="77777777" w:rsidR="00F97BAA" w:rsidRPr="00870168" w:rsidRDefault="00F97BAA" w:rsidP="00D7678D">
            <w:pPr>
              <w:pStyle w:val="Teksttreci0"/>
              <w:shd w:val="clear" w:color="auto" w:fill="auto"/>
              <w:tabs>
                <w:tab w:val="left" w:pos="5123"/>
              </w:tabs>
              <w:spacing w:line="240" w:lineRule="auto"/>
              <w:ind w:left="40"/>
              <w:jc w:val="left"/>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ab/>
              <w:t>Wilcza Wola 20.02.2023.</w:t>
            </w:r>
          </w:p>
          <w:p w14:paraId="1DF4F5FE"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598DDCA7" w14:textId="6026B34B"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4.</w:t>
            </w:r>
          </w:p>
        </w:tc>
        <w:tc>
          <w:tcPr>
            <w:tcW w:w="1984" w:type="dxa"/>
            <w:shd w:val="clear" w:color="auto" w:fill="auto"/>
          </w:tcPr>
          <w:p w14:paraId="3256D92C"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48D6330B" w14:textId="77777777" w:rsidR="00F97BAA" w:rsidRPr="00870168" w:rsidRDefault="00F97BAA" w:rsidP="00BB4392">
            <w:pPr>
              <w:spacing w:after="0" w:line="240" w:lineRule="auto"/>
              <w:jc w:val="both"/>
              <w:rPr>
                <w:rFonts w:ascii="Times New Roman" w:hAnsi="Times New Roman"/>
                <w:color w:val="000000" w:themeColor="text1"/>
              </w:rPr>
            </w:pPr>
          </w:p>
          <w:p w14:paraId="5C710077"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Zmieniono zapis na.</w:t>
            </w:r>
          </w:p>
          <w:p w14:paraId="762BBC67" w14:textId="77777777" w:rsidR="00F97BAA" w:rsidRPr="00870168" w:rsidRDefault="00F97BAA" w:rsidP="00BB4392">
            <w:pPr>
              <w:pStyle w:val="Zwykytekst"/>
              <w:jc w:val="both"/>
              <w:rPr>
                <w:rFonts w:ascii="Times New Roman" w:hAnsi="Times New Roman"/>
                <w:color w:val="000000" w:themeColor="text1"/>
                <w:szCs w:val="22"/>
              </w:rPr>
            </w:pPr>
            <w:r w:rsidRPr="00870168">
              <w:rPr>
                <w:rFonts w:ascii="Times New Roman" w:hAnsi="Times New Roman"/>
                <w:color w:val="000000" w:themeColor="text1"/>
                <w:szCs w:val="22"/>
              </w:rPr>
              <w:t xml:space="preserve">„Utrzymanie dotychczasowego ekstensywnego sposobu gospodarowania na stawach. </w:t>
            </w:r>
          </w:p>
          <w:p w14:paraId="06E7C032"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(Działanie stałe)”.</w:t>
            </w:r>
          </w:p>
        </w:tc>
      </w:tr>
      <w:tr w:rsidR="008870CB" w:rsidRPr="004E67C9" w14:paraId="34E2D461" w14:textId="77777777" w:rsidTr="00493C67">
        <w:tc>
          <w:tcPr>
            <w:tcW w:w="488" w:type="dxa"/>
            <w:shd w:val="clear" w:color="auto" w:fill="auto"/>
          </w:tcPr>
          <w:p w14:paraId="34B37B0C"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12.</w:t>
            </w:r>
          </w:p>
        </w:tc>
        <w:tc>
          <w:tcPr>
            <w:tcW w:w="3508" w:type="dxa"/>
            <w:shd w:val="clear" w:color="auto" w:fill="auto"/>
          </w:tcPr>
          <w:p w14:paraId="64843A13"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5 pkt. 1. Działania ochronne.</w:t>
            </w:r>
          </w:p>
          <w:p w14:paraId="3FB4C604" w14:textId="29082703"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Uwaga do zapisu „Zaniechanie celowego podnoszenia</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obniżania lustra wody, a także napełniania wodą stawów spuszczanych</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okresie lęgowym (1IV do 15 VII)</w:t>
            </w:r>
          </w:p>
          <w:p w14:paraId="151D5C80" w14:textId="62218A7E"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Nie wyrażam zgody na wchodzenie postronnych osób na teren gospodarstwa, gdyż przenoszą one wirusy</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 xml:space="preserve">bakterie, które mogą </w:t>
            </w:r>
            <w:r w:rsidRPr="00870168">
              <w:rPr>
                <w:rFonts w:ascii="Times New Roman" w:eastAsia="Times New Roman" w:hAnsi="Times New Roman"/>
                <w:color w:val="000000" w:themeColor="text1"/>
                <w:spacing w:val="1"/>
                <w:lang w:eastAsia="ar-SA"/>
              </w:rPr>
              <w:lastRenderedPageBreak/>
              <w:t>zainfekować moje ryby</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doprowadzić do pomoru.</w:t>
            </w:r>
          </w:p>
        </w:tc>
        <w:tc>
          <w:tcPr>
            <w:tcW w:w="1446" w:type="dxa"/>
            <w:vMerge/>
            <w:shd w:val="clear" w:color="auto" w:fill="auto"/>
          </w:tcPr>
          <w:p w14:paraId="22725432"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1714D6C3" w14:textId="71203C25"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hAnsi="Times New Roman"/>
                <w:color w:val="000000" w:themeColor="text1"/>
              </w:rPr>
              <w:t>Uwaga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1.</w:t>
            </w:r>
          </w:p>
        </w:tc>
        <w:tc>
          <w:tcPr>
            <w:tcW w:w="1984" w:type="dxa"/>
            <w:shd w:val="clear" w:color="auto" w:fill="auto"/>
          </w:tcPr>
          <w:p w14:paraId="157FAD17"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5E201250"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Usunięto zapis </w:t>
            </w:r>
          </w:p>
          <w:p w14:paraId="0F6B616E" w14:textId="107EB064" w:rsidR="00F97BAA" w:rsidRPr="00870168" w:rsidRDefault="00F97BAA" w:rsidP="00BB4392">
            <w:pPr>
              <w:pStyle w:val="Zwykytekst"/>
              <w:jc w:val="both"/>
              <w:rPr>
                <w:rFonts w:ascii="Times New Roman" w:hAnsi="Times New Roman"/>
                <w:strike/>
                <w:color w:val="000000" w:themeColor="text1"/>
                <w:szCs w:val="22"/>
              </w:rPr>
            </w:pPr>
            <w:r w:rsidRPr="00870168">
              <w:rPr>
                <w:rFonts w:ascii="Times New Roman" w:hAnsi="Times New Roman"/>
                <w:strike/>
                <w:color w:val="000000" w:themeColor="text1"/>
                <w:szCs w:val="22"/>
              </w:rPr>
              <w:t>Zaniechanie celowego podnoszenia</w:t>
            </w:r>
            <w:r w:rsidR="00C84EB6" w:rsidRPr="00870168">
              <w:rPr>
                <w:rFonts w:ascii="Times New Roman" w:hAnsi="Times New Roman"/>
                <w:strike/>
                <w:color w:val="000000" w:themeColor="text1"/>
                <w:szCs w:val="22"/>
              </w:rPr>
              <w:t xml:space="preserve"> i </w:t>
            </w:r>
            <w:r w:rsidRPr="00870168">
              <w:rPr>
                <w:rFonts w:ascii="Times New Roman" w:hAnsi="Times New Roman"/>
                <w:strike/>
                <w:color w:val="000000" w:themeColor="text1"/>
                <w:szCs w:val="22"/>
              </w:rPr>
              <w:t>obniżania lustra wody, a także napełniania wodą stawów spuszczonych</w:t>
            </w:r>
            <w:r w:rsidR="00C84EB6" w:rsidRPr="00870168">
              <w:rPr>
                <w:rFonts w:ascii="Times New Roman" w:hAnsi="Times New Roman"/>
                <w:strike/>
                <w:color w:val="000000" w:themeColor="text1"/>
                <w:szCs w:val="22"/>
              </w:rPr>
              <w:t xml:space="preserve"> </w:t>
            </w:r>
            <w:r w:rsidR="00C84EB6" w:rsidRPr="00870168">
              <w:rPr>
                <w:rFonts w:ascii="Times New Roman" w:hAnsi="Times New Roman"/>
                <w:strike/>
                <w:color w:val="000000" w:themeColor="text1"/>
                <w:szCs w:val="22"/>
              </w:rPr>
              <w:lastRenderedPageBreak/>
              <w:t>w </w:t>
            </w:r>
            <w:r w:rsidRPr="00870168">
              <w:rPr>
                <w:rFonts w:ascii="Times New Roman" w:hAnsi="Times New Roman"/>
                <w:strike/>
                <w:color w:val="000000" w:themeColor="text1"/>
                <w:szCs w:val="22"/>
              </w:rPr>
              <w:t xml:space="preserve">okresie lęgowym (1 IV do 15 VII). </w:t>
            </w:r>
          </w:p>
        </w:tc>
      </w:tr>
      <w:tr w:rsidR="008870CB" w:rsidRPr="004E67C9" w14:paraId="62E2A3B7" w14:textId="77777777" w:rsidTr="00493C67">
        <w:tc>
          <w:tcPr>
            <w:tcW w:w="488" w:type="dxa"/>
            <w:shd w:val="clear" w:color="auto" w:fill="auto"/>
          </w:tcPr>
          <w:p w14:paraId="0AF4127C"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lastRenderedPageBreak/>
              <w:t>13.</w:t>
            </w:r>
          </w:p>
        </w:tc>
        <w:tc>
          <w:tcPr>
            <w:tcW w:w="3508" w:type="dxa"/>
            <w:shd w:val="clear" w:color="auto" w:fill="auto"/>
          </w:tcPr>
          <w:p w14:paraId="5075C988"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Załącznik nr 4 pkt. 12. Cele działań ochronnych.</w:t>
            </w:r>
          </w:p>
          <w:p w14:paraId="51C13FDF" w14:textId="7C1D317F"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„Sprzeciwiam się również ograniczeniom we wznoszeniu budynków</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budowli na terenie mojego gospodarstwa. Powyższe ograniczenia</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nakazy które administracja środowiskowa próbuje wcielić</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życie świadczą</w:t>
            </w:r>
            <w:r w:rsidR="00C84EB6" w:rsidRPr="00870168">
              <w:rPr>
                <w:rFonts w:ascii="Times New Roman" w:eastAsia="Times New Roman" w:hAnsi="Times New Roman"/>
                <w:color w:val="000000" w:themeColor="text1"/>
                <w:spacing w:val="1"/>
                <w:lang w:eastAsia="ar-SA"/>
              </w:rPr>
              <w:t xml:space="preserve"> o </w:t>
            </w:r>
            <w:r w:rsidRPr="00870168">
              <w:rPr>
                <w:rFonts w:ascii="Times New Roman" w:eastAsia="Times New Roman" w:hAnsi="Times New Roman"/>
                <w:color w:val="000000" w:themeColor="text1"/>
                <w:spacing w:val="1"/>
                <w:lang w:eastAsia="ar-SA"/>
              </w:rPr>
              <w:t>całkowitej nieznajomości technologii chowu</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hodowli karpia</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innych ryb stawowych</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naszym kraju.</w:t>
            </w:r>
          </w:p>
          <w:p w14:paraId="7DBC2334"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Jest to bardzo szkodliwe działanie, które zniechęci gospodarzy rybackich do kultywowania wielowiekowej tradycji produkcji karpia na wigilijny stół.</w:t>
            </w:r>
          </w:p>
          <w:p w14:paraId="359F6FE3" w14:textId="43A6B791"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Młode pokolenie wobec takich utrudnień nie będzie pozostawać na gospodarce a wybierze inne zajęcia. Niszcząc gospodarkę rybacką niszczycie Państwo siedliska dla wielu cennych gatunków roślin</w:t>
            </w:r>
            <w:r w:rsidR="00C84EB6" w:rsidRPr="00870168">
              <w:rPr>
                <w:rFonts w:ascii="Times New Roman" w:eastAsia="Times New Roman" w:hAnsi="Times New Roman"/>
                <w:color w:val="000000" w:themeColor="text1"/>
                <w:spacing w:val="1"/>
                <w:lang w:eastAsia="ar-SA"/>
              </w:rPr>
              <w:t xml:space="preserve"> i </w:t>
            </w:r>
            <w:r w:rsidRPr="00870168">
              <w:rPr>
                <w:rFonts w:ascii="Times New Roman" w:eastAsia="Times New Roman" w:hAnsi="Times New Roman"/>
                <w:color w:val="000000" w:themeColor="text1"/>
                <w:spacing w:val="1"/>
                <w:lang w:eastAsia="ar-SA"/>
              </w:rPr>
              <w:t>zwierząt, które od setek lat współbytowały</w:t>
            </w:r>
            <w:r w:rsidR="00C84EB6" w:rsidRPr="00870168">
              <w:rPr>
                <w:rFonts w:ascii="Times New Roman" w:eastAsia="Times New Roman" w:hAnsi="Times New Roman"/>
                <w:color w:val="000000" w:themeColor="text1"/>
                <w:spacing w:val="1"/>
                <w:lang w:eastAsia="ar-SA"/>
              </w:rPr>
              <w:t xml:space="preserve"> z </w:t>
            </w:r>
            <w:r w:rsidRPr="00870168">
              <w:rPr>
                <w:rFonts w:ascii="Times New Roman" w:eastAsia="Times New Roman" w:hAnsi="Times New Roman"/>
                <w:color w:val="000000" w:themeColor="text1"/>
                <w:spacing w:val="1"/>
                <w:lang w:eastAsia="ar-SA"/>
              </w:rPr>
              <w:t>rybami hodowanymi na stawach”.</w:t>
            </w:r>
          </w:p>
        </w:tc>
        <w:tc>
          <w:tcPr>
            <w:tcW w:w="1446" w:type="dxa"/>
            <w:vMerge/>
            <w:shd w:val="clear" w:color="auto" w:fill="auto"/>
          </w:tcPr>
          <w:p w14:paraId="409423D1"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0E2EE64A" w14:textId="52AC4384"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hAnsi="Times New Roman"/>
                <w:color w:val="000000" w:themeColor="text1"/>
              </w:rPr>
              <w:t>Uwaga uwzględniona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opisana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punkcie 6.</w:t>
            </w:r>
          </w:p>
        </w:tc>
        <w:tc>
          <w:tcPr>
            <w:tcW w:w="1984" w:type="dxa"/>
            <w:shd w:val="clear" w:color="auto" w:fill="auto"/>
          </w:tcPr>
          <w:p w14:paraId="384564CC" w14:textId="77777777"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Uwaga została uwzględniona.</w:t>
            </w:r>
          </w:p>
          <w:p w14:paraId="5938BDA0" w14:textId="77777777" w:rsidR="00F97BAA" w:rsidRPr="00870168" w:rsidRDefault="00F97BAA" w:rsidP="00BB4392">
            <w:pPr>
              <w:spacing w:after="0" w:line="240" w:lineRule="auto"/>
              <w:jc w:val="both"/>
              <w:rPr>
                <w:rFonts w:ascii="Times New Roman" w:hAnsi="Times New Roman"/>
                <w:color w:val="000000" w:themeColor="text1"/>
              </w:rPr>
            </w:pPr>
          </w:p>
          <w:p w14:paraId="70CF82F5" w14:textId="12E68E28"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Skorygowano zapis</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celach ochronnych na:</w:t>
            </w:r>
          </w:p>
          <w:p w14:paraId="63DFD70E" w14:textId="0CA53A28" w:rsidR="00F97BAA" w:rsidRPr="00870168" w:rsidRDefault="00F97BAA" w:rsidP="00BB4392">
            <w:pPr>
              <w:spacing w:after="0" w:line="240" w:lineRule="auto"/>
              <w:jc w:val="both"/>
              <w:rPr>
                <w:rFonts w:ascii="Times New Roman" w:hAnsi="Times New Roman"/>
                <w:strike/>
                <w:color w:val="000000" w:themeColor="text1"/>
              </w:rPr>
            </w:pPr>
            <w:r w:rsidRPr="00870168">
              <w:rPr>
                <w:rFonts w:ascii="Times New Roman" w:hAnsi="Times New Roman"/>
                <w:color w:val="000000" w:themeColor="text1"/>
              </w:rPr>
              <w:t>„Stan zachowania siedliska FV - obecne zbiorniki wodne</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łącznej powierzchni min. 1 ha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roślinnością szuwarową zajmującą </w:t>
            </w:r>
            <w:proofErr w:type="spellStart"/>
            <w:r w:rsidRPr="00870168">
              <w:rPr>
                <w:rFonts w:ascii="Times New Roman" w:hAnsi="Times New Roman"/>
                <w:color w:val="000000" w:themeColor="text1"/>
              </w:rPr>
              <w:t>cn</w:t>
            </w:r>
            <w:proofErr w:type="spellEnd"/>
            <w:r w:rsidRPr="00870168">
              <w:rPr>
                <w:rFonts w:ascii="Times New Roman" w:hAnsi="Times New Roman"/>
                <w:color w:val="000000" w:themeColor="text1"/>
              </w:rPr>
              <w:t>. 40% powierzchni zbiorników”.</w:t>
            </w:r>
          </w:p>
          <w:p w14:paraId="1D4A1D36"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8870CB" w:rsidRPr="004E67C9" w14:paraId="2E98BAFB" w14:textId="77777777" w:rsidTr="00493C67">
        <w:tc>
          <w:tcPr>
            <w:tcW w:w="488" w:type="dxa"/>
            <w:shd w:val="clear" w:color="auto" w:fill="auto"/>
          </w:tcPr>
          <w:p w14:paraId="6630D6A6"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bookmarkStart w:id="29" w:name="_Hlk130452431"/>
            <w:r w:rsidRPr="00870168">
              <w:rPr>
                <w:rFonts w:ascii="Times New Roman" w:eastAsia="Times New Roman" w:hAnsi="Times New Roman"/>
                <w:color w:val="000000" w:themeColor="text1"/>
                <w:spacing w:val="1"/>
                <w:lang w:eastAsia="ar-SA"/>
              </w:rPr>
              <w:t>14.</w:t>
            </w:r>
          </w:p>
        </w:tc>
        <w:tc>
          <w:tcPr>
            <w:tcW w:w="3508" w:type="dxa"/>
            <w:shd w:val="clear" w:color="auto" w:fill="auto"/>
          </w:tcPr>
          <w:p w14:paraId="7AA79297" w14:textId="72490C6D" w:rsidR="00F97BAA" w:rsidRPr="00870168" w:rsidRDefault="00F97BAA" w:rsidP="00BB4392">
            <w:pPr>
              <w:suppressAutoHyphens/>
              <w:autoSpaceDE w:val="0"/>
              <w:spacing w:after="0" w:line="240" w:lineRule="auto"/>
              <w:ind w:right="33"/>
              <w:jc w:val="both"/>
              <w:rPr>
                <w:rFonts w:ascii="Times New Roman" w:hAnsi="Times New Roman"/>
                <w:color w:val="000000" w:themeColor="text1"/>
              </w:rPr>
            </w:pPr>
            <w:r w:rsidRPr="00870168">
              <w:rPr>
                <w:rFonts w:ascii="Times New Roman" w:eastAsia="Times New Roman" w:hAnsi="Times New Roman"/>
                <w:color w:val="000000" w:themeColor="text1"/>
                <w:spacing w:val="1"/>
                <w:lang w:eastAsia="ar-SA"/>
              </w:rPr>
              <w:t xml:space="preserve">Spotkanie </w:t>
            </w:r>
            <w:r w:rsidRPr="00870168">
              <w:rPr>
                <w:rFonts w:ascii="Times New Roman" w:hAnsi="Times New Roman"/>
                <w:color w:val="000000" w:themeColor="text1"/>
              </w:rPr>
              <w:t xml:space="preserve">członków Lokalnej Grupy Rybackiej Puszczy Sandomierskiej. Zgłoszeniowo uwag, wyjaśnienia </w:t>
            </w:r>
            <w:r w:rsidR="003C62CC" w:rsidRPr="00870168">
              <w:rPr>
                <w:rFonts w:ascii="Times New Roman" w:hAnsi="Times New Roman"/>
                <w:color w:val="000000" w:themeColor="text1"/>
              </w:rPr>
              <w:t>oraz wątpliwości</w:t>
            </w:r>
            <w:r w:rsidRPr="00870168">
              <w:rPr>
                <w:rFonts w:ascii="Times New Roman" w:hAnsi="Times New Roman"/>
                <w:color w:val="000000" w:themeColor="text1"/>
              </w:rPr>
              <w:t xml:space="preserve"> dotyczące treści proponowanego dokumentu.</w:t>
            </w:r>
          </w:p>
          <w:p w14:paraId="09AFA777" w14:textId="77777777"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p>
          <w:p w14:paraId="32B83668" w14:textId="77777777" w:rsidR="00F97BAA" w:rsidRPr="00870168" w:rsidRDefault="00F97BAA" w:rsidP="00BB4392">
            <w:pPr>
              <w:pStyle w:val="Teksttreci0"/>
              <w:shd w:val="clear" w:color="auto" w:fill="auto"/>
              <w:spacing w:line="240" w:lineRule="auto"/>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W spotkaniu udział wzięli:</w:t>
            </w:r>
          </w:p>
          <w:p w14:paraId="600BF3C5" w14:textId="77777777" w:rsidR="00F97BAA" w:rsidRPr="00870168" w:rsidRDefault="00F97BAA" w:rsidP="00F97BAA">
            <w:pPr>
              <w:pStyle w:val="Teksttreci0"/>
              <w:numPr>
                <w:ilvl w:val="0"/>
                <w:numId w:val="45"/>
              </w:numPr>
              <w:shd w:val="clear" w:color="auto" w:fill="auto"/>
              <w:tabs>
                <w:tab w:val="left" w:pos="274"/>
              </w:tabs>
              <w:spacing w:line="240" w:lineRule="auto"/>
              <w:ind w:left="0" w:firstLine="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Marian Słowiński - Gospodarstwo Rybackie „Grądy” Marian Słowiński</w:t>
            </w:r>
          </w:p>
          <w:p w14:paraId="4593AB0D" w14:textId="77777777" w:rsidR="00F97BAA" w:rsidRPr="00870168" w:rsidRDefault="00F97BAA" w:rsidP="00F97BAA">
            <w:pPr>
              <w:pStyle w:val="Teksttreci0"/>
              <w:numPr>
                <w:ilvl w:val="0"/>
                <w:numId w:val="45"/>
              </w:numPr>
              <w:shd w:val="clear" w:color="auto" w:fill="auto"/>
              <w:tabs>
                <w:tab w:val="left" w:pos="274"/>
              </w:tabs>
              <w:spacing w:line="240" w:lineRule="auto"/>
              <w:ind w:left="0" w:firstLine="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Tadeusz Bałata - Gospodarstwo Rybackie Grębów</w:t>
            </w:r>
          </w:p>
          <w:p w14:paraId="4D15ED6F" w14:textId="77777777" w:rsidR="00F97BAA" w:rsidRPr="00870168" w:rsidRDefault="00F97BAA" w:rsidP="00F97BAA">
            <w:pPr>
              <w:pStyle w:val="Teksttreci0"/>
              <w:numPr>
                <w:ilvl w:val="0"/>
                <w:numId w:val="45"/>
              </w:numPr>
              <w:shd w:val="clear" w:color="auto" w:fill="auto"/>
              <w:tabs>
                <w:tab w:val="left" w:pos="274"/>
              </w:tabs>
              <w:spacing w:line="240" w:lineRule="auto"/>
              <w:ind w:left="0" w:firstLine="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Wiesław Ordon - Prezes Stowarzyszenia „Lokalna Grupa Rybacka Puszczy Sandomierskiej”</w:t>
            </w:r>
          </w:p>
          <w:p w14:paraId="5D42A1C0" w14:textId="77777777" w:rsidR="00F97BAA" w:rsidRPr="00870168" w:rsidRDefault="00F97BAA" w:rsidP="00F97BAA">
            <w:pPr>
              <w:pStyle w:val="Teksttreci0"/>
              <w:numPr>
                <w:ilvl w:val="0"/>
                <w:numId w:val="45"/>
              </w:numPr>
              <w:shd w:val="clear" w:color="auto" w:fill="auto"/>
              <w:tabs>
                <w:tab w:val="left" w:pos="274"/>
              </w:tabs>
              <w:spacing w:line="240" w:lineRule="auto"/>
              <w:ind w:left="0" w:firstLine="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Konrad Kata - wykonawca projektu planu zadań ochronnych</w:t>
            </w:r>
          </w:p>
          <w:p w14:paraId="60442834" w14:textId="77777777" w:rsidR="00F97BAA" w:rsidRPr="00870168" w:rsidRDefault="00F97BAA" w:rsidP="00F97BAA">
            <w:pPr>
              <w:pStyle w:val="Teksttreci0"/>
              <w:numPr>
                <w:ilvl w:val="0"/>
                <w:numId w:val="45"/>
              </w:numPr>
              <w:shd w:val="clear" w:color="auto" w:fill="auto"/>
              <w:tabs>
                <w:tab w:val="left" w:pos="274"/>
              </w:tabs>
              <w:spacing w:line="240" w:lineRule="auto"/>
              <w:ind w:left="0" w:firstLine="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Antoni Pomykała - p.o. zastępcy Regionalnego Dyrektora Ochrony Środowiska, Regionalny Konserwator Przyrody</w:t>
            </w:r>
          </w:p>
          <w:p w14:paraId="31C72A7C" w14:textId="61A91528" w:rsidR="00F97BAA" w:rsidRPr="00870168" w:rsidRDefault="00F97BAA" w:rsidP="00F97BAA">
            <w:pPr>
              <w:pStyle w:val="Teksttreci0"/>
              <w:numPr>
                <w:ilvl w:val="0"/>
                <w:numId w:val="45"/>
              </w:numPr>
              <w:shd w:val="clear" w:color="auto" w:fill="auto"/>
              <w:tabs>
                <w:tab w:val="left" w:pos="274"/>
                <w:tab w:val="left" w:pos="365"/>
              </w:tabs>
              <w:spacing w:line="240" w:lineRule="auto"/>
              <w:ind w:left="0" w:firstLine="0"/>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Krzysztof Cholewa - specjalista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Wydziale Ochrony Przyrody</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Obszarów Natura 2000</w:t>
            </w:r>
          </w:p>
          <w:p w14:paraId="40B5977C" w14:textId="77777777"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p>
          <w:p w14:paraId="118151FB" w14:textId="77777777" w:rsidR="00F97BAA" w:rsidRPr="00870168" w:rsidRDefault="00F97BAA" w:rsidP="00BB4392">
            <w:pPr>
              <w:spacing w:after="0" w:line="240" w:lineRule="auto"/>
              <w:ind w:right="33"/>
              <w:jc w:val="both"/>
              <w:rPr>
                <w:rFonts w:ascii="Times New Roman" w:hAnsi="Times New Roman"/>
                <w:color w:val="000000" w:themeColor="text1"/>
              </w:rPr>
            </w:pPr>
            <w:r w:rsidRPr="00870168">
              <w:rPr>
                <w:rFonts w:ascii="Times New Roman" w:hAnsi="Times New Roman"/>
                <w:color w:val="000000" w:themeColor="text1"/>
              </w:rPr>
              <w:t>Gospodarstwa Rybackie obecne na spotkaniu zgłosiły zastrzeżenia do następujących zapisów zarządzenia:</w:t>
            </w:r>
          </w:p>
          <w:p w14:paraId="2932CD2C" w14:textId="69D676DD" w:rsidR="00F97BAA" w:rsidRPr="00870168" w:rsidRDefault="00F97BAA" w:rsidP="00F97BAA">
            <w:pPr>
              <w:pStyle w:val="Teksttreci0"/>
              <w:numPr>
                <w:ilvl w:val="0"/>
                <w:numId w:val="39"/>
              </w:numPr>
              <w:shd w:val="clear" w:color="auto" w:fill="auto"/>
              <w:tabs>
                <w:tab w:val="left" w:pos="406"/>
              </w:tabs>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lastRenderedPageBreak/>
              <w:t>do załącznika nr 4 pkt 12 dot. stanu siedliska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 xml:space="preserve">celach działań ochronnych dla gatunku zielonki </w:t>
            </w:r>
            <w:proofErr w:type="spellStart"/>
            <w:r w:rsidRPr="00870168">
              <w:rPr>
                <w:rStyle w:val="TeksttreciKursywa"/>
                <w:rFonts w:ascii="Times New Roman" w:hAnsi="Times New Roman" w:cs="Times New Roman"/>
                <w:color w:val="000000" w:themeColor="text1"/>
                <w:sz w:val="22"/>
                <w:szCs w:val="22"/>
              </w:rPr>
              <w:t>Porzana</w:t>
            </w:r>
            <w:proofErr w:type="spellEnd"/>
            <w:r w:rsidRPr="00870168">
              <w:rPr>
                <w:rStyle w:val="TeksttreciKursywa"/>
                <w:rFonts w:ascii="Times New Roman" w:hAnsi="Times New Roman" w:cs="Times New Roman"/>
                <w:color w:val="000000" w:themeColor="text1"/>
                <w:sz w:val="22"/>
                <w:szCs w:val="22"/>
              </w:rPr>
              <w:t xml:space="preserve"> </w:t>
            </w:r>
            <w:r w:rsidRPr="00870168">
              <w:rPr>
                <w:rStyle w:val="TeksttreciKursywa"/>
                <w:rFonts w:ascii="Times New Roman" w:hAnsi="Times New Roman" w:cs="Times New Roman"/>
                <w:color w:val="000000" w:themeColor="text1"/>
                <w:sz w:val="22"/>
                <w:szCs w:val="22"/>
                <w:lang w:val="es-ES"/>
              </w:rPr>
              <w:t>parva</w:t>
            </w:r>
            <w:r w:rsidRPr="00870168">
              <w:rPr>
                <w:rFonts w:ascii="Times New Roman" w:hAnsi="Times New Roman" w:cs="Times New Roman"/>
                <w:color w:val="000000" w:themeColor="text1"/>
                <w:sz w:val="22"/>
                <w:szCs w:val="22"/>
              </w:rPr>
              <w:t>:</w:t>
            </w:r>
          </w:p>
          <w:p w14:paraId="1CF5D34C" w14:textId="6A512A0C" w:rsidR="00F97BAA" w:rsidRPr="00870168" w:rsidRDefault="00F97BAA" w:rsidP="00BB4392">
            <w:pPr>
              <w:pStyle w:val="Teksttreci70"/>
              <w:shd w:val="clear" w:color="auto" w:fill="auto"/>
              <w:spacing w:after="0" w:line="240" w:lineRule="auto"/>
              <w:ind w:right="33" w:firstLine="0"/>
              <w:rPr>
                <w:rFonts w:ascii="Times New Roman" w:hAnsi="Times New Roman" w:cs="Times New Roman"/>
                <w:i w:val="0"/>
                <w:iCs w:val="0"/>
                <w:color w:val="000000" w:themeColor="text1"/>
                <w:sz w:val="22"/>
                <w:szCs w:val="22"/>
              </w:rPr>
            </w:pPr>
            <w:r w:rsidRPr="00870168">
              <w:rPr>
                <w:rFonts w:ascii="Times New Roman" w:hAnsi="Times New Roman" w:cs="Times New Roman"/>
                <w:i w:val="0"/>
                <w:iCs w:val="0"/>
                <w:color w:val="000000" w:themeColor="text1"/>
                <w:sz w:val="22"/>
                <w:szCs w:val="22"/>
              </w:rPr>
              <w:t>„Stan zachowania siedliska FV - obecne zbiorniki wodne</w:t>
            </w:r>
            <w:r w:rsidR="00C84EB6" w:rsidRPr="00870168">
              <w:rPr>
                <w:rFonts w:ascii="Times New Roman" w:hAnsi="Times New Roman" w:cs="Times New Roman"/>
                <w:i w:val="0"/>
                <w:iCs w:val="0"/>
                <w:color w:val="000000" w:themeColor="text1"/>
                <w:sz w:val="22"/>
                <w:szCs w:val="22"/>
              </w:rPr>
              <w:t xml:space="preserve"> o </w:t>
            </w:r>
            <w:r w:rsidRPr="00870168">
              <w:rPr>
                <w:rFonts w:ascii="Times New Roman" w:hAnsi="Times New Roman" w:cs="Times New Roman"/>
                <w:i w:val="0"/>
                <w:iCs w:val="0"/>
                <w:color w:val="000000" w:themeColor="text1"/>
                <w:sz w:val="22"/>
                <w:szCs w:val="22"/>
              </w:rPr>
              <w:t>łącznej powierzchni min. 1 ha</w:t>
            </w:r>
            <w:r w:rsidR="00C84EB6" w:rsidRPr="00870168">
              <w:rPr>
                <w:rFonts w:ascii="Times New Roman" w:hAnsi="Times New Roman" w:cs="Times New Roman"/>
                <w:i w:val="0"/>
                <w:iCs w:val="0"/>
                <w:color w:val="000000" w:themeColor="text1"/>
                <w:sz w:val="22"/>
                <w:szCs w:val="22"/>
              </w:rPr>
              <w:t xml:space="preserve"> z </w:t>
            </w:r>
            <w:r w:rsidRPr="00870168">
              <w:rPr>
                <w:rFonts w:ascii="Times New Roman" w:hAnsi="Times New Roman" w:cs="Times New Roman"/>
                <w:i w:val="0"/>
                <w:iCs w:val="0"/>
                <w:color w:val="000000" w:themeColor="text1"/>
                <w:sz w:val="22"/>
                <w:szCs w:val="22"/>
              </w:rPr>
              <w:t xml:space="preserve">roślinnością szuwarową zajmującą </w:t>
            </w:r>
            <w:proofErr w:type="spellStart"/>
            <w:r w:rsidRPr="00870168">
              <w:rPr>
                <w:rFonts w:ascii="Times New Roman" w:hAnsi="Times New Roman" w:cs="Times New Roman"/>
                <w:i w:val="0"/>
                <w:iCs w:val="0"/>
                <w:color w:val="000000" w:themeColor="text1"/>
                <w:sz w:val="22"/>
                <w:szCs w:val="22"/>
              </w:rPr>
              <w:t>cn</w:t>
            </w:r>
            <w:proofErr w:type="spellEnd"/>
            <w:r w:rsidRPr="00870168">
              <w:rPr>
                <w:rFonts w:ascii="Times New Roman" w:hAnsi="Times New Roman" w:cs="Times New Roman"/>
                <w:i w:val="0"/>
                <w:iCs w:val="0"/>
                <w:color w:val="000000" w:themeColor="text1"/>
                <w:sz w:val="22"/>
                <w:szCs w:val="22"/>
              </w:rPr>
              <w:t>. 40% powierzchni zbiorników, brak zabudowań</w:t>
            </w:r>
            <w:r w:rsidR="00C84EB6" w:rsidRPr="00870168">
              <w:rPr>
                <w:rFonts w:ascii="Times New Roman" w:hAnsi="Times New Roman" w:cs="Times New Roman"/>
                <w:i w:val="0"/>
                <w:iCs w:val="0"/>
                <w:color w:val="000000" w:themeColor="text1"/>
                <w:sz w:val="22"/>
                <w:szCs w:val="22"/>
              </w:rPr>
              <w:t xml:space="preserve"> w </w:t>
            </w:r>
            <w:r w:rsidRPr="00870168">
              <w:rPr>
                <w:rFonts w:ascii="Times New Roman" w:hAnsi="Times New Roman" w:cs="Times New Roman"/>
                <w:i w:val="0"/>
                <w:iCs w:val="0"/>
                <w:color w:val="000000" w:themeColor="text1"/>
                <w:sz w:val="22"/>
                <w:szCs w:val="22"/>
              </w:rPr>
              <w:t>odległości 200 m”.</w:t>
            </w:r>
          </w:p>
          <w:p w14:paraId="1DB7DAEF" w14:textId="77777777" w:rsidR="00F97BAA" w:rsidRPr="00870168" w:rsidRDefault="00F97BAA" w:rsidP="00F97BAA">
            <w:pPr>
              <w:pStyle w:val="Teksttreci0"/>
              <w:numPr>
                <w:ilvl w:val="0"/>
                <w:numId w:val="39"/>
              </w:numPr>
              <w:shd w:val="clear" w:color="auto" w:fill="auto"/>
              <w:tabs>
                <w:tab w:val="left" w:pos="425"/>
              </w:tabs>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 xml:space="preserve">do załącznika nr 5 pkt. 1 działań ochronnych dla gatunków ptaków: bąk </w:t>
            </w:r>
            <w:proofErr w:type="spellStart"/>
            <w:r w:rsidRPr="00870168">
              <w:rPr>
                <w:rStyle w:val="TeksttreciKursywa"/>
                <w:rFonts w:ascii="Times New Roman" w:hAnsi="Times New Roman" w:cs="Times New Roman"/>
                <w:color w:val="000000" w:themeColor="text1"/>
                <w:sz w:val="22"/>
                <w:szCs w:val="22"/>
              </w:rPr>
              <w:t>Botaurus</w:t>
            </w:r>
            <w:proofErr w:type="spellEnd"/>
            <w:r w:rsidRPr="00870168">
              <w:rPr>
                <w:rStyle w:val="TeksttreciKursywa"/>
                <w:rFonts w:ascii="Times New Roman" w:hAnsi="Times New Roman" w:cs="Times New Roman"/>
                <w:color w:val="000000" w:themeColor="text1"/>
                <w:sz w:val="22"/>
                <w:szCs w:val="22"/>
              </w:rPr>
              <w:t xml:space="preserve"> </w:t>
            </w:r>
            <w:proofErr w:type="spellStart"/>
            <w:r w:rsidRPr="00870168">
              <w:rPr>
                <w:rStyle w:val="TeksttreciKursywa"/>
                <w:rFonts w:ascii="Times New Roman" w:hAnsi="Times New Roman" w:cs="Times New Roman"/>
                <w:color w:val="000000" w:themeColor="text1"/>
                <w:sz w:val="22"/>
                <w:szCs w:val="22"/>
              </w:rPr>
              <w:t>stellaris</w:t>
            </w:r>
            <w:proofErr w:type="spellEnd"/>
            <w:r w:rsidRPr="00870168">
              <w:rPr>
                <w:rStyle w:val="TeksttreciKursywa"/>
                <w:rFonts w:ascii="Times New Roman" w:hAnsi="Times New Roman" w:cs="Times New Roman"/>
                <w:i w:val="0"/>
                <w:iCs w:val="0"/>
                <w:color w:val="000000" w:themeColor="text1"/>
                <w:sz w:val="22"/>
                <w:szCs w:val="22"/>
              </w:rPr>
              <w:t xml:space="preserve">, </w:t>
            </w:r>
            <w:r w:rsidRPr="00870168">
              <w:rPr>
                <w:rFonts w:ascii="Times New Roman" w:hAnsi="Times New Roman" w:cs="Times New Roman"/>
                <w:color w:val="000000" w:themeColor="text1"/>
                <w:sz w:val="22"/>
                <w:szCs w:val="22"/>
              </w:rPr>
              <w:t xml:space="preserve">bączek </w:t>
            </w:r>
            <w:r w:rsidRPr="00870168">
              <w:rPr>
                <w:rStyle w:val="TeksttreciKursywa"/>
                <w:rFonts w:ascii="Times New Roman" w:hAnsi="Times New Roman" w:cs="Times New Roman"/>
                <w:color w:val="000000" w:themeColor="text1"/>
                <w:sz w:val="22"/>
                <w:szCs w:val="22"/>
                <w:lang w:val="es-ES"/>
              </w:rPr>
              <w:t xml:space="preserve">Ixobrychus </w:t>
            </w:r>
            <w:proofErr w:type="spellStart"/>
            <w:r w:rsidRPr="00870168">
              <w:rPr>
                <w:rStyle w:val="TeksttreciKursywa"/>
                <w:rFonts w:ascii="Times New Roman" w:hAnsi="Times New Roman" w:cs="Times New Roman"/>
                <w:color w:val="000000" w:themeColor="text1"/>
                <w:sz w:val="22"/>
                <w:szCs w:val="22"/>
              </w:rPr>
              <w:t>minutus</w:t>
            </w:r>
            <w:proofErr w:type="spellEnd"/>
            <w:r w:rsidRPr="00870168">
              <w:rPr>
                <w:rStyle w:val="TeksttreciKursywa"/>
                <w:rFonts w:ascii="Times New Roman" w:hAnsi="Times New Roman" w:cs="Times New Roman"/>
                <w:i w:val="0"/>
                <w:iCs w:val="0"/>
                <w:color w:val="000000" w:themeColor="text1"/>
                <w:sz w:val="22"/>
                <w:szCs w:val="22"/>
              </w:rPr>
              <w:t>,</w:t>
            </w:r>
            <w:r w:rsidRPr="00870168">
              <w:rPr>
                <w:rFonts w:ascii="Times New Roman" w:hAnsi="Times New Roman" w:cs="Times New Roman"/>
                <w:color w:val="000000" w:themeColor="text1"/>
                <w:sz w:val="22"/>
                <w:szCs w:val="22"/>
              </w:rPr>
              <w:t xml:space="preserve"> bocian czarny </w:t>
            </w:r>
            <w:proofErr w:type="spellStart"/>
            <w:r w:rsidRPr="00870168">
              <w:rPr>
                <w:rStyle w:val="TeksttreciKursywa"/>
                <w:rFonts w:ascii="Times New Roman" w:hAnsi="Times New Roman" w:cs="Times New Roman"/>
                <w:color w:val="000000" w:themeColor="text1"/>
                <w:sz w:val="22"/>
                <w:szCs w:val="22"/>
              </w:rPr>
              <w:t>Ciconia</w:t>
            </w:r>
            <w:proofErr w:type="spellEnd"/>
            <w:r w:rsidRPr="00870168">
              <w:rPr>
                <w:rStyle w:val="TeksttreciKursywa"/>
                <w:rFonts w:ascii="Times New Roman" w:hAnsi="Times New Roman" w:cs="Times New Roman"/>
                <w:color w:val="000000" w:themeColor="text1"/>
                <w:sz w:val="22"/>
                <w:szCs w:val="22"/>
              </w:rPr>
              <w:t xml:space="preserve"> </w:t>
            </w:r>
            <w:proofErr w:type="spellStart"/>
            <w:r w:rsidRPr="00870168">
              <w:rPr>
                <w:rStyle w:val="TeksttreciKursywa"/>
                <w:rFonts w:ascii="Times New Roman" w:hAnsi="Times New Roman" w:cs="Times New Roman"/>
                <w:color w:val="000000" w:themeColor="text1"/>
                <w:sz w:val="22"/>
                <w:szCs w:val="22"/>
              </w:rPr>
              <w:t>nigr</w:t>
            </w:r>
            <w:r w:rsidRPr="00870168">
              <w:rPr>
                <w:rStyle w:val="TeksttreciKursywa"/>
                <w:rFonts w:ascii="Times New Roman" w:hAnsi="Times New Roman" w:cs="Times New Roman"/>
                <w:i w:val="0"/>
                <w:iCs w:val="0"/>
                <w:color w:val="000000" w:themeColor="text1"/>
                <w:sz w:val="22"/>
                <w:szCs w:val="22"/>
              </w:rPr>
              <w:t>a</w:t>
            </w:r>
            <w:proofErr w:type="spellEnd"/>
            <w:r w:rsidRPr="00870168">
              <w:rPr>
                <w:rStyle w:val="TeksttreciKursywa"/>
                <w:rFonts w:ascii="Times New Roman" w:hAnsi="Times New Roman" w:cs="Times New Roman"/>
                <w:i w:val="0"/>
                <w:iCs w:val="0"/>
                <w:color w:val="000000" w:themeColor="text1"/>
                <w:sz w:val="22"/>
                <w:szCs w:val="22"/>
              </w:rPr>
              <w:t>,</w:t>
            </w:r>
            <w:r w:rsidRPr="00870168">
              <w:rPr>
                <w:rFonts w:ascii="Times New Roman" w:hAnsi="Times New Roman" w:cs="Times New Roman"/>
                <w:color w:val="000000" w:themeColor="text1"/>
                <w:sz w:val="22"/>
                <w:szCs w:val="22"/>
              </w:rPr>
              <w:t xml:space="preserve"> gęgawa </w:t>
            </w:r>
            <w:proofErr w:type="spellStart"/>
            <w:r w:rsidRPr="00870168">
              <w:rPr>
                <w:rStyle w:val="TeksttreciKursywa"/>
                <w:rFonts w:ascii="Times New Roman" w:hAnsi="Times New Roman" w:cs="Times New Roman"/>
                <w:color w:val="000000" w:themeColor="text1"/>
                <w:sz w:val="22"/>
                <w:szCs w:val="22"/>
              </w:rPr>
              <w:t>Anser</w:t>
            </w:r>
            <w:proofErr w:type="spellEnd"/>
            <w:r w:rsidRPr="00870168">
              <w:rPr>
                <w:rStyle w:val="TeksttreciKursywa"/>
                <w:rFonts w:ascii="Times New Roman" w:hAnsi="Times New Roman" w:cs="Times New Roman"/>
                <w:color w:val="000000" w:themeColor="text1"/>
                <w:sz w:val="22"/>
                <w:szCs w:val="22"/>
              </w:rPr>
              <w:t xml:space="preserve"> </w:t>
            </w:r>
            <w:proofErr w:type="spellStart"/>
            <w:r w:rsidRPr="00870168">
              <w:rPr>
                <w:rStyle w:val="TeksttreciKursywa"/>
                <w:rFonts w:ascii="Times New Roman" w:hAnsi="Times New Roman" w:cs="Times New Roman"/>
                <w:color w:val="000000" w:themeColor="text1"/>
                <w:sz w:val="22"/>
                <w:szCs w:val="22"/>
              </w:rPr>
              <w:t>anser</w:t>
            </w:r>
            <w:proofErr w:type="spellEnd"/>
            <w:r w:rsidRPr="00870168">
              <w:rPr>
                <w:rStyle w:val="TeksttreciKursywa"/>
                <w:rFonts w:ascii="Times New Roman" w:hAnsi="Times New Roman" w:cs="Times New Roman"/>
                <w:i w:val="0"/>
                <w:iCs w:val="0"/>
                <w:color w:val="000000" w:themeColor="text1"/>
                <w:sz w:val="22"/>
                <w:szCs w:val="22"/>
              </w:rPr>
              <w:t xml:space="preserve">, </w:t>
            </w:r>
            <w:r w:rsidRPr="00870168">
              <w:rPr>
                <w:rFonts w:ascii="Times New Roman" w:hAnsi="Times New Roman" w:cs="Times New Roman"/>
                <w:color w:val="000000" w:themeColor="text1"/>
                <w:sz w:val="22"/>
                <w:szCs w:val="22"/>
              </w:rPr>
              <w:t xml:space="preserve">podgorzałka </w:t>
            </w:r>
            <w:proofErr w:type="spellStart"/>
            <w:r w:rsidRPr="00870168">
              <w:rPr>
                <w:rStyle w:val="TeksttreciKursywa"/>
                <w:rFonts w:ascii="Times New Roman" w:hAnsi="Times New Roman" w:cs="Times New Roman"/>
                <w:color w:val="000000" w:themeColor="text1"/>
                <w:sz w:val="22"/>
                <w:szCs w:val="22"/>
              </w:rPr>
              <w:t>Aythya</w:t>
            </w:r>
            <w:proofErr w:type="spellEnd"/>
            <w:r w:rsidRPr="00870168">
              <w:rPr>
                <w:rStyle w:val="TeksttreciKursywa"/>
                <w:rFonts w:ascii="Times New Roman" w:hAnsi="Times New Roman" w:cs="Times New Roman"/>
                <w:color w:val="000000" w:themeColor="text1"/>
                <w:sz w:val="22"/>
                <w:szCs w:val="22"/>
              </w:rPr>
              <w:t xml:space="preserve"> </w:t>
            </w:r>
            <w:proofErr w:type="spellStart"/>
            <w:r w:rsidRPr="00870168">
              <w:rPr>
                <w:rStyle w:val="TeksttreciKursywa"/>
                <w:rFonts w:ascii="Times New Roman" w:hAnsi="Times New Roman" w:cs="Times New Roman"/>
                <w:color w:val="000000" w:themeColor="text1"/>
                <w:sz w:val="22"/>
                <w:szCs w:val="22"/>
              </w:rPr>
              <w:t>nyroca</w:t>
            </w:r>
            <w:proofErr w:type="spellEnd"/>
            <w:r w:rsidRPr="00870168">
              <w:rPr>
                <w:rStyle w:val="TeksttreciKursywa"/>
                <w:rFonts w:ascii="Times New Roman" w:hAnsi="Times New Roman" w:cs="Times New Roman"/>
                <w:i w:val="0"/>
                <w:iCs w:val="0"/>
                <w:color w:val="000000" w:themeColor="text1"/>
                <w:sz w:val="22"/>
                <w:szCs w:val="22"/>
              </w:rPr>
              <w:t>,</w:t>
            </w:r>
            <w:r w:rsidRPr="00870168">
              <w:rPr>
                <w:rFonts w:ascii="Times New Roman" w:hAnsi="Times New Roman" w:cs="Times New Roman"/>
                <w:color w:val="000000" w:themeColor="text1"/>
                <w:sz w:val="22"/>
                <w:szCs w:val="22"/>
              </w:rPr>
              <w:t xml:space="preserve"> bielik </w:t>
            </w:r>
            <w:proofErr w:type="spellStart"/>
            <w:r w:rsidRPr="00870168">
              <w:rPr>
                <w:rStyle w:val="TeksttreciKursywa"/>
                <w:rFonts w:ascii="Times New Roman" w:hAnsi="Times New Roman" w:cs="Times New Roman"/>
                <w:color w:val="000000" w:themeColor="text1"/>
                <w:sz w:val="22"/>
                <w:szCs w:val="22"/>
              </w:rPr>
              <w:t>Haliaetus</w:t>
            </w:r>
            <w:proofErr w:type="spellEnd"/>
            <w:r w:rsidRPr="00870168">
              <w:rPr>
                <w:rStyle w:val="TeksttreciKursywa"/>
                <w:rFonts w:ascii="Times New Roman" w:hAnsi="Times New Roman" w:cs="Times New Roman"/>
                <w:color w:val="000000" w:themeColor="text1"/>
                <w:sz w:val="22"/>
                <w:szCs w:val="22"/>
              </w:rPr>
              <w:t xml:space="preserve"> </w:t>
            </w:r>
            <w:proofErr w:type="spellStart"/>
            <w:r w:rsidRPr="00870168">
              <w:rPr>
                <w:rStyle w:val="TeksttreciKursywa"/>
                <w:rFonts w:ascii="Times New Roman" w:hAnsi="Times New Roman" w:cs="Times New Roman"/>
                <w:color w:val="000000" w:themeColor="text1"/>
                <w:sz w:val="22"/>
                <w:szCs w:val="22"/>
              </w:rPr>
              <w:t>albicilla</w:t>
            </w:r>
            <w:proofErr w:type="spellEnd"/>
            <w:r w:rsidRPr="00870168">
              <w:rPr>
                <w:rStyle w:val="TeksttreciKursywa"/>
                <w:rFonts w:ascii="Times New Roman" w:hAnsi="Times New Roman" w:cs="Times New Roman"/>
                <w:i w:val="0"/>
                <w:iCs w:val="0"/>
                <w:color w:val="000000" w:themeColor="text1"/>
                <w:sz w:val="22"/>
                <w:szCs w:val="22"/>
              </w:rPr>
              <w:t>,</w:t>
            </w:r>
            <w:r w:rsidRPr="00870168">
              <w:rPr>
                <w:rFonts w:ascii="Times New Roman" w:hAnsi="Times New Roman" w:cs="Times New Roman"/>
                <w:color w:val="000000" w:themeColor="text1"/>
                <w:sz w:val="22"/>
                <w:szCs w:val="22"/>
              </w:rPr>
              <w:t xml:space="preserve"> błotniak </w:t>
            </w:r>
            <w:r w:rsidRPr="00870168">
              <w:rPr>
                <w:rFonts w:ascii="Times New Roman" w:hAnsi="Times New Roman" w:cs="Times New Roman"/>
                <w:i/>
                <w:iCs/>
                <w:color w:val="000000" w:themeColor="text1"/>
                <w:sz w:val="22"/>
                <w:szCs w:val="22"/>
              </w:rPr>
              <w:t xml:space="preserve">stawowy C. </w:t>
            </w:r>
            <w:proofErr w:type="spellStart"/>
            <w:r w:rsidRPr="00870168">
              <w:rPr>
                <w:rFonts w:ascii="Times New Roman" w:hAnsi="Times New Roman" w:cs="Times New Roman"/>
                <w:i/>
                <w:iCs/>
                <w:color w:val="000000" w:themeColor="text1"/>
                <w:sz w:val="22"/>
                <w:szCs w:val="22"/>
              </w:rPr>
              <w:t>aeruginosus</w:t>
            </w:r>
            <w:proofErr w:type="spellEnd"/>
            <w:r w:rsidRPr="00870168">
              <w:rPr>
                <w:rFonts w:ascii="Times New Roman" w:hAnsi="Times New Roman" w:cs="Times New Roman"/>
                <w:i/>
                <w:iCs/>
                <w:color w:val="000000" w:themeColor="text1"/>
                <w:sz w:val="22"/>
                <w:szCs w:val="22"/>
              </w:rPr>
              <w:t>,</w:t>
            </w:r>
            <w:r w:rsidRPr="00870168">
              <w:rPr>
                <w:rFonts w:ascii="Times New Roman" w:hAnsi="Times New Roman" w:cs="Times New Roman"/>
                <w:color w:val="000000" w:themeColor="text1"/>
                <w:sz w:val="22"/>
                <w:szCs w:val="22"/>
              </w:rPr>
              <w:t xml:space="preserve"> zielonka </w:t>
            </w:r>
            <w:proofErr w:type="spellStart"/>
            <w:r w:rsidRPr="00870168">
              <w:rPr>
                <w:rStyle w:val="TeksttreciKursywa"/>
                <w:rFonts w:ascii="Times New Roman" w:hAnsi="Times New Roman" w:cs="Times New Roman"/>
                <w:color w:val="000000" w:themeColor="text1"/>
                <w:sz w:val="22"/>
                <w:szCs w:val="22"/>
              </w:rPr>
              <w:t>Porzana</w:t>
            </w:r>
            <w:proofErr w:type="spellEnd"/>
            <w:r w:rsidRPr="00870168">
              <w:rPr>
                <w:rStyle w:val="TeksttreciKursywa"/>
                <w:rFonts w:ascii="Times New Roman" w:hAnsi="Times New Roman" w:cs="Times New Roman"/>
                <w:color w:val="000000" w:themeColor="text1"/>
                <w:sz w:val="22"/>
                <w:szCs w:val="22"/>
              </w:rPr>
              <w:t xml:space="preserve"> </w:t>
            </w:r>
            <w:r w:rsidRPr="00870168">
              <w:rPr>
                <w:rStyle w:val="TeksttreciKursywa"/>
                <w:rFonts w:ascii="Times New Roman" w:hAnsi="Times New Roman" w:cs="Times New Roman"/>
                <w:color w:val="000000" w:themeColor="text1"/>
                <w:sz w:val="22"/>
                <w:szCs w:val="22"/>
                <w:lang w:val="es-ES"/>
              </w:rPr>
              <w:t>parva</w:t>
            </w:r>
            <w:r w:rsidRPr="00870168">
              <w:rPr>
                <w:rStyle w:val="TeksttreciKursywa"/>
                <w:rFonts w:ascii="Times New Roman" w:hAnsi="Times New Roman" w:cs="Times New Roman"/>
                <w:i w:val="0"/>
                <w:iCs w:val="0"/>
                <w:color w:val="000000" w:themeColor="text1"/>
                <w:sz w:val="22"/>
                <w:szCs w:val="22"/>
                <w:lang w:val="es-ES"/>
              </w:rPr>
              <w:t>:</w:t>
            </w:r>
          </w:p>
          <w:p w14:paraId="3156D1E0" w14:textId="77777777" w:rsidR="00F97BAA" w:rsidRPr="00870168" w:rsidRDefault="00F97BAA" w:rsidP="00BB4392">
            <w:pPr>
              <w:pStyle w:val="Teksttreci70"/>
              <w:shd w:val="clear" w:color="auto" w:fill="auto"/>
              <w:spacing w:after="0" w:line="240" w:lineRule="auto"/>
              <w:ind w:right="33" w:firstLine="0"/>
              <w:rPr>
                <w:rFonts w:ascii="Times New Roman" w:hAnsi="Times New Roman" w:cs="Times New Roman"/>
                <w:i w:val="0"/>
                <w:iCs w:val="0"/>
                <w:color w:val="000000" w:themeColor="text1"/>
                <w:sz w:val="22"/>
                <w:szCs w:val="22"/>
              </w:rPr>
            </w:pPr>
            <w:r w:rsidRPr="00870168">
              <w:rPr>
                <w:rFonts w:ascii="Times New Roman" w:hAnsi="Times New Roman" w:cs="Times New Roman"/>
                <w:i w:val="0"/>
                <w:iCs w:val="0"/>
                <w:color w:val="000000" w:themeColor="text1"/>
                <w:sz w:val="22"/>
                <w:szCs w:val="22"/>
              </w:rPr>
              <w:t>„Utrzymanie dotychczasowego ekstensywnego sposobu gospodarowania na stawach (przyrost ryb do 1500 kg/ha/rok)”.</w:t>
            </w:r>
          </w:p>
          <w:p w14:paraId="6ABE4A0D" w14:textId="6EB84FF8" w:rsidR="00F97BAA" w:rsidRPr="00870168" w:rsidRDefault="00F97BAA" w:rsidP="00BB4392">
            <w:pPr>
              <w:pStyle w:val="Teksttreci70"/>
              <w:shd w:val="clear" w:color="auto" w:fill="auto"/>
              <w:spacing w:after="0" w:line="240" w:lineRule="auto"/>
              <w:ind w:right="33" w:firstLine="0"/>
              <w:rPr>
                <w:rFonts w:ascii="Times New Roman" w:hAnsi="Times New Roman" w:cs="Times New Roman"/>
                <w:i w:val="0"/>
                <w:iCs w:val="0"/>
                <w:color w:val="000000" w:themeColor="text1"/>
                <w:sz w:val="22"/>
                <w:szCs w:val="22"/>
              </w:rPr>
            </w:pPr>
            <w:r w:rsidRPr="00870168">
              <w:rPr>
                <w:rFonts w:ascii="Times New Roman" w:hAnsi="Times New Roman" w:cs="Times New Roman"/>
                <w:i w:val="0"/>
                <w:iCs w:val="0"/>
                <w:color w:val="000000" w:themeColor="text1"/>
                <w:sz w:val="22"/>
                <w:szCs w:val="22"/>
              </w:rPr>
              <w:t>„Zaniechanie celowego podnoszenia</w:t>
            </w:r>
            <w:r w:rsidR="00C84EB6" w:rsidRPr="00870168">
              <w:rPr>
                <w:rFonts w:ascii="Times New Roman" w:hAnsi="Times New Roman" w:cs="Times New Roman"/>
                <w:i w:val="0"/>
                <w:iCs w:val="0"/>
                <w:color w:val="000000" w:themeColor="text1"/>
                <w:sz w:val="22"/>
                <w:szCs w:val="22"/>
              </w:rPr>
              <w:t xml:space="preserve"> i </w:t>
            </w:r>
            <w:r w:rsidRPr="00870168">
              <w:rPr>
                <w:rFonts w:ascii="Times New Roman" w:hAnsi="Times New Roman" w:cs="Times New Roman"/>
                <w:i w:val="0"/>
                <w:iCs w:val="0"/>
                <w:color w:val="000000" w:themeColor="text1"/>
                <w:sz w:val="22"/>
                <w:szCs w:val="22"/>
              </w:rPr>
              <w:t>obniżania lustra wody, a także napełniania wodą stawów spuszczonych</w:t>
            </w:r>
            <w:r w:rsidR="00C84EB6" w:rsidRPr="00870168">
              <w:rPr>
                <w:rFonts w:ascii="Times New Roman" w:hAnsi="Times New Roman" w:cs="Times New Roman"/>
                <w:i w:val="0"/>
                <w:iCs w:val="0"/>
                <w:color w:val="000000" w:themeColor="text1"/>
                <w:sz w:val="22"/>
                <w:szCs w:val="22"/>
              </w:rPr>
              <w:t xml:space="preserve"> w </w:t>
            </w:r>
            <w:r w:rsidRPr="00870168">
              <w:rPr>
                <w:rFonts w:ascii="Times New Roman" w:hAnsi="Times New Roman" w:cs="Times New Roman"/>
                <w:i w:val="0"/>
                <w:iCs w:val="0"/>
                <w:color w:val="000000" w:themeColor="text1"/>
                <w:sz w:val="22"/>
                <w:szCs w:val="22"/>
              </w:rPr>
              <w:t xml:space="preserve">okresie lęgowym </w:t>
            </w:r>
            <w:r w:rsidRPr="00870168">
              <w:rPr>
                <w:rStyle w:val="Teksttreci7Odstpy1pt"/>
                <w:rFonts w:ascii="Times New Roman" w:hAnsi="Times New Roman" w:cs="Times New Roman"/>
                <w:color w:val="000000" w:themeColor="text1"/>
                <w:sz w:val="22"/>
                <w:szCs w:val="22"/>
              </w:rPr>
              <w:t>(1IV</w:t>
            </w:r>
            <w:r w:rsidRPr="00870168">
              <w:rPr>
                <w:rFonts w:ascii="Times New Roman" w:hAnsi="Times New Roman" w:cs="Times New Roman"/>
                <w:i w:val="0"/>
                <w:iCs w:val="0"/>
                <w:color w:val="000000" w:themeColor="text1"/>
                <w:sz w:val="22"/>
                <w:szCs w:val="22"/>
              </w:rPr>
              <w:t xml:space="preserve"> do 15 VII).</w:t>
            </w:r>
          </w:p>
          <w:p w14:paraId="212BC019" w14:textId="77777777" w:rsidR="00F97BAA" w:rsidRPr="00870168" w:rsidRDefault="00F97BAA" w:rsidP="00BB4392">
            <w:pPr>
              <w:pStyle w:val="Teksttreci70"/>
              <w:shd w:val="clear" w:color="auto" w:fill="auto"/>
              <w:spacing w:after="0" w:line="240" w:lineRule="auto"/>
              <w:ind w:right="33" w:firstLine="0"/>
              <w:rPr>
                <w:rFonts w:ascii="Times New Roman" w:hAnsi="Times New Roman" w:cs="Times New Roman"/>
                <w:i w:val="0"/>
                <w:iCs w:val="0"/>
                <w:color w:val="000000" w:themeColor="text1"/>
                <w:sz w:val="22"/>
                <w:szCs w:val="22"/>
              </w:rPr>
            </w:pPr>
            <w:r w:rsidRPr="00870168">
              <w:rPr>
                <w:rFonts w:ascii="Times New Roman" w:hAnsi="Times New Roman" w:cs="Times New Roman"/>
                <w:i w:val="0"/>
                <w:iCs w:val="0"/>
                <w:color w:val="000000" w:themeColor="text1"/>
                <w:sz w:val="22"/>
                <w:szCs w:val="22"/>
              </w:rPr>
              <w:t>(Działanie stałe)”.</w:t>
            </w:r>
          </w:p>
          <w:p w14:paraId="26753DB9" w14:textId="77777777"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Do załącznika nr 5 pkt. 10 dot. podmiotu odpowiedzialnego za monitoring stanu</w:t>
            </w:r>
          </w:p>
          <w:p w14:paraId="7ACDB659" w14:textId="77777777" w:rsidR="00F97BAA" w:rsidRPr="00870168" w:rsidRDefault="00F97BAA" w:rsidP="00BB4392">
            <w:pPr>
              <w:pStyle w:val="Teksttreci0"/>
              <w:shd w:val="clear" w:color="auto" w:fill="auto"/>
              <w:spacing w:line="240" w:lineRule="auto"/>
              <w:ind w:right="33"/>
              <w:rPr>
                <w:rFonts w:ascii="Times New Roman" w:hAnsi="Times New Roman" w:cs="Times New Roman"/>
                <w:color w:val="000000" w:themeColor="text1"/>
                <w:sz w:val="22"/>
                <w:szCs w:val="22"/>
              </w:rPr>
            </w:pPr>
            <w:r w:rsidRPr="00870168">
              <w:rPr>
                <w:color w:val="000000" w:themeColor="text1"/>
                <w:sz w:val="22"/>
                <w:szCs w:val="22"/>
              </w:rPr>
              <w:t>P</w:t>
            </w:r>
            <w:r w:rsidRPr="00870168">
              <w:rPr>
                <w:rFonts w:ascii="Times New Roman" w:hAnsi="Times New Roman" w:cs="Times New Roman"/>
                <w:color w:val="000000" w:themeColor="text1"/>
                <w:sz w:val="22"/>
                <w:szCs w:val="22"/>
              </w:rPr>
              <w:t>rzedmiotów</w:t>
            </w:r>
            <w:r w:rsidRPr="00870168">
              <w:rPr>
                <w:color w:val="000000" w:themeColor="text1"/>
                <w:sz w:val="22"/>
                <w:szCs w:val="22"/>
              </w:rPr>
              <w:t xml:space="preserve"> </w:t>
            </w:r>
            <w:r w:rsidRPr="00870168">
              <w:rPr>
                <w:rFonts w:ascii="Times New Roman" w:hAnsi="Times New Roman" w:cs="Times New Roman"/>
                <w:color w:val="000000" w:themeColor="text1"/>
                <w:sz w:val="22"/>
                <w:szCs w:val="22"/>
              </w:rPr>
              <w:t>ochrony:</w:t>
            </w:r>
            <w:r w:rsidRPr="00870168">
              <w:rPr>
                <w:color w:val="000000" w:themeColor="text1"/>
                <w:sz w:val="22"/>
                <w:szCs w:val="22"/>
              </w:rPr>
              <w:t xml:space="preserve"> </w:t>
            </w:r>
            <w:r w:rsidRPr="00870168">
              <w:rPr>
                <w:rFonts w:ascii="Times New Roman" w:hAnsi="Times New Roman" w:cs="Times New Roman"/>
                <w:color w:val="000000" w:themeColor="text1"/>
                <w:sz w:val="22"/>
                <w:szCs w:val="22"/>
              </w:rPr>
              <w:t>„RDOŚ Rzeszowie/ organizacje pozarządowe/inne zainteresowane podmioty”.</w:t>
            </w:r>
          </w:p>
          <w:p w14:paraId="40D973DC" w14:textId="77777777" w:rsidR="00F97BAA" w:rsidRPr="00870168" w:rsidRDefault="00F97BAA" w:rsidP="00BB4392">
            <w:pPr>
              <w:suppressAutoHyphens/>
              <w:autoSpaceDE w:val="0"/>
              <w:spacing w:after="0" w:line="240" w:lineRule="auto"/>
              <w:ind w:right="33"/>
              <w:jc w:val="both"/>
              <w:rPr>
                <w:rFonts w:ascii="Times New Roman" w:eastAsia="Times New Roman" w:hAnsi="Times New Roman"/>
                <w:color w:val="000000" w:themeColor="text1"/>
                <w:spacing w:val="1"/>
                <w:lang w:eastAsia="ar-SA"/>
              </w:rPr>
            </w:pPr>
          </w:p>
        </w:tc>
        <w:tc>
          <w:tcPr>
            <w:tcW w:w="1446" w:type="dxa"/>
            <w:shd w:val="clear" w:color="auto" w:fill="auto"/>
          </w:tcPr>
          <w:p w14:paraId="713E9EC1" w14:textId="3D0B9D75"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lastRenderedPageBreak/>
              <w:t>Spotkanie</w:t>
            </w:r>
            <w:r w:rsidR="00C84EB6" w:rsidRPr="00870168">
              <w:rPr>
                <w:rFonts w:ascii="Times New Roman" w:eastAsia="Times New Roman" w:hAnsi="Times New Roman"/>
                <w:color w:val="000000" w:themeColor="text1"/>
                <w:spacing w:val="1"/>
                <w:lang w:eastAsia="ar-SA"/>
              </w:rPr>
              <w:t xml:space="preserve"> w </w:t>
            </w:r>
            <w:r w:rsidRPr="00870168">
              <w:rPr>
                <w:rFonts w:ascii="Times New Roman" w:eastAsia="Times New Roman" w:hAnsi="Times New Roman"/>
                <w:color w:val="000000" w:themeColor="text1"/>
                <w:spacing w:val="1"/>
                <w:lang w:eastAsia="ar-SA"/>
              </w:rPr>
              <w:t>siedzibie RDOŚ Rzeszów</w:t>
            </w:r>
            <w:r w:rsidR="00C84EB6" w:rsidRPr="00870168">
              <w:rPr>
                <w:rFonts w:ascii="Times New Roman" w:eastAsia="Times New Roman" w:hAnsi="Times New Roman"/>
                <w:color w:val="000000" w:themeColor="text1"/>
                <w:spacing w:val="1"/>
                <w:lang w:eastAsia="ar-SA"/>
              </w:rPr>
              <w:t xml:space="preserve"> z </w:t>
            </w:r>
            <w:r w:rsidRPr="00870168">
              <w:rPr>
                <w:rFonts w:ascii="Times New Roman" w:eastAsia="Times New Roman" w:hAnsi="Times New Roman"/>
                <w:color w:val="000000" w:themeColor="text1"/>
                <w:spacing w:val="1"/>
                <w:lang w:eastAsia="ar-SA"/>
              </w:rPr>
              <w:t xml:space="preserve">dnia 27.02.2023 r. </w:t>
            </w:r>
            <w:r w:rsidRPr="00870168">
              <w:rPr>
                <w:rFonts w:ascii="Times New Roman" w:hAnsi="Times New Roman"/>
                <w:color w:val="000000" w:themeColor="text1"/>
              </w:rPr>
              <w:t>członków Lokalnej Grupy Rybackiej Puszczy Sandomierskiej</w:t>
            </w:r>
            <w:r w:rsidR="00C84EB6" w:rsidRPr="00870168">
              <w:rPr>
                <w:rFonts w:ascii="Times New Roman" w:hAnsi="Times New Roman"/>
                <w:color w:val="000000" w:themeColor="text1"/>
              </w:rPr>
              <w:t xml:space="preserve"> w </w:t>
            </w:r>
            <w:r w:rsidRPr="00870168">
              <w:rPr>
                <w:rFonts w:ascii="Times New Roman" w:eastAsia="Times New Roman" w:hAnsi="Times New Roman"/>
                <w:color w:val="000000" w:themeColor="text1"/>
                <w:spacing w:val="1"/>
                <w:lang w:eastAsia="ar-SA"/>
              </w:rPr>
              <w:t>sprawie zapisów dotyczących stawów hodowlanych.</w:t>
            </w:r>
          </w:p>
          <w:p w14:paraId="0A5D382B"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p w14:paraId="35408C62" w14:textId="77777777" w:rsidR="00F97BAA" w:rsidRPr="00870168" w:rsidRDefault="00F97BAA" w:rsidP="00D7678D">
            <w:pPr>
              <w:spacing w:after="0" w:line="240" w:lineRule="auto"/>
              <w:rPr>
                <w:rFonts w:ascii="Times New Roman" w:hAnsi="Times New Roman"/>
                <w:color w:val="000000" w:themeColor="text1"/>
              </w:rPr>
            </w:pPr>
          </w:p>
          <w:p w14:paraId="08565F60" w14:textId="77777777"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p>
        </w:tc>
        <w:tc>
          <w:tcPr>
            <w:tcW w:w="2268" w:type="dxa"/>
            <w:shd w:val="clear" w:color="auto" w:fill="auto"/>
          </w:tcPr>
          <w:p w14:paraId="74959C32" w14:textId="5D6BE2D3" w:rsidR="00F97BAA" w:rsidRPr="00870168" w:rsidRDefault="00F97BAA" w:rsidP="00BB4392">
            <w:pPr>
              <w:pStyle w:val="Teksttreci60"/>
              <w:shd w:val="clear" w:color="auto" w:fill="auto"/>
              <w:spacing w:after="0" w:line="240" w:lineRule="auto"/>
              <w:jc w:val="both"/>
              <w:rPr>
                <w:rFonts w:ascii="Times New Roman" w:eastAsia="Times New Roman" w:hAnsi="Times New Roman" w:cs="Times New Roman"/>
                <w:color w:val="000000" w:themeColor="text1"/>
                <w:spacing w:val="1"/>
                <w:sz w:val="22"/>
                <w:szCs w:val="22"/>
                <w:lang w:eastAsia="ar-SA"/>
              </w:rPr>
            </w:pPr>
            <w:r w:rsidRPr="00870168">
              <w:rPr>
                <w:rFonts w:ascii="Times New Roman" w:eastAsia="Times New Roman" w:hAnsi="Times New Roman" w:cs="Times New Roman"/>
                <w:color w:val="000000" w:themeColor="text1"/>
                <w:spacing w:val="1"/>
                <w:sz w:val="22"/>
                <w:szCs w:val="22"/>
                <w:lang w:eastAsia="ar-SA"/>
              </w:rPr>
              <w:t>Ad 1.</w:t>
            </w:r>
            <w:r w:rsidRPr="00870168">
              <w:rPr>
                <w:rFonts w:ascii="Times New Roman" w:hAnsi="Times New Roman" w:cs="Times New Roman"/>
                <w:color w:val="000000" w:themeColor="text1"/>
                <w:sz w:val="22"/>
                <w:szCs w:val="22"/>
              </w:rPr>
              <w:t xml:space="preserve"> Uwaga została uwzględniona</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opisana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punkcie 6.</w:t>
            </w:r>
          </w:p>
          <w:p w14:paraId="2A961E74" w14:textId="344EFECC" w:rsidR="00F97BAA" w:rsidRPr="00870168" w:rsidRDefault="00F97BAA" w:rsidP="00BB4392">
            <w:pPr>
              <w:pStyle w:val="Teksttreci60"/>
              <w:shd w:val="clear" w:color="auto" w:fill="auto"/>
              <w:spacing w:after="0" w:line="240" w:lineRule="auto"/>
              <w:jc w:val="both"/>
              <w:rPr>
                <w:rFonts w:ascii="Times New Roman" w:eastAsia="Times New Roman" w:hAnsi="Times New Roman" w:cs="Times New Roman"/>
                <w:color w:val="000000" w:themeColor="text1"/>
                <w:spacing w:val="1"/>
                <w:sz w:val="22"/>
                <w:szCs w:val="22"/>
                <w:lang w:eastAsia="ar-SA"/>
              </w:rPr>
            </w:pPr>
            <w:r w:rsidRPr="00870168">
              <w:rPr>
                <w:rFonts w:ascii="Times New Roman" w:eastAsia="Times New Roman" w:hAnsi="Times New Roman" w:cs="Times New Roman"/>
                <w:color w:val="000000" w:themeColor="text1"/>
                <w:spacing w:val="1"/>
                <w:sz w:val="22"/>
                <w:szCs w:val="22"/>
                <w:lang w:eastAsia="ar-SA"/>
              </w:rPr>
              <w:t xml:space="preserve">Ad 2. </w:t>
            </w:r>
            <w:r w:rsidRPr="00870168">
              <w:rPr>
                <w:rFonts w:ascii="Times New Roman" w:hAnsi="Times New Roman" w:cs="Times New Roman"/>
                <w:color w:val="000000" w:themeColor="text1"/>
                <w:sz w:val="22"/>
                <w:szCs w:val="22"/>
              </w:rPr>
              <w:t>Uwaga została uwzględniona</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opisana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 xml:space="preserve">punkcie 4. </w:t>
            </w:r>
          </w:p>
          <w:p w14:paraId="5C1B1E62" w14:textId="4EAFC81E" w:rsidR="00F97BAA" w:rsidRPr="00870168" w:rsidRDefault="00F97BAA" w:rsidP="00BB4392">
            <w:pPr>
              <w:pStyle w:val="Teksttreci60"/>
              <w:shd w:val="clear" w:color="auto" w:fill="auto"/>
              <w:spacing w:after="0" w:line="240" w:lineRule="auto"/>
              <w:jc w:val="both"/>
              <w:rPr>
                <w:rFonts w:ascii="Times New Roman" w:eastAsia="Times New Roman" w:hAnsi="Times New Roman" w:cs="Times New Roman"/>
                <w:color w:val="000000" w:themeColor="text1"/>
                <w:spacing w:val="1"/>
                <w:sz w:val="22"/>
                <w:szCs w:val="22"/>
                <w:lang w:eastAsia="ar-SA"/>
              </w:rPr>
            </w:pPr>
            <w:r w:rsidRPr="00870168">
              <w:rPr>
                <w:rFonts w:ascii="Times New Roman" w:eastAsia="Times New Roman" w:hAnsi="Times New Roman" w:cs="Times New Roman"/>
                <w:color w:val="000000" w:themeColor="text1"/>
                <w:spacing w:val="1"/>
                <w:sz w:val="22"/>
                <w:szCs w:val="22"/>
                <w:lang w:eastAsia="ar-SA"/>
              </w:rPr>
              <w:t xml:space="preserve">Ad 3. </w:t>
            </w:r>
            <w:r w:rsidRPr="00870168">
              <w:rPr>
                <w:rFonts w:ascii="Times New Roman" w:hAnsi="Times New Roman" w:cs="Times New Roman"/>
                <w:color w:val="000000" w:themeColor="text1"/>
                <w:sz w:val="22"/>
                <w:szCs w:val="22"/>
              </w:rPr>
              <w:t>Uwaga została uwzględniona</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opisana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punkcie 1.</w:t>
            </w:r>
          </w:p>
          <w:p w14:paraId="17697211" w14:textId="497D0C7B" w:rsidR="00F97BAA" w:rsidRPr="00870168" w:rsidRDefault="00F97BAA" w:rsidP="00BB4392">
            <w:pPr>
              <w:pStyle w:val="Teksttreci60"/>
              <w:shd w:val="clear" w:color="auto" w:fill="auto"/>
              <w:spacing w:after="0" w:line="240" w:lineRule="auto"/>
              <w:jc w:val="both"/>
              <w:rPr>
                <w:rFonts w:ascii="Times New Roman" w:eastAsia="Times New Roman" w:hAnsi="Times New Roman" w:cs="Times New Roman"/>
                <w:color w:val="000000" w:themeColor="text1"/>
                <w:spacing w:val="1"/>
                <w:sz w:val="22"/>
                <w:szCs w:val="22"/>
                <w:lang w:eastAsia="ar-SA"/>
              </w:rPr>
            </w:pPr>
            <w:r w:rsidRPr="00870168">
              <w:rPr>
                <w:rFonts w:ascii="Times New Roman" w:eastAsia="Times New Roman" w:hAnsi="Times New Roman" w:cs="Times New Roman"/>
                <w:color w:val="000000" w:themeColor="text1"/>
                <w:spacing w:val="1"/>
                <w:sz w:val="22"/>
                <w:szCs w:val="22"/>
                <w:lang w:eastAsia="ar-SA"/>
              </w:rPr>
              <w:t xml:space="preserve">Ad 4. </w:t>
            </w:r>
            <w:r w:rsidRPr="00870168">
              <w:rPr>
                <w:rFonts w:ascii="Times New Roman" w:hAnsi="Times New Roman" w:cs="Times New Roman"/>
                <w:color w:val="000000" w:themeColor="text1"/>
                <w:sz w:val="22"/>
                <w:szCs w:val="22"/>
              </w:rPr>
              <w:t>Uwaga została uwzględniona</w:t>
            </w:r>
            <w:r w:rsidR="00C84EB6" w:rsidRPr="00870168">
              <w:rPr>
                <w:rFonts w:ascii="Times New Roman" w:hAnsi="Times New Roman" w:cs="Times New Roman"/>
                <w:color w:val="000000" w:themeColor="text1"/>
                <w:sz w:val="22"/>
                <w:szCs w:val="22"/>
              </w:rPr>
              <w:t xml:space="preserve"> i </w:t>
            </w:r>
            <w:r w:rsidRPr="00870168">
              <w:rPr>
                <w:rFonts w:ascii="Times New Roman" w:hAnsi="Times New Roman" w:cs="Times New Roman"/>
                <w:color w:val="000000" w:themeColor="text1"/>
                <w:sz w:val="22"/>
                <w:szCs w:val="22"/>
              </w:rPr>
              <w:t>opisana</w:t>
            </w:r>
            <w:r w:rsidR="00C84EB6" w:rsidRPr="00870168">
              <w:rPr>
                <w:rFonts w:ascii="Times New Roman" w:hAnsi="Times New Roman" w:cs="Times New Roman"/>
                <w:color w:val="000000" w:themeColor="text1"/>
                <w:sz w:val="22"/>
                <w:szCs w:val="22"/>
              </w:rPr>
              <w:t xml:space="preserve"> w </w:t>
            </w:r>
            <w:r w:rsidRPr="00870168">
              <w:rPr>
                <w:rFonts w:ascii="Times New Roman" w:hAnsi="Times New Roman" w:cs="Times New Roman"/>
                <w:color w:val="000000" w:themeColor="text1"/>
                <w:sz w:val="22"/>
                <w:szCs w:val="22"/>
              </w:rPr>
              <w:t>punkcie 2.</w:t>
            </w:r>
          </w:p>
        </w:tc>
        <w:tc>
          <w:tcPr>
            <w:tcW w:w="1984" w:type="dxa"/>
            <w:shd w:val="clear" w:color="auto" w:fill="auto"/>
          </w:tcPr>
          <w:p w14:paraId="4349AF32" w14:textId="77777777" w:rsidR="00F97BAA" w:rsidRPr="00870168" w:rsidRDefault="00F97BAA" w:rsidP="00BB4392">
            <w:pPr>
              <w:keepNext/>
              <w:keepLines/>
              <w:spacing w:after="0" w:line="240" w:lineRule="auto"/>
              <w:jc w:val="both"/>
              <w:rPr>
                <w:rFonts w:ascii="Times New Roman" w:hAnsi="Times New Roman"/>
                <w:color w:val="000000" w:themeColor="text1"/>
              </w:rPr>
            </w:pPr>
            <w:r w:rsidRPr="00870168">
              <w:rPr>
                <w:rFonts w:ascii="Times New Roman" w:hAnsi="Times New Roman"/>
                <w:color w:val="000000" w:themeColor="text1"/>
              </w:rPr>
              <w:t>Uwagi zostały uwzględnione:</w:t>
            </w:r>
          </w:p>
          <w:p w14:paraId="7CD2F3C4" w14:textId="77777777" w:rsidR="00F97BAA" w:rsidRPr="00870168" w:rsidRDefault="00F97BAA" w:rsidP="00BB4392">
            <w:pPr>
              <w:keepNext/>
              <w:keepLines/>
              <w:spacing w:after="0" w:line="240" w:lineRule="auto"/>
              <w:jc w:val="both"/>
              <w:rPr>
                <w:rFonts w:ascii="Times New Roman" w:hAnsi="Times New Roman"/>
                <w:color w:val="000000" w:themeColor="text1"/>
              </w:rPr>
            </w:pPr>
            <w:r w:rsidRPr="00870168">
              <w:rPr>
                <w:rFonts w:ascii="Times New Roman" w:hAnsi="Times New Roman"/>
                <w:color w:val="000000" w:themeColor="text1"/>
              </w:rPr>
              <w:t xml:space="preserve">Wprowadzono zapisy  </w:t>
            </w:r>
          </w:p>
          <w:p w14:paraId="43DEA7E7" w14:textId="1C0FFCA2" w:rsidR="00F97BAA" w:rsidRPr="00870168" w:rsidRDefault="00F97BAA" w:rsidP="00F97BAA">
            <w:pPr>
              <w:pStyle w:val="Teksttreci0"/>
              <w:numPr>
                <w:ilvl w:val="0"/>
                <w:numId w:val="40"/>
              </w:numPr>
              <w:shd w:val="clear" w:color="auto" w:fill="auto"/>
              <w:tabs>
                <w:tab w:val="left" w:pos="415"/>
              </w:tabs>
              <w:spacing w:line="240" w:lineRule="auto"/>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Usunięcie</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 xml:space="preserve">załącznika nr 4 pkt 12 zapisu: </w:t>
            </w:r>
            <w:r w:rsidRPr="00870168">
              <w:rPr>
                <w:rStyle w:val="TeksttreciKursywa"/>
                <w:rFonts w:ascii="Times New Roman" w:hAnsi="Times New Roman" w:cs="Times New Roman"/>
                <w:i w:val="0"/>
                <w:iCs w:val="0"/>
                <w:color w:val="000000" w:themeColor="text1"/>
                <w:sz w:val="22"/>
                <w:szCs w:val="22"/>
              </w:rPr>
              <w:t>„brak zabudowań</w:t>
            </w:r>
            <w:r w:rsidR="00C84EB6" w:rsidRPr="00870168">
              <w:rPr>
                <w:rStyle w:val="TeksttreciKursywa"/>
                <w:rFonts w:ascii="Times New Roman" w:hAnsi="Times New Roman" w:cs="Times New Roman"/>
                <w:i w:val="0"/>
                <w:iCs w:val="0"/>
                <w:color w:val="000000" w:themeColor="text1"/>
                <w:sz w:val="22"/>
                <w:szCs w:val="22"/>
              </w:rPr>
              <w:t xml:space="preserve"> w </w:t>
            </w:r>
            <w:r w:rsidRPr="00870168">
              <w:rPr>
                <w:rStyle w:val="TeksttreciKursywa"/>
                <w:rFonts w:ascii="Times New Roman" w:hAnsi="Times New Roman" w:cs="Times New Roman"/>
                <w:i w:val="0"/>
                <w:iCs w:val="0"/>
                <w:color w:val="000000" w:themeColor="text1"/>
                <w:sz w:val="22"/>
                <w:szCs w:val="22"/>
              </w:rPr>
              <w:t>odległości 200 m”.</w:t>
            </w:r>
          </w:p>
          <w:p w14:paraId="4FDC32F1" w14:textId="5205D61B" w:rsidR="00F97BAA" w:rsidRPr="00870168" w:rsidRDefault="00F97BAA" w:rsidP="00F97BAA">
            <w:pPr>
              <w:pStyle w:val="Teksttreci0"/>
              <w:numPr>
                <w:ilvl w:val="0"/>
                <w:numId w:val="40"/>
              </w:numPr>
              <w:shd w:val="clear" w:color="auto" w:fill="auto"/>
              <w:tabs>
                <w:tab w:val="left" w:pos="434"/>
              </w:tabs>
              <w:spacing w:line="240" w:lineRule="auto"/>
              <w:rPr>
                <w:rFonts w:ascii="Times New Roman" w:hAnsi="Times New Roman" w:cs="Times New Roman"/>
                <w:color w:val="000000" w:themeColor="text1"/>
                <w:sz w:val="22"/>
                <w:szCs w:val="22"/>
              </w:rPr>
            </w:pPr>
            <w:r w:rsidRPr="00870168">
              <w:rPr>
                <w:rFonts w:ascii="Times New Roman" w:hAnsi="Times New Roman" w:cs="Times New Roman"/>
                <w:color w:val="000000" w:themeColor="text1"/>
                <w:sz w:val="22"/>
                <w:szCs w:val="22"/>
              </w:rPr>
              <w:t>Usunięcie</w:t>
            </w:r>
            <w:r w:rsidR="00C84EB6" w:rsidRPr="00870168">
              <w:rPr>
                <w:rFonts w:ascii="Times New Roman" w:hAnsi="Times New Roman" w:cs="Times New Roman"/>
                <w:color w:val="000000" w:themeColor="text1"/>
                <w:sz w:val="22"/>
                <w:szCs w:val="22"/>
              </w:rPr>
              <w:t xml:space="preserve"> z </w:t>
            </w:r>
            <w:r w:rsidRPr="00870168">
              <w:rPr>
                <w:rFonts w:ascii="Times New Roman" w:hAnsi="Times New Roman" w:cs="Times New Roman"/>
                <w:color w:val="000000" w:themeColor="text1"/>
                <w:sz w:val="22"/>
                <w:szCs w:val="22"/>
              </w:rPr>
              <w:t xml:space="preserve">załącznika nr 5 pkt 1 zapisu: </w:t>
            </w:r>
            <w:r w:rsidRPr="00870168">
              <w:rPr>
                <w:rStyle w:val="TeksttreciKursywa"/>
                <w:rFonts w:ascii="Times New Roman" w:hAnsi="Times New Roman" w:cs="Times New Roman"/>
                <w:i w:val="0"/>
                <w:iCs w:val="0"/>
                <w:color w:val="000000" w:themeColor="text1"/>
                <w:sz w:val="22"/>
                <w:szCs w:val="22"/>
              </w:rPr>
              <w:t>„(przyrost ryb do 1500 kg/ha/rok)’’.</w:t>
            </w:r>
          </w:p>
          <w:p w14:paraId="4D9B2237" w14:textId="11D12A85" w:rsidR="00F97BAA" w:rsidRPr="00870168" w:rsidRDefault="00F97BAA" w:rsidP="00BB4392">
            <w:pPr>
              <w:pStyle w:val="Teksttreci70"/>
              <w:shd w:val="clear" w:color="auto" w:fill="auto"/>
              <w:spacing w:after="0" w:line="240" w:lineRule="auto"/>
              <w:ind w:firstLine="0"/>
              <w:rPr>
                <w:rFonts w:ascii="Times New Roman" w:hAnsi="Times New Roman" w:cs="Times New Roman"/>
                <w:i w:val="0"/>
                <w:iCs w:val="0"/>
                <w:color w:val="000000" w:themeColor="text1"/>
                <w:sz w:val="22"/>
                <w:szCs w:val="22"/>
              </w:rPr>
            </w:pPr>
            <w:r w:rsidRPr="00870168">
              <w:rPr>
                <w:rStyle w:val="Teksttreci7Bezkursywy"/>
                <w:rFonts w:ascii="Times New Roman" w:hAnsi="Times New Roman" w:cs="Times New Roman"/>
                <w:color w:val="000000" w:themeColor="text1"/>
                <w:sz w:val="22"/>
                <w:szCs w:val="22"/>
              </w:rPr>
              <w:t>3) Usunięcie</w:t>
            </w:r>
            <w:r w:rsidR="00C84EB6" w:rsidRPr="00870168">
              <w:rPr>
                <w:rStyle w:val="Teksttreci7Bezkursywy"/>
                <w:rFonts w:ascii="Times New Roman" w:hAnsi="Times New Roman" w:cs="Times New Roman"/>
                <w:color w:val="000000" w:themeColor="text1"/>
                <w:sz w:val="22"/>
                <w:szCs w:val="22"/>
              </w:rPr>
              <w:t xml:space="preserve"> z </w:t>
            </w:r>
            <w:r w:rsidRPr="00870168">
              <w:rPr>
                <w:rStyle w:val="Teksttreci7Bezkursywy"/>
                <w:rFonts w:ascii="Times New Roman" w:hAnsi="Times New Roman" w:cs="Times New Roman"/>
                <w:color w:val="000000" w:themeColor="text1"/>
                <w:sz w:val="22"/>
                <w:szCs w:val="22"/>
              </w:rPr>
              <w:t xml:space="preserve">załącznika nr 5 pkt 1 zapisu: </w:t>
            </w:r>
            <w:r w:rsidRPr="00870168">
              <w:rPr>
                <w:rFonts w:ascii="Times New Roman" w:hAnsi="Times New Roman" w:cs="Times New Roman"/>
                <w:i w:val="0"/>
                <w:iCs w:val="0"/>
                <w:color w:val="000000" w:themeColor="text1"/>
                <w:sz w:val="22"/>
                <w:szCs w:val="22"/>
              </w:rPr>
              <w:t>„Zaniechanie celowego podnoszenia</w:t>
            </w:r>
            <w:r w:rsidR="00C84EB6" w:rsidRPr="00870168">
              <w:rPr>
                <w:rFonts w:ascii="Times New Roman" w:hAnsi="Times New Roman" w:cs="Times New Roman"/>
                <w:i w:val="0"/>
                <w:iCs w:val="0"/>
                <w:color w:val="000000" w:themeColor="text1"/>
                <w:sz w:val="22"/>
                <w:szCs w:val="22"/>
              </w:rPr>
              <w:t xml:space="preserve"> i </w:t>
            </w:r>
            <w:r w:rsidRPr="00870168">
              <w:rPr>
                <w:rFonts w:ascii="Times New Roman" w:hAnsi="Times New Roman" w:cs="Times New Roman"/>
                <w:i w:val="0"/>
                <w:iCs w:val="0"/>
                <w:color w:val="000000" w:themeColor="text1"/>
                <w:sz w:val="22"/>
                <w:szCs w:val="22"/>
              </w:rPr>
              <w:t>obniżania lustra wody, a także napełniania wodą stawów spuszczonych</w:t>
            </w:r>
            <w:r w:rsidR="00C84EB6" w:rsidRPr="00870168">
              <w:rPr>
                <w:rFonts w:ascii="Times New Roman" w:hAnsi="Times New Roman" w:cs="Times New Roman"/>
                <w:i w:val="0"/>
                <w:iCs w:val="0"/>
                <w:color w:val="000000" w:themeColor="text1"/>
                <w:sz w:val="22"/>
                <w:szCs w:val="22"/>
              </w:rPr>
              <w:t xml:space="preserve"> w </w:t>
            </w:r>
            <w:r w:rsidRPr="00870168">
              <w:rPr>
                <w:rFonts w:ascii="Times New Roman" w:hAnsi="Times New Roman" w:cs="Times New Roman"/>
                <w:i w:val="0"/>
                <w:iCs w:val="0"/>
                <w:color w:val="000000" w:themeColor="text1"/>
                <w:sz w:val="22"/>
                <w:szCs w:val="22"/>
              </w:rPr>
              <w:t xml:space="preserve">okresie lęgowym </w:t>
            </w:r>
            <w:r w:rsidRPr="00870168">
              <w:rPr>
                <w:rStyle w:val="Teksttreci7Odstpy1pt"/>
                <w:rFonts w:ascii="Times New Roman" w:hAnsi="Times New Roman" w:cs="Times New Roman"/>
                <w:color w:val="000000" w:themeColor="text1"/>
                <w:sz w:val="22"/>
                <w:szCs w:val="22"/>
              </w:rPr>
              <w:lastRenderedPageBreak/>
              <w:t>(1IV</w:t>
            </w:r>
            <w:r w:rsidRPr="00870168">
              <w:rPr>
                <w:rFonts w:ascii="Times New Roman" w:hAnsi="Times New Roman" w:cs="Times New Roman"/>
                <w:i w:val="0"/>
                <w:iCs w:val="0"/>
                <w:color w:val="000000" w:themeColor="text1"/>
                <w:sz w:val="22"/>
                <w:szCs w:val="22"/>
              </w:rPr>
              <w:t xml:space="preserve"> do 15 VII). (Działanie stałe)”.</w:t>
            </w:r>
          </w:p>
          <w:p w14:paraId="537C6994" w14:textId="56C1026F" w:rsidR="00F97BAA" w:rsidRPr="00870168" w:rsidRDefault="00F97BAA" w:rsidP="00BB4392">
            <w:pPr>
              <w:pStyle w:val="Teksttreci70"/>
              <w:shd w:val="clear" w:color="auto" w:fill="auto"/>
              <w:tabs>
                <w:tab w:val="left" w:pos="454"/>
              </w:tabs>
              <w:spacing w:after="0" w:line="240" w:lineRule="auto"/>
              <w:ind w:firstLine="0"/>
              <w:rPr>
                <w:rFonts w:ascii="Times New Roman" w:hAnsi="Times New Roman" w:cs="Times New Roman"/>
                <w:i w:val="0"/>
                <w:iCs w:val="0"/>
                <w:color w:val="000000" w:themeColor="text1"/>
                <w:sz w:val="22"/>
                <w:szCs w:val="22"/>
              </w:rPr>
            </w:pPr>
            <w:r w:rsidRPr="00870168">
              <w:rPr>
                <w:rStyle w:val="Teksttreci7Bezkursywy"/>
                <w:rFonts w:ascii="Times New Roman" w:hAnsi="Times New Roman" w:cs="Times New Roman"/>
                <w:color w:val="000000" w:themeColor="text1"/>
                <w:sz w:val="22"/>
                <w:szCs w:val="22"/>
              </w:rPr>
              <w:t>4) Usunięcie zapisu</w:t>
            </w:r>
            <w:r w:rsidR="00C84EB6" w:rsidRPr="00870168">
              <w:rPr>
                <w:rStyle w:val="Teksttreci7Bezkursywy"/>
                <w:rFonts w:ascii="Times New Roman" w:hAnsi="Times New Roman" w:cs="Times New Roman"/>
                <w:color w:val="000000" w:themeColor="text1"/>
                <w:sz w:val="22"/>
                <w:szCs w:val="22"/>
              </w:rPr>
              <w:t xml:space="preserve"> z </w:t>
            </w:r>
            <w:r w:rsidRPr="00870168">
              <w:rPr>
                <w:rStyle w:val="Teksttreci7Bezkursywy"/>
                <w:rFonts w:ascii="Times New Roman" w:hAnsi="Times New Roman" w:cs="Times New Roman"/>
                <w:color w:val="000000" w:themeColor="text1"/>
                <w:sz w:val="22"/>
                <w:szCs w:val="22"/>
              </w:rPr>
              <w:t xml:space="preserve">załącznika nr 5 pkt. 10 zapisu </w:t>
            </w:r>
            <w:r w:rsidRPr="00870168">
              <w:rPr>
                <w:rFonts w:ascii="Times New Roman" w:hAnsi="Times New Roman" w:cs="Times New Roman"/>
                <w:i w:val="0"/>
                <w:iCs w:val="0"/>
                <w:color w:val="000000" w:themeColor="text1"/>
                <w:sz w:val="22"/>
                <w:szCs w:val="22"/>
              </w:rPr>
              <w:t>„organizacje pozarządowe /inne zainteresowane podmioty”.</w:t>
            </w:r>
          </w:p>
          <w:p w14:paraId="66EB252F"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bookmarkEnd w:id="29"/>
      <w:tr w:rsidR="008870CB" w:rsidRPr="004E67C9" w14:paraId="6FEE2248" w14:textId="77777777" w:rsidTr="00493C67">
        <w:tc>
          <w:tcPr>
            <w:tcW w:w="488" w:type="dxa"/>
            <w:shd w:val="clear" w:color="auto" w:fill="auto"/>
          </w:tcPr>
          <w:p w14:paraId="6DD30E65"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lastRenderedPageBreak/>
              <w:t>15.</w:t>
            </w:r>
          </w:p>
        </w:tc>
        <w:tc>
          <w:tcPr>
            <w:tcW w:w="3508" w:type="dxa"/>
            <w:shd w:val="clear" w:color="auto" w:fill="auto"/>
          </w:tcPr>
          <w:p w14:paraId="54DC2E8D" w14:textId="64C18E32" w:rsidR="00F97BAA" w:rsidRPr="00870168" w:rsidRDefault="00F97BAA" w:rsidP="00BB4392">
            <w:pPr>
              <w:pStyle w:val="Akapitzlist"/>
              <w:spacing w:after="0" w:line="240" w:lineRule="auto"/>
              <w:ind w:left="0"/>
              <w:jc w:val="both"/>
              <w:rPr>
                <w:rFonts w:ascii="Times New Roman" w:hAnsi="Times New Roman"/>
                <w:color w:val="000000" w:themeColor="text1"/>
              </w:rPr>
            </w:pPr>
            <w:bookmarkStart w:id="30" w:name="_Hlk130452055"/>
            <w:r w:rsidRPr="00870168">
              <w:rPr>
                <w:rFonts w:ascii="Times New Roman" w:hAnsi="Times New Roman"/>
                <w:color w:val="000000" w:themeColor="text1"/>
              </w:rPr>
              <w:t>Uwagi do map</w:t>
            </w:r>
            <w:r w:rsidR="00CE40FF" w:rsidRPr="00870168">
              <w:rPr>
                <w:rFonts w:ascii="Times New Roman" w:hAnsi="Times New Roman"/>
                <w:color w:val="000000" w:themeColor="text1"/>
              </w:rPr>
              <w:t>.</w:t>
            </w:r>
          </w:p>
          <w:bookmarkEnd w:id="30"/>
          <w:p w14:paraId="1DF2CCCA" w14:textId="0F8BF8E0"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„Firma H2R HYDROGEN RENEWABLE SP. Z O.O.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działań inwestycyjnych planuje na terenie miejscowościach Grębów</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Żupawa budowę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40 MW. Energia elektryczna pozyskana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planowanej farmy fotowoltaicznej wykorzystywana będzie na cele innowacyjnej produkcji zielonego wodoru</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kompleksowego przedsięwzięcia pt. „Wytwórnia zielonego wodoru</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oparciu</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 xml:space="preserve">produkcję energii elektrycznej”.   </w:t>
            </w:r>
          </w:p>
          <w:p w14:paraId="06A714A3" w14:textId="6CB001C0" w:rsidR="00F97BAA" w:rsidRPr="00870168" w:rsidRDefault="00F97BAA" w:rsidP="00BB4392">
            <w:pPr>
              <w:suppressAutoHyphens/>
              <w:autoSpaceDE w:val="0"/>
              <w:spacing w:after="0" w:line="240" w:lineRule="auto"/>
              <w:jc w:val="both"/>
              <w:rPr>
                <w:rFonts w:ascii="Times New Roman" w:hAnsi="Times New Roman"/>
                <w:color w:val="000000" w:themeColor="text1"/>
              </w:rPr>
            </w:pPr>
            <w:r w:rsidRPr="00870168">
              <w:rPr>
                <w:rFonts w:ascii="Times New Roman" w:hAnsi="Times New Roman"/>
                <w:color w:val="000000" w:themeColor="text1"/>
              </w:rPr>
              <w:t>„Inwestor podjął już starania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celu uzyskania decyzji</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 xml:space="preserve">środowiskowych uwarunkowaniach dla budowy farmy </w:t>
            </w:r>
            <w:r w:rsidRPr="00870168">
              <w:rPr>
                <w:rFonts w:ascii="Times New Roman" w:hAnsi="Times New Roman"/>
                <w:color w:val="000000" w:themeColor="text1"/>
              </w:rPr>
              <w:lastRenderedPageBreak/>
              <w:t>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40 MW</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miejscowościach Grębów</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Żupawa”. </w:t>
            </w:r>
          </w:p>
          <w:p w14:paraId="52CF6DFB" w14:textId="32FF9703"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„Firma H2R HYDROGEN RENEWABLE SP. Z O.O. zwraca się więc</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prośbą</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usunięcie</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planu zadań ochronnych dla obszaru Natura 2000 Puszcza Sandomierska PLB180005 działek kolidujących</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projektowanym przedsięwzięciem budowy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40 MW zlokalizowanej</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miejscowościach Grębów</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Żupawa, gmina Grębów”. </w:t>
            </w:r>
          </w:p>
          <w:p w14:paraId="7ABB1BEF" w14:textId="6BA0380F" w:rsidR="00F97BAA" w:rsidRPr="00870168" w:rsidRDefault="00F97BAA" w:rsidP="00BB4392">
            <w:pPr>
              <w:suppressAutoHyphens/>
              <w:autoSpaceDE w:val="0"/>
              <w:spacing w:after="0" w:line="240" w:lineRule="auto"/>
              <w:jc w:val="both"/>
              <w:rPr>
                <w:rFonts w:ascii="Times New Roman" w:hAnsi="Times New Roman"/>
                <w:color w:val="000000" w:themeColor="text1"/>
              </w:rPr>
            </w:pPr>
            <w:r w:rsidRPr="00870168">
              <w:rPr>
                <w:rFonts w:ascii="Times New Roman" w:hAnsi="Times New Roman"/>
                <w:color w:val="000000" w:themeColor="text1"/>
              </w:rPr>
              <w:t>„W celu rekompensaty powierzchni terenu zajętej przez projektowaną farmę fotowoltaiczną kolidującą</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wyznaczonymi</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planie zadań ochronnych obszarami przeznaczonymi dla gąsiorka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bociana białego, Inwestor jest</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stanie wskazać tereny własne zlokalizowane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gminie Grębów, na których mogą zostać wyznaczone obszary przeznaczone dla gatunków stanowiących przedmiot ochrony. Firma H2R HYDROGEN RENEWABLE SP. Z O.O. posiada na terenie gminy Grębów inne tereny</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podobnym zagospodarowaniu</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pokryciu szatą roślinną, na których nie są planowane działania inwestycyjne”.</w:t>
            </w:r>
          </w:p>
        </w:tc>
        <w:tc>
          <w:tcPr>
            <w:tcW w:w="1446" w:type="dxa"/>
            <w:vMerge w:val="restart"/>
            <w:shd w:val="clear" w:color="auto" w:fill="auto"/>
          </w:tcPr>
          <w:p w14:paraId="772B9349" w14:textId="77777777" w:rsidR="00F97BAA" w:rsidRPr="00870168" w:rsidRDefault="00F97BAA" w:rsidP="00D7678D">
            <w:pPr>
              <w:suppressAutoHyphens/>
              <w:autoSpaceDE w:val="0"/>
              <w:spacing w:after="0" w:line="240" w:lineRule="auto"/>
              <w:rPr>
                <w:rFonts w:ascii="Times New Roman" w:hAnsi="Times New Roman"/>
                <w:color w:val="000000" w:themeColor="text1"/>
              </w:rPr>
            </w:pPr>
            <w:r w:rsidRPr="00870168">
              <w:rPr>
                <w:rFonts w:ascii="Times New Roman" w:hAnsi="Times New Roman"/>
                <w:color w:val="000000" w:themeColor="text1"/>
              </w:rPr>
              <w:lastRenderedPageBreak/>
              <w:t xml:space="preserve">H2R HYDROGEN RENEWABLE SP. Z O.O. ul. Chorzowska 58, 41 – 709 Ruda Śląska     </w:t>
            </w:r>
          </w:p>
          <w:p w14:paraId="5DBE5446" w14:textId="7F4D67C8" w:rsidR="00F97BAA" w:rsidRPr="00870168" w:rsidRDefault="00F97BAA" w:rsidP="00D7678D">
            <w:pPr>
              <w:suppressAutoHyphens/>
              <w:autoSpaceDE w:val="0"/>
              <w:spacing w:after="0" w:line="240" w:lineRule="auto"/>
              <w:rPr>
                <w:rFonts w:ascii="Times New Roman" w:eastAsia="Times New Roman" w:hAnsi="Times New Roman"/>
                <w:color w:val="000000" w:themeColor="text1"/>
                <w:spacing w:val="1"/>
                <w:lang w:eastAsia="ar-SA"/>
              </w:rPr>
            </w:pPr>
            <w:r w:rsidRPr="00870168">
              <w:rPr>
                <w:rFonts w:ascii="Times New Roman" w:hAnsi="Times New Roman"/>
                <w:color w:val="000000" w:themeColor="text1"/>
              </w:rPr>
              <w:t>Pismo</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 xml:space="preserve">dnia 23.02.2023 r.                                                                                       </w:t>
            </w:r>
          </w:p>
        </w:tc>
        <w:tc>
          <w:tcPr>
            <w:tcW w:w="2268" w:type="dxa"/>
            <w:vMerge w:val="restart"/>
            <w:shd w:val="clear" w:color="auto" w:fill="auto"/>
          </w:tcPr>
          <w:p w14:paraId="69B3EBE7" w14:textId="1DCB430A"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Propozycje zmian wykraczają poza zakres niniejszego opracowania związanego z</w:t>
            </w:r>
            <w:r w:rsidR="003C62CC" w:rsidRPr="00870168">
              <w:rPr>
                <w:rFonts w:ascii="Times New Roman" w:hAnsi="Times New Roman"/>
                <w:color w:val="000000" w:themeColor="text1"/>
              </w:rPr>
              <w:t>e</w:t>
            </w:r>
            <w:r w:rsidRPr="00870168">
              <w:rPr>
                <w:rFonts w:ascii="Times New Roman" w:hAnsi="Times New Roman"/>
                <w:color w:val="000000" w:themeColor="text1"/>
              </w:rPr>
              <w:t xml:space="preserve"> sporządzaniem projektu zarządzania oraz projektu dokumentacji </w:t>
            </w:r>
            <w:proofErr w:type="spellStart"/>
            <w:r w:rsidRPr="00870168">
              <w:rPr>
                <w:rFonts w:ascii="Times New Roman" w:hAnsi="Times New Roman"/>
                <w:color w:val="000000" w:themeColor="text1"/>
              </w:rPr>
              <w:t>pzo</w:t>
            </w:r>
            <w:proofErr w:type="spellEnd"/>
            <w:r w:rsidRPr="00870168">
              <w:rPr>
                <w:rFonts w:ascii="Times New Roman" w:hAnsi="Times New Roman"/>
                <w:color w:val="000000" w:themeColor="text1"/>
              </w:rPr>
              <w:t>.</w:t>
            </w:r>
          </w:p>
          <w:p w14:paraId="366DDB07" w14:textId="2243BA5E" w:rsidR="00F97BAA" w:rsidRPr="00870168" w:rsidRDefault="00F97BAA" w:rsidP="00BB4392">
            <w:pPr>
              <w:spacing w:after="0" w:line="240" w:lineRule="auto"/>
              <w:jc w:val="both"/>
              <w:rPr>
                <w:rFonts w:ascii="Times New Roman" w:hAnsi="Times New Roman"/>
                <w:color w:val="000000" w:themeColor="text1"/>
              </w:rPr>
            </w:pPr>
            <w:r w:rsidRPr="00870168">
              <w:rPr>
                <w:rFonts w:ascii="Times New Roman" w:hAnsi="Times New Roman"/>
                <w:color w:val="000000" w:themeColor="text1"/>
              </w:rPr>
              <w:t>Proponowane działania związane</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ocen</w:t>
            </w:r>
            <w:r w:rsidR="00CE40FF" w:rsidRPr="00870168">
              <w:rPr>
                <w:rFonts w:ascii="Times New Roman" w:hAnsi="Times New Roman"/>
                <w:color w:val="000000" w:themeColor="text1"/>
              </w:rPr>
              <w:t>ą</w:t>
            </w:r>
            <w:r w:rsidRPr="00870168">
              <w:rPr>
                <w:rFonts w:ascii="Times New Roman" w:hAnsi="Times New Roman"/>
                <w:color w:val="000000" w:themeColor="text1"/>
              </w:rPr>
              <w:t xml:space="preserve"> </w:t>
            </w:r>
            <w:r w:rsidR="003C62CC" w:rsidRPr="00870168">
              <w:rPr>
                <w:rFonts w:ascii="Times New Roman" w:hAnsi="Times New Roman"/>
                <w:color w:val="000000" w:themeColor="text1"/>
              </w:rPr>
              <w:t xml:space="preserve">oddziaływania </w:t>
            </w:r>
            <w:r w:rsidRPr="00870168">
              <w:rPr>
                <w:rFonts w:ascii="Times New Roman" w:hAnsi="Times New Roman"/>
                <w:color w:val="000000" w:themeColor="text1"/>
              </w:rPr>
              <w:t>inwestycji na środowisko oraz procedurą kompensacji przyrodniczej</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przypadku negatywnego od</w:t>
            </w:r>
            <w:r w:rsidR="003C62CC" w:rsidRPr="00870168">
              <w:rPr>
                <w:rFonts w:ascii="Times New Roman" w:hAnsi="Times New Roman"/>
                <w:color w:val="000000" w:themeColor="text1"/>
              </w:rPr>
              <w:t>d</w:t>
            </w:r>
            <w:r w:rsidRPr="00870168">
              <w:rPr>
                <w:rFonts w:ascii="Times New Roman" w:hAnsi="Times New Roman"/>
                <w:color w:val="000000" w:themeColor="text1"/>
              </w:rPr>
              <w:t xml:space="preserve">ziaływania na </w:t>
            </w:r>
            <w:r w:rsidRPr="00870168">
              <w:rPr>
                <w:rFonts w:ascii="Times New Roman" w:hAnsi="Times New Roman"/>
                <w:color w:val="000000" w:themeColor="text1"/>
              </w:rPr>
              <w:lastRenderedPageBreak/>
              <w:t xml:space="preserve">środowisko wykraczają poza zakres </w:t>
            </w:r>
            <w:r w:rsidR="00CE40FF" w:rsidRPr="00870168">
              <w:rPr>
                <w:rFonts w:ascii="Times New Roman" w:hAnsi="Times New Roman"/>
                <w:color w:val="000000" w:themeColor="text1"/>
              </w:rPr>
              <w:t>dokumentu</w:t>
            </w:r>
            <w:r w:rsidRPr="00870168">
              <w:rPr>
                <w:rFonts w:ascii="Times New Roman" w:hAnsi="Times New Roman"/>
                <w:color w:val="000000" w:themeColor="text1"/>
              </w:rPr>
              <w:t xml:space="preserve">.   </w:t>
            </w:r>
          </w:p>
        </w:tc>
        <w:tc>
          <w:tcPr>
            <w:tcW w:w="1984" w:type="dxa"/>
            <w:vMerge w:val="restart"/>
            <w:shd w:val="clear" w:color="auto" w:fill="auto"/>
          </w:tcPr>
          <w:p w14:paraId="2F787AC7" w14:textId="77777777" w:rsidR="00F97BAA" w:rsidRPr="00870168" w:rsidRDefault="00F97BAA" w:rsidP="00BB4392">
            <w:pPr>
              <w:spacing w:after="0" w:line="240" w:lineRule="auto"/>
              <w:jc w:val="both"/>
              <w:rPr>
                <w:rFonts w:ascii="Times New Roman" w:hAnsi="Times New Roman"/>
                <w:color w:val="000000" w:themeColor="text1"/>
              </w:rPr>
            </w:pPr>
            <w:bookmarkStart w:id="31" w:name="_Hlk130452062"/>
            <w:r w:rsidRPr="00870168">
              <w:rPr>
                <w:rFonts w:ascii="Times New Roman" w:hAnsi="Times New Roman"/>
                <w:color w:val="000000" w:themeColor="text1"/>
              </w:rPr>
              <w:lastRenderedPageBreak/>
              <w:t xml:space="preserve">Propozycje nie zostały uwzględnione ze względu na to, że wykraczają poza zakres opracowywania projektu zarządzenia oraz dokumentacji </w:t>
            </w:r>
            <w:proofErr w:type="spellStart"/>
            <w:r w:rsidRPr="00870168">
              <w:rPr>
                <w:rFonts w:ascii="Times New Roman" w:hAnsi="Times New Roman"/>
                <w:color w:val="000000" w:themeColor="text1"/>
              </w:rPr>
              <w:t>pzo</w:t>
            </w:r>
            <w:proofErr w:type="spellEnd"/>
            <w:r w:rsidRPr="00870168">
              <w:rPr>
                <w:rFonts w:ascii="Times New Roman" w:hAnsi="Times New Roman"/>
                <w:color w:val="000000" w:themeColor="text1"/>
              </w:rPr>
              <w:t xml:space="preserve"> dla obszaru Natura 2000 Puszcza Sandomierska.  </w:t>
            </w:r>
          </w:p>
          <w:bookmarkEnd w:id="31"/>
          <w:p w14:paraId="3C0AF8F6" w14:textId="77777777" w:rsidR="00F97BAA" w:rsidRPr="00870168" w:rsidRDefault="00F97BAA" w:rsidP="00BB4392">
            <w:pPr>
              <w:spacing w:after="0" w:line="240" w:lineRule="auto"/>
              <w:jc w:val="both"/>
              <w:rPr>
                <w:rFonts w:ascii="Times New Roman" w:hAnsi="Times New Roman"/>
                <w:color w:val="000000" w:themeColor="text1"/>
              </w:rPr>
            </w:pPr>
          </w:p>
          <w:p w14:paraId="0BFDD8F3" w14:textId="77777777" w:rsidR="00F97BAA" w:rsidRPr="00870168" w:rsidRDefault="00F97BAA" w:rsidP="00BB4392">
            <w:pPr>
              <w:spacing w:after="0" w:line="240" w:lineRule="auto"/>
              <w:jc w:val="both"/>
              <w:rPr>
                <w:rFonts w:ascii="Times New Roman" w:hAnsi="Times New Roman"/>
                <w:color w:val="000000" w:themeColor="text1"/>
              </w:rPr>
            </w:pPr>
          </w:p>
          <w:p w14:paraId="2478A51E" w14:textId="77777777" w:rsidR="00F97BAA" w:rsidRPr="00870168" w:rsidRDefault="00F97BAA" w:rsidP="00BB4392">
            <w:pPr>
              <w:spacing w:after="0" w:line="240" w:lineRule="auto"/>
              <w:jc w:val="both"/>
              <w:rPr>
                <w:rFonts w:ascii="Times New Roman" w:hAnsi="Times New Roman"/>
                <w:color w:val="000000" w:themeColor="text1"/>
              </w:rPr>
            </w:pPr>
          </w:p>
        </w:tc>
      </w:tr>
      <w:tr w:rsidR="007914C2" w:rsidRPr="004E67C9" w14:paraId="671D78AD" w14:textId="77777777" w:rsidTr="00493C67">
        <w:tc>
          <w:tcPr>
            <w:tcW w:w="488" w:type="dxa"/>
            <w:shd w:val="clear" w:color="auto" w:fill="auto"/>
          </w:tcPr>
          <w:p w14:paraId="7F6ECE07" w14:textId="77777777" w:rsidR="007914C2" w:rsidRPr="00870168" w:rsidRDefault="007914C2"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c>
          <w:tcPr>
            <w:tcW w:w="3508" w:type="dxa"/>
            <w:shd w:val="clear" w:color="auto" w:fill="auto"/>
          </w:tcPr>
          <w:p w14:paraId="58E2D51B" w14:textId="77777777" w:rsidR="007914C2" w:rsidRPr="00870168" w:rsidRDefault="007914C2" w:rsidP="00BB4392">
            <w:pPr>
              <w:pStyle w:val="Akapitzlist"/>
              <w:spacing w:after="0" w:line="240" w:lineRule="auto"/>
              <w:ind w:left="0"/>
              <w:jc w:val="both"/>
              <w:rPr>
                <w:rFonts w:ascii="Times New Roman" w:hAnsi="Times New Roman"/>
                <w:color w:val="000000" w:themeColor="text1"/>
              </w:rPr>
            </w:pPr>
          </w:p>
        </w:tc>
        <w:tc>
          <w:tcPr>
            <w:tcW w:w="1446" w:type="dxa"/>
            <w:vMerge/>
            <w:shd w:val="clear" w:color="auto" w:fill="auto"/>
          </w:tcPr>
          <w:p w14:paraId="111662AD" w14:textId="77777777" w:rsidR="007914C2" w:rsidRPr="00870168" w:rsidRDefault="007914C2" w:rsidP="00D7678D">
            <w:pPr>
              <w:suppressAutoHyphens/>
              <w:autoSpaceDE w:val="0"/>
              <w:spacing w:after="0" w:line="240" w:lineRule="auto"/>
              <w:rPr>
                <w:rFonts w:ascii="Times New Roman" w:hAnsi="Times New Roman"/>
                <w:color w:val="000000" w:themeColor="text1"/>
              </w:rPr>
            </w:pPr>
          </w:p>
        </w:tc>
        <w:tc>
          <w:tcPr>
            <w:tcW w:w="2268" w:type="dxa"/>
            <w:vMerge/>
            <w:shd w:val="clear" w:color="auto" w:fill="auto"/>
          </w:tcPr>
          <w:p w14:paraId="22D42F9C" w14:textId="77777777" w:rsidR="007914C2" w:rsidRPr="00870168" w:rsidRDefault="007914C2" w:rsidP="00BB4392">
            <w:pPr>
              <w:spacing w:after="0" w:line="240" w:lineRule="auto"/>
              <w:jc w:val="both"/>
              <w:rPr>
                <w:rFonts w:ascii="Times New Roman" w:hAnsi="Times New Roman"/>
                <w:color w:val="000000" w:themeColor="text1"/>
              </w:rPr>
            </w:pPr>
          </w:p>
        </w:tc>
        <w:tc>
          <w:tcPr>
            <w:tcW w:w="1984" w:type="dxa"/>
            <w:vMerge/>
            <w:shd w:val="clear" w:color="auto" w:fill="auto"/>
          </w:tcPr>
          <w:p w14:paraId="41334651" w14:textId="77777777" w:rsidR="007914C2" w:rsidRPr="00870168" w:rsidRDefault="007914C2" w:rsidP="00BB4392">
            <w:pPr>
              <w:spacing w:after="0" w:line="240" w:lineRule="auto"/>
              <w:jc w:val="both"/>
              <w:rPr>
                <w:rFonts w:ascii="Times New Roman" w:hAnsi="Times New Roman"/>
                <w:color w:val="000000" w:themeColor="text1"/>
              </w:rPr>
            </w:pPr>
          </w:p>
        </w:tc>
      </w:tr>
      <w:tr w:rsidR="008870CB" w:rsidRPr="004E67C9" w14:paraId="51EEF2E4" w14:textId="77777777" w:rsidTr="00493C67">
        <w:tc>
          <w:tcPr>
            <w:tcW w:w="488" w:type="dxa"/>
            <w:shd w:val="clear" w:color="auto" w:fill="auto"/>
          </w:tcPr>
          <w:p w14:paraId="4D7369FF"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16.</w:t>
            </w:r>
          </w:p>
        </w:tc>
        <w:tc>
          <w:tcPr>
            <w:tcW w:w="3508" w:type="dxa"/>
            <w:shd w:val="clear" w:color="auto" w:fill="auto"/>
          </w:tcPr>
          <w:p w14:paraId="5FB629EF" w14:textId="77777777"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Uwagi do map</w:t>
            </w:r>
          </w:p>
          <w:p w14:paraId="6A73AEE8" w14:textId="28915B53"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 xml:space="preserve"> „Firma H2R HYDROGEN RENEWABLE SP. Z O.O.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działań inwestycyjnych planuje na terenie miejscowości Jeziórko budowę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75 MW. Energia elektryczna pozyskana</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planowanej farmy fotowoltaicznej wykorzystywana będzie na cele innowacyjnej produkcji zielonego wodoru</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kompleksowego przedsięwzięcia pt. „Wytwórnia zielonego wodoru</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oparciu</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 xml:space="preserve">produkcję energii elektrycznej”.   </w:t>
            </w:r>
          </w:p>
          <w:p w14:paraId="7309E87F" w14:textId="3CBBF60D"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„Inwestor podjął już starania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celu uzyskania decyzji</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środowiskowych uwarunkowaniach dla budowy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75 MW</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w:t>
            </w:r>
          </w:p>
          <w:p w14:paraId="5E2957C1" w14:textId="194D3AA1"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lastRenderedPageBreak/>
              <w:t>„Firma H2R HYDROGEN RENEWABLE SP. Z O.O. zwraca się więc</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prośbą, aby na działkach projektowanego przedsięwzięcia budowy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75 MW zlokalizowanej</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 gmina Grębów nie wyznaczać obszarów przeznaczonych dla gatunków stanowiących przedmiot ochrony, które mogłyby kolidować</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terenem projektowanego przedsięwzięcia”.</w:t>
            </w:r>
          </w:p>
        </w:tc>
        <w:tc>
          <w:tcPr>
            <w:tcW w:w="1446" w:type="dxa"/>
            <w:vMerge/>
            <w:shd w:val="clear" w:color="auto" w:fill="auto"/>
          </w:tcPr>
          <w:p w14:paraId="73187E9F" w14:textId="77777777" w:rsidR="00F97BAA" w:rsidRPr="00870168" w:rsidRDefault="00F97BAA" w:rsidP="00D7678D">
            <w:pPr>
              <w:suppressAutoHyphens/>
              <w:autoSpaceDE w:val="0"/>
              <w:spacing w:after="0" w:line="240" w:lineRule="auto"/>
              <w:rPr>
                <w:rFonts w:ascii="Times New Roman" w:hAnsi="Times New Roman"/>
                <w:color w:val="000000" w:themeColor="text1"/>
              </w:rPr>
            </w:pPr>
          </w:p>
        </w:tc>
        <w:tc>
          <w:tcPr>
            <w:tcW w:w="2268" w:type="dxa"/>
            <w:vMerge/>
            <w:shd w:val="clear" w:color="auto" w:fill="auto"/>
          </w:tcPr>
          <w:p w14:paraId="0DBE8F1A" w14:textId="77777777" w:rsidR="00F97BAA" w:rsidRPr="00870168" w:rsidRDefault="00F97BAA" w:rsidP="00BB4392">
            <w:pPr>
              <w:spacing w:after="0" w:line="240" w:lineRule="auto"/>
              <w:jc w:val="both"/>
              <w:rPr>
                <w:rFonts w:ascii="Times New Roman" w:eastAsia="Times New Roman" w:hAnsi="Times New Roman"/>
                <w:color w:val="000000" w:themeColor="text1"/>
                <w:spacing w:val="1"/>
                <w:lang w:eastAsia="ar-SA"/>
              </w:rPr>
            </w:pPr>
          </w:p>
        </w:tc>
        <w:tc>
          <w:tcPr>
            <w:tcW w:w="1984" w:type="dxa"/>
            <w:vMerge/>
            <w:shd w:val="clear" w:color="auto" w:fill="auto"/>
          </w:tcPr>
          <w:p w14:paraId="62849D4D"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8870CB" w:rsidRPr="004E67C9" w14:paraId="003BE528" w14:textId="77777777" w:rsidTr="00493C67">
        <w:tc>
          <w:tcPr>
            <w:tcW w:w="488" w:type="dxa"/>
            <w:shd w:val="clear" w:color="auto" w:fill="auto"/>
          </w:tcPr>
          <w:p w14:paraId="7C179BCD"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17.</w:t>
            </w:r>
          </w:p>
        </w:tc>
        <w:tc>
          <w:tcPr>
            <w:tcW w:w="3508" w:type="dxa"/>
            <w:shd w:val="clear" w:color="auto" w:fill="auto"/>
          </w:tcPr>
          <w:p w14:paraId="30C10641" w14:textId="77777777"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Uwagi do map</w:t>
            </w:r>
          </w:p>
          <w:p w14:paraId="7819ABF9" w14:textId="407F096B"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Firma H2R HYDROGEN RENEWABLE SP. Z O.O.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działań inwestycyjnych planuje na terenie miejscowości Jeziórko</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Wydrza budowę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45 MW”.</w:t>
            </w:r>
          </w:p>
          <w:p w14:paraId="0BE770C9" w14:textId="636FB8F5"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Część działek planowanego przedsięwzięcia położona jest na terenie, na którym wg projektu Regionalnego Dyrektora Ochrony Środowiska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Rzeszowie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sprawie ustanowienia planu zadań ochronnych dla obszaru Natura 2000 Puszcza Sandomierska PLB180005 wyznaczono obszary przeznaczone dla mewy czarnogłowej, gąsiorka, bociana białego</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derkacza. </w:t>
            </w:r>
          </w:p>
          <w:p w14:paraId="48DE9647" w14:textId="31DB0191"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ab/>
              <w:t>„Firma H2R HYDROGEN RENEWABLE SP. Z O.O. zwraca się więc</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prośbą</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usunięcie</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planu zadań ochronnych dla obszaru Natura 2000 Puszcza Sandomierska PLB180005 działek kolidujących</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projektowanym przedsięwzięciem budowy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45 MW zlokalizowanej</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miejscowościach Jeziórko</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Wydrza, gmina Grębów”. </w:t>
            </w:r>
          </w:p>
          <w:p w14:paraId="1E37F1AB" w14:textId="2A5F3D63"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„W celu rekompensaty powierzchni terenu zajętej przez projektowaną farmę fotowoltaiczną kolidującą</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wyznaczonymi</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planie zadań ochronnych obszarami przeznaczonymi dla mewy czarnogłowej, gąsiorka, bociana białego</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derkacza, Inwestor jest</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stanie wskazać tereny własne zlokalizowane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gminie Grębów, na których mogą zostać wyznaczone obszary przeznaczone dla gatunków stanowiących przedmiot ochrony”</w:t>
            </w:r>
          </w:p>
        </w:tc>
        <w:tc>
          <w:tcPr>
            <w:tcW w:w="1446" w:type="dxa"/>
            <w:vMerge/>
            <w:shd w:val="clear" w:color="auto" w:fill="auto"/>
          </w:tcPr>
          <w:p w14:paraId="633EF8B9" w14:textId="77777777" w:rsidR="00F97BAA" w:rsidRPr="00870168" w:rsidRDefault="00F97BAA" w:rsidP="00D7678D">
            <w:pPr>
              <w:suppressAutoHyphens/>
              <w:autoSpaceDE w:val="0"/>
              <w:spacing w:after="0" w:line="240" w:lineRule="auto"/>
              <w:rPr>
                <w:rFonts w:ascii="Times New Roman" w:hAnsi="Times New Roman"/>
                <w:color w:val="000000" w:themeColor="text1"/>
              </w:rPr>
            </w:pPr>
          </w:p>
        </w:tc>
        <w:tc>
          <w:tcPr>
            <w:tcW w:w="2268" w:type="dxa"/>
            <w:vMerge/>
            <w:shd w:val="clear" w:color="auto" w:fill="auto"/>
          </w:tcPr>
          <w:p w14:paraId="01D8B59D" w14:textId="77777777" w:rsidR="00F97BAA" w:rsidRPr="00870168" w:rsidRDefault="00F97BAA" w:rsidP="00BB4392">
            <w:pPr>
              <w:spacing w:after="0" w:line="240" w:lineRule="auto"/>
              <w:jc w:val="both"/>
              <w:rPr>
                <w:rFonts w:ascii="Times New Roman" w:eastAsia="Times New Roman" w:hAnsi="Times New Roman"/>
                <w:color w:val="000000" w:themeColor="text1"/>
                <w:spacing w:val="1"/>
                <w:lang w:eastAsia="ar-SA"/>
              </w:rPr>
            </w:pPr>
          </w:p>
        </w:tc>
        <w:tc>
          <w:tcPr>
            <w:tcW w:w="1984" w:type="dxa"/>
            <w:vMerge/>
            <w:shd w:val="clear" w:color="auto" w:fill="auto"/>
          </w:tcPr>
          <w:p w14:paraId="71BC0ACB"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8870CB" w:rsidRPr="004E67C9" w14:paraId="2180EDD1" w14:textId="77777777" w:rsidTr="00493C67">
        <w:tc>
          <w:tcPr>
            <w:tcW w:w="488" w:type="dxa"/>
            <w:shd w:val="clear" w:color="auto" w:fill="auto"/>
          </w:tcPr>
          <w:p w14:paraId="00F63682"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18.</w:t>
            </w:r>
          </w:p>
        </w:tc>
        <w:tc>
          <w:tcPr>
            <w:tcW w:w="3508" w:type="dxa"/>
            <w:shd w:val="clear" w:color="auto" w:fill="auto"/>
          </w:tcPr>
          <w:p w14:paraId="0095BEB2" w14:textId="77777777"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Uwagi do map</w:t>
            </w:r>
          </w:p>
          <w:p w14:paraId="0BC15F40" w14:textId="4ED8A9F1"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lastRenderedPageBreak/>
              <w:t xml:space="preserve"> „Firma H2R HYDROGEN RENEWABLE SP. Z O.O.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działań inwestycyjnych planuje na terenie miejscowości Wydrza budowę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 xml:space="preserve">mocy do 90 MW”. </w:t>
            </w:r>
          </w:p>
          <w:p w14:paraId="146FDC26" w14:textId="2768EF7E"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„Część działek planowanego przedsięwzięcia położona jest na terenie, na którym wg projektu Regionalnego Dyrektora Ochrony Środowiska</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Rzeszowie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sprawie ustanowienia planu zadań ochronnych dla obszaru Natura 2000 Puszcza Sandomierska PLB180005 wyznaczono obszary przeznaczone dla błotniaka stawowego, derkacza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 xml:space="preserve">mewy czarnogłowej”. </w:t>
            </w:r>
          </w:p>
          <w:p w14:paraId="225D6A5B" w14:textId="4AE59A58"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ab/>
              <w:t>Firma H2R HYDROGEN RENEWABLE SP. Z O.O. zwraca się więc</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prośbą</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usunięcie</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planu zadań ochronnych dla obszaru Natura 2000 Puszcza Sandomierska PLB180005 działek kolidujących</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projektowanym przedsięwzięciem budowy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90 MW zlokalizowanej</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miejscowościach Wydrza, gmina Grębów”. </w:t>
            </w:r>
          </w:p>
          <w:p w14:paraId="74C5E98A" w14:textId="3B2E60CF"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„W celu rekompensaty powierzchni terenu zajętej przez projektowaną farmę fotowoltaiczną kolidującą</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wyznaczonymi</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planie zadań ochronnych obszarami przeznaczonymi dla błotniaka stawowego, derkacza</w:t>
            </w:r>
            <w:r w:rsidR="00C84EB6" w:rsidRPr="00870168">
              <w:rPr>
                <w:rFonts w:ascii="Times New Roman" w:hAnsi="Times New Roman"/>
                <w:color w:val="000000" w:themeColor="text1"/>
              </w:rPr>
              <w:t xml:space="preserve"> i </w:t>
            </w:r>
            <w:r w:rsidRPr="00870168">
              <w:rPr>
                <w:rFonts w:ascii="Times New Roman" w:hAnsi="Times New Roman"/>
                <w:color w:val="000000" w:themeColor="text1"/>
              </w:rPr>
              <w:t>mewy czarnogłowej, Inwestor jest</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stanie wskazać tereny własne zlokalizowane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gminie Grębów, na których mogą zostać wyznaczone obszary przeznaczone dla gatunków stanowiących przedmiot ochrony”. </w:t>
            </w:r>
          </w:p>
        </w:tc>
        <w:tc>
          <w:tcPr>
            <w:tcW w:w="1446" w:type="dxa"/>
            <w:vMerge/>
            <w:shd w:val="clear" w:color="auto" w:fill="auto"/>
          </w:tcPr>
          <w:p w14:paraId="679D5415" w14:textId="77777777" w:rsidR="00F97BAA" w:rsidRPr="00870168" w:rsidRDefault="00F97BAA" w:rsidP="00D7678D">
            <w:pPr>
              <w:suppressAutoHyphens/>
              <w:autoSpaceDE w:val="0"/>
              <w:spacing w:after="0" w:line="240" w:lineRule="auto"/>
              <w:rPr>
                <w:rFonts w:ascii="Times New Roman" w:hAnsi="Times New Roman"/>
                <w:color w:val="000000" w:themeColor="text1"/>
              </w:rPr>
            </w:pPr>
          </w:p>
        </w:tc>
        <w:tc>
          <w:tcPr>
            <w:tcW w:w="2268" w:type="dxa"/>
            <w:vMerge/>
            <w:shd w:val="clear" w:color="auto" w:fill="auto"/>
          </w:tcPr>
          <w:p w14:paraId="19AF9AB3" w14:textId="77777777" w:rsidR="00F97BAA" w:rsidRPr="00870168" w:rsidRDefault="00F97BAA" w:rsidP="00BB4392">
            <w:pPr>
              <w:spacing w:after="0" w:line="240" w:lineRule="auto"/>
              <w:jc w:val="both"/>
              <w:rPr>
                <w:rFonts w:ascii="Times New Roman" w:eastAsia="Times New Roman" w:hAnsi="Times New Roman"/>
                <w:color w:val="000000" w:themeColor="text1"/>
                <w:spacing w:val="1"/>
                <w:lang w:eastAsia="ar-SA"/>
              </w:rPr>
            </w:pPr>
          </w:p>
        </w:tc>
        <w:tc>
          <w:tcPr>
            <w:tcW w:w="1984" w:type="dxa"/>
            <w:vMerge/>
            <w:shd w:val="clear" w:color="auto" w:fill="auto"/>
          </w:tcPr>
          <w:p w14:paraId="00CE7C2E"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8870CB" w:rsidRPr="004E67C9" w14:paraId="1165D62E" w14:textId="77777777" w:rsidTr="00493C67">
        <w:tc>
          <w:tcPr>
            <w:tcW w:w="488" w:type="dxa"/>
            <w:shd w:val="clear" w:color="auto" w:fill="auto"/>
          </w:tcPr>
          <w:p w14:paraId="6FA1ABCD"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themeColor="text1"/>
                <w:spacing w:val="1"/>
                <w:lang w:eastAsia="ar-SA"/>
              </w:rPr>
              <w:t>19.</w:t>
            </w:r>
          </w:p>
        </w:tc>
        <w:tc>
          <w:tcPr>
            <w:tcW w:w="3508" w:type="dxa"/>
            <w:shd w:val="clear" w:color="auto" w:fill="auto"/>
          </w:tcPr>
          <w:p w14:paraId="2848C38F" w14:textId="77777777"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Uwagi do map</w:t>
            </w:r>
          </w:p>
          <w:p w14:paraId="0A830C5C" w14:textId="7ECB8DB6"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Firma H2R HYDROGEN RENEWABLE SP. Z O.O.</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ramach działań inwestycyjnych planuje na terenie miejscowości Jeziórko budowę instalacji do wytwarzania zielonego wodoru oraz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10,57 MW.</w:t>
            </w:r>
          </w:p>
          <w:p w14:paraId="607DDCDE" w14:textId="76E6E9B3" w:rsidR="00F97BAA" w:rsidRPr="00870168" w:rsidRDefault="00F97BAA" w:rsidP="00BB4392">
            <w:pPr>
              <w:pStyle w:val="Default"/>
              <w:spacing w:line="240" w:lineRule="auto"/>
              <w:jc w:val="both"/>
              <w:rPr>
                <w:rFonts w:ascii="Times New Roman" w:hAnsi="Times New Roman"/>
                <w:color w:val="000000" w:themeColor="text1"/>
                <w:sz w:val="22"/>
                <w:szCs w:val="22"/>
                <w:lang w:val="pl-PL"/>
              </w:rPr>
            </w:pPr>
            <w:r w:rsidRPr="00870168">
              <w:rPr>
                <w:rFonts w:ascii="Times New Roman" w:hAnsi="Times New Roman"/>
                <w:color w:val="000000" w:themeColor="text1"/>
                <w:sz w:val="22"/>
                <w:szCs w:val="22"/>
                <w:lang w:val="pl-PL"/>
              </w:rPr>
              <w:t>Wykonane zostało opracowania: pt. „Raport</w:t>
            </w:r>
            <w:r w:rsidR="00C84EB6" w:rsidRPr="00870168">
              <w:rPr>
                <w:rFonts w:ascii="Times New Roman" w:hAnsi="Times New Roman"/>
                <w:color w:val="000000" w:themeColor="text1"/>
                <w:sz w:val="22"/>
                <w:szCs w:val="22"/>
                <w:lang w:val="pl-PL"/>
              </w:rPr>
              <w:t xml:space="preserve"> o </w:t>
            </w:r>
            <w:r w:rsidRPr="00870168">
              <w:rPr>
                <w:rFonts w:ascii="Times New Roman" w:hAnsi="Times New Roman"/>
                <w:color w:val="000000" w:themeColor="text1"/>
                <w:sz w:val="22"/>
                <w:szCs w:val="22"/>
                <w:lang w:val="pl-PL"/>
              </w:rPr>
              <w:t>oddziaływaniu na środowisko przedsięwzięcia budowy instalacji do wytwarzania zielonego wodoru oraz farmy fotowoltaicznej</w:t>
            </w:r>
            <w:r w:rsidR="00C84EB6" w:rsidRPr="00870168">
              <w:rPr>
                <w:rFonts w:ascii="Times New Roman" w:hAnsi="Times New Roman"/>
                <w:color w:val="000000" w:themeColor="text1"/>
                <w:sz w:val="22"/>
                <w:szCs w:val="22"/>
                <w:lang w:val="pl-PL"/>
              </w:rPr>
              <w:t xml:space="preserve"> o </w:t>
            </w:r>
            <w:r w:rsidRPr="00870168">
              <w:rPr>
                <w:rFonts w:ascii="Times New Roman" w:hAnsi="Times New Roman"/>
                <w:color w:val="000000" w:themeColor="text1"/>
                <w:sz w:val="22"/>
                <w:szCs w:val="22"/>
                <w:lang w:val="pl-PL"/>
              </w:rPr>
              <w:t xml:space="preserve">mocy do 10,57 MW </w:t>
            </w:r>
            <w:r w:rsidRPr="00870168">
              <w:rPr>
                <w:rFonts w:ascii="Times New Roman" w:hAnsi="Times New Roman"/>
                <w:color w:val="000000" w:themeColor="text1"/>
                <w:sz w:val="22"/>
                <w:szCs w:val="22"/>
                <w:lang w:val="pl-PL"/>
              </w:rPr>
              <w:lastRenderedPageBreak/>
              <w:t>zlokalizowanych</w:t>
            </w:r>
            <w:r w:rsidR="00C84EB6" w:rsidRPr="00870168">
              <w:rPr>
                <w:rFonts w:ascii="Times New Roman" w:hAnsi="Times New Roman"/>
                <w:color w:val="000000" w:themeColor="text1"/>
                <w:sz w:val="22"/>
                <w:szCs w:val="22"/>
                <w:lang w:val="pl-PL"/>
              </w:rPr>
              <w:t xml:space="preserve"> w </w:t>
            </w:r>
            <w:r w:rsidRPr="00870168">
              <w:rPr>
                <w:rFonts w:ascii="Times New Roman" w:hAnsi="Times New Roman"/>
                <w:color w:val="000000" w:themeColor="text1"/>
                <w:sz w:val="22"/>
                <w:szCs w:val="22"/>
                <w:lang w:val="pl-PL"/>
              </w:rPr>
              <w:t>miejscowości Jeziórko, gmina Grębów, powiat tarnobrzeski, województwo podkarpackie</w:t>
            </w:r>
            <w:r w:rsidR="00C84EB6" w:rsidRPr="00870168">
              <w:rPr>
                <w:rFonts w:ascii="Times New Roman" w:hAnsi="Times New Roman"/>
                <w:color w:val="000000" w:themeColor="text1"/>
                <w:sz w:val="22"/>
                <w:szCs w:val="22"/>
                <w:lang w:val="pl-PL"/>
              </w:rPr>
              <w:t xml:space="preserve"> w </w:t>
            </w:r>
            <w:r w:rsidRPr="00870168">
              <w:rPr>
                <w:rFonts w:ascii="Times New Roman" w:hAnsi="Times New Roman"/>
                <w:color w:val="000000" w:themeColor="text1"/>
                <w:sz w:val="22"/>
                <w:szCs w:val="22"/>
                <w:lang w:val="pl-PL"/>
              </w:rPr>
              <w:t>ramach zadania inwestycyjnego „Instalacja do wytwarzania zielonego wodoru</w:t>
            </w:r>
            <w:r w:rsidR="00C84EB6" w:rsidRPr="00870168">
              <w:rPr>
                <w:rFonts w:ascii="Times New Roman" w:hAnsi="Times New Roman"/>
                <w:color w:val="000000" w:themeColor="text1"/>
                <w:sz w:val="22"/>
                <w:szCs w:val="22"/>
                <w:lang w:val="pl-PL"/>
              </w:rPr>
              <w:t xml:space="preserve"> z </w:t>
            </w:r>
            <w:r w:rsidRPr="00870168">
              <w:rPr>
                <w:rFonts w:ascii="Times New Roman" w:hAnsi="Times New Roman"/>
                <w:color w:val="000000" w:themeColor="text1"/>
                <w:sz w:val="22"/>
                <w:szCs w:val="22"/>
                <w:lang w:val="pl-PL"/>
              </w:rPr>
              <w:t>wykorzystaniem energii promieniowania słonecznego”” – opracowanie ZUE „Eko – projekt” Rzeszów</w:t>
            </w:r>
            <w:r w:rsidR="00C84EB6" w:rsidRPr="00870168">
              <w:rPr>
                <w:rFonts w:ascii="Times New Roman" w:hAnsi="Times New Roman"/>
                <w:color w:val="000000" w:themeColor="text1"/>
                <w:sz w:val="22"/>
                <w:szCs w:val="22"/>
                <w:lang w:val="pl-PL"/>
              </w:rPr>
              <w:t xml:space="preserve"> z </w:t>
            </w:r>
            <w:r w:rsidRPr="00870168">
              <w:rPr>
                <w:rFonts w:ascii="Times New Roman" w:hAnsi="Times New Roman"/>
                <w:color w:val="000000" w:themeColor="text1"/>
                <w:sz w:val="22"/>
                <w:szCs w:val="22"/>
                <w:lang w:val="pl-PL"/>
              </w:rPr>
              <w:t xml:space="preserve">dnia 25.02.2022 roku. </w:t>
            </w:r>
          </w:p>
          <w:p w14:paraId="578F1A5F" w14:textId="7091A368"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Przedsięwzięcie budowy instalacji do wytwarzania zielonego wodoru oraz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10,57 MW zlokalizowanych</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 gmina Grębów, powiat tarnobrzeski, województwo podkarpackie realizowane będzie na łącznej powierzchni zabudowy przemysłowej około 22,505 ha na działkach</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numerach ewidencyjnych 2556/10, 2556/13, 2556/16, 661/9, 662, 663, 664, 665, 666, 667, 668, 669, 670, 671/1</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 gmina Grębów.</w:t>
            </w:r>
          </w:p>
          <w:p w14:paraId="27F393AB" w14:textId="4D82035E"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ab/>
              <w:t>Firma H2R HYDROGEN RENEWABLE SP. Z O.O. zwraca się więc</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prośbą, aby na działkach projektowanego przedsięwzięcia budowy instalacji do wytwarzania zielonego wodoru oraz farmy fotowoltaicznej</w:t>
            </w:r>
            <w:r w:rsidR="00C84EB6" w:rsidRPr="00870168">
              <w:rPr>
                <w:rFonts w:ascii="Times New Roman" w:hAnsi="Times New Roman"/>
                <w:color w:val="000000" w:themeColor="text1"/>
              </w:rPr>
              <w:t xml:space="preserve"> o </w:t>
            </w:r>
            <w:r w:rsidRPr="00870168">
              <w:rPr>
                <w:rFonts w:ascii="Times New Roman" w:hAnsi="Times New Roman"/>
                <w:color w:val="000000" w:themeColor="text1"/>
              </w:rPr>
              <w:t>mocy do 10,57 MW zlokalizowanych</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miejscowości Jeziórko nie wyznaczać obszarów przeznaczonych dla gatunków stanowiących przedmiot ochrony, które mogłyby kolidować</w:t>
            </w:r>
            <w:r w:rsidR="00C84EB6" w:rsidRPr="00870168">
              <w:rPr>
                <w:rFonts w:ascii="Times New Roman" w:hAnsi="Times New Roman"/>
                <w:color w:val="000000" w:themeColor="text1"/>
              </w:rPr>
              <w:t xml:space="preserve"> z </w:t>
            </w:r>
            <w:r w:rsidRPr="00870168">
              <w:rPr>
                <w:rFonts w:ascii="Times New Roman" w:hAnsi="Times New Roman"/>
                <w:color w:val="000000" w:themeColor="text1"/>
              </w:rPr>
              <w:t>terenem projektowanego przedsięwzięcia.</w:t>
            </w:r>
          </w:p>
          <w:p w14:paraId="4674C2D7" w14:textId="274C70F7" w:rsidR="00F97BAA" w:rsidRPr="00870168" w:rsidRDefault="00F97BAA" w:rsidP="00BB4392">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W celu rekompensaty powierzchni terenu zajętej przez projektowaną inwestycję, Inwestor jest</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stanie wskazać tereny własne zlokalizowane</w:t>
            </w:r>
            <w:r w:rsidR="00C84EB6" w:rsidRPr="00870168">
              <w:rPr>
                <w:rFonts w:ascii="Times New Roman" w:hAnsi="Times New Roman"/>
                <w:color w:val="000000" w:themeColor="text1"/>
              </w:rPr>
              <w:t xml:space="preserve"> w </w:t>
            </w:r>
            <w:r w:rsidRPr="00870168">
              <w:rPr>
                <w:rFonts w:ascii="Times New Roman" w:hAnsi="Times New Roman"/>
                <w:color w:val="000000" w:themeColor="text1"/>
              </w:rPr>
              <w:t xml:space="preserve">gminie Grębów, na których mogą zostać wyznaczone obszary przeznaczone dla gatunków stanowiących przedmiot ochrony. </w:t>
            </w:r>
          </w:p>
        </w:tc>
        <w:tc>
          <w:tcPr>
            <w:tcW w:w="1446" w:type="dxa"/>
            <w:vMerge/>
            <w:shd w:val="clear" w:color="auto" w:fill="auto"/>
          </w:tcPr>
          <w:p w14:paraId="08638308" w14:textId="77777777" w:rsidR="00F97BAA" w:rsidRPr="00870168" w:rsidRDefault="00F97BAA" w:rsidP="00D7678D">
            <w:pPr>
              <w:suppressAutoHyphens/>
              <w:autoSpaceDE w:val="0"/>
              <w:spacing w:after="0" w:line="240" w:lineRule="auto"/>
              <w:rPr>
                <w:rFonts w:ascii="Times New Roman" w:hAnsi="Times New Roman"/>
                <w:color w:val="000000" w:themeColor="text1"/>
              </w:rPr>
            </w:pPr>
          </w:p>
        </w:tc>
        <w:tc>
          <w:tcPr>
            <w:tcW w:w="2268" w:type="dxa"/>
            <w:vMerge/>
            <w:shd w:val="clear" w:color="auto" w:fill="auto"/>
          </w:tcPr>
          <w:p w14:paraId="6CA683F9" w14:textId="77777777" w:rsidR="00F97BAA" w:rsidRPr="00870168" w:rsidRDefault="00F97BAA" w:rsidP="00BB4392">
            <w:pPr>
              <w:spacing w:after="0" w:line="240" w:lineRule="auto"/>
              <w:jc w:val="both"/>
              <w:rPr>
                <w:rFonts w:ascii="Times New Roman" w:eastAsia="Times New Roman" w:hAnsi="Times New Roman"/>
                <w:color w:val="000000" w:themeColor="text1"/>
                <w:spacing w:val="1"/>
                <w:lang w:eastAsia="ar-SA"/>
              </w:rPr>
            </w:pPr>
          </w:p>
        </w:tc>
        <w:tc>
          <w:tcPr>
            <w:tcW w:w="1984" w:type="dxa"/>
            <w:vMerge/>
            <w:shd w:val="clear" w:color="auto" w:fill="auto"/>
          </w:tcPr>
          <w:p w14:paraId="4B21DEE4" w14:textId="77777777" w:rsidR="00F97BAA" w:rsidRPr="00870168" w:rsidRDefault="00F97BAA" w:rsidP="00BB4392">
            <w:pPr>
              <w:suppressAutoHyphens/>
              <w:autoSpaceDE w:val="0"/>
              <w:spacing w:after="0" w:line="240" w:lineRule="auto"/>
              <w:jc w:val="both"/>
              <w:rPr>
                <w:rFonts w:ascii="Times New Roman" w:eastAsia="Times New Roman" w:hAnsi="Times New Roman"/>
                <w:color w:val="000000" w:themeColor="text1"/>
                <w:spacing w:val="1"/>
                <w:lang w:eastAsia="ar-SA"/>
              </w:rPr>
            </w:pPr>
          </w:p>
        </w:tc>
      </w:tr>
      <w:tr w:rsidR="007914C2" w:rsidRPr="004E67C9" w14:paraId="264168E5" w14:textId="77777777" w:rsidTr="00493C67">
        <w:trPr>
          <w:trHeight w:val="1124"/>
        </w:trPr>
        <w:tc>
          <w:tcPr>
            <w:tcW w:w="488" w:type="dxa"/>
            <w:shd w:val="clear" w:color="auto" w:fill="auto"/>
          </w:tcPr>
          <w:p w14:paraId="0CF6876E" w14:textId="645F667A" w:rsidR="007914C2" w:rsidRPr="00870168" w:rsidRDefault="007914C2" w:rsidP="00310038">
            <w:pPr>
              <w:suppressAutoHyphens/>
              <w:autoSpaceDE w:val="0"/>
              <w:spacing w:after="0" w:line="240" w:lineRule="auto"/>
              <w:jc w:val="both"/>
              <w:rPr>
                <w:rFonts w:ascii="Times New Roman" w:eastAsia="Times New Roman" w:hAnsi="Times New Roman"/>
                <w:color w:val="000000" w:themeColor="text1"/>
                <w:spacing w:val="1"/>
                <w:lang w:eastAsia="ar-SA"/>
              </w:rPr>
            </w:pPr>
            <w:bookmarkStart w:id="32" w:name="_Hlk130452403"/>
            <w:r w:rsidRPr="00870168">
              <w:rPr>
                <w:rFonts w:ascii="Times New Roman" w:eastAsia="Times New Roman" w:hAnsi="Times New Roman"/>
                <w:color w:val="000000" w:themeColor="text1"/>
                <w:spacing w:val="1"/>
                <w:lang w:eastAsia="ar-SA"/>
              </w:rPr>
              <w:t>20</w:t>
            </w:r>
          </w:p>
        </w:tc>
        <w:tc>
          <w:tcPr>
            <w:tcW w:w="3508" w:type="dxa"/>
            <w:shd w:val="clear" w:color="auto" w:fill="auto"/>
          </w:tcPr>
          <w:p w14:paraId="0694D22A" w14:textId="1177C26B" w:rsidR="00B40A8F" w:rsidRPr="00870168" w:rsidRDefault="00B40A8F" w:rsidP="00310038">
            <w:pPr>
              <w:pStyle w:val="Akapitzlist"/>
              <w:spacing w:after="0" w:line="240" w:lineRule="auto"/>
              <w:ind w:left="0"/>
              <w:jc w:val="both"/>
              <w:rPr>
                <w:rFonts w:ascii="Times New Roman" w:hAnsi="Times New Roman"/>
                <w:color w:val="000000"/>
              </w:rPr>
            </w:pPr>
            <w:r w:rsidRPr="00870168">
              <w:rPr>
                <w:rFonts w:ascii="Times New Roman" w:hAnsi="Times New Roman"/>
                <w:color w:val="000000"/>
              </w:rPr>
              <w:t xml:space="preserve">Uwaga do załącznika nr 1. „Numeryczny wektor granic GIS”. </w:t>
            </w:r>
          </w:p>
          <w:p w14:paraId="74E7D95E" w14:textId="219BEF2F" w:rsidR="007914C2" w:rsidRPr="00870168" w:rsidRDefault="00B40A8F" w:rsidP="00310038">
            <w:pPr>
              <w:spacing w:after="0" w:line="240" w:lineRule="auto"/>
              <w:jc w:val="both"/>
              <w:rPr>
                <w:rFonts w:ascii="Times New Roman" w:eastAsia="Times New Roman" w:hAnsi="Times New Roman"/>
              </w:rPr>
            </w:pPr>
            <w:r w:rsidRPr="00870168">
              <w:rPr>
                <w:rFonts w:ascii="Times New Roman" w:eastAsia="Times New Roman" w:hAnsi="Times New Roman"/>
              </w:rPr>
              <w:t>Prośba o</w:t>
            </w:r>
            <w:r w:rsidR="007914C2" w:rsidRPr="00870168">
              <w:rPr>
                <w:rFonts w:ascii="Times New Roman" w:eastAsia="Times New Roman" w:hAnsi="Times New Roman"/>
              </w:rPr>
              <w:t xml:space="preserve"> uzupełni</w:t>
            </w:r>
            <w:r w:rsidRPr="00870168">
              <w:rPr>
                <w:rFonts w:ascii="Times New Roman" w:eastAsia="Times New Roman" w:hAnsi="Times New Roman"/>
              </w:rPr>
              <w:t>enie i poprawienie</w:t>
            </w:r>
            <w:r w:rsidR="007914C2" w:rsidRPr="00870168">
              <w:rPr>
                <w:rFonts w:ascii="Times New Roman" w:eastAsia="Times New Roman" w:hAnsi="Times New Roman"/>
              </w:rPr>
              <w:t xml:space="preserve"> punkt</w:t>
            </w:r>
            <w:r w:rsidR="00310038" w:rsidRPr="00870168">
              <w:rPr>
                <w:rFonts w:ascii="Times New Roman" w:eastAsia="Times New Roman" w:hAnsi="Times New Roman"/>
              </w:rPr>
              <w:t>ów</w:t>
            </w:r>
            <w:r w:rsidR="007914C2" w:rsidRPr="00870168">
              <w:rPr>
                <w:rFonts w:ascii="Times New Roman" w:eastAsia="Times New Roman" w:hAnsi="Times New Roman"/>
              </w:rPr>
              <w:t xml:space="preserve"> załamania </w:t>
            </w:r>
            <w:r w:rsidRPr="00870168">
              <w:rPr>
                <w:rFonts w:ascii="Times New Roman" w:hAnsi="Times New Roman"/>
                <w:color w:val="000000"/>
              </w:rPr>
              <w:t xml:space="preserve">granic </w:t>
            </w:r>
            <w:r w:rsidRPr="00870168">
              <w:rPr>
                <w:rFonts w:ascii="Times New Roman" w:eastAsia="Times New Roman" w:hAnsi="Times New Roman"/>
              </w:rPr>
              <w:t>obszaru oraz p</w:t>
            </w:r>
            <w:r w:rsidR="007914C2" w:rsidRPr="00870168">
              <w:rPr>
                <w:rFonts w:ascii="Times New Roman" w:eastAsia="Times New Roman" w:hAnsi="Times New Roman"/>
              </w:rPr>
              <w:t>rzekaza</w:t>
            </w:r>
            <w:r w:rsidRPr="00870168">
              <w:rPr>
                <w:rFonts w:ascii="Times New Roman" w:eastAsia="Times New Roman" w:hAnsi="Times New Roman"/>
              </w:rPr>
              <w:t>nia</w:t>
            </w:r>
            <w:r w:rsidR="007914C2" w:rsidRPr="00870168">
              <w:rPr>
                <w:rFonts w:ascii="Times New Roman" w:eastAsia="Times New Roman" w:hAnsi="Times New Roman"/>
              </w:rPr>
              <w:t xml:space="preserve"> w </w:t>
            </w:r>
            <w:r w:rsidRPr="00870168">
              <w:rPr>
                <w:rFonts w:ascii="Times New Roman" w:eastAsia="Times New Roman" w:hAnsi="Times New Roman"/>
              </w:rPr>
              <w:t>formacie Word</w:t>
            </w:r>
            <w:r w:rsidR="007914C2" w:rsidRPr="00870168">
              <w:rPr>
                <w:rFonts w:ascii="Times New Roman" w:eastAsia="Times New Roman" w:hAnsi="Times New Roman"/>
              </w:rPr>
              <w:t xml:space="preserve"> lub </w:t>
            </w:r>
            <w:proofErr w:type="spellStart"/>
            <w:r w:rsidRPr="00870168">
              <w:rPr>
                <w:rFonts w:ascii="Times New Roman" w:eastAsia="Times New Roman" w:hAnsi="Times New Roman"/>
              </w:rPr>
              <w:t>E</w:t>
            </w:r>
            <w:r w:rsidR="007914C2" w:rsidRPr="00870168">
              <w:rPr>
                <w:rFonts w:ascii="Times New Roman" w:eastAsia="Times New Roman" w:hAnsi="Times New Roman"/>
              </w:rPr>
              <w:t>xel</w:t>
            </w:r>
            <w:proofErr w:type="spellEnd"/>
            <w:r w:rsidR="007914C2" w:rsidRPr="00870168">
              <w:rPr>
                <w:rFonts w:ascii="Times New Roman" w:eastAsia="Times New Roman" w:hAnsi="Times New Roman"/>
              </w:rPr>
              <w:t xml:space="preserve">. </w:t>
            </w:r>
            <w:r w:rsidRPr="00870168">
              <w:rPr>
                <w:rFonts w:ascii="Times New Roman" w:eastAsia="Times New Roman" w:hAnsi="Times New Roman"/>
              </w:rPr>
              <w:t>Przy punktach z</w:t>
            </w:r>
            <w:r w:rsidR="007914C2" w:rsidRPr="00870168">
              <w:rPr>
                <w:rFonts w:ascii="Times New Roman" w:eastAsia="Times New Roman" w:hAnsi="Times New Roman"/>
              </w:rPr>
              <w:t>ałama</w:t>
            </w:r>
            <w:r w:rsidRPr="00870168">
              <w:rPr>
                <w:rFonts w:ascii="Times New Roman" w:eastAsia="Times New Roman" w:hAnsi="Times New Roman"/>
              </w:rPr>
              <w:t>ń</w:t>
            </w:r>
            <w:r w:rsidR="007914C2" w:rsidRPr="00870168">
              <w:rPr>
                <w:rFonts w:ascii="Times New Roman" w:eastAsia="Times New Roman" w:hAnsi="Times New Roman"/>
              </w:rPr>
              <w:t xml:space="preserve"> na jednej stronie powinny być umieszczone w kolejnych kolumnach</w:t>
            </w:r>
            <w:r w:rsidR="00310038" w:rsidRPr="00870168">
              <w:rPr>
                <w:rFonts w:ascii="Times New Roman" w:eastAsia="Times New Roman" w:hAnsi="Times New Roman"/>
              </w:rPr>
              <w:t>,</w:t>
            </w:r>
            <w:r w:rsidR="007914C2" w:rsidRPr="00870168">
              <w:rPr>
                <w:rFonts w:ascii="Times New Roman" w:eastAsia="Times New Roman" w:hAnsi="Times New Roman"/>
              </w:rPr>
              <w:t xml:space="preserve"> a nie jak jest obecnie, że </w:t>
            </w:r>
            <w:r w:rsidR="007914C2" w:rsidRPr="00870168">
              <w:rPr>
                <w:rFonts w:ascii="Times New Roman" w:eastAsia="Times New Roman" w:hAnsi="Times New Roman"/>
              </w:rPr>
              <w:lastRenderedPageBreak/>
              <w:t xml:space="preserve">kolumny z punktami ciągną się przez cały zał. 1. </w:t>
            </w:r>
          </w:p>
          <w:p w14:paraId="79EB7540" w14:textId="7D8AE1D5" w:rsidR="007914C2" w:rsidRPr="00870168" w:rsidRDefault="007914C2" w:rsidP="00310038">
            <w:pPr>
              <w:pStyle w:val="Akapitzlist"/>
              <w:spacing w:after="0" w:line="240" w:lineRule="auto"/>
              <w:ind w:left="0"/>
              <w:jc w:val="both"/>
              <w:rPr>
                <w:rFonts w:ascii="Times New Roman" w:hAnsi="Times New Roman"/>
                <w:color w:val="000000" w:themeColor="text1"/>
              </w:rPr>
            </w:pPr>
          </w:p>
          <w:p w14:paraId="6B2179E1" w14:textId="56559C18" w:rsidR="007914C2" w:rsidRPr="00870168" w:rsidRDefault="007914C2" w:rsidP="00310038">
            <w:pPr>
              <w:pStyle w:val="Akapitzlist"/>
              <w:spacing w:after="0" w:line="240" w:lineRule="auto"/>
              <w:ind w:left="0"/>
              <w:jc w:val="both"/>
              <w:rPr>
                <w:rFonts w:ascii="Times New Roman" w:hAnsi="Times New Roman"/>
                <w:color w:val="000000" w:themeColor="text1"/>
              </w:rPr>
            </w:pPr>
            <w:r w:rsidRPr="00870168">
              <w:rPr>
                <w:rFonts w:ascii="Times New Roman" w:hAnsi="Times New Roman"/>
                <w:color w:val="000000" w:themeColor="text1"/>
              </w:rPr>
              <w:t xml:space="preserve">2. </w:t>
            </w:r>
            <w:r w:rsidR="00B40A8F" w:rsidRPr="00870168">
              <w:rPr>
                <w:rFonts w:ascii="Times New Roman" w:hAnsi="Times New Roman"/>
                <w:color w:val="000000"/>
              </w:rPr>
              <w:t>Uwaga. „</w:t>
            </w:r>
            <w:r w:rsidRPr="00870168">
              <w:rPr>
                <w:rFonts w:ascii="Times New Roman" w:eastAsia="Times New Roman" w:hAnsi="Times New Roman"/>
              </w:rPr>
              <w:t xml:space="preserve">Skoro w 2014 powstał PZO dla całego obszaru to potrzebne </w:t>
            </w:r>
            <w:r w:rsidR="00310038" w:rsidRPr="00870168">
              <w:rPr>
                <w:rFonts w:ascii="Times New Roman" w:eastAsia="Times New Roman" w:hAnsi="Times New Roman"/>
              </w:rPr>
              <w:t>jest wyjaśnienia</w:t>
            </w:r>
            <w:r w:rsidRPr="00870168">
              <w:rPr>
                <w:rFonts w:ascii="Times New Roman" w:eastAsia="Times New Roman" w:hAnsi="Times New Roman"/>
              </w:rPr>
              <w:t xml:space="preserve"> skąd sytuacja, że od tamtego czasu pojawił się PUL z</w:t>
            </w:r>
            <w:r w:rsidR="00310038" w:rsidRPr="00870168">
              <w:rPr>
                <w:rFonts w:ascii="Times New Roman" w:eastAsia="Times New Roman" w:hAnsi="Times New Roman"/>
              </w:rPr>
              <w:t> </w:t>
            </w:r>
            <w:r w:rsidRPr="00870168">
              <w:rPr>
                <w:rFonts w:ascii="Times New Roman" w:eastAsia="Times New Roman" w:hAnsi="Times New Roman"/>
              </w:rPr>
              <w:t>zakresem PZO</w:t>
            </w:r>
            <w:r w:rsidR="00310038" w:rsidRPr="00870168">
              <w:rPr>
                <w:rFonts w:ascii="Times New Roman" w:eastAsia="Times New Roman" w:hAnsi="Times New Roman"/>
              </w:rPr>
              <w:t>,</w:t>
            </w:r>
            <w:r w:rsidRPr="00870168">
              <w:rPr>
                <w:rFonts w:ascii="Times New Roman" w:eastAsia="Times New Roman" w:hAnsi="Times New Roman"/>
              </w:rPr>
              <w:t xml:space="preserve"> a teraz robione jest PZO z włączeniami</w:t>
            </w:r>
            <w:r w:rsidR="00310038" w:rsidRPr="00870168">
              <w:rPr>
                <w:rFonts w:ascii="Times New Roman" w:eastAsia="Times New Roman" w:hAnsi="Times New Roman"/>
              </w:rPr>
              <w:t>”</w:t>
            </w:r>
            <w:r w:rsidRPr="00870168">
              <w:rPr>
                <w:rFonts w:ascii="Times New Roman" w:eastAsia="Times New Roman" w:hAnsi="Times New Roman"/>
              </w:rPr>
              <w:t>.</w:t>
            </w:r>
          </w:p>
          <w:p w14:paraId="5275AC27" w14:textId="7E4D9616" w:rsidR="007914C2" w:rsidRPr="00870168" w:rsidRDefault="007914C2" w:rsidP="00310038">
            <w:pPr>
              <w:pStyle w:val="Akapitzlist"/>
              <w:spacing w:after="0" w:line="240" w:lineRule="auto"/>
              <w:ind w:left="0"/>
              <w:jc w:val="both"/>
              <w:rPr>
                <w:rFonts w:ascii="Times New Roman" w:hAnsi="Times New Roman"/>
                <w:color w:val="000000" w:themeColor="text1"/>
              </w:rPr>
            </w:pPr>
          </w:p>
          <w:p w14:paraId="51405DF5" w14:textId="4E3E4456" w:rsidR="007914C2" w:rsidRPr="00870168" w:rsidRDefault="007914C2" w:rsidP="00310038">
            <w:pPr>
              <w:spacing w:after="0" w:line="240" w:lineRule="auto"/>
              <w:jc w:val="both"/>
              <w:rPr>
                <w:rFonts w:ascii="Times New Roman" w:eastAsia="Times New Roman" w:hAnsi="Times New Roman"/>
              </w:rPr>
            </w:pPr>
            <w:r w:rsidRPr="00870168">
              <w:rPr>
                <w:rFonts w:ascii="Times New Roman" w:hAnsi="Times New Roman"/>
                <w:color w:val="000000" w:themeColor="text1"/>
              </w:rPr>
              <w:t xml:space="preserve">3. </w:t>
            </w:r>
            <w:r w:rsidRPr="00870168">
              <w:rPr>
                <w:rFonts w:ascii="Times New Roman" w:eastAsia="Times New Roman" w:hAnsi="Times New Roman"/>
              </w:rPr>
              <w:t xml:space="preserve">W niniejszym projekcie powinny być zapisy „wygaszające” stare </w:t>
            </w:r>
            <w:r w:rsidR="00310038" w:rsidRPr="00870168">
              <w:rPr>
                <w:rFonts w:ascii="Times New Roman" w:eastAsia="Times New Roman" w:hAnsi="Times New Roman"/>
              </w:rPr>
              <w:t>PZO</w:t>
            </w:r>
            <w:r w:rsidRPr="00870168">
              <w:rPr>
                <w:rFonts w:ascii="Times New Roman" w:eastAsia="Times New Roman" w:hAnsi="Times New Roman"/>
              </w:rPr>
              <w:t xml:space="preserve"> z 2014.</w:t>
            </w:r>
          </w:p>
          <w:p w14:paraId="6D156B08" w14:textId="2D6150C7" w:rsidR="007914C2" w:rsidRPr="00870168" w:rsidRDefault="007914C2" w:rsidP="00310038">
            <w:pPr>
              <w:pStyle w:val="Akapitzlist"/>
              <w:spacing w:after="0" w:line="240" w:lineRule="auto"/>
              <w:ind w:left="0"/>
              <w:jc w:val="both"/>
              <w:rPr>
                <w:rFonts w:ascii="Times New Roman" w:hAnsi="Times New Roman"/>
                <w:color w:val="000000" w:themeColor="text1"/>
              </w:rPr>
            </w:pPr>
          </w:p>
          <w:p w14:paraId="68B62F6C" w14:textId="2CA9119C" w:rsidR="007914C2" w:rsidRPr="00870168" w:rsidRDefault="007914C2" w:rsidP="00310038">
            <w:pPr>
              <w:pStyle w:val="Akapitzlist"/>
              <w:spacing w:after="0" w:line="240" w:lineRule="auto"/>
              <w:ind w:left="0"/>
              <w:jc w:val="both"/>
              <w:rPr>
                <w:rFonts w:ascii="Times New Roman" w:hAnsi="Times New Roman"/>
                <w:color w:val="000000" w:themeColor="text1"/>
              </w:rPr>
            </w:pPr>
          </w:p>
        </w:tc>
        <w:tc>
          <w:tcPr>
            <w:tcW w:w="1446" w:type="dxa"/>
            <w:shd w:val="clear" w:color="auto" w:fill="auto"/>
          </w:tcPr>
          <w:p w14:paraId="3F4C982F" w14:textId="3DF2C78D" w:rsidR="007914C2" w:rsidRPr="00870168" w:rsidRDefault="007914C2" w:rsidP="00310038">
            <w:pPr>
              <w:spacing w:after="0" w:line="240" w:lineRule="auto"/>
              <w:jc w:val="both"/>
              <w:rPr>
                <w:rFonts w:ascii="Times New Roman" w:hAnsi="Times New Roman"/>
              </w:rPr>
            </w:pPr>
            <w:r w:rsidRPr="00870168">
              <w:rPr>
                <w:rFonts w:ascii="Times New Roman" w:hAnsi="Times New Roman"/>
              </w:rPr>
              <w:lastRenderedPageBreak/>
              <w:t>Andrzej Langowski</w:t>
            </w:r>
          </w:p>
          <w:p w14:paraId="43349D98" w14:textId="77777777" w:rsidR="007914C2" w:rsidRPr="00870168" w:rsidRDefault="007914C2" w:rsidP="00310038">
            <w:pPr>
              <w:pStyle w:val="Default"/>
              <w:spacing w:line="240" w:lineRule="auto"/>
              <w:jc w:val="both"/>
              <w:rPr>
                <w:rFonts w:ascii="Times New Roman" w:hAnsi="Times New Roman"/>
                <w:sz w:val="22"/>
                <w:szCs w:val="22"/>
                <w:lang w:val="pl-PL"/>
              </w:rPr>
            </w:pPr>
            <w:r w:rsidRPr="00870168">
              <w:rPr>
                <w:rFonts w:ascii="Times New Roman" w:hAnsi="Times New Roman"/>
                <w:sz w:val="22"/>
                <w:szCs w:val="22"/>
                <w:lang w:val="pl-PL"/>
              </w:rPr>
              <w:t xml:space="preserve">Generalna Dyrekcja Ochrony Środowiska </w:t>
            </w:r>
          </w:p>
          <w:p w14:paraId="30461F5F" w14:textId="021F602A" w:rsidR="007914C2" w:rsidRPr="00870168" w:rsidRDefault="007914C2" w:rsidP="00310038">
            <w:pPr>
              <w:suppressAutoHyphens/>
              <w:autoSpaceDE w:val="0"/>
              <w:spacing w:after="0" w:line="240" w:lineRule="auto"/>
              <w:jc w:val="both"/>
              <w:rPr>
                <w:rFonts w:ascii="Times New Roman" w:hAnsi="Times New Roman"/>
                <w:color w:val="000000" w:themeColor="text1"/>
              </w:rPr>
            </w:pPr>
            <w:r w:rsidRPr="00870168">
              <w:rPr>
                <w:rFonts w:ascii="Times New Roman" w:hAnsi="Times New Roman"/>
              </w:rPr>
              <w:t>(e-mail z dnia 20.02.2023</w:t>
            </w:r>
            <w:r w:rsidR="00493C67" w:rsidRPr="00870168">
              <w:rPr>
                <w:rFonts w:ascii="Times New Roman" w:hAnsi="Times New Roman"/>
              </w:rPr>
              <w:t xml:space="preserve"> </w:t>
            </w:r>
            <w:r w:rsidR="00310038" w:rsidRPr="00870168">
              <w:rPr>
                <w:rFonts w:ascii="Times New Roman" w:hAnsi="Times New Roman"/>
              </w:rPr>
              <w:t>r.</w:t>
            </w:r>
            <w:r w:rsidRPr="00870168">
              <w:rPr>
                <w:rFonts w:ascii="Times New Roman" w:hAnsi="Times New Roman"/>
              </w:rPr>
              <w:t xml:space="preserve">) </w:t>
            </w:r>
          </w:p>
        </w:tc>
        <w:tc>
          <w:tcPr>
            <w:tcW w:w="2268" w:type="dxa"/>
            <w:shd w:val="clear" w:color="auto" w:fill="auto"/>
          </w:tcPr>
          <w:p w14:paraId="130F14E7" w14:textId="41CC52CD" w:rsidR="007914C2" w:rsidRPr="00870168" w:rsidRDefault="00310038" w:rsidP="00310038">
            <w:pPr>
              <w:spacing w:after="0" w:line="240" w:lineRule="auto"/>
              <w:jc w:val="both"/>
              <w:rPr>
                <w:rFonts w:ascii="Times New Roman" w:hAnsi="Times New Roman"/>
                <w:color w:val="000000"/>
              </w:rPr>
            </w:pPr>
            <w:r w:rsidRPr="00870168">
              <w:rPr>
                <w:rFonts w:ascii="Times New Roman" w:eastAsia="Times New Roman" w:hAnsi="Times New Roman"/>
                <w:color w:val="000000"/>
                <w:spacing w:val="1"/>
                <w:lang w:eastAsia="ar-SA"/>
              </w:rPr>
              <w:t>Ad 1.</w:t>
            </w:r>
            <w:r w:rsidRPr="00870168">
              <w:rPr>
                <w:rFonts w:ascii="Times New Roman" w:hAnsi="Times New Roman"/>
                <w:color w:val="000000"/>
              </w:rPr>
              <w:t xml:space="preserve"> Uwaga została uwzględniona. Poprawiono „Załącznik nr 1. do Zarządzenia. Numeryczny wektor granic GIS obszaru Natura 2000 Puszcza Sandomierska” </w:t>
            </w:r>
            <w:r w:rsidR="008A7356" w:rsidRPr="00870168">
              <w:rPr>
                <w:rFonts w:ascii="Times New Roman" w:hAnsi="Times New Roman"/>
                <w:color w:val="000000"/>
              </w:rPr>
              <w:lastRenderedPageBreak/>
              <w:t>z</w:t>
            </w:r>
            <w:r w:rsidRPr="00870168">
              <w:rPr>
                <w:rFonts w:ascii="Times New Roman" w:hAnsi="Times New Roman"/>
                <w:color w:val="000000"/>
              </w:rPr>
              <w:t xml:space="preserve">godnie </w:t>
            </w:r>
            <w:r w:rsidR="008A7356" w:rsidRPr="00870168">
              <w:rPr>
                <w:rFonts w:ascii="Times New Roman" w:hAnsi="Times New Roman"/>
                <w:color w:val="000000"/>
              </w:rPr>
              <w:br/>
            </w:r>
            <w:r w:rsidRPr="00870168">
              <w:rPr>
                <w:rFonts w:ascii="Times New Roman" w:hAnsi="Times New Roman"/>
                <w:color w:val="000000"/>
              </w:rPr>
              <w:t>z uwagami i przesłano w</w:t>
            </w:r>
            <w:r w:rsidR="00493C67" w:rsidRPr="00870168">
              <w:rPr>
                <w:rFonts w:ascii="Times New Roman" w:hAnsi="Times New Roman"/>
                <w:color w:val="000000"/>
              </w:rPr>
              <w:t> </w:t>
            </w:r>
            <w:r w:rsidRPr="00870168">
              <w:rPr>
                <w:rFonts w:ascii="Times New Roman" w:hAnsi="Times New Roman"/>
                <w:color w:val="000000"/>
              </w:rPr>
              <w:t xml:space="preserve">formacie </w:t>
            </w:r>
            <w:r w:rsidR="00493C67" w:rsidRPr="00870168">
              <w:rPr>
                <w:rFonts w:ascii="Times New Roman" w:eastAsia="Times New Roman" w:hAnsi="Times New Roman"/>
              </w:rPr>
              <w:t>Word</w:t>
            </w:r>
            <w:r w:rsidRPr="00870168">
              <w:rPr>
                <w:rFonts w:ascii="Times New Roman" w:hAnsi="Times New Roman"/>
                <w:color w:val="000000"/>
              </w:rPr>
              <w:t xml:space="preserve">. </w:t>
            </w:r>
          </w:p>
          <w:p w14:paraId="66B1697C" w14:textId="77777777" w:rsidR="00493C67" w:rsidRPr="00870168" w:rsidRDefault="00493C67" w:rsidP="00310038">
            <w:pPr>
              <w:spacing w:after="0" w:line="240" w:lineRule="auto"/>
              <w:jc w:val="both"/>
              <w:rPr>
                <w:rFonts w:ascii="Times New Roman" w:hAnsi="Times New Roman"/>
                <w:color w:val="000000"/>
              </w:rPr>
            </w:pPr>
          </w:p>
          <w:p w14:paraId="40A34ADE" w14:textId="60AB0DFB" w:rsidR="00310038" w:rsidRPr="00870168" w:rsidRDefault="00310038" w:rsidP="00310038">
            <w:pPr>
              <w:spacing w:after="0" w:line="240" w:lineRule="auto"/>
              <w:jc w:val="both"/>
              <w:rPr>
                <w:rFonts w:ascii="Times New Roman" w:eastAsia="Times New Roman" w:hAnsi="Times New Roman"/>
                <w:color w:val="000000"/>
                <w:spacing w:val="1"/>
                <w:lang w:eastAsia="ar-SA"/>
              </w:rPr>
            </w:pPr>
            <w:r w:rsidRPr="00870168">
              <w:rPr>
                <w:rFonts w:ascii="Times New Roman" w:eastAsia="Times New Roman" w:hAnsi="Times New Roman"/>
                <w:color w:val="000000"/>
                <w:spacing w:val="1"/>
                <w:lang w:eastAsia="ar-SA"/>
              </w:rPr>
              <w:t>Ad 2.</w:t>
            </w:r>
            <w:r w:rsidRPr="00870168">
              <w:rPr>
                <w:rFonts w:ascii="Times New Roman" w:hAnsi="Times New Roman"/>
              </w:rPr>
              <w:t xml:space="preserve"> Zarządzenie Regionalnego Dyrektora Ochrony Środowiska w</w:t>
            </w:r>
            <w:r w:rsidR="00493C67" w:rsidRPr="00870168">
              <w:rPr>
                <w:rFonts w:ascii="Times New Roman" w:hAnsi="Times New Roman"/>
              </w:rPr>
              <w:t> </w:t>
            </w:r>
            <w:r w:rsidRPr="00870168">
              <w:rPr>
                <w:rFonts w:ascii="Times New Roman" w:hAnsi="Times New Roman"/>
              </w:rPr>
              <w:t>Rzeszowie z dnia 4 września 2014 r. w</w:t>
            </w:r>
            <w:r w:rsidR="00493C67" w:rsidRPr="00870168">
              <w:rPr>
                <w:rFonts w:ascii="Times New Roman" w:hAnsi="Times New Roman"/>
              </w:rPr>
              <w:t> </w:t>
            </w:r>
            <w:r w:rsidRPr="00870168">
              <w:rPr>
                <w:rFonts w:ascii="Times New Roman" w:hAnsi="Times New Roman"/>
              </w:rPr>
              <w:t>sprawie ustanowienia planu zadań ochronnych dla obszaru Natura 2000 Puszcza Sandomierska PLB180005 zostało unieważnione wyrokiem Wojewódzkiego Sądu Administracyjnego w</w:t>
            </w:r>
            <w:r w:rsidR="00493C67" w:rsidRPr="00870168">
              <w:rPr>
                <w:rFonts w:ascii="Times New Roman" w:hAnsi="Times New Roman"/>
              </w:rPr>
              <w:t> </w:t>
            </w:r>
            <w:r w:rsidRPr="00870168">
              <w:rPr>
                <w:rFonts w:ascii="Times New Roman" w:hAnsi="Times New Roman"/>
              </w:rPr>
              <w:t>Rzeszowie z dnia 8 czerwca 2016 r., sygn. akt II SA/</w:t>
            </w:r>
            <w:proofErr w:type="spellStart"/>
            <w:r w:rsidRPr="00870168">
              <w:rPr>
                <w:rFonts w:ascii="Times New Roman" w:hAnsi="Times New Roman"/>
              </w:rPr>
              <w:t>Rz</w:t>
            </w:r>
            <w:proofErr w:type="spellEnd"/>
            <w:r w:rsidRPr="00870168">
              <w:rPr>
                <w:rFonts w:ascii="Times New Roman" w:hAnsi="Times New Roman"/>
              </w:rPr>
              <w:t xml:space="preserve"> 1110/15 </w:t>
            </w:r>
            <w:r w:rsidRPr="00870168">
              <w:rPr>
                <w:rFonts w:ascii="Times New Roman" w:hAnsi="Times New Roman"/>
                <w:color w:val="000000" w:themeColor="text1"/>
              </w:rPr>
              <w:t>(</w:t>
            </w:r>
            <w:hyperlink r:id="rId9" w:history="1">
              <w:r w:rsidRPr="00870168">
                <w:rPr>
                  <w:rStyle w:val="Hipercze"/>
                  <w:rFonts w:ascii="Times New Roman" w:hAnsi="Times New Roman"/>
                  <w:color w:val="000000" w:themeColor="text1"/>
                </w:rPr>
                <w:t>https://orzeczenia.nsa.gov.pl/doc/F1F5520E6D</w:t>
              </w:r>
            </w:hyperlink>
            <w:r w:rsidRPr="00870168">
              <w:rPr>
                <w:rFonts w:ascii="Times New Roman" w:hAnsi="Times New Roman"/>
                <w:color w:val="000000" w:themeColor="text1"/>
              </w:rPr>
              <w:t>).</w:t>
            </w:r>
          </w:p>
          <w:p w14:paraId="0D2E50E3" w14:textId="5BD38946" w:rsidR="00310038" w:rsidRPr="00870168" w:rsidRDefault="00310038" w:rsidP="00310038">
            <w:pPr>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spacing w:val="1"/>
                <w:lang w:eastAsia="ar-SA"/>
              </w:rPr>
              <w:t>Ad 3.</w:t>
            </w:r>
            <w:r w:rsidRPr="00870168">
              <w:rPr>
                <w:rFonts w:ascii="Times New Roman" w:hAnsi="Times New Roman"/>
              </w:rPr>
              <w:t xml:space="preserve"> Plan zadań ochronnych został unieważniony wyrokiem Wojewódzkiego Sądu Administracyjnego w</w:t>
            </w:r>
            <w:r w:rsidR="00493C67" w:rsidRPr="00870168">
              <w:rPr>
                <w:rFonts w:ascii="Times New Roman" w:hAnsi="Times New Roman"/>
              </w:rPr>
              <w:t> </w:t>
            </w:r>
            <w:r w:rsidRPr="00870168">
              <w:rPr>
                <w:rFonts w:ascii="Times New Roman" w:hAnsi="Times New Roman"/>
              </w:rPr>
              <w:t>Rzeszowie.</w:t>
            </w:r>
          </w:p>
        </w:tc>
        <w:tc>
          <w:tcPr>
            <w:tcW w:w="1984" w:type="dxa"/>
            <w:shd w:val="clear" w:color="auto" w:fill="auto"/>
          </w:tcPr>
          <w:p w14:paraId="2D5CD261" w14:textId="77777777" w:rsidR="00310038" w:rsidRPr="00870168" w:rsidRDefault="00310038" w:rsidP="00310038">
            <w:pPr>
              <w:suppressAutoHyphens/>
              <w:autoSpaceDE w:val="0"/>
              <w:spacing w:after="0" w:line="240" w:lineRule="auto"/>
              <w:jc w:val="both"/>
              <w:rPr>
                <w:rFonts w:ascii="Times New Roman" w:eastAsia="Times New Roman" w:hAnsi="Times New Roman"/>
                <w:color w:val="000000"/>
                <w:spacing w:val="1"/>
                <w:lang w:eastAsia="ar-SA"/>
              </w:rPr>
            </w:pPr>
            <w:r w:rsidRPr="00870168">
              <w:rPr>
                <w:rFonts w:ascii="Times New Roman" w:eastAsia="Times New Roman" w:hAnsi="Times New Roman"/>
                <w:color w:val="000000"/>
                <w:spacing w:val="1"/>
                <w:lang w:eastAsia="ar-SA"/>
              </w:rPr>
              <w:lastRenderedPageBreak/>
              <w:t>Ad 1.  Uwaga została uwzględniona.</w:t>
            </w:r>
          </w:p>
          <w:p w14:paraId="5510476C" w14:textId="77777777" w:rsidR="00310038" w:rsidRPr="00870168" w:rsidRDefault="00310038" w:rsidP="00310038">
            <w:pPr>
              <w:suppressAutoHyphens/>
              <w:autoSpaceDE w:val="0"/>
              <w:spacing w:after="0" w:line="240" w:lineRule="auto"/>
              <w:jc w:val="both"/>
              <w:rPr>
                <w:rFonts w:ascii="Times New Roman" w:eastAsia="Times New Roman" w:hAnsi="Times New Roman"/>
                <w:color w:val="000000"/>
                <w:spacing w:val="1"/>
                <w:lang w:eastAsia="ar-SA"/>
              </w:rPr>
            </w:pPr>
          </w:p>
          <w:p w14:paraId="44E1D1FB" w14:textId="10771C5D" w:rsidR="007914C2" w:rsidRPr="00870168" w:rsidRDefault="00310038" w:rsidP="00310038">
            <w:pPr>
              <w:suppressAutoHyphens/>
              <w:autoSpaceDE w:val="0"/>
              <w:spacing w:after="0" w:line="240" w:lineRule="auto"/>
              <w:jc w:val="both"/>
              <w:rPr>
                <w:rFonts w:ascii="Times New Roman" w:eastAsia="Times New Roman" w:hAnsi="Times New Roman"/>
                <w:color w:val="000000" w:themeColor="text1"/>
                <w:spacing w:val="1"/>
                <w:lang w:eastAsia="ar-SA"/>
              </w:rPr>
            </w:pPr>
            <w:r w:rsidRPr="00870168">
              <w:rPr>
                <w:rFonts w:ascii="Times New Roman" w:eastAsia="Times New Roman" w:hAnsi="Times New Roman"/>
                <w:color w:val="000000"/>
                <w:spacing w:val="1"/>
                <w:lang w:eastAsia="ar-SA"/>
              </w:rPr>
              <w:t>Ad 2 i 3. Wyjaśniono</w:t>
            </w:r>
            <w:r w:rsidR="008A7356" w:rsidRPr="00870168">
              <w:rPr>
                <w:rFonts w:ascii="Times New Roman" w:eastAsia="Times New Roman" w:hAnsi="Times New Roman"/>
                <w:color w:val="000000"/>
                <w:spacing w:val="1"/>
                <w:lang w:eastAsia="ar-SA"/>
              </w:rPr>
              <w:t>.</w:t>
            </w:r>
          </w:p>
        </w:tc>
      </w:tr>
      <w:bookmarkEnd w:id="26"/>
      <w:bookmarkEnd w:id="32"/>
    </w:tbl>
    <w:p w14:paraId="1969901A" w14:textId="77777777" w:rsidR="00F97BAA" w:rsidRPr="004E67C9" w:rsidRDefault="00F97BAA" w:rsidP="00F97BAA">
      <w:pPr>
        <w:spacing w:after="0" w:line="240" w:lineRule="auto"/>
        <w:jc w:val="both"/>
        <w:rPr>
          <w:rFonts w:ascii="Times New Roman" w:hAnsi="Times New Roman"/>
          <w:color w:val="000000" w:themeColor="text1"/>
        </w:rPr>
      </w:pPr>
    </w:p>
    <w:p w14:paraId="23C5431B" w14:textId="63DB9AD2" w:rsidR="00F97BAA" w:rsidRPr="004E67C9" w:rsidRDefault="00F97BAA" w:rsidP="008F43DF">
      <w:pPr>
        <w:suppressAutoHyphens/>
        <w:autoSpaceDE w:val="0"/>
        <w:spacing w:after="0" w:line="240" w:lineRule="auto"/>
        <w:ind w:firstLine="567"/>
        <w:jc w:val="both"/>
        <w:rPr>
          <w:rFonts w:ascii="Times New Roman" w:hAnsi="Times New Roman"/>
          <w:color w:val="000000" w:themeColor="text1"/>
        </w:rPr>
      </w:pPr>
    </w:p>
    <w:p w14:paraId="70EB5B63" w14:textId="2D891BBB" w:rsidR="00E01E8F" w:rsidRPr="004E67C9" w:rsidRDefault="00E01E8F" w:rsidP="008F43DF">
      <w:pPr>
        <w:autoSpaceDE w:val="0"/>
        <w:autoSpaceDN w:val="0"/>
        <w:adjustRightInd w:val="0"/>
        <w:spacing w:after="0" w:line="240" w:lineRule="auto"/>
        <w:jc w:val="both"/>
        <w:rPr>
          <w:rFonts w:ascii="Times New Roman" w:hAnsi="Times New Roman"/>
          <w:color w:val="000000" w:themeColor="text1"/>
          <w:lang w:eastAsia="pl-PL"/>
        </w:rPr>
      </w:pPr>
      <w:r w:rsidRPr="004E67C9">
        <w:rPr>
          <w:rFonts w:ascii="Times New Roman" w:hAnsi="Times New Roman"/>
          <w:color w:val="000000" w:themeColor="text1"/>
          <w:lang w:eastAsia="pl-PL"/>
        </w:rPr>
        <w:t>Karta projektu planu zadań ochronnych zamieszczona została również</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publicznie dostępnych wykazach, zgodnie</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art. 21 ust. 2 pkt 24 lit. a ustawy</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dnia 3 października 2008 r.</w:t>
      </w:r>
      <w:r w:rsidR="00C84EB6" w:rsidRPr="004E67C9">
        <w:rPr>
          <w:rFonts w:ascii="Times New Roman" w:hAnsi="Times New Roman"/>
          <w:color w:val="000000" w:themeColor="text1"/>
          <w:lang w:eastAsia="pl-PL"/>
        </w:rPr>
        <w:t xml:space="preserve"> o </w:t>
      </w:r>
      <w:r w:rsidRPr="004E67C9">
        <w:rPr>
          <w:rFonts w:ascii="Times New Roman" w:hAnsi="Times New Roman"/>
          <w:color w:val="000000" w:themeColor="text1"/>
          <w:lang w:eastAsia="pl-PL"/>
        </w:rPr>
        <w:t>udostępnianiu informacji</w:t>
      </w:r>
      <w:r w:rsidR="00C84EB6" w:rsidRPr="004E67C9">
        <w:rPr>
          <w:rFonts w:ascii="Times New Roman" w:hAnsi="Times New Roman"/>
          <w:color w:val="000000" w:themeColor="text1"/>
          <w:lang w:eastAsia="pl-PL"/>
        </w:rPr>
        <w:t xml:space="preserve"> o </w:t>
      </w:r>
      <w:r w:rsidRPr="004E67C9">
        <w:rPr>
          <w:rFonts w:ascii="Times New Roman" w:hAnsi="Times New Roman"/>
          <w:color w:val="000000" w:themeColor="text1"/>
          <w:lang w:eastAsia="pl-PL"/>
        </w:rPr>
        <w:t>środowisku</w:t>
      </w:r>
      <w:r w:rsidR="00C84EB6" w:rsidRPr="004E67C9">
        <w:rPr>
          <w:rFonts w:ascii="Times New Roman" w:hAnsi="Times New Roman"/>
          <w:color w:val="000000" w:themeColor="text1"/>
          <w:lang w:eastAsia="pl-PL"/>
        </w:rPr>
        <w:t xml:space="preserve"> i </w:t>
      </w:r>
      <w:r w:rsidRPr="004E67C9">
        <w:rPr>
          <w:rFonts w:ascii="Times New Roman" w:hAnsi="Times New Roman"/>
          <w:color w:val="000000" w:themeColor="text1"/>
          <w:lang w:eastAsia="pl-PL"/>
        </w:rPr>
        <w:t>jego ochronie, udziale społeczeństwa</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ochronie środowiska oraz</w:t>
      </w:r>
      <w:r w:rsidR="00C84EB6" w:rsidRPr="004E67C9">
        <w:rPr>
          <w:rFonts w:ascii="Times New Roman" w:hAnsi="Times New Roman"/>
          <w:color w:val="000000" w:themeColor="text1"/>
          <w:lang w:eastAsia="pl-PL"/>
        </w:rPr>
        <w:t xml:space="preserve"> o </w:t>
      </w:r>
      <w:r w:rsidRPr="004E67C9">
        <w:rPr>
          <w:rFonts w:ascii="Times New Roman" w:hAnsi="Times New Roman"/>
          <w:color w:val="000000" w:themeColor="text1"/>
          <w:lang w:eastAsia="pl-PL"/>
        </w:rPr>
        <w:t>ocenach oddziaływania na środowisko</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 xml:space="preserve">dniu </w:t>
      </w:r>
      <w:r w:rsidR="008B6730">
        <w:rPr>
          <w:rFonts w:ascii="Times New Roman" w:hAnsi="Times New Roman"/>
          <w:color w:val="000000" w:themeColor="text1"/>
          <w:lang w:eastAsia="pl-PL"/>
        </w:rPr>
        <w:t xml:space="preserve">10 lutego </w:t>
      </w:r>
      <w:r w:rsidRPr="004E67C9">
        <w:rPr>
          <w:rFonts w:ascii="Times New Roman" w:hAnsi="Times New Roman"/>
          <w:color w:val="000000" w:themeColor="text1"/>
          <w:lang w:eastAsia="pl-PL"/>
        </w:rPr>
        <w:t>202</w:t>
      </w:r>
      <w:r w:rsidR="00AF408D" w:rsidRPr="004E67C9">
        <w:rPr>
          <w:rFonts w:ascii="Times New Roman" w:hAnsi="Times New Roman"/>
          <w:color w:val="000000" w:themeColor="text1"/>
          <w:lang w:eastAsia="pl-PL"/>
        </w:rPr>
        <w:t>3</w:t>
      </w:r>
      <w:r w:rsidRPr="004E67C9">
        <w:rPr>
          <w:rFonts w:ascii="Times New Roman" w:hAnsi="Times New Roman"/>
          <w:color w:val="000000" w:themeColor="text1"/>
          <w:lang w:eastAsia="pl-PL"/>
        </w:rPr>
        <w:t xml:space="preserve"> r.</w:t>
      </w:r>
      <w:r w:rsidR="00F949BD" w:rsidRPr="004E67C9">
        <w:rPr>
          <w:rFonts w:ascii="Times New Roman" w:hAnsi="Times New Roman"/>
          <w:color w:val="000000" w:themeColor="text1"/>
          <w:lang w:eastAsia="pl-PL"/>
        </w:rPr>
        <w:t xml:space="preserve">  </w:t>
      </w:r>
    </w:p>
    <w:p w14:paraId="13F19314" w14:textId="2A7A1432" w:rsidR="00E4202C" w:rsidRDefault="00E4202C" w:rsidP="00E4202C">
      <w:pPr>
        <w:suppressAutoHyphens/>
        <w:autoSpaceDE w:val="0"/>
        <w:spacing w:after="0" w:line="240" w:lineRule="auto"/>
        <w:ind w:firstLine="567"/>
        <w:jc w:val="both"/>
        <w:rPr>
          <w:rFonts w:ascii="Times New Roman" w:hAnsi="Times New Roman"/>
          <w:color w:val="000000" w:themeColor="text1"/>
          <w:lang w:eastAsia="pl-PL"/>
        </w:rPr>
      </w:pPr>
      <w:r w:rsidRPr="00E4202C">
        <w:rPr>
          <w:rFonts w:ascii="Times New Roman" w:hAnsi="Times New Roman"/>
          <w:color w:val="000000" w:themeColor="text1"/>
          <w:lang w:eastAsia="pl-PL"/>
        </w:rPr>
        <w:t xml:space="preserve">W wyniku kontroli we własnym zakresie zaktualizowano w uzasadnieniu informację </w:t>
      </w:r>
      <w:r w:rsidR="00A870BD">
        <w:rPr>
          <w:rFonts w:ascii="Times New Roman" w:hAnsi="Times New Roman"/>
          <w:color w:val="000000" w:themeColor="text1"/>
          <w:lang w:eastAsia="pl-PL"/>
        </w:rPr>
        <w:br/>
      </w:r>
      <w:r w:rsidRPr="00E4202C">
        <w:rPr>
          <w:rFonts w:ascii="Times New Roman" w:hAnsi="Times New Roman"/>
          <w:color w:val="000000" w:themeColor="text1"/>
          <w:lang w:eastAsia="pl-PL"/>
        </w:rPr>
        <w:t>o sporządzeniu planu zadań ochronnych na okres bezterminowy, z uwagi na zmianę zapisów art. 28 ust. 1 ustawy o ochronie przyrody: „Dla obszaru Natura 2000 sprawujący nadzór nad obszarem sporządza projekt planu zadań ochronnych, biorąc pod uwagę cele ochrony obszaru. Pierwszy projekt sporządza się w terminie 6 lat od dnia zatwierdzenia obszaru przez Komisję Europejską jako obszaru mającego znaczenie dla Wspólnoty lub od dnia wyznaczenia obszaru specjalnej ochrony ptaków.”</w:t>
      </w:r>
    </w:p>
    <w:p w14:paraId="07559B67" w14:textId="28657D95" w:rsidR="007642B7" w:rsidRPr="004E67C9" w:rsidRDefault="00E01E8F" w:rsidP="008F43DF">
      <w:pPr>
        <w:suppressAutoHyphens/>
        <w:autoSpaceDE w:val="0"/>
        <w:spacing w:after="0" w:line="240" w:lineRule="auto"/>
        <w:ind w:firstLine="567"/>
        <w:jc w:val="both"/>
        <w:rPr>
          <w:rFonts w:ascii="Times New Roman" w:eastAsia="Times New Roman" w:hAnsi="Times New Roman"/>
          <w:bCs/>
          <w:color w:val="000000" w:themeColor="text1"/>
          <w:spacing w:val="1"/>
          <w:lang w:eastAsia="ar-SA"/>
        </w:rPr>
      </w:pPr>
      <w:r w:rsidRPr="004E67C9">
        <w:rPr>
          <w:rFonts w:ascii="Times New Roman" w:hAnsi="Times New Roman"/>
          <w:color w:val="000000" w:themeColor="text1"/>
          <w:lang w:eastAsia="pl-PL"/>
        </w:rPr>
        <w:t>Projekt zarządzenia na podstawie art. 59 ust. 2 ustawy</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dnia 23 stycznia 2009 r.</w:t>
      </w:r>
      <w:r w:rsidR="00C84EB6" w:rsidRPr="004E67C9">
        <w:rPr>
          <w:rFonts w:ascii="Times New Roman" w:hAnsi="Times New Roman"/>
          <w:color w:val="000000" w:themeColor="text1"/>
          <w:lang w:eastAsia="pl-PL"/>
        </w:rPr>
        <w:t xml:space="preserve"> o </w:t>
      </w:r>
      <w:r w:rsidRPr="004E67C9">
        <w:rPr>
          <w:rFonts w:ascii="Times New Roman" w:hAnsi="Times New Roman"/>
          <w:color w:val="000000" w:themeColor="text1"/>
          <w:lang w:eastAsia="pl-PL"/>
        </w:rPr>
        <w:t>wojewodzie</w:t>
      </w:r>
      <w:r w:rsidR="00C84EB6" w:rsidRPr="004E67C9">
        <w:rPr>
          <w:rFonts w:ascii="Times New Roman" w:hAnsi="Times New Roman"/>
          <w:color w:val="000000" w:themeColor="text1"/>
          <w:lang w:eastAsia="pl-PL"/>
        </w:rPr>
        <w:t xml:space="preserve"> i </w:t>
      </w:r>
      <w:r w:rsidRPr="004E67C9">
        <w:rPr>
          <w:rFonts w:ascii="Times New Roman" w:hAnsi="Times New Roman"/>
          <w:color w:val="000000" w:themeColor="text1"/>
          <w:lang w:eastAsia="pl-PL"/>
        </w:rPr>
        <w:t>administracji rządowej</w:t>
      </w:r>
      <w:r w:rsidR="00C84EB6" w:rsidRPr="004E67C9">
        <w:rPr>
          <w:rFonts w:ascii="Times New Roman" w:hAnsi="Times New Roman"/>
          <w:color w:val="000000" w:themeColor="text1"/>
          <w:lang w:eastAsia="pl-PL"/>
        </w:rPr>
        <w:t xml:space="preserve"> w </w:t>
      </w:r>
      <w:r w:rsidRPr="004E67C9">
        <w:rPr>
          <w:rFonts w:ascii="Times New Roman" w:hAnsi="Times New Roman"/>
          <w:color w:val="000000" w:themeColor="text1"/>
          <w:lang w:eastAsia="pl-PL"/>
        </w:rPr>
        <w:t>województwie, uzgodniono również</w:t>
      </w:r>
      <w:r w:rsidR="00C84EB6" w:rsidRPr="004E67C9">
        <w:rPr>
          <w:rFonts w:ascii="Times New Roman" w:hAnsi="Times New Roman"/>
          <w:color w:val="000000" w:themeColor="text1"/>
          <w:lang w:eastAsia="pl-PL"/>
        </w:rPr>
        <w:t xml:space="preserve"> z </w:t>
      </w:r>
      <w:r w:rsidRPr="004E67C9">
        <w:rPr>
          <w:rFonts w:ascii="Times New Roman" w:hAnsi="Times New Roman"/>
          <w:color w:val="000000" w:themeColor="text1"/>
          <w:lang w:eastAsia="pl-PL"/>
        </w:rPr>
        <w:t xml:space="preserve">Wojewodą </w:t>
      </w:r>
      <w:r w:rsidRPr="004E67C9">
        <w:rPr>
          <w:rFonts w:ascii="Times New Roman" w:hAnsi="Times New Roman"/>
          <w:color w:val="000000" w:themeColor="text1"/>
        </w:rPr>
        <w:t>Podkarpackim</w:t>
      </w:r>
      <w:r w:rsidR="00C84EB6" w:rsidRPr="004E67C9">
        <w:rPr>
          <w:rFonts w:ascii="Times New Roman" w:hAnsi="Times New Roman"/>
          <w:color w:val="000000" w:themeColor="text1"/>
        </w:rPr>
        <w:t xml:space="preserve"> w </w:t>
      </w:r>
      <w:r w:rsidRPr="004E67C9">
        <w:rPr>
          <w:rFonts w:ascii="Times New Roman" w:hAnsi="Times New Roman"/>
          <w:color w:val="000000" w:themeColor="text1"/>
        </w:rPr>
        <w:t xml:space="preserve">dniu </w:t>
      </w:r>
      <w:r w:rsidR="00A870BD">
        <w:rPr>
          <w:rFonts w:ascii="Times New Roman" w:hAnsi="Times New Roman"/>
          <w:color w:val="000000" w:themeColor="text1"/>
        </w:rPr>
        <w:br/>
        <w:t>16 listopada</w:t>
      </w:r>
      <w:r w:rsidRPr="004E67C9">
        <w:rPr>
          <w:rFonts w:ascii="Times New Roman" w:hAnsi="Times New Roman"/>
          <w:color w:val="000000" w:themeColor="text1"/>
        </w:rPr>
        <w:t xml:space="preserve"> 202</w:t>
      </w:r>
      <w:r w:rsidR="00AF408D" w:rsidRPr="004E67C9">
        <w:rPr>
          <w:rFonts w:ascii="Times New Roman" w:hAnsi="Times New Roman"/>
          <w:color w:val="000000" w:themeColor="text1"/>
        </w:rPr>
        <w:t>3</w:t>
      </w:r>
      <w:r w:rsidRPr="004E67C9">
        <w:rPr>
          <w:rFonts w:ascii="Times New Roman" w:hAnsi="Times New Roman"/>
          <w:color w:val="000000" w:themeColor="text1"/>
        </w:rPr>
        <w:t xml:space="preserve"> r. </w:t>
      </w:r>
    </w:p>
    <w:p w14:paraId="7A377B42" w14:textId="77777777" w:rsidR="007642B7" w:rsidRPr="004E67C9" w:rsidRDefault="007642B7" w:rsidP="008F43DF">
      <w:pPr>
        <w:spacing w:after="0" w:line="240" w:lineRule="auto"/>
        <w:jc w:val="both"/>
        <w:rPr>
          <w:rFonts w:ascii="Times New Roman" w:eastAsia="Times New Roman" w:hAnsi="Times New Roman"/>
          <w:b/>
          <w:bCs/>
          <w:color w:val="000000" w:themeColor="text1"/>
          <w:spacing w:val="1"/>
          <w:lang w:eastAsia="ar-SA"/>
        </w:rPr>
      </w:pPr>
    </w:p>
    <w:p w14:paraId="3D807FB3" w14:textId="77777777" w:rsidR="006F74F6" w:rsidRPr="004E67C9" w:rsidRDefault="006F74F6" w:rsidP="008F43DF">
      <w:pPr>
        <w:spacing w:after="0" w:line="240" w:lineRule="auto"/>
        <w:jc w:val="both"/>
        <w:rPr>
          <w:rFonts w:ascii="Times New Roman" w:eastAsia="Times New Roman" w:hAnsi="Times New Roman"/>
          <w:b/>
          <w:bCs/>
          <w:color w:val="000000" w:themeColor="text1"/>
          <w:spacing w:val="1"/>
          <w:lang w:eastAsia="ar-SA"/>
        </w:rPr>
      </w:pPr>
    </w:p>
    <w:p w14:paraId="05AFBF16" w14:textId="77777777" w:rsidR="007642B7" w:rsidRPr="004E67C9" w:rsidRDefault="007642B7" w:rsidP="008F43DF">
      <w:pPr>
        <w:spacing w:after="0" w:line="240" w:lineRule="auto"/>
        <w:jc w:val="both"/>
        <w:outlineLvl w:val="0"/>
        <w:rPr>
          <w:rFonts w:ascii="Times New Roman" w:eastAsia="Times New Roman" w:hAnsi="Times New Roman"/>
          <w:b/>
          <w:bCs/>
          <w:color w:val="000000" w:themeColor="text1"/>
          <w:spacing w:val="1"/>
          <w:lang w:eastAsia="ar-SA"/>
        </w:rPr>
      </w:pPr>
      <w:r w:rsidRPr="004E67C9">
        <w:rPr>
          <w:rFonts w:ascii="Times New Roman" w:eastAsia="Times New Roman" w:hAnsi="Times New Roman"/>
          <w:b/>
          <w:bCs/>
          <w:color w:val="000000" w:themeColor="text1"/>
          <w:spacing w:val="1"/>
          <w:lang w:eastAsia="ar-SA"/>
        </w:rPr>
        <w:t>Ocena skutków regulacji (OSR)</w:t>
      </w:r>
    </w:p>
    <w:p w14:paraId="4242664A" w14:textId="77777777" w:rsidR="007642B7" w:rsidRPr="004E67C9" w:rsidRDefault="007642B7" w:rsidP="008F43DF">
      <w:pPr>
        <w:spacing w:after="0" w:line="240" w:lineRule="auto"/>
        <w:ind w:firstLine="567"/>
        <w:jc w:val="both"/>
        <w:rPr>
          <w:rFonts w:ascii="Times New Roman" w:eastAsia="Times New Roman" w:hAnsi="Times New Roman"/>
          <w:b/>
          <w:bCs/>
          <w:color w:val="000000" w:themeColor="text1"/>
          <w:spacing w:val="1"/>
          <w:lang w:eastAsia="ar-SA"/>
        </w:rPr>
      </w:pPr>
    </w:p>
    <w:p w14:paraId="26358D85" w14:textId="0A570034" w:rsidR="007642B7" w:rsidRPr="004E67C9" w:rsidRDefault="007642B7" w:rsidP="008F43DF">
      <w:pPr>
        <w:pStyle w:val="Akapitzlist"/>
        <w:numPr>
          <w:ilvl w:val="0"/>
          <w:numId w:val="3"/>
        </w:numPr>
        <w:tabs>
          <w:tab w:val="left" w:pos="567"/>
        </w:tabs>
        <w:spacing w:after="0" w:line="240" w:lineRule="auto"/>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Cel wprowadzenia z</w:t>
      </w:r>
      <w:r w:rsidR="00771BBF" w:rsidRPr="004E67C9">
        <w:rPr>
          <w:rFonts w:ascii="Times New Roman" w:eastAsia="Times New Roman" w:hAnsi="Times New Roman"/>
          <w:bCs/>
          <w:color w:val="000000" w:themeColor="text1"/>
          <w:spacing w:val="1"/>
          <w:lang w:eastAsia="ar-SA"/>
        </w:rPr>
        <w:t>a</w:t>
      </w:r>
      <w:r w:rsidRPr="004E67C9">
        <w:rPr>
          <w:rFonts w:ascii="Times New Roman" w:eastAsia="Times New Roman" w:hAnsi="Times New Roman"/>
          <w:bCs/>
          <w:color w:val="000000" w:themeColor="text1"/>
          <w:spacing w:val="1"/>
          <w:lang w:eastAsia="ar-SA"/>
        </w:rPr>
        <w:t>rządzenia</w:t>
      </w:r>
    </w:p>
    <w:p w14:paraId="437F1DC6" w14:textId="5496BF21" w:rsidR="00116792" w:rsidRPr="004E67C9" w:rsidRDefault="00116792" w:rsidP="008F43DF">
      <w:pPr>
        <w:pStyle w:val="Teksttreci0"/>
        <w:shd w:val="clear" w:color="auto" w:fill="auto"/>
        <w:spacing w:line="240" w:lineRule="auto"/>
        <w:ind w:left="23" w:right="20" w:firstLine="600"/>
        <w:rPr>
          <w:rFonts w:ascii="Times New Roman" w:hAnsi="Times New Roman" w:cs="Times New Roman"/>
          <w:color w:val="000000" w:themeColor="text1"/>
          <w:sz w:val="22"/>
          <w:szCs w:val="22"/>
        </w:rPr>
      </w:pPr>
      <w:r w:rsidRPr="004E67C9">
        <w:rPr>
          <w:rStyle w:val="Teksttreci11pt"/>
          <w:rFonts w:eastAsia="Arial"/>
          <w:color w:val="000000" w:themeColor="text1"/>
        </w:rPr>
        <w:t>Celem zarządzenia jest wypełnienie zobowiązań prawa wspólnotowego</w:t>
      </w:r>
      <w:r w:rsidR="00C84EB6" w:rsidRPr="004E67C9">
        <w:rPr>
          <w:rStyle w:val="Teksttreci11pt"/>
          <w:rFonts w:eastAsia="Arial"/>
          <w:color w:val="000000" w:themeColor="text1"/>
        </w:rPr>
        <w:t xml:space="preserve"> i </w:t>
      </w:r>
      <w:r w:rsidRPr="004E67C9">
        <w:rPr>
          <w:rStyle w:val="Teksttreci11pt"/>
          <w:rFonts w:eastAsia="Arial"/>
          <w:color w:val="000000" w:themeColor="text1"/>
        </w:rPr>
        <w:t>polskiego odnośnie zapewnienia właściwego (sprzyjającego) stanu ochrony na obszarach Natura 2000. Zgodnie</w:t>
      </w:r>
      <w:r w:rsidR="00C84EB6" w:rsidRPr="004E67C9">
        <w:rPr>
          <w:rStyle w:val="Teksttreci11pt"/>
          <w:rFonts w:eastAsia="Arial"/>
          <w:color w:val="000000" w:themeColor="text1"/>
        </w:rPr>
        <w:t xml:space="preserve"> z </w:t>
      </w:r>
      <w:r w:rsidRPr="004E67C9">
        <w:rPr>
          <w:rStyle w:val="Teksttreci11pt"/>
          <w:rFonts w:eastAsia="Arial"/>
          <w:color w:val="000000" w:themeColor="text1"/>
        </w:rPr>
        <w:t xml:space="preserve">art. 3 Dyrektywy siedliskowej, spójna europejska sieć ekologiczna Natura 2000 ma umożliwić zachowanie </w:t>
      </w:r>
      <w:r w:rsidRPr="004E67C9">
        <w:rPr>
          <w:rStyle w:val="Teksttreci11pt"/>
          <w:rFonts w:eastAsia="Arial"/>
          <w:color w:val="000000" w:themeColor="text1"/>
        </w:rPr>
        <w:lastRenderedPageBreak/>
        <w:t>siedlisk naturalnych wymienionych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załączniku I</w:t>
      </w:r>
      <w:r w:rsidR="00C84EB6" w:rsidRPr="004E67C9">
        <w:rPr>
          <w:rStyle w:val="Teksttreci11pt"/>
          <w:rFonts w:eastAsia="Arial"/>
          <w:color w:val="000000" w:themeColor="text1"/>
        </w:rPr>
        <w:t xml:space="preserve"> </w:t>
      </w:r>
      <w:proofErr w:type="spellStart"/>
      <w:r w:rsidR="00C84EB6" w:rsidRPr="004E67C9">
        <w:rPr>
          <w:rStyle w:val="Teksttreci11pt"/>
          <w:rFonts w:eastAsia="Arial"/>
          <w:color w:val="000000" w:themeColor="text1"/>
        </w:rPr>
        <w:t>i</w:t>
      </w:r>
      <w:proofErr w:type="spellEnd"/>
      <w:r w:rsidR="00C84EB6" w:rsidRPr="004E67C9">
        <w:rPr>
          <w:rStyle w:val="Teksttreci11pt"/>
          <w:rFonts w:eastAsia="Arial"/>
          <w:color w:val="000000" w:themeColor="text1"/>
        </w:rPr>
        <w:t> </w:t>
      </w:r>
      <w:r w:rsidRPr="004E67C9">
        <w:rPr>
          <w:rStyle w:val="Teksttreci11pt"/>
          <w:rFonts w:eastAsia="Arial"/>
          <w:color w:val="000000" w:themeColor="text1"/>
        </w:rPr>
        <w:t>siedlisk gatunków wymienionych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załączniku II</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stanie sprzyjającym ochronie</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 xml:space="preserve">ich naturalnym zasięgu lub </w:t>
      </w:r>
      <w:r w:rsidR="009F615C" w:rsidRPr="004E67C9">
        <w:rPr>
          <w:rStyle w:val="Teksttreci11pt"/>
          <w:rFonts w:eastAsia="Arial"/>
          <w:color w:val="000000" w:themeColor="text1"/>
        </w:rPr>
        <w:t>tam,</w:t>
      </w:r>
      <w:r w:rsidRPr="004E67C9">
        <w:rPr>
          <w:rStyle w:val="Teksttreci11pt"/>
          <w:rFonts w:eastAsia="Arial"/>
          <w:color w:val="000000" w:themeColor="text1"/>
        </w:rPr>
        <w:t xml:space="preserve"> gdzie to stosowne - odtworzenie takiego stanu.</w:t>
      </w:r>
    </w:p>
    <w:p w14:paraId="7EA60BEB" w14:textId="263C561E" w:rsidR="00116792" w:rsidRPr="004E67C9" w:rsidRDefault="00116792" w:rsidP="008F43DF">
      <w:pPr>
        <w:pStyle w:val="Teksttreci0"/>
        <w:shd w:val="clear" w:color="auto" w:fill="auto"/>
        <w:spacing w:line="240" w:lineRule="auto"/>
        <w:ind w:left="23" w:right="20" w:firstLine="600"/>
        <w:rPr>
          <w:rFonts w:ascii="Times New Roman" w:hAnsi="Times New Roman" w:cs="Times New Roman"/>
          <w:color w:val="000000" w:themeColor="text1"/>
          <w:sz w:val="22"/>
          <w:szCs w:val="22"/>
        </w:rPr>
      </w:pPr>
      <w:r w:rsidRPr="004E67C9">
        <w:rPr>
          <w:rStyle w:val="Teksttreci11pt"/>
          <w:rFonts w:eastAsia="Arial"/>
          <w:color w:val="000000" w:themeColor="text1"/>
        </w:rPr>
        <w:t>Natomiast zgodnie</w:t>
      </w:r>
      <w:r w:rsidR="00C84EB6" w:rsidRPr="004E67C9">
        <w:rPr>
          <w:rStyle w:val="Teksttreci11pt"/>
          <w:rFonts w:eastAsia="Arial"/>
          <w:color w:val="000000" w:themeColor="text1"/>
        </w:rPr>
        <w:t xml:space="preserve"> z </w:t>
      </w:r>
      <w:r w:rsidRPr="004E67C9">
        <w:rPr>
          <w:rStyle w:val="Teksttreci11pt"/>
          <w:rFonts w:eastAsia="Arial"/>
          <w:color w:val="000000" w:themeColor="text1"/>
        </w:rPr>
        <w:t>art. 6 Dyrektywy siedliskowej dla specjalnych obszarów ochrony państwa członkowskie ustalą konieczne działania ochronne obejmujące, jeśli zaistnieje taka potrzeba, odpowiednie plany zagospodarowania opracowane specjalnie dla tych obiektów bądź zintegrowane</w:t>
      </w:r>
      <w:r w:rsidR="00C84EB6" w:rsidRPr="004E67C9">
        <w:rPr>
          <w:rStyle w:val="Teksttreci11pt"/>
          <w:rFonts w:eastAsia="Arial"/>
          <w:color w:val="000000" w:themeColor="text1"/>
        </w:rPr>
        <w:t xml:space="preserve"> z </w:t>
      </w:r>
      <w:r w:rsidRPr="004E67C9">
        <w:rPr>
          <w:rStyle w:val="Teksttreci11pt"/>
          <w:rFonts w:eastAsia="Arial"/>
          <w:color w:val="000000" w:themeColor="text1"/>
        </w:rPr>
        <w:t>innymi planami rozwoju oraz odpowiednie działania prawne, administracyjne lub oparte na dobrowolnych umowach, korespondujące</w:t>
      </w:r>
      <w:r w:rsidR="00C84EB6" w:rsidRPr="004E67C9">
        <w:rPr>
          <w:rStyle w:val="Teksttreci11pt"/>
          <w:rFonts w:eastAsia="Arial"/>
          <w:color w:val="000000" w:themeColor="text1"/>
        </w:rPr>
        <w:t xml:space="preserve"> z </w:t>
      </w:r>
      <w:r w:rsidRPr="004E67C9">
        <w:rPr>
          <w:rStyle w:val="Teksttreci11pt"/>
          <w:rFonts w:eastAsia="Arial"/>
          <w:color w:val="000000" w:themeColor="text1"/>
        </w:rPr>
        <w:t>ekologicznymi wymaganiami rodzajów siedlisk naturalnych wymienionych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załączniku I lub gatunków wymienionych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załączniku II żyjących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tych obiektach.</w:t>
      </w:r>
    </w:p>
    <w:p w14:paraId="5EA4DEB4" w14:textId="57F1B7C5" w:rsidR="00116792" w:rsidRPr="004E67C9" w:rsidRDefault="00116792" w:rsidP="008F43DF">
      <w:pPr>
        <w:pStyle w:val="Teksttreci0"/>
        <w:shd w:val="clear" w:color="auto" w:fill="auto"/>
        <w:spacing w:line="240" w:lineRule="auto"/>
        <w:ind w:left="23" w:firstLine="600"/>
        <w:rPr>
          <w:rFonts w:ascii="Times New Roman" w:hAnsi="Times New Roman" w:cs="Times New Roman"/>
          <w:color w:val="000000" w:themeColor="text1"/>
          <w:sz w:val="22"/>
          <w:szCs w:val="22"/>
        </w:rPr>
      </w:pPr>
      <w:r w:rsidRPr="004E67C9">
        <w:rPr>
          <w:rStyle w:val="Teksttreci11pt"/>
          <w:rFonts w:eastAsia="Arial"/>
          <w:color w:val="000000" w:themeColor="text1"/>
        </w:rPr>
        <w:t>Ponadto zgodnie</w:t>
      </w:r>
      <w:r w:rsidR="00C84EB6" w:rsidRPr="004E67C9">
        <w:rPr>
          <w:rStyle w:val="Teksttreci11pt"/>
          <w:rFonts w:eastAsia="Arial"/>
          <w:color w:val="000000" w:themeColor="text1"/>
        </w:rPr>
        <w:t xml:space="preserve"> z </w:t>
      </w:r>
      <w:r w:rsidRPr="004E67C9">
        <w:rPr>
          <w:rStyle w:val="Teksttreci11pt"/>
          <w:rFonts w:eastAsia="Arial"/>
          <w:color w:val="000000" w:themeColor="text1"/>
        </w:rPr>
        <w:t>art. 11 Dyrektywy Państwa członkowskie podejmą monitorowanie</w:t>
      </w:r>
      <w:r w:rsidR="00C84EB6" w:rsidRPr="004E67C9">
        <w:rPr>
          <w:rStyle w:val="Teksttreci11pt"/>
          <w:rFonts w:eastAsia="Arial"/>
          <w:color w:val="000000" w:themeColor="text1"/>
        </w:rPr>
        <w:t xml:space="preserve"> i </w:t>
      </w:r>
      <w:r w:rsidRPr="004E67C9">
        <w:rPr>
          <w:rStyle w:val="Teksttreci11pt"/>
          <w:rFonts w:eastAsia="Arial"/>
          <w:color w:val="000000" w:themeColor="text1"/>
        </w:rPr>
        <w:t>nadzór stanu ochrony siedlisk naturalnych</w:t>
      </w:r>
      <w:r w:rsidR="00C84EB6" w:rsidRPr="004E67C9">
        <w:rPr>
          <w:rStyle w:val="Teksttreci11pt"/>
          <w:rFonts w:eastAsia="Arial"/>
          <w:color w:val="000000" w:themeColor="text1"/>
        </w:rPr>
        <w:t xml:space="preserve"> i </w:t>
      </w:r>
      <w:r w:rsidR="00C56BFE" w:rsidRPr="004E67C9">
        <w:rPr>
          <w:rStyle w:val="Teksttreci11pt"/>
          <w:rFonts w:eastAsia="Arial"/>
          <w:color w:val="000000" w:themeColor="text1"/>
        </w:rPr>
        <w:t>gatunków,</w:t>
      </w:r>
      <w:r w:rsidR="00C84EB6" w:rsidRPr="004E67C9">
        <w:rPr>
          <w:rStyle w:val="Teksttreci11pt"/>
          <w:rFonts w:eastAsia="Arial"/>
          <w:color w:val="000000" w:themeColor="text1"/>
        </w:rPr>
        <w:t xml:space="preserve"> o </w:t>
      </w:r>
      <w:r w:rsidRPr="004E67C9">
        <w:rPr>
          <w:rStyle w:val="Teksttreci11pt"/>
          <w:rFonts w:eastAsia="Arial"/>
          <w:color w:val="000000" w:themeColor="text1"/>
        </w:rPr>
        <w:t>których mowa</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art. 2, natomiast zgodnie</w:t>
      </w:r>
      <w:r w:rsidR="00C84EB6" w:rsidRPr="004E67C9">
        <w:rPr>
          <w:rStyle w:val="Teksttreci11pt"/>
          <w:rFonts w:eastAsia="Arial"/>
          <w:color w:val="000000" w:themeColor="text1"/>
        </w:rPr>
        <w:t xml:space="preserve"> z </w:t>
      </w:r>
      <w:r w:rsidRPr="004E67C9">
        <w:rPr>
          <w:rStyle w:val="Teksttreci11pt"/>
          <w:rFonts w:eastAsia="Arial"/>
          <w:color w:val="000000" w:themeColor="text1"/>
        </w:rPr>
        <w:t xml:space="preserve">art. 17 </w:t>
      </w:r>
      <w:r w:rsidR="00C56BFE" w:rsidRPr="004E67C9">
        <w:rPr>
          <w:rStyle w:val="Teksttreci11pt"/>
          <w:rFonts w:eastAsia="Arial"/>
          <w:color w:val="000000" w:themeColor="text1"/>
        </w:rPr>
        <w:t>mają obowiązek</w:t>
      </w:r>
      <w:r w:rsidRPr="004E67C9">
        <w:rPr>
          <w:rStyle w:val="Teksttreci11pt"/>
          <w:rFonts w:eastAsia="Arial"/>
          <w:color w:val="000000" w:themeColor="text1"/>
        </w:rPr>
        <w:t xml:space="preserve"> raportowania co 6 lat na temat wprowadzania</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życie działań podejmowanych na mocy dyrektywy.</w:t>
      </w:r>
    </w:p>
    <w:p w14:paraId="760085BD" w14:textId="4143E44B" w:rsidR="00116792" w:rsidRPr="004E67C9" w:rsidRDefault="00116792" w:rsidP="008F43DF">
      <w:pPr>
        <w:pStyle w:val="Teksttreci0"/>
        <w:shd w:val="clear" w:color="auto" w:fill="auto"/>
        <w:spacing w:line="240" w:lineRule="auto"/>
        <w:ind w:left="23" w:right="20" w:firstLine="600"/>
        <w:rPr>
          <w:rFonts w:ascii="Times New Roman" w:hAnsi="Times New Roman" w:cs="Times New Roman"/>
          <w:color w:val="000000" w:themeColor="text1"/>
          <w:sz w:val="22"/>
          <w:szCs w:val="22"/>
        </w:rPr>
      </w:pPr>
      <w:r w:rsidRPr="004E67C9">
        <w:rPr>
          <w:rStyle w:val="Teksttreci11pt"/>
          <w:rFonts w:eastAsia="Arial"/>
          <w:color w:val="000000" w:themeColor="text1"/>
        </w:rPr>
        <w:t>Celem zarządzenia jest zatem zachowanie właściwego stanu ochrony lub dążenie do odtworzenie właściwego stanu zachowania przedmiotów ochrony występujących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obszarze Puszcza Sandomierska PLB180005. Zostanie to wypełnione poprzez zaplanowanie</w:t>
      </w:r>
      <w:r w:rsidR="00C84EB6" w:rsidRPr="004E67C9">
        <w:rPr>
          <w:rStyle w:val="Teksttreci11pt"/>
          <w:rFonts w:eastAsia="Arial"/>
          <w:color w:val="000000" w:themeColor="text1"/>
        </w:rPr>
        <w:t xml:space="preserve"> i </w:t>
      </w:r>
      <w:r w:rsidR="00C56BFE" w:rsidRPr="004E67C9">
        <w:rPr>
          <w:rStyle w:val="Teksttreci11pt"/>
          <w:rFonts w:eastAsia="Arial"/>
          <w:color w:val="000000" w:themeColor="text1"/>
        </w:rPr>
        <w:t>realizacj</w:t>
      </w:r>
      <w:r w:rsidRPr="004E67C9">
        <w:rPr>
          <w:rStyle w:val="Teksttreci11pt"/>
          <w:rFonts w:eastAsia="Arial"/>
          <w:color w:val="000000" w:themeColor="text1"/>
        </w:rPr>
        <w:t>ę działań ujętych</w:t>
      </w:r>
      <w:r w:rsidR="00C84EB6" w:rsidRPr="004E67C9">
        <w:rPr>
          <w:rStyle w:val="Teksttreci11pt"/>
          <w:rFonts w:eastAsia="Arial"/>
          <w:color w:val="000000" w:themeColor="text1"/>
        </w:rPr>
        <w:t xml:space="preserve"> w </w:t>
      </w:r>
      <w:r w:rsidRPr="004E67C9">
        <w:rPr>
          <w:rStyle w:val="Teksttreci11pt"/>
          <w:rFonts w:eastAsia="Arial"/>
          <w:color w:val="000000" w:themeColor="text1"/>
        </w:rPr>
        <w:t>niniejszym zarządzeniu. Zarządzenie pozwoli również na monitorowanie przedmiotów ochrony oraz będzie ważnym przyczynkiem dla raportowania.</w:t>
      </w:r>
    </w:p>
    <w:p w14:paraId="0A71901D" w14:textId="77777777" w:rsidR="007642B7" w:rsidRPr="004E67C9" w:rsidRDefault="007642B7" w:rsidP="008F43DF">
      <w:pPr>
        <w:spacing w:after="0" w:line="240" w:lineRule="auto"/>
        <w:ind w:firstLine="567"/>
        <w:jc w:val="both"/>
        <w:rPr>
          <w:rFonts w:ascii="Times New Roman" w:eastAsia="Times New Roman" w:hAnsi="Times New Roman"/>
          <w:bCs/>
          <w:color w:val="000000" w:themeColor="text1"/>
          <w:spacing w:val="1"/>
          <w:lang w:eastAsia="ar-SA"/>
        </w:rPr>
      </w:pPr>
    </w:p>
    <w:p w14:paraId="72331440" w14:textId="46AF869C" w:rsidR="007642B7" w:rsidRPr="004E67C9" w:rsidRDefault="007642B7" w:rsidP="008F43DF">
      <w:pPr>
        <w:pStyle w:val="Akapitzlist"/>
        <w:numPr>
          <w:ilvl w:val="0"/>
          <w:numId w:val="3"/>
        </w:numPr>
        <w:tabs>
          <w:tab w:val="left" w:pos="1260"/>
        </w:tabs>
        <w:spacing w:after="0" w:line="240" w:lineRule="auto"/>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Konsultacje społeczne</w:t>
      </w:r>
    </w:p>
    <w:p w14:paraId="2C9CD72F" w14:textId="77777777" w:rsidR="008D5307" w:rsidRPr="004E67C9" w:rsidRDefault="007642B7" w:rsidP="008F43DF">
      <w:pPr>
        <w:spacing w:after="0" w:line="240" w:lineRule="auto"/>
        <w:ind w:firstLine="360"/>
        <w:jc w:val="both"/>
        <w:outlineLvl w:val="0"/>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Projekt wymaga konsultacji społecznych. Ich zakres został opisany powyżej.</w:t>
      </w:r>
    </w:p>
    <w:p w14:paraId="17F7EA56" w14:textId="77777777" w:rsidR="008D5307" w:rsidRPr="004E67C9" w:rsidRDefault="008D5307" w:rsidP="008F43DF">
      <w:pPr>
        <w:spacing w:after="0" w:line="240" w:lineRule="auto"/>
        <w:ind w:firstLine="900"/>
        <w:jc w:val="both"/>
        <w:outlineLvl w:val="0"/>
        <w:rPr>
          <w:rFonts w:ascii="Times New Roman" w:eastAsia="Times New Roman" w:hAnsi="Times New Roman"/>
          <w:bCs/>
          <w:color w:val="000000" w:themeColor="text1"/>
          <w:spacing w:val="1"/>
          <w:lang w:eastAsia="ar-SA"/>
        </w:rPr>
      </w:pPr>
    </w:p>
    <w:p w14:paraId="3DF7D0C6" w14:textId="6684FC47" w:rsidR="002861F6" w:rsidRPr="004E67C9" w:rsidRDefault="007642B7" w:rsidP="008F43DF">
      <w:pPr>
        <w:pStyle w:val="Akapitzlist"/>
        <w:numPr>
          <w:ilvl w:val="0"/>
          <w:numId w:val="3"/>
        </w:numPr>
        <w:spacing w:after="0" w:line="240" w:lineRule="auto"/>
        <w:jc w:val="both"/>
        <w:outlineLvl w:val="0"/>
        <w:rPr>
          <w:rFonts w:ascii="Times New Roman" w:eastAsia="Times New Roman" w:hAnsi="Times New Roman"/>
          <w:bCs/>
          <w:color w:val="000000" w:themeColor="text1"/>
          <w:spacing w:val="1"/>
          <w:lang w:eastAsia="pl-PL"/>
        </w:rPr>
      </w:pPr>
      <w:r w:rsidRPr="004E67C9">
        <w:rPr>
          <w:rFonts w:ascii="Times New Roman" w:eastAsia="Times New Roman" w:hAnsi="Times New Roman"/>
          <w:bCs/>
          <w:color w:val="000000" w:themeColor="text1"/>
          <w:spacing w:val="1"/>
          <w:lang w:eastAsia="ar-SA"/>
        </w:rPr>
        <w:t>Wpływ regulacji na sektor finansów publi</w:t>
      </w:r>
      <w:r w:rsidR="008D5307" w:rsidRPr="004E67C9">
        <w:rPr>
          <w:rFonts w:ascii="Times New Roman" w:eastAsia="Times New Roman" w:hAnsi="Times New Roman"/>
          <w:bCs/>
          <w:color w:val="000000" w:themeColor="text1"/>
          <w:spacing w:val="1"/>
          <w:lang w:eastAsia="ar-SA"/>
        </w:rPr>
        <w:t>cznych,</w:t>
      </w:r>
      <w:r w:rsidR="00C84EB6" w:rsidRPr="004E67C9">
        <w:rPr>
          <w:rFonts w:ascii="Times New Roman" w:eastAsia="Times New Roman" w:hAnsi="Times New Roman"/>
          <w:bCs/>
          <w:color w:val="000000" w:themeColor="text1"/>
          <w:spacing w:val="1"/>
          <w:lang w:eastAsia="ar-SA"/>
        </w:rPr>
        <w:t xml:space="preserve"> w </w:t>
      </w:r>
      <w:r w:rsidR="008D5307" w:rsidRPr="004E67C9">
        <w:rPr>
          <w:rFonts w:ascii="Times New Roman" w:eastAsia="Times New Roman" w:hAnsi="Times New Roman"/>
          <w:bCs/>
          <w:color w:val="000000" w:themeColor="text1"/>
          <w:spacing w:val="1"/>
          <w:lang w:eastAsia="ar-SA"/>
        </w:rPr>
        <w:t>tym budżetu państwa</w:t>
      </w:r>
      <w:r w:rsidR="00C84EB6" w:rsidRPr="004E67C9">
        <w:rPr>
          <w:rFonts w:ascii="Times New Roman" w:eastAsia="Times New Roman" w:hAnsi="Times New Roman"/>
          <w:bCs/>
          <w:color w:val="000000" w:themeColor="text1"/>
          <w:spacing w:val="1"/>
          <w:lang w:eastAsia="ar-SA"/>
        </w:rPr>
        <w:t xml:space="preserve"> i </w:t>
      </w:r>
      <w:r w:rsidRPr="004E67C9">
        <w:rPr>
          <w:rFonts w:ascii="Times New Roman" w:eastAsia="Times New Roman" w:hAnsi="Times New Roman"/>
          <w:bCs/>
          <w:color w:val="000000" w:themeColor="text1"/>
          <w:spacing w:val="1"/>
          <w:lang w:eastAsia="ar-SA"/>
        </w:rPr>
        <w:t>budżetu jednostek samorządu terytorialnego</w:t>
      </w:r>
    </w:p>
    <w:p w14:paraId="15E47396" w14:textId="5F239C74" w:rsidR="007642B7" w:rsidRPr="004E67C9" w:rsidRDefault="000B6E05" w:rsidP="008F43DF">
      <w:pPr>
        <w:spacing w:after="0" w:line="240" w:lineRule="auto"/>
        <w:ind w:firstLine="360"/>
        <w:jc w:val="both"/>
        <w:rPr>
          <w:rFonts w:ascii="Times New Roman" w:eastAsia="Times New Roman" w:hAnsi="Times New Roman"/>
          <w:bCs/>
          <w:color w:val="000000" w:themeColor="text1"/>
          <w:spacing w:val="1"/>
          <w:lang w:eastAsia="pl-PL"/>
        </w:rPr>
      </w:pPr>
      <w:r w:rsidRPr="004E67C9">
        <w:rPr>
          <w:rFonts w:ascii="Times New Roman" w:eastAsia="Times New Roman" w:hAnsi="Times New Roman"/>
          <w:bCs/>
          <w:color w:val="000000" w:themeColor="text1"/>
          <w:spacing w:val="1"/>
          <w:lang w:eastAsia="pl-PL"/>
        </w:rPr>
        <w:t>Realizacja działań ochronnych zawartych</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niniejszym akcie prawnym będzie finansowana m.in. ze środków budżetu państwa</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tym</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 xml:space="preserve">części, której dysponentem jest sprawujący nadzór nad obszarem Natura 2000 </w:t>
      </w:r>
      <w:r w:rsidR="00AF408D" w:rsidRPr="004E67C9">
        <w:rPr>
          <w:rFonts w:ascii="Times New Roman" w:hAnsi="Times New Roman"/>
          <w:bCs/>
          <w:color w:val="000000" w:themeColor="text1"/>
        </w:rPr>
        <w:t>Puszcza Sandomierska</w:t>
      </w:r>
      <w:r w:rsidR="00AF408D" w:rsidRPr="004E67C9">
        <w:rPr>
          <w:rFonts w:ascii="Times New Roman" w:eastAsia="Times New Roman" w:hAnsi="Times New Roman"/>
          <w:bCs/>
          <w:color w:val="000000" w:themeColor="text1"/>
          <w:spacing w:val="1"/>
          <w:lang w:eastAsia="ar-SA"/>
        </w:rPr>
        <w:t xml:space="preserve"> </w:t>
      </w:r>
      <w:r w:rsidR="00AF408D" w:rsidRPr="004E67C9">
        <w:rPr>
          <w:rFonts w:ascii="Times New Roman" w:hAnsi="Times New Roman"/>
          <w:bCs/>
          <w:color w:val="000000" w:themeColor="text1"/>
        </w:rPr>
        <w:t>PLB180005</w:t>
      </w:r>
      <w:r w:rsidRPr="004E67C9">
        <w:rPr>
          <w:rFonts w:ascii="Times New Roman" w:eastAsia="Times New Roman" w:hAnsi="Times New Roman"/>
          <w:bCs/>
          <w:color w:val="000000" w:themeColor="text1"/>
          <w:spacing w:val="1"/>
          <w:lang w:eastAsia="pl-PL"/>
        </w:rPr>
        <w:t>. Nie wyklucza się możliwości wykorzystania innych źródeł finansowania. Szacuje się, że koszt realizacji działań ochronnych zawartych</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niniejszym planie,</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tym działań monitoringowych,</w:t>
      </w:r>
      <w:r w:rsidR="00C84EB6" w:rsidRPr="004E67C9">
        <w:rPr>
          <w:rFonts w:ascii="Times New Roman" w:eastAsia="Times New Roman" w:hAnsi="Times New Roman"/>
          <w:bCs/>
          <w:color w:val="000000" w:themeColor="text1"/>
          <w:spacing w:val="1"/>
          <w:lang w:eastAsia="pl-PL"/>
        </w:rPr>
        <w:t xml:space="preserve"> w </w:t>
      </w:r>
      <w:r w:rsidRPr="004E67C9">
        <w:rPr>
          <w:rFonts w:ascii="Times New Roman" w:eastAsia="Times New Roman" w:hAnsi="Times New Roman"/>
          <w:bCs/>
          <w:color w:val="000000" w:themeColor="text1"/>
          <w:spacing w:val="1"/>
          <w:lang w:eastAsia="pl-PL"/>
        </w:rPr>
        <w:t xml:space="preserve">okresie 10 lat, wyniesie łącznie około </w:t>
      </w:r>
      <w:r w:rsidR="00916677" w:rsidRPr="004E67C9">
        <w:rPr>
          <w:rFonts w:ascii="Times New Roman" w:eastAsia="Times New Roman" w:hAnsi="Times New Roman"/>
          <w:bCs/>
          <w:color w:val="000000" w:themeColor="text1"/>
          <w:spacing w:val="1"/>
          <w:lang w:eastAsia="pl-PL"/>
        </w:rPr>
        <w:t>240000,00</w:t>
      </w:r>
      <w:r w:rsidRPr="004E67C9">
        <w:rPr>
          <w:rFonts w:ascii="Times New Roman" w:eastAsia="Times New Roman" w:hAnsi="Times New Roman"/>
          <w:bCs/>
          <w:color w:val="000000" w:themeColor="text1"/>
          <w:spacing w:val="1"/>
          <w:lang w:eastAsia="pl-PL"/>
        </w:rPr>
        <w:t xml:space="preserve"> zł.</w:t>
      </w:r>
    </w:p>
    <w:p w14:paraId="7E7FD526" w14:textId="77777777" w:rsidR="000B6E05" w:rsidRPr="004E67C9" w:rsidRDefault="000B6E05" w:rsidP="008F43DF">
      <w:pPr>
        <w:spacing w:after="0" w:line="240" w:lineRule="auto"/>
        <w:ind w:firstLine="360"/>
        <w:jc w:val="both"/>
        <w:rPr>
          <w:rFonts w:ascii="Times New Roman" w:eastAsia="Times New Roman" w:hAnsi="Times New Roman"/>
          <w:bCs/>
          <w:color w:val="000000" w:themeColor="text1"/>
          <w:spacing w:val="1"/>
          <w:lang w:eastAsia="ar-SA"/>
        </w:rPr>
      </w:pPr>
    </w:p>
    <w:p w14:paraId="185F0587" w14:textId="664DAAA6" w:rsidR="00241462" w:rsidRPr="004E67C9" w:rsidRDefault="007642B7" w:rsidP="008F43DF">
      <w:pPr>
        <w:pStyle w:val="Akapitzlist"/>
        <w:numPr>
          <w:ilvl w:val="0"/>
          <w:numId w:val="3"/>
        </w:numPr>
        <w:tabs>
          <w:tab w:val="left" w:pos="0"/>
        </w:tabs>
        <w:spacing w:after="0" w:line="240" w:lineRule="auto"/>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Wpływ regulacji na rynek pracy</w:t>
      </w:r>
    </w:p>
    <w:p w14:paraId="26C7A0D1" w14:textId="7435E787" w:rsidR="007642B7" w:rsidRPr="004E67C9" w:rsidRDefault="007642B7" w:rsidP="008F43DF">
      <w:pPr>
        <w:spacing w:after="0" w:line="240" w:lineRule="auto"/>
        <w:ind w:firstLine="360"/>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Wejście</w:t>
      </w:r>
      <w:r w:rsidR="00C84EB6" w:rsidRPr="004E67C9">
        <w:rPr>
          <w:rFonts w:ascii="Times New Roman" w:eastAsia="Times New Roman" w:hAnsi="Times New Roman"/>
          <w:bCs/>
          <w:color w:val="000000" w:themeColor="text1"/>
          <w:spacing w:val="1"/>
          <w:lang w:eastAsia="ar-SA"/>
        </w:rPr>
        <w:t xml:space="preserve"> w </w:t>
      </w:r>
      <w:r w:rsidRPr="004E67C9">
        <w:rPr>
          <w:rFonts w:ascii="Times New Roman" w:eastAsia="Times New Roman" w:hAnsi="Times New Roman"/>
          <w:bCs/>
          <w:color w:val="000000" w:themeColor="text1"/>
          <w:spacing w:val="1"/>
          <w:lang w:eastAsia="ar-SA"/>
        </w:rPr>
        <w:t>życie zarządzenia nie wpłynie na rynek pracy. Zarządzenie nie przewiduje jakichkolwiek ograniczeń dla rynku pracy. Realizacja zarządzenia może natomiast stworzyć okresowe miejsca pracy.</w:t>
      </w:r>
    </w:p>
    <w:p w14:paraId="53713104" w14:textId="77777777" w:rsidR="007642B7" w:rsidRPr="004E67C9" w:rsidRDefault="007642B7" w:rsidP="008F43DF">
      <w:pPr>
        <w:spacing w:after="0" w:line="240" w:lineRule="auto"/>
        <w:ind w:firstLine="567"/>
        <w:jc w:val="both"/>
        <w:rPr>
          <w:rFonts w:ascii="Times New Roman" w:eastAsia="Times New Roman" w:hAnsi="Times New Roman"/>
          <w:bCs/>
          <w:color w:val="000000" w:themeColor="text1"/>
          <w:spacing w:val="1"/>
          <w:lang w:eastAsia="ar-SA"/>
        </w:rPr>
      </w:pPr>
    </w:p>
    <w:p w14:paraId="03B4FE0B" w14:textId="70140616" w:rsidR="000D67C7" w:rsidRPr="004E67C9" w:rsidRDefault="00F949BD" w:rsidP="008F43DF">
      <w:pPr>
        <w:pStyle w:val="Akapitzlist"/>
        <w:numPr>
          <w:ilvl w:val="0"/>
          <w:numId w:val="3"/>
        </w:numPr>
        <w:tabs>
          <w:tab w:val="left" w:pos="567"/>
        </w:tabs>
        <w:spacing w:after="0" w:line="240" w:lineRule="auto"/>
        <w:jc w:val="both"/>
        <w:rPr>
          <w:rFonts w:ascii="Times New Roman" w:hAnsi="Times New Roman"/>
          <w:color w:val="000000" w:themeColor="text1"/>
          <w:lang w:eastAsia="ar-SA"/>
        </w:rPr>
      </w:pPr>
      <w:r w:rsidRPr="004E67C9">
        <w:rPr>
          <w:rFonts w:ascii="Times New Roman" w:eastAsia="Times New Roman" w:hAnsi="Times New Roman"/>
          <w:bCs/>
          <w:color w:val="000000" w:themeColor="text1"/>
          <w:spacing w:val="1"/>
          <w:lang w:eastAsia="ar-SA"/>
        </w:rPr>
        <w:t xml:space="preserve">  </w:t>
      </w:r>
      <w:r w:rsidR="007642B7" w:rsidRPr="004E67C9">
        <w:rPr>
          <w:rFonts w:ascii="Times New Roman" w:eastAsia="Times New Roman" w:hAnsi="Times New Roman"/>
          <w:bCs/>
          <w:color w:val="000000" w:themeColor="text1"/>
          <w:spacing w:val="1"/>
          <w:lang w:eastAsia="ar-SA"/>
        </w:rPr>
        <w:t>Wpływ regulacji na konkurencyjność wewnętrzną gospodarki</w:t>
      </w:r>
      <w:r w:rsidR="000D67C7" w:rsidRPr="004E67C9">
        <w:rPr>
          <w:rFonts w:ascii="Times New Roman" w:hAnsi="Times New Roman"/>
          <w:color w:val="000000" w:themeColor="text1"/>
          <w:lang w:eastAsia="ar-SA"/>
        </w:rPr>
        <w:tab/>
      </w:r>
    </w:p>
    <w:p w14:paraId="5182AEFB" w14:textId="53001AA1" w:rsidR="007642B7" w:rsidRPr="004E67C9" w:rsidRDefault="00F949BD" w:rsidP="008F43DF">
      <w:pPr>
        <w:spacing w:after="0" w:line="240" w:lineRule="auto"/>
        <w:ind w:firstLine="360"/>
        <w:jc w:val="both"/>
        <w:outlineLvl w:val="0"/>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 xml:space="preserve">  </w:t>
      </w:r>
      <w:r w:rsidR="007642B7" w:rsidRPr="004E67C9">
        <w:rPr>
          <w:rFonts w:ascii="Times New Roman" w:eastAsia="Times New Roman" w:hAnsi="Times New Roman"/>
          <w:bCs/>
          <w:color w:val="000000" w:themeColor="text1"/>
          <w:spacing w:val="1"/>
          <w:lang w:eastAsia="ar-SA"/>
        </w:rPr>
        <w:t>Wejście</w:t>
      </w:r>
      <w:r w:rsidR="00C84EB6" w:rsidRPr="004E67C9">
        <w:rPr>
          <w:rFonts w:ascii="Times New Roman" w:eastAsia="Times New Roman" w:hAnsi="Times New Roman"/>
          <w:bCs/>
          <w:color w:val="000000" w:themeColor="text1"/>
          <w:spacing w:val="1"/>
          <w:lang w:eastAsia="ar-SA"/>
        </w:rPr>
        <w:t xml:space="preserve"> w </w:t>
      </w:r>
      <w:r w:rsidR="007642B7" w:rsidRPr="004E67C9">
        <w:rPr>
          <w:rFonts w:ascii="Times New Roman" w:eastAsia="Times New Roman" w:hAnsi="Times New Roman"/>
          <w:bCs/>
          <w:color w:val="000000" w:themeColor="text1"/>
          <w:spacing w:val="1"/>
          <w:lang w:eastAsia="ar-SA"/>
        </w:rPr>
        <w:t>życie zarządzenia nie wpłynie na konkurencyjność wewnętrzną gospodarki.</w:t>
      </w:r>
    </w:p>
    <w:p w14:paraId="1D7FBBDC" w14:textId="77777777" w:rsidR="007642B7" w:rsidRPr="004E67C9" w:rsidRDefault="007642B7" w:rsidP="008F43DF">
      <w:pPr>
        <w:spacing w:after="0" w:line="240" w:lineRule="auto"/>
        <w:ind w:firstLine="567"/>
        <w:jc w:val="both"/>
        <w:rPr>
          <w:rFonts w:ascii="Times New Roman" w:eastAsia="Times New Roman" w:hAnsi="Times New Roman"/>
          <w:bCs/>
          <w:color w:val="000000" w:themeColor="text1"/>
          <w:spacing w:val="1"/>
          <w:lang w:eastAsia="ar-SA"/>
        </w:rPr>
      </w:pPr>
    </w:p>
    <w:p w14:paraId="41C0BAF0" w14:textId="460A849B" w:rsidR="007642B7" w:rsidRPr="004E67C9" w:rsidRDefault="00F949BD" w:rsidP="008F43DF">
      <w:pPr>
        <w:pStyle w:val="Akapitzlist"/>
        <w:numPr>
          <w:ilvl w:val="0"/>
          <w:numId w:val="3"/>
        </w:numPr>
        <w:tabs>
          <w:tab w:val="left" w:pos="567"/>
        </w:tabs>
        <w:spacing w:after="0" w:line="240" w:lineRule="auto"/>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 xml:space="preserve">  </w:t>
      </w:r>
      <w:r w:rsidR="007642B7" w:rsidRPr="004E67C9">
        <w:rPr>
          <w:rFonts w:ascii="Times New Roman" w:eastAsia="Times New Roman" w:hAnsi="Times New Roman"/>
          <w:bCs/>
          <w:color w:val="000000" w:themeColor="text1"/>
          <w:spacing w:val="1"/>
          <w:lang w:eastAsia="ar-SA"/>
        </w:rPr>
        <w:t>Wpływ regulacji na sytuację</w:t>
      </w:r>
      <w:r w:rsidR="00C84EB6" w:rsidRPr="004E67C9">
        <w:rPr>
          <w:rFonts w:ascii="Times New Roman" w:eastAsia="Times New Roman" w:hAnsi="Times New Roman"/>
          <w:bCs/>
          <w:color w:val="000000" w:themeColor="text1"/>
          <w:spacing w:val="1"/>
          <w:lang w:eastAsia="ar-SA"/>
        </w:rPr>
        <w:t xml:space="preserve"> i </w:t>
      </w:r>
      <w:r w:rsidR="007642B7" w:rsidRPr="004E67C9">
        <w:rPr>
          <w:rFonts w:ascii="Times New Roman" w:eastAsia="Times New Roman" w:hAnsi="Times New Roman"/>
          <w:bCs/>
          <w:color w:val="000000" w:themeColor="text1"/>
          <w:spacing w:val="1"/>
          <w:lang w:eastAsia="ar-SA"/>
        </w:rPr>
        <w:t>rozwój regionów</w:t>
      </w:r>
    </w:p>
    <w:p w14:paraId="19D054DE" w14:textId="787D1ED4" w:rsidR="007642B7" w:rsidRPr="004E67C9" w:rsidRDefault="00F949BD" w:rsidP="008F43DF">
      <w:pPr>
        <w:spacing w:after="0" w:line="240" w:lineRule="auto"/>
        <w:ind w:firstLine="360"/>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 xml:space="preserve">  </w:t>
      </w:r>
      <w:r w:rsidR="007642B7" w:rsidRPr="004E67C9">
        <w:rPr>
          <w:rFonts w:ascii="Times New Roman" w:eastAsia="Times New Roman" w:hAnsi="Times New Roman"/>
          <w:bCs/>
          <w:color w:val="000000" w:themeColor="text1"/>
          <w:spacing w:val="1"/>
          <w:lang w:eastAsia="ar-SA"/>
        </w:rPr>
        <w:t>Wejście</w:t>
      </w:r>
      <w:r w:rsidR="00C84EB6" w:rsidRPr="004E67C9">
        <w:rPr>
          <w:rFonts w:ascii="Times New Roman" w:eastAsia="Times New Roman" w:hAnsi="Times New Roman"/>
          <w:bCs/>
          <w:color w:val="000000" w:themeColor="text1"/>
          <w:spacing w:val="1"/>
          <w:lang w:eastAsia="ar-SA"/>
        </w:rPr>
        <w:t xml:space="preserve"> w </w:t>
      </w:r>
      <w:r w:rsidR="007642B7" w:rsidRPr="004E67C9">
        <w:rPr>
          <w:rFonts w:ascii="Times New Roman" w:eastAsia="Times New Roman" w:hAnsi="Times New Roman"/>
          <w:bCs/>
          <w:color w:val="000000" w:themeColor="text1"/>
          <w:spacing w:val="1"/>
          <w:lang w:eastAsia="ar-SA"/>
        </w:rPr>
        <w:t>życie zarządzenia nie wpłynie</w:t>
      </w:r>
      <w:r w:rsidR="00C84EB6" w:rsidRPr="004E67C9">
        <w:rPr>
          <w:rFonts w:ascii="Times New Roman" w:eastAsia="Times New Roman" w:hAnsi="Times New Roman"/>
          <w:bCs/>
          <w:color w:val="000000" w:themeColor="text1"/>
          <w:spacing w:val="1"/>
          <w:lang w:eastAsia="ar-SA"/>
        </w:rPr>
        <w:t xml:space="preserve"> w </w:t>
      </w:r>
      <w:r w:rsidR="007642B7" w:rsidRPr="004E67C9">
        <w:rPr>
          <w:rFonts w:ascii="Times New Roman" w:eastAsia="Times New Roman" w:hAnsi="Times New Roman"/>
          <w:bCs/>
          <w:color w:val="000000" w:themeColor="text1"/>
          <w:spacing w:val="1"/>
          <w:lang w:eastAsia="ar-SA"/>
        </w:rPr>
        <w:t>jakikolwiek sposób na s</w:t>
      </w:r>
      <w:r w:rsidR="008D5307" w:rsidRPr="004E67C9">
        <w:rPr>
          <w:rFonts w:ascii="Times New Roman" w:eastAsia="Times New Roman" w:hAnsi="Times New Roman"/>
          <w:bCs/>
          <w:color w:val="000000" w:themeColor="text1"/>
          <w:spacing w:val="1"/>
          <w:lang w:eastAsia="ar-SA"/>
        </w:rPr>
        <w:t>ytuację</w:t>
      </w:r>
      <w:r w:rsidR="00C84EB6" w:rsidRPr="004E67C9">
        <w:rPr>
          <w:rFonts w:ascii="Times New Roman" w:eastAsia="Times New Roman" w:hAnsi="Times New Roman"/>
          <w:bCs/>
          <w:color w:val="000000" w:themeColor="text1"/>
          <w:spacing w:val="1"/>
          <w:lang w:eastAsia="ar-SA"/>
        </w:rPr>
        <w:t xml:space="preserve"> i </w:t>
      </w:r>
      <w:r w:rsidR="007642B7" w:rsidRPr="004E67C9">
        <w:rPr>
          <w:rFonts w:ascii="Times New Roman" w:eastAsia="Times New Roman" w:hAnsi="Times New Roman"/>
          <w:bCs/>
          <w:color w:val="000000" w:themeColor="text1"/>
          <w:spacing w:val="1"/>
          <w:lang w:eastAsia="ar-SA"/>
        </w:rPr>
        <w:t>rozwój regionów. Może przyczynić się do zwiększenia w</w:t>
      </w:r>
      <w:r w:rsidR="008D5307" w:rsidRPr="004E67C9">
        <w:rPr>
          <w:rFonts w:ascii="Times New Roman" w:eastAsia="Times New Roman" w:hAnsi="Times New Roman"/>
          <w:bCs/>
          <w:color w:val="000000" w:themeColor="text1"/>
          <w:spacing w:val="1"/>
          <w:lang w:eastAsia="ar-SA"/>
        </w:rPr>
        <w:t>artości przyrodniczej obiektu a </w:t>
      </w:r>
      <w:r w:rsidR="007642B7" w:rsidRPr="004E67C9">
        <w:rPr>
          <w:rFonts w:ascii="Times New Roman" w:eastAsia="Times New Roman" w:hAnsi="Times New Roman"/>
          <w:bCs/>
          <w:color w:val="000000" w:themeColor="text1"/>
          <w:spacing w:val="1"/>
          <w:lang w:eastAsia="ar-SA"/>
        </w:rPr>
        <w:t>przez to do podniesienia</w:t>
      </w:r>
      <w:r w:rsidR="00C84EB6" w:rsidRPr="004E67C9">
        <w:rPr>
          <w:rFonts w:ascii="Times New Roman" w:eastAsia="Times New Roman" w:hAnsi="Times New Roman"/>
          <w:bCs/>
          <w:color w:val="000000" w:themeColor="text1"/>
          <w:spacing w:val="1"/>
          <w:lang w:eastAsia="ar-SA"/>
        </w:rPr>
        <w:t xml:space="preserve"> i </w:t>
      </w:r>
      <w:r w:rsidR="007642B7" w:rsidRPr="004E67C9">
        <w:rPr>
          <w:rFonts w:ascii="Times New Roman" w:eastAsia="Times New Roman" w:hAnsi="Times New Roman"/>
          <w:bCs/>
          <w:color w:val="000000" w:themeColor="text1"/>
          <w:spacing w:val="1"/>
          <w:lang w:eastAsia="ar-SA"/>
        </w:rPr>
        <w:t xml:space="preserve">utrzymania jego atrakcyjności turystycznej. </w:t>
      </w:r>
    </w:p>
    <w:p w14:paraId="68548DA8" w14:textId="77777777" w:rsidR="007642B7" w:rsidRPr="004E67C9" w:rsidRDefault="007642B7" w:rsidP="008F43DF">
      <w:pPr>
        <w:spacing w:after="0" w:line="240" w:lineRule="auto"/>
        <w:ind w:firstLine="567"/>
        <w:jc w:val="both"/>
        <w:rPr>
          <w:rFonts w:ascii="Times New Roman" w:eastAsia="Times New Roman" w:hAnsi="Times New Roman"/>
          <w:bCs/>
          <w:color w:val="000000" w:themeColor="text1"/>
          <w:spacing w:val="1"/>
          <w:lang w:eastAsia="ar-SA"/>
        </w:rPr>
      </w:pPr>
    </w:p>
    <w:p w14:paraId="280A6C6A" w14:textId="73149C74" w:rsidR="007642B7" w:rsidRPr="004E67C9" w:rsidRDefault="00F949BD" w:rsidP="008F43DF">
      <w:pPr>
        <w:pStyle w:val="Akapitzlist"/>
        <w:numPr>
          <w:ilvl w:val="0"/>
          <w:numId w:val="3"/>
        </w:numPr>
        <w:tabs>
          <w:tab w:val="left" w:pos="567"/>
        </w:tabs>
        <w:spacing w:after="0" w:line="240" w:lineRule="auto"/>
        <w:jc w:val="both"/>
        <w:rPr>
          <w:rFonts w:ascii="Times New Roman" w:eastAsia="Times New Roman" w:hAnsi="Times New Roman"/>
          <w:bCs/>
          <w:color w:val="000000" w:themeColor="text1"/>
          <w:spacing w:val="1"/>
          <w:lang w:eastAsia="ar-SA"/>
        </w:rPr>
      </w:pPr>
      <w:r w:rsidRPr="004E67C9">
        <w:rPr>
          <w:rFonts w:ascii="Times New Roman" w:eastAsia="Times New Roman" w:hAnsi="Times New Roman"/>
          <w:bCs/>
          <w:color w:val="000000" w:themeColor="text1"/>
          <w:spacing w:val="1"/>
          <w:lang w:eastAsia="ar-SA"/>
        </w:rPr>
        <w:t xml:space="preserve">  </w:t>
      </w:r>
      <w:r w:rsidR="007642B7" w:rsidRPr="004E67C9">
        <w:rPr>
          <w:rFonts w:ascii="Times New Roman" w:eastAsia="Times New Roman" w:hAnsi="Times New Roman"/>
          <w:bCs/>
          <w:color w:val="000000" w:themeColor="text1"/>
          <w:spacing w:val="1"/>
          <w:lang w:eastAsia="ar-SA"/>
        </w:rPr>
        <w:t>Ocena pod względem zgodności</w:t>
      </w:r>
      <w:r w:rsidR="00C84EB6" w:rsidRPr="004E67C9">
        <w:rPr>
          <w:rFonts w:ascii="Times New Roman" w:eastAsia="Times New Roman" w:hAnsi="Times New Roman"/>
          <w:bCs/>
          <w:color w:val="000000" w:themeColor="text1"/>
          <w:spacing w:val="1"/>
          <w:lang w:eastAsia="ar-SA"/>
        </w:rPr>
        <w:t xml:space="preserve"> z </w:t>
      </w:r>
      <w:r w:rsidR="007642B7" w:rsidRPr="004E67C9">
        <w:rPr>
          <w:rFonts w:ascii="Times New Roman" w:eastAsia="Times New Roman" w:hAnsi="Times New Roman"/>
          <w:bCs/>
          <w:color w:val="000000" w:themeColor="text1"/>
          <w:spacing w:val="1"/>
          <w:lang w:eastAsia="ar-SA"/>
        </w:rPr>
        <w:t>prawem Unii Europejskiej</w:t>
      </w:r>
    </w:p>
    <w:p w14:paraId="10DD8AF9" w14:textId="1B63506B" w:rsidR="00637181" w:rsidRPr="004E67C9" w:rsidRDefault="00637181" w:rsidP="008F43DF">
      <w:pPr>
        <w:spacing w:after="0" w:line="240" w:lineRule="auto"/>
        <w:ind w:left="360"/>
        <w:jc w:val="both"/>
        <w:rPr>
          <w:rFonts w:ascii="Times New Roman" w:eastAsia="Times New Roman" w:hAnsi="Times New Roman"/>
          <w:bCs/>
          <w:color w:val="000000" w:themeColor="text1"/>
          <w:spacing w:val="1"/>
          <w:lang w:eastAsia="ar-SA"/>
        </w:rPr>
      </w:pPr>
    </w:p>
    <w:p w14:paraId="6E43612A" w14:textId="1D58D72C" w:rsidR="00026488" w:rsidRPr="004E67C9" w:rsidRDefault="007642B7" w:rsidP="008F43DF">
      <w:pPr>
        <w:spacing w:after="0" w:line="240" w:lineRule="auto"/>
        <w:ind w:firstLine="360"/>
        <w:jc w:val="both"/>
        <w:rPr>
          <w:rFonts w:ascii="Times New Roman" w:hAnsi="Times New Roman"/>
          <w:color w:val="000000" w:themeColor="text1"/>
        </w:rPr>
      </w:pPr>
      <w:r w:rsidRPr="004E67C9">
        <w:rPr>
          <w:rFonts w:ascii="Times New Roman" w:eastAsia="Times New Roman" w:hAnsi="Times New Roman"/>
          <w:bCs/>
          <w:color w:val="000000" w:themeColor="text1"/>
          <w:spacing w:val="1"/>
          <w:lang w:eastAsia="ar-SA"/>
        </w:rPr>
        <w:t>Zarządzenie jest zgodne</w:t>
      </w:r>
      <w:r w:rsidR="00C84EB6" w:rsidRPr="004E67C9">
        <w:rPr>
          <w:rFonts w:ascii="Times New Roman" w:eastAsia="Times New Roman" w:hAnsi="Times New Roman"/>
          <w:bCs/>
          <w:color w:val="000000" w:themeColor="text1"/>
          <w:spacing w:val="1"/>
          <w:lang w:eastAsia="ar-SA"/>
        </w:rPr>
        <w:t xml:space="preserve"> z </w:t>
      </w:r>
      <w:r w:rsidRPr="004E67C9">
        <w:rPr>
          <w:rFonts w:ascii="Times New Roman" w:eastAsia="Times New Roman" w:hAnsi="Times New Roman"/>
          <w:bCs/>
          <w:color w:val="000000" w:themeColor="text1"/>
          <w:spacing w:val="1"/>
          <w:lang w:eastAsia="ar-SA"/>
        </w:rPr>
        <w:t>prawem Wspólnoty Europejskiej, co więcej, jest wypełnieniem zobowiązań prawa Unii Europejskiej,</w:t>
      </w:r>
      <w:r w:rsidR="00C84EB6" w:rsidRPr="004E67C9">
        <w:rPr>
          <w:rFonts w:ascii="Times New Roman" w:eastAsia="Times New Roman" w:hAnsi="Times New Roman"/>
          <w:bCs/>
          <w:color w:val="000000" w:themeColor="text1"/>
          <w:spacing w:val="1"/>
          <w:lang w:eastAsia="ar-SA"/>
        </w:rPr>
        <w:t xml:space="preserve"> o </w:t>
      </w:r>
      <w:r w:rsidRPr="004E67C9">
        <w:rPr>
          <w:rFonts w:ascii="Times New Roman" w:eastAsia="Times New Roman" w:hAnsi="Times New Roman"/>
          <w:bCs/>
          <w:color w:val="000000" w:themeColor="text1"/>
          <w:spacing w:val="1"/>
          <w:lang w:eastAsia="ar-SA"/>
        </w:rPr>
        <w:t>czym wspominano</w:t>
      </w:r>
      <w:r w:rsidR="00C84EB6" w:rsidRPr="004E67C9">
        <w:rPr>
          <w:rFonts w:ascii="Times New Roman" w:eastAsia="Times New Roman" w:hAnsi="Times New Roman"/>
          <w:bCs/>
          <w:color w:val="000000" w:themeColor="text1"/>
          <w:spacing w:val="1"/>
          <w:lang w:eastAsia="ar-SA"/>
        </w:rPr>
        <w:t xml:space="preserve"> w </w:t>
      </w:r>
      <w:r w:rsidR="001C02AB" w:rsidRPr="004E67C9">
        <w:rPr>
          <w:rFonts w:ascii="Times New Roman" w:eastAsia="Times New Roman" w:hAnsi="Times New Roman"/>
          <w:bCs/>
          <w:color w:val="000000" w:themeColor="text1"/>
          <w:spacing w:val="1"/>
          <w:lang w:eastAsia="ar-SA"/>
        </w:rPr>
        <w:t>ust.</w:t>
      </w:r>
      <w:r w:rsidRPr="004E67C9">
        <w:rPr>
          <w:rFonts w:ascii="Times New Roman" w:eastAsia="Times New Roman" w:hAnsi="Times New Roman"/>
          <w:bCs/>
          <w:color w:val="000000" w:themeColor="text1"/>
          <w:spacing w:val="1"/>
          <w:lang w:eastAsia="ar-SA"/>
        </w:rPr>
        <w:t xml:space="preserve"> 1.</w:t>
      </w:r>
    </w:p>
    <w:sectPr w:rsidR="00026488" w:rsidRPr="004E67C9" w:rsidSect="00CF5F8A">
      <w:footerReference w:type="even" r:id="rId10"/>
      <w:footerReference w:type="default" r:id="rId11"/>
      <w:pgSz w:w="11906" w:h="16838"/>
      <w:pgMar w:top="1135"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29C0" w14:textId="77777777" w:rsidR="00E07486" w:rsidRDefault="00E07486">
      <w:pPr>
        <w:spacing w:after="0" w:line="240" w:lineRule="auto"/>
      </w:pPr>
      <w:r>
        <w:separator/>
      </w:r>
    </w:p>
  </w:endnote>
  <w:endnote w:type="continuationSeparator" w:id="0">
    <w:p w14:paraId="2A946DB7" w14:textId="77777777" w:rsidR="00E07486" w:rsidRDefault="00E0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QuasiSwissCondensed">
    <w:altName w:val="Calibri"/>
    <w:panose1 w:val="00000000000000000000"/>
    <w:charset w:val="EE"/>
    <w:family w:val="swiss"/>
    <w:notTrueType/>
    <w:pitch w:val="default"/>
    <w:sig w:usb0="00000005" w:usb1="00000000" w:usb2="00000000" w:usb3="00000000" w:csb0="00000002" w:csb1="00000000"/>
  </w:font>
  <w:font w:name="DejaVu Sans">
    <w:charset w:val="EE"/>
    <w:family w:val="swiss"/>
    <w:pitch w:val="variable"/>
    <w:sig w:usb0="E7002EFF" w:usb1="5200FDFF" w:usb2="0A242021" w:usb3="00000000" w:csb0="000001FF" w:csb1="00000000"/>
  </w:font>
  <w:font w:name="Myriad Pro Black">
    <w:altName w:val="Myriad Pro Black"/>
    <w:panose1 w:val="00000000000000000000"/>
    <w:charset w:val="00"/>
    <w:family w:val="swiss"/>
    <w:notTrueType/>
    <w:pitch w:val="default"/>
    <w:sig w:usb0="00000007"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uturaPL-Book">
    <w:altName w:val="Malgun Gothic"/>
    <w:panose1 w:val="00000000000000000000"/>
    <w:charset w:val="81"/>
    <w:family w:val="auto"/>
    <w:notTrueType/>
    <w:pitch w:val="default"/>
    <w:sig w:usb0="00000001" w:usb1="09070000" w:usb2="00000010" w:usb3="00000000" w:csb0="000A0000"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8206" w14:textId="77777777" w:rsidR="00B40A8F" w:rsidRDefault="00B40A8F" w:rsidP="003447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A7EF3A" w14:textId="77777777" w:rsidR="00B40A8F" w:rsidRDefault="00B40A8F" w:rsidP="003447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FB8B" w14:textId="0333CDF8" w:rsidR="00B40A8F" w:rsidRPr="00C769E6" w:rsidRDefault="00B40A8F" w:rsidP="002542B0">
    <w:pPr>
      <w:pStyle w:val="Stopka"/>
      <w:ind w:right="360"/>
      <w:jc w:val="right"/>
      <w:rPr>
        <w:sz w:val="18"/>
        <w:szCs w:val="22"/>
      </w:rPr>
    </w:pPr>
    <w:r w:rsidRPr="00C769E6">
      <w:rPr>
        <w:sz w:val="18"/>
        <w:szCs w:val="22"/>
      </w:rPr>
      <w:t xml:space="preserve">str. </w:t>
    </w:r>
    <w:r w:rsidRPr="00C769E6">
      <w:rPr>
        <w:sz w:val="18"/>
        <w:szCs w:val="22"/>
      </w:rPr>
      <w:fldChar w:fldCharType="begin"/>
    </w:r>
    <w:r w:rsidRPr="00C769E6">
      <w:rPr>
        <w:sz w:val="18"/>
        <w:szCs w:val="22"/>
      </w:rPr>
      <w:instrText xml:space="preserve"> PAGE   \* MERGEFORMAT </w:instrText>
    </w:r>
    <w:r w:rsidRPr="00C769E6">
      <w:rPr>
        <w:sz w:val="18"/>
        <w:szCs w:val="22"/>
      </w:rPr>
      <w:fldChar w:fldCharType="separate"/>
    </w:r>
    <w:r w:rsidRPr="00C769E6">
      <w:rPr>
        <w:noProof/>
        <w:sz w:val="18"/>
        <w:szCs w:val="22"/>
      </w:rPr>
      <w:t>9</w:t>
    </w:r>
    <w:r w:rsidRPr="00C769E6">
      <w:rPr>
        <w:sz w:val="18"/>
        <w:szCs w:val="22"/>
      </w:rPr>
      <w:fldChar w:fldCharType="end"/>
    </w:r>
    <w:r>
      <w:rPr>
        <w:sz w:val="18"/>
        <w:szCs w:val="22"/>
      </w:rPr>
      <w:t xml:space="preserve"> z </w:t>
    </w:r>
    <w:r w:rsidRPr="00C769E6">
      <w:rPr>
        <w:sz w:val="18"/>
        <w:szCs w:val="22"/>
      </w:rPr>
      <w:fldChar w:fldCharType="begin"/>
    </w:r>
    <w:r w:rsidRPr="00C769E6">
      <w:rPr>
        <w:sz w:val="18"/>
        <w:szCs w:val="22"/>
      </w:rPr>
      <w:instrText xml:space="preserve"> NUMPAGES   \* MERGEFORMAT </w:instrText>
    </w:r>
    <w:r w:rsidRPr="00C769E6">
      <w:rPr>
        <w:sz w:val="18"/>
        <w:szCs w:val="22"/>
      </w:rPr>
      <w:fldChar w:fldCharType="separate"/>
    </w:r>
    <w:r w:rsidRPr="00C769E6">
      <w:rPr>
        <w:noProof/>
        <w:sz w:val="18"/>
        <w:szCs w:val="22"/>
      </w:rPr>
      <w:t>10</w:t>
    </w:r>
    <w:r w:rsidRPr="00C769E6">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25E5" w14:textId="77777777" w:rsidR="00E07486" w:rsidRDefault="00E07486">
      <w:pPr>
        <w:spacing w:after="0" w:line="240" w:lineRule="auto"/>
      </w:pPr>
      <w:r>
        <w:separator/>
      </w:r>
    </w:p>
  </w:footnote>
  <w:footnote w:type="continuationSeparator" w:id="0">
    <w:p w14:paraId="73DDEC95" w14:textId="77777777" w:rsidR="00E07486" w:rsidRDefault="00E0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D210654A"/>
    <w:lvl w:ilvl="0">
      <w:start w:val="1"/>
      <w:numFmt w:val="lowerLetter"/>
      <w:pStyle w:val="Lista1"/>
      <w:lvlText w:val="%1)"/>
      <w:lvlJc w:val="left"/>
      <w:pPr>
        <w:tabs>
          <w:tab w:val="num" w:pos="568"/>
        </w:tabs>
        <w:ind w:left="1419" w:hanging="284"/>
      </w:pPr>
      <w:rPr>
        <w:rFonts w:hint="default"/>
        <w:color w:val="auto"/>
      </w:rPr>
    </w:lvl>
    <w:lvl w:ilvl="1">
      <w:start w:val="1"/>
      <w:numFmt w:val="lowerLetter"/>
      <w:suff w:val="nothing"/>
      <w:lvlText w:val="%2."/>
      <w:lvlJc w:val="left"/>
      <w:pPr>
        <w:ind w:left="-283"/>
      </w:pPr>
      <w:rPr>
        <w:rFonts w:hint="default"/>
      </w:rPr>
    </w:lvl>
    <w:lvl w:ilvl="2">
      <w:start w:val="1"/>
      <w:numFmt w:val="lowerRoman"/>
      <w:suff w:val="nothing"/>
      <w:lvlText w:val="%3."/>
      <w:lvlJc w:val="left"/>
      <w:pPr>
        <w:ind w:left="-283"/>
      </w:pPr>
      <w:rPr>
        <w:rFonts w:hint="default"/>
      </w:rPr>
    </w:lvl>
    <w:lvl w:ilvl="3">
      <w:start w:val="1"/>
      <w:numFmt w:val="decimal"/>
      <w:suff w:val="nothing"/>
      <w:lvlText w:val="%4."/>
      <w:lvlJc w:val="left"/>
      <w:pPr>
        <w:ind w:left="-283"/>
      </w:pPr>
      <w:rPr>
        <w:rFonts w:hint="default"/>
        <w:b w:val="0"/>
        <w:bCs w:val="0"/>
        <w:i w:val="0"/>
        <w:iCs w:val="0"/>
        <w:color w:val="auto"/>
      </w:rPr>
    </w:lvl>
    <w:lvl w:ilvl="4">
      <w:start w:val="1"/>
      <w:numFmt w:val="lowerLetter"/>
      <w:suff w:val="nothing"/>
      <w:lvlText w:val="%5."/>
      <w:lvlJc w:val="left"/>
      <w:pPr>
        <w:ind w:left="-283"/>
      </w:pPr>
      <w:rPr>
        <w:rFonts w:hint="default"/>
      </w:rPr>
    </w:lvl>
    <w:lvl w:ilvl="5">
      <w:start w:val="1"/>
      <w:numFmt w:val="lowerRoman"/>
      <w:suff w:val="nothing"/>
      <w:lvlText w:val="%6."/>
      <w:lvlJc w:val="left"/>
      <w:pPr>
        <w:ind w:left="-283"/>
      </w:pPr>
      <w:rPr>
        <w:rFonts w:hint="default"/>
      </w:rPr>
    </w:lvl>
    <w:lvl w:ilvl="6">
      <w:start w:val="1"/>
      <w:numFmt w:val="decimal"/>
      <w:lvlText w:val="%7."/>
      <w:lvlJc w:val="left"/>
      <w:pPr>
        <w:ind w:left="-283"/>
      </w:pPr>
      <w:rPr>
        <w:rFonts w:hint="default"/>
        <w:b/>
        <w:bCs/>
      </w:rPr>
    </w:lvl>
    <w:lvl w:ilvl="7">
      <w:start w:val="1"/>
      <w:numFmt w:val="lowerLetter"/>
      <w:suff w:val="nothing"/>
      <w:lvlText w:val="%8."/>
      <w:lvlJc w:val="left"/>
      <w:pPr>
        <w:ind w:left="-283"/>
      </w:pPr>
      <w:rPr>
        <w:rFonts w:hint="default"/>
      </w:rPr>
    </w:lvl>
    <w:lvl w:ilvl="8">
      <w:start w:val="1"/>
      <w:numFmt w:val="lowerRoman"/>
      <w:suff w:val="nothing"/>
      <w:lvlText w:val="%9."/>
      <w:lvlJc w:val="left"/>
      <w:pPr>
        <w:ind w:left="-283"/>
      </w:pPr>
      <w:rPr>
        <w:rFonts w:hint="default"/>
      </w:rPr>
    </w:lvl>
  </w:abstractNum>
  <w:abstractNum w:abstractNumId="1" w15:restartNumberingAfterBreak="0">
    <w:nsid w:val="01F37123"/>
    <w:multiLevelType w:val="hybridMultilevel"/>
    <w:tmpl w:val="4B5ED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044C2"/>
    <w:multiLevelType w:val="hybridMultilevel"/>
    <w:tmpl w:val="0F163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8038C"/>
    <w:multiLevelType w:val="hybridMultilevel"/>
    <w:tmpl w:val="A8681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D34FE"/>
    <w:multiLevelType w:val="hybridMultilevel"/>
    <w:tmpl w:val="45227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D600B"/>
    <w:multiLevelType w:val="hybridMultilevel"/>
    <w:tmpl w:val="580A0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8F33AF"/>
    <w:multiLevelType w:val="hybridMultilevel"/>
    <w:tmpl w:val="E3AA7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FC61F9"/>
    <w:multiLevelType w:val="hybridMultilevel"/>
    <w:tmpl w:val="B2DAE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D24D08"/>
    <w:multiLevelType w:val="multilevel"/>
    <w:tmpl w:val="E1B2F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662EB"/>
    <w:multiLevelType w:val="multilevel"/>
    <w:tmpl w:val="1952D3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44E44"/>
    <w:multiLevelType w:val="hybridMultilevel"/>
    <w:tmpl w:val="9C001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59136F"/>
    <w:multiLevelType w:val="hybridMultilevel"/>
    <w:tmpl w:val="94C83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E111AD"/>
    <w:multiLevelType w:val="hybridMultilevel"/>
    <w:tmpl w:val="AA88B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2A748B"/>
    <w:multiLevelType w:val="hybridMultilevel"/>
    <w:tmpl w:val="7A3A8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8C1A82"/>
    <w:multiLevelType w:val="hybridMultilevel"/>
    <w:tmpl w:val="5D38B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CC4BAE"/>
    <w:multiLevelType w:val="hybridMultilevel"/>
    <w:tmpl w:val="318046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0D22E86"/>
    <w:multiLevelType w:val="hybridMultilevel"/>
    <w:tmpl w:val="12F4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8A1753"/>
    <w:multiLevelType w:val="hybridMultilevel"/>
    <w:tmpl w:val="1A64D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8E0B34"/>
    <w:multiLevelType w:val="hybridMultilevel"/>
    <w:tmpl w:val="1D280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A9441F"/>
    <w:multiLevelType w:val="hybridMultilevel"/>
    <w:tmpl w:val="537A0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F058C3"/>
    <w:multiLevelType w:val="hybridMultilevel"/>
    <w:tmpl w:val="DC7E801C"/>
    <w:lvl w:ilvl="0" w:tplc="04150001">
      <w:start w:val="1"/>
      <w:numFmt w:val="bullet"/>
      <w:lvlText w:val=""/>
      <w:lvlJc w:val="left"/>
      <w:pPr>
        <w:ind w:left="853" w:hanging="360"/>
      </w:pPr>
      <w:rPr>
        <w:rFonts w:ascii="Symbol" w:hAnsi="Symbol"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21" w15:restartNumberingAfterBreak="0">
    <w:nsid w:val="40A53610"/>
    <w:multiLevelType w:val="hybridMultilevel"/>
    <w:tmpl w:val="A2B69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1063F2"/>
    <w:multiLevelType w:val="multilevel"/>
    <w:tmpl w:val="FCF6F54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2D7921"/>
    <w:multiLevelType w:val="hybridMultilevel"/>
    <w:tmpl w:val="3DBA5F78"/>
    <w:lvl w:ilvl="0" w:tplc="0090D80C">
      <w:start w:val="1"/>
      <w:numFmt w:val="decimal"/>
      <w:lvlText w:val="%1."/>
      <w:lvlJc w:val="left"/>
      <w:pPr>
        <w:ind w:left="1068" w:hanging="360"/>
      </w:pPr>
      <w:rPr>
        <w:rFonts w:ascii="Times New Roman" w:hAnsi="Times New Roman" w:cs="Times New Roman"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6724C81"/>
    <w:multiLevelType w:val="hybridMultilevel"/>
    <w:tmpl w:val="8AFA3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7A2C3C"/>
    <w:multiLevelType w:val="multilevel"/>
    <w:tmpl w:val="8578C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194D3F"/>
    <w:multiLevelType w:val="hybridMultilevel"/>
    <w:tmpl w:val="5CDCB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7E58DA"/>
    <w:multiLevelType w:val="hybridMultilevel"/>
    <w:tmpl w:val="B630C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900B6B"/>
    <w:multiLevelType w:val="hybridMultilevel"/>
    <w:tmpl w:val="57502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0B717C"/>
    <w:multiLevelType w:val="hybridMultilevel"/>
    <w:tmpl w:val="CCF43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113E5B"/>
    <w:multiLevelType w:val="multilevel"/>
    <w:tmpl w:val="B80C3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5D7D4C"/>
    <w:multiLevelType w:val="hybridMultilevel"/>
    <w:tmpl w:val="2C2C1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02479C"/>
    <w:multiLevelType w:val="hybridMultilevel"/>
    <w:tmpl w:val="DDC0C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314032"/>
    <w:multiLevelType w:val="hybridMultilevel"/>
    <w:tmpl w:val="F5403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905EC9"/>
    <w:multiLevelType w:val="hybridMultilevel"/>
    <w:tmpl w:val="23A83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A035A1"/>
    <w:multiLevelType w:val="hybridMultilevel"/>
    <w:tmpl w:val="AD66D116"/>
    <w:lvl w:ilvl="0" w:tplc="EC4CE4C4">
      <w:start w:val="1"/>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2577890"/>
    <w:multiLevelType w:val="hybridMultilevel"/>
    <w:tmpl w:val="0D0CD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BB6EAB"/>
    <w:multiLevelType w:val="hybridMultilevel"/>
    <w:tmpl w:val="A46A2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AB0209"/>
    <w:multiLevelType w:val="hybridMultilevel"/>
    <w:tmpl w:val="338A7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5A3A84"/>
    <w:multiLevelType w:val="hybridMultilevel"/>
    <w:tmpl w:val="4490AAE4"/>
    <w:lvl w:ilvl="0" w:tplc="783C0D4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4F1BB2"/>
    <w:multiLevelType w:val="multilevel"/>
    <w:tmpl w:val="7270B7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574D95"/>
    <w:multiLevelType w:val="hybridMultilevel"/>
    <w:tmpl w:val="312A8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F76D6C"/>
    <w:multiLevelType w:val="hybridMultilevel"/>
    <w:tmpl w:val="03343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74DBE"/>
    <w:multiLevelType w:val="hybridMultilevel"/>
    <w:tmpl w:val="B4745B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8EF434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F22139"/>
    <w:multiLevelType w:val="hybridMultilevel"/>
    <w:tmpl w:val="6B3C4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FA3B28"/>
    <w:multiLevelType w:val="hybridMultilevel"/>
    <w:tmpl w:val="9F18C610"/>
    <w:lvl w:ilvl="0" w:tplc="E2A20AE6">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9003549">
    <w:abstractNumId w:val="23"/>
  </w:num>
  <w:num w:numId="2" w16cid:durableId="793644877">
    <w:abstractNumId w:val="15"/>
  </w:num>
  <w:num w:numId="3" w16cid:durableId="1017535584">
    <w:abstractNumId w:val="35"/>
  </w:num>
  <w:num w:numId="4" w16cid:durableId="1657802485">
    <w:abstractNumId w:val="0"/>
  </w:num>
  <w:num w:numId="5" w16cid:durableId="273290464">
    <w:abstractNumId w:val="37"/>
  </w:num>
  <w:num w:numId="6" w16cid:durableId="430517628">
    <w:abstractNumId w:val="5"/>
  </w:num>
  <w:num w:numId="7" w16cid:durableId="1244336078">
    <w:abstractNumId w:val="3"/>
  </w:num>
  <w:num w:numId="8" w16cid:durableId="963122026">
    <w:abstractNumId w:val="24"/>
  </w:num>
  <w:num w:numId="9" w16cid:durableId="505367819">
    <w:abstractNumId w:val="32"/>
  </w:num>
  <w:num w:numId="10" w16cid:durableId="880357959">
    <w:abstractNumId w:val="13"/>
  </w:num>
  <w:num w:numId="11" w16cid:durableId="1759593453">
    <w:abstractNumId w:val="42"/>
  </w:num>
  <w:num w:numId="12" w16cid:durableId="354772144">
    <w:abstractNumId w:val="46"/>
  </w:num>
  <w:num w:numId="13" w16cid:durableId="1545601522">
    <w:abstractNumId w:val="20"/>
  </w:num>
  <w:num w:numId="14" w16cid:durableId="932936285">
    <w:abstractNumId w:val="43"/>
  </w:num>
  <w:num w:numId="15" w16cid:durableId="79378094">
    <w:abstractNumId w:val="38"/>
  </w:num>
  <w:num w:numId="16" w16cid:durableId="131555485">
    <w:abstractNumId w:val="17"/>
  </w:num>
  <w:num w:numId="17" w16cid:durableId="562181362">
    <w:abstractNumId w:val="29"/>
  </w:num>
  <w:num w:numId="18" w16cid:durableId="558051328">
    <w:abstractNumId w:val="31"/>
  </w:num>
  <w:num w:numId="19" w16cid:durableId="1335955703">
    <w:abstractNumId w:val="12"/>
  </w:num>
  <w:num w:numId="20" w16cid:durableId="237830884">
    <w:abstractNumId w:val="18"/>
  </w:num>
  <w:num w:numId="21" w16cid:durableId="465857181">
    <w:abstractNumId w:val="11"/>
  </w:num>
  <w:num w:numId="22" w16cid:durableId="1039084694">
    <w:abstractNumId w:val="34"/>
  </w:num>
  <w:num w:numId="23" w16cid:durableId="341320282">
    <w:abstractNumId w:val="4"/>
  </w:num>
  <w:num w:numId="24" w16cid:durableId="145249591">
    <w:abstractNumId w:val="26"/>
  </w:num>
  <w:num w:numId="25" w16cid:durableId="1911883588">
    <w:abstractNumId w:val="10"/>
  </w:num>
  <w:num w:numId="26" w16cid:durableId="1462772359">
    <w:abstractNumId w:val="7"/>
  </w:num>
  <w:num w:numId="27" w16cid:durableId="908882395">
    <w:abstractNumId w:val="45"/>
  </w:num>
  <w:num w:numId="28" w16cid:durableId="1706713917">
    <w:abstractNumId w:val="41"/>
  </w:num>
  <w:num w:numId="29" w16cid:durableId="319047433">
    <w:abstractNumId w:val="21"/>
  </w:num>
  <w:num w:numId="30" w16cid:durableId="740054847">
    <w:abstractNumId w:val="6"/>
  </w:num>
  <w:num w:numId="31" w16cid:durableId="295111486">
    <w:abstractNumId w:val="28"/>
  </w:num>
  <w:num w:numId="32" w16cid:durableId="1441685800">
    <w:abstractNumId w:val="27"/>
  </w:num>
  <w:num w:numId="33" w16cid:durableId="1728644724">
    <w:abstractNumId w:val="1"/>
  </w:num>
  <w:num w:numId="34" w16cid:durableId="1224637008">
    <w:abstractNumId w:val="14"/>
  </w:num>
  <w:num w:numId="35" w16cid:durableId="901989943">
    <w:abstractNumId w:val="36"/>
  </w:num>
  <w:num w:numId="36" w16cid:durableId="1882087681">
    <w:abstractNumId w:val="2"/>
  </w:num>
  <w:num w:numId="37" w16cid:durableId="339431404">
    <w:abstractNumId w:val="39"/>
  </w:num>
  <w:num w:numId="38" w16cid:durableId="550531790">
    <w:abstractNumId w:val="30"/>
  </w:num>
  <w:num w:numId="39" w16cid:durableId="967931222">
    <w:abstractNumId w:val="8"/>
  </w:num>
  <w:num w:numId="40" w16cid:durableId="198902294">
    <w:abstractNumId w:val="9"/>
  </w:num>
  <w:num w:numId="41" w16cid:durableId="1779450135">
    <w:abstractNumId w:val="40"/>
  </w:num>
  <w:num w:numId="42" w16cid:durableId="986477359">
    <w:abstractNumId w:val="22"/>
  </w:num>
  <w:num w:numId="43" w16cid:durableId="2043478435">
    <w:abstractNumId w:val="19"/>
  </w:num>
  <w:num w:numId="44" w16cid:durableId="188766639">
    <w:abstractNumId w:val="16"/>
  </w:num>
  <w:num w:numId="45" w16cid:durableId="1027490280">
    <w:abstractNumId w:val="33"/>
  </w:num>
  <w:num w:numId="46" w16cid:durableId="20271265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B7"/>
    <w:rsid w:val="0001305C"/>
    <w:rsid w:val="0001492A"/>
    <w:rsid w:val="0002244E"/>
    <w:rsid w:val="000263D5"/>
    <w:rsid w:val="00026488"/>
    <w:rsid w:val="00034F12"/>
    <w:rsid w:val="00063689"/>
    <w:rsid w:val="000A06FC"/>
    <w:rsid w:val="000A3149"/>
    <w:rsid w:val="000B6376"/>
    <w:rsid w:val="000B6E05"/>
    <w:rsid w:val="000C4316"/>
    <w:rsid w:val="000D0364"/>
    <w:rsid w:val="000D67C7"/>
    <w:rsid w:val="000F1A79"/>
    <w:rsid w:val="000F348F"/>
    <w:rsid w:val="000F7F5D"/>
    <w:rsid w:val="0010520E"/>
    <w:rsid w:val="00106616"/>
    <w:rsid w:val="001121FD"/>
    <w:rsid w:val="00116792"/>
    <w:rsid w:val="00117569"/>
    <w:rsid w:val="00117B42"/>
    <w:rsid w:val="001249AF"/>
    <w:rsid w:val="0013308D"/>
    <w:rsid w:val="0014148F"/>
    <w:rsid w:val="00167B74"/>
    <w:rsid w:val="00184D06"/>
    <w:rsid w:val="0019317A"/>
    <w:rsid w:val="001971D8"/>
    <w:rsid w:val="001A5D6A"/>
    <w:rsid w:val="001B1068"/>
    <w:rsid w:val="001C02AB"/>
    <w:rsid w:val="001D3685"/>
    <w:rsid w:val="001E1D22"/>
    <w:rsid w:val="001E7D26"/>
    <w:rsid w:val="001F3866"/>
    <w:rsid w:val="001F43E7"/>
    <w:rsid w:val="002019A3"/>
    <w:rsid w:val="00207271"/>
    <w:rsid w:val="00207E6C"/>
    <w:rsid w:val="00211A77"/>
    <w:rsid w:val="00215D56"/>
    <w:rsid w:val="00224F36"/>
    <w:rsid w:val="00233B4F"/>
    <w:rsid w:val="00241462"/>
    <w:rsid w:val="00250EE9"/>
    <w:rsid w:val="002542B0"/>
    <w:rsid w:val="0026783B"/>
    <w:rsid w:val="002861F6"/>
    <w:rsid w:val="00293A96"/>
    <w:rsid w:val="002956B9"/>
    <w:rsid w:val="00297968"/>
    <w:rsid w:val="002D3CEB"/>
    <w:rsid w:val="002D6FE3"/>
    <w:rsid w:val="002E234F"/>
    <w:rsid w:val="002E4CB3"/>
    <w:rsid w:val="002F490E"/>
    <w:rsid w:val="002F5237"/>
    <w:rsid w:val="003012E6"/>
    <w:rsid w:val="00305D90"/>
    <w:rsid w:val="003073E8"/>
    <w:rsid w:val="00310038"/>
    <w:rsid w:val="00311A09"/>
    <w:rsid w:val="00332CE3"/>
    <w:rsid w:val="00337F3A"/>
    <w:rsid w:val="00340CC0"/>
    <w:rsid w:val="00343374"/>
    <w:rsid w:val="00344772"/>
    <w:rsid w:val="0035609B"/>
    <w:rsid w:val="00357D5E"/>
    <w:rsid w:val="00385010"/>
    <w:rsid w:val="0038626D"/>
    <w:rsid w:val="0038730F"/>
    <w:rsid w:val="003A0107"/>
    <w:rsid w:val="003A12D5"/>
    <w:rsid w:val="003A575F"/>
    <w:rsid w:val="003A6E86"/>
    <w:rsid w:val="003A6F51"/>
    <w:rsid w:val="003B0E51"/>
    <w:rsid w:val="003B3E0D"/>
    <w:rsid w:val="003B71FE"/>
    <w:rsid w:val="003C62CC"/>
    <w:rsid w:val="003D2B6A"/>
    <w:rsid w:val="003E2075"/>
    <w:rsid w:val="003E7985"/>
    <w:rsid w:val="003F2B9F"/>
    <w:rsid w:val="003F5BC8"/>
    <w:rsid w:val="00423B7F"/>
    <w:rsid w:val="00437ADB"/>
    <w:rsid w:val="00440C98"/>
    <w:rsid w:val="00440D4D"/>
    <w:rsid w:val="0045510B"/>
    <w:rsid w:val="00471084"/>
    <w:rsid w:val="00491D99"/>
    <w:rsid w:val="00493C67"/>
    <w:rsid w:val="004B4230"/>
    <w:rsid w:val="004C038D"/>
    <w:rsid w:val="004D4767"/>
    <w:rsid w:val="004E16EC"/>
    <w:rsid w:val="004E2F4F"/>
    <w:rsid w:val="004E67C9"/>
    <w:rsid w:val="004F4966"/>
    <w:rsid w:val="0051437F"/>
    <w:rsid w:val="00523EB0"/>
    <w:rsid w:val="00531919"/>
    <w:rsid w:val="005531A3"/>
    <w:rsid w:val="0056229D"/>
    <w:rsid w:val="00581E6A"/>
    <w:rsid w:val="005828E2"/>
    <w:rsid w:val="00583098"/>
    <w:rsid w:val="00585D40"/>
    <w:rsid w:val="005924DB"/>
    <w:rsid w:val="00595952"/>
    <w:rsid w:val="005B0179"/>
    <w:rsid w:val="005B0652"/>
    <w:rsid w:val="005B19C6"/>
    <w:rsid w:val="005B7BA0"/>
    <w:rsid w:val="005D34DD"/>
    <w:rsid w:val="005F245D"/>
    <w:rsid w:val="005F327E"/>
    <w:rsid w:val="006009D6"/>
    <w:rsid w:val="00603A3D"/>
    <w:rsid w:val="00625C9D"/>
    <w:rsid w:val="006329C7"/>
    <w:rsid w:val="00637181"/>
    <w:rsid w:val="00644D43"/>
    <w:rsid w:val="00645DF7"/>
    <w:rsid w:val="00653EB3"/>
    <w:rsid w:val="00656A86"/>
    <w:rsid w:val="00666F53"/>
    <w:rsid w:val="00673D90"/>
    <w:rsid w:val="006851FA"/>
    <w:rsid w:val="00686EEF"/>
    <w:rsid w:val="00695261"/>
    <w:rsid w:val="00697112"/>
    <w:rsid w:val="006A10AD"/>
    <w:rsid w:val="006A169E"/>
    <w:rsid w:val="006A5155"/>
    <w:rsid w:val="006A6DBF"/>
    <w:rsid w:val="006B04B7"/>
    <w:rsid w:val="006C0EA6"/>
    <w:rsid w:val="006D0050"/>
    <w:rsid w:val="006D4752"/>
    <w:rsid w:val="006D545F"/>
    <w:rsid w:val="006E1C32"/>
    <w:rsid w:val="006E3A32"/>
    <w:rsid w:val="006E46AF"/>
    <w:rsid w:val="006E4857"/>
    <w:rsid w:val="006F0746"/>
    <w:rsid w:val="006F74F6"/>
    <w:rsid w:val="00702A3D"/>
    <w:rsid w:val="00704519"/>
    <w:rsid w:val="00705749"/>
    <w:rsid w:val="007121B6"/>
    <w:rsid w:val="007179FB"/>
    <w:rsid w:val="00726315"/>
    <w:rsid w:val="0073306F"/>
    <w:rsid w:val="0073794B"/>
    <w:rsid w:val="0074047D"/>
    <w:rsid w:val="00747DF6"/>
    <w:rsid w:val="00754E9E"/>
    <w:rsid w:val="00756199"/>
    <w:rsid w:val="007640CA"/>
    <w:rsid w:val="007642B7"/>
    <w:rsid w:val="00767063"/>
    <w:rsid w:val="00771BBF"/>
    <w:rsid w:val="00790841"/>
    <w:rsid w:val="007914C2"/>
    <w:rsid w:val="007A5AB3"/>
    <w:rsid w:val="007C2F01"/>
    <w:rsid w:val="007C6FAE"/>
    <w:rsid w:val="007E4C65"/>
    <w:rsid w:val="007E6051"/>
    <w:rsid w:val="007E77B6"/>
    <w:rsid w:val="00810FB6"/>
    <w:rsid w:val="00823EC6"/>
    <w:rsid w:val="00835C06"/>
    <w:rsid w:val="0084728A"/>
    <w:rsid w:val="00847F06"/>
    <w:rsid w:val="00854E8B"/>
    <w:rsid w:val="00856668"/>
    <w:rsid w:val="00861045"/>
    <w:rsid w:val="0086210A"/>
    <w:rsid w:val="00870168"/>
    <w:rsid w:val="0087045E"/>
    <w:rsid w:val="008708AD"/>
    <w:rsid w:val="00873796"/>
    <w:rsid w:val="008866EB"/>
    <w:rsid w:val="008870CB"/>
    <w:rsid w:val="008901A1"/>
    <w:rsid w:val="008A361D"/>
    <w:rsid w:val="008A7356"/>
    <w:rsid w:val="008B2FDB"/>
    <w:rsid w:val="008B3C6A"/>
    <w:rsid w:val="008B6730"/>
    <w:rsid w:val="008D5307"/>
    <w:rsid w:val="008D759D"/>
    <w:rsid w:val="008E63AB"/>
    <w:rsid w:val="008F43DF"/>
    <w:rsid w:val="008F51BB"/>
    <w:rsid w:val="00913557"/>
    <w:rsid w:val="00916677"/>
    <w:rsid w:val="00923EC8"/>
    <w:rsid w:val="00932471"/>
    <w:rsid w:val="00933F4B"/>
    <w:rsid w:val="009376CE"/>
    <w:rsid w:val="00951F48"/>
    <w:rsid w:val="00955038"/>
    <w:rsid w:val="00964E54"/>
    <w:rsid w:val="009664DC"/>
    <w:rsid w:val="00967AC7"/>
    <w:rsid w:val="00975340"/>
    <w:rsid w:val="0097597D"/>
    <w:rsid w:val="009976B3"/>
    <w:rsid w:val="009A1D3D"/>
    <w:rsid w:val="009B16B5"/>
    <w:rsid w:val="009B3E43"/>
    <w:rsid w:val="009B7244"/>
    <w:rsid w:val="009B7CDB"/>
    <w:rsid w:val="009C76D1"/>
    <w:rsid w:val="009D0116"/>
    <w:rsid w:val="009D66FC"/>
    <w:rsid w:val="009E0A9C"/>
    <w:rsid w:val="009F615C"/>
    <w:rsid w:val="00A104D2"/>
    <w:rsid w:val="00A11BC6"/>
    <w:rsid w:val="00A16B36"/>
    <w:rsid w:val="00A208FF"/>
    <w:rsid w:val="00A23A88"/>
    <w:rsid w:val="00A24A37"/>
    <w:rsid w:val="00A24DDF"/>
    <w:rsid w:val="00A337D1"/>
    <w:rsid w:val="00A37777"/>
    <w:rsid w:val="00A403FE"/>
    <w:rsid w:val="00A40577"/>
    <w:rsid w:val="00A46A96"/>
    <w:rsid w:val="00A53E58"/>
    <w:rsid w:val="00A61CF6"/>
    <w:rsid w:val="00A6303C"/>
    <w:rsid w:val="00A67BE8"/>
    <w:rsid w:val="00A70967"/>
    <w:rsid w:val="00A72CC1"/>
    <w:rsid w:val="00A75289"/>
    <w:rsid w:val="00A772E8"/>
    <w:rsid w:val="00A8646C"/>
    <w:rsid w:val="00A870BD"/>
    <w:rsid w:val="00A914C9"/>
    <w:rsid w:val="00A96252"/>
    <w:rsid w:val="00A96663"/>
    <w:rsid w:val="00A96E2E"/>
    <w:rsid w:val="00AA3EE3"/>
    <w:rsid w:val="00AC4861"/>
    <w:rsid w:val="00AC7647"/>
    <w:rsid w:val="00AD0140"/>
    <w:rsid w:val="00AE7132"/>
    <w:rsid w:val="00AF408D"/>
    <w:rsid w:val="00AF6607"/>
    <w:rsid w:val="00B0100A"/>
    <w:rsid w:val="00B079C4"/>
    <w:rsid w:val="00B14217"/>
    <w:rsid w:val="00B24065"/>
    <w:rsid w:val="00B24E0C"/>
    <w:rsid w:val="00B40A8F"/>
    <w:rsid w:val="00B568C4"/>
    <w:rsid w:val="00B615B8"/>
    <w:rsid w:val="00B61832"/>
    <w:rsid w:val="00B71CF0"/>
    <w:rsid w:val="00B73CAB"/>
    <w:rsid w:val="00B82B1B"/>
    <w:rsid w:val="00B868A1"/>
    <w:rsid w:val="00B973B8"/>
    <w:rsid w:val="00BB333A"/>
    <w:rsid w:val="00BB4392"/>
    <w:rsid w:val="00BB71C9"/>
    <w:rsid w:val="00BC18DA"/>
    <w:rsid w:val="00BD00BE"/>
    <w:rsid w:val="00BF1C88"/>
    <w:rsid w:val="00BF1D39"/>
    <w:rsid w:val="00BF1FFA"/>
    <w:rsid w:val="00BF414E"/>
    <w:rsid w:val="00C00636"/>
    <w:rsid w:val="00C008B4"/>
    <w:rsid w:val="00C02E0C"/>
    <w:rsid w:val="00C03690"/>
    <w:rsid w:val="00C0445A"/>
    <w:rsid w:val="00C10668"/>
    <w:rsid w:val="00C118C0"/>
    <w:rsid w:val="00C1345C"/>
    <w:rsid w:val="00C1705D"/>
    <w:rsid w:val="00C25F5C"/>
    <w:rsid w:val="00C35FFE"/>
    <w:rsid w:val="00C54F79"/>
    <w:rsid w:val="00C56BFE"/>
    <w:rsid w:val="00C6071B"/>
    <w:rsid w:val="00C75FBA"/>
    <w:rsid w:val="00C769E6"/>
    <w:rsid w:val="00C839C3"/>
    <w:rsid w:val="00C83E3E"/>
    <w:rsid w:val="00C84EB6"/>
    <w:rsid w:val="00C87590"/>
    <w:rsid w:val="00CA04EC"/>
    <w:rsid w:val="00CB6539"/>
    <w:rsid w:val="00CC2764"/>
    <w:rsid w:val="00CC3A4B"/>
    <w:rsid w:val="00CC4BCB"/>
    <w:rsid w:val="00CD4172"/>
    <w:rsid w:val="00CD59AC"/>
    <w:rsid w:val="00CE2051"/>
    <w:rsid w:val="00CE40FF"/>
    <w:rsid w:val="00CE7CDB"/>
    <w:rsid w:val="00CF5F8A"/>
    <w:rsid w:val="00D06003"/>
    <w:rsid w:val="00D073A6"/>
    <w:rsid w:val="00D21F2B"/>
    <w:rsid w:val="00D23515"/>
    <w:rsid w:val="00D333EB"/>
    <w:rsid w:val="00D573B4"/>
    <w:rsid w:val="00D64245"/>
    <w:rsid w:val="00D74263"/>
    <w:rsid w:val="00D7678D"/>
    <w:rsid w:val="00D807A7"/>
    <w:rsid w:val="00D92BA4"/>
    <w:rsid w:val="00D939BB"/>
    <w:rsid w:val="00D96AED"/>
    <w:rsid w:val="00DB0BA2"/>
    <w:rsid w:val="00DC4F3D"/>
    <w:rsid w:val="00DE3E4B"/>
    <w:rsid w:val="00DF5CAB"/>
    <w:rsid w:val="00E01699"/>
    <w:rsid w:val="00E01E8F"/>
    <w:rsid w:val="00E07486"/>
    <w:rsid w:val="00E4202C"/>
    <w:rsid w:val="00E56665"/>
    <w:rsid w:val="00E619FF"/>
    <w:rsid w:val="00E706AA"/>
    <w:rsid w:val="00E73EC5"/>
    <w:rsid w:val="00E74DBA"/>
    <w:rsid w:val="00E77F2B"/>
    <w:rsid w:val="00EA15EF"/>
    <w:rsid w:val="00ED1507"/>
    <w:rsid w:val="00ED4D65"/>
    <w:rsid w:val="00EF3AAB"/>
    <w:rsid w:val="00EF6BFE"/>
    <w:rsid w:val="00F12093"/>
    <w:rsid w:val="00F1248E"/>
    <w:rsid w:val="00F21E05"/>
    <w:rsid w:val="00F26CA6"/>
    <w:rsid w:val="00F35C79"/>
    <w:rsid w:val="00F40144"/>
    <w:rsid w:val="00F507ED"/>
    <w:rsid w:val="00F5740E"/>
    <w:rsid w:val="00F60EF5"/>
    <w:rsid w:val="00F643D0"/>
    <w:rsid w:val="00F702BA"/>
    <w:rsid w:val="00F731F2"/>
    <w:rsid w:val="00F75FE7"/>
    <w:rsid w:val="00F949BD"/>
    <w:rsid w:val="00F96D34"/>
    <w:rsid w:val="00F97BAA"/>
    <w:rsid w:val="00FA0DD8"/>
    <w:rsid w:val="00FA7FB2"/>
    <w:rsid w:val="00FB1697"/>
    <w:rsid w:val="00FB33FF"/>
    <w:rsid w:val="00FB5175"/>
    <w:rsid w:val="00FC0230"/>
    <w:rsid w:val="00FC462D"/>
    <w:rsid w:val="00FC527A"/>
    <w:rsid w:val="00FD42BC"/>
    <w:rsid w:val="00FD51F9"/>
    <w:rsid w:val="00FF4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4C5C"/>
  <w15:docId w15:val="{F9B590B6-4C35-4679-9260-09C3F668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D5E"/>
    <w:pPr>
      <w:spacing w:after="200" w:line="276" w:lineRule="auto"/>
    </w:pPr>
    <w:rPr>
      <w:sz w:val="22"/>
      <w:szCs w:val="22"/>
      <w:lang w:eastAsia="en-US"/>
    </w:rPr>
  </w:style>
  <w:style w:type="paragraph" w:styleId="Nagwek1">
    <w:name w:val="heading 1"/>
    <w:basedOn w:val="Normalny"/>
    <w:next w:val="Normalny"/>
    <w:link w:val="Nagwek1Znak"/>
    <w:uiPriority w:val="9"/>
    <w:qFormat/>
    <w:rsid w:val="006E4857"/>
    <w:pPr>
      <w:keepNext/>
      <w:widowControl w:val="0"/>
      <w:spacing w:before="240" w:after="60" w:line="240" w:lineRule="auto"/>
      <w:outlineLvl w:val="0"/>
    </w:pPr>
    <w:rPr>
      <w:rFonts w:ascii="Cambria" w:eastAsia="Times New Roman" w:hAnsi="Cambria"/>
      <w:b/>
      <w:bCs/>
      <w:color w:val="000000"/>
      <w:kern w:val="32"/>
      <w:sz w:val="32"/>
      <w:szCs w:val="32"/>
      <w:lang w:eastAsia="pl-PL"/>
    </w:rPr>
  </w:style>
  <w:style w:type="paragraph" w:styleId="Nagwek2">
    <w:name w:val="heading 2"/>
    <w:basedOn w:val="Normalny"/>
    <w:next w:val="Normalny"/>
    <w:link w:val="Nagwek2Znak"/>
    <w:uiPriority w:val="9"/>
    <w:unhideWhenUsed/>
    <w:qFormat/>
    <w:rsid w:val="0073794B"/>
    <w:pPr>
      <w:keepNext/>
      <w:spacing w:before="240" w:after="60" w:line="259" w:lineRule="auto"/>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642B7"/>
    <w:pPr>
      <w:tabs>
        <w:tab w:val="center" w:pos="4536"/>
        <w:tab w:val="right" w:pos="9072"/>
      </w:tabs>
      <w:spacing w:after="0" w:line="240" w:lineRule="auto"/>
    </w:pPr>
    <w:rPr>
      <w:rFonts w:ascii="Times New Roman" w:eastAsia="Times New Roman" w:hAnsi="Times New Roman"/>
      <w:bCs/>
      <w:spacing w:val="1"/>
      <w:sz w:val="24"/>
      <w:szCs w:val="24"/>
      <w:lang w:eastAsia="pl-PL"/>
    </w:rPr>
  </w:style>
  <w:style w:type="character" w:customStyle="1" w:styleId="StopkaZnak">
    <w:name w:val="Stopka Znak"/>
    <w:link w:val="Stopka"/>
    <w:uiPriority w:val="99"/>
    <w:rsid w:val="007642B7"/>
    <w:rPr>
      <w:rFonts w:ascii="Times New Roman" w:eastAsia="Times New Roman" w:hAnsi="Times New Roman" w:cs="Times New Roman"/>
      <w:bCs/>
      <w:spacing w:val="1"/>
      <w:sz w:val="24"/>
      <w:szCs w:val="24"/>
      <w:lang w:eastAsia="pl-PL"/>
    </w:rPr>
  </w:style>
  <w:style w:type="character" w:styleId="Numerstrony">
    <w:name w:val="page number"/>
    <w:uiPriority w:val="99"/>
    <w:rsid w:val="007642B7"/>
    <w:rPr>
      <w:rFonts w:cs="Times New Roman"/>
    </w:rPr>
  </w:style>
  <w:style w:type="character" w:styleId="Odwoaniedokomentarza">
    <w:name w:val="annotation reference"/>
    <w:uiPriority w:val="99"/>
    <w:rsid w:val="007642B7"/>
    <w:rPr>
      <w:rFonts w:cs="Times New Roman"/>
      <w:sz w:val="16"/>
    </w:rPr>
  </w:style>
  <w:style w:type="paragraph" w:styleId="Tekstkomentarza">
    <w:name w:val="annotation text"/>
    <w:basedOn w:val="Normalny"/>
    <w:link w:val="TekstkomentarzaZnak"/>
    <w:rsid w:val="007642B7"/>
    <w:pPr>
      <w:spacing w:after="0" w:line="240" w:lineRule="auto"/>
    </w:pPr>
    <w:rPr>
      <w:rFonts w:ascii="Times New Roman" w:eastAsia="Times New Roman" w:hAnsi="Times New Roman"/>
      <w:bCs/>
      <w:spacing w:val="1"/>
      <w:sz w:val="20"/>
      <w:szCs w:val="20"/>
      <w:lang w:eastAsia="pl-PL"/>
    </w:rPr>
  </w:style>
  <w:style w:type="character" w:customStyle="1" w:styleId="TekstkomentarzaZnak">
    <w:name w:val="Tekst komentarza Znak"/>
    <w:link w:val="Tekstkomentarza"/>
    <w:rsid w:val="007642B7"/>
    <w:rPr>
      <w:rFonts w:ascii="Times New Roman" w:eastAsia="Times New Roman" w:hAnsi="Times New Roman" w:cs="Times New Roman"/>
      <w:bCs/>
      <w:spacing w:val="1"/>
      <w:sz w:val="20"/>
      <w:szCs w:val="20"/>
      <w:lang w:eastAsia="pl-PL"/>
    </w:rPr>
  </w:style>
  <w:style w:type="paragraph" w:styleId="Tekstdymka">
    <w:name w:val="Balloon Text"/>
    <w:basedOn w:val="Normalny"/>
    <w:link w:val="TekstdymkaZnak"/>
    <w:uiPriority w:val="99"/>
    <w:semiHidden/>
    <w:unhideWhenUsed/>
    <w:rsid w:val="007642B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642B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7642B7"/>
    <w:pPr>
      <w:spacing w:after="200"/>
    </w:pPr>
    <w:rPr>
      <w:rFonts w:ascii="Calibri" w:eastAsia="Calibri" w:hAnsi="Calibri"/>
      <w:b/>
      <w:spacing w:val="0"/>
      <w:lang w:eastAsia="en-US"/>
    </w:rPr>
  </w:style>
  <w:style w:type="character" w:customStyle="1" w:styleId="TematkomentarzaZnak">
    <w:name w:val="Temat komentarza Znak"/>
    <w:link w:val="Tematkomentarza"/>
    <w:uiPriority w:val="99"/>
    <w:semiHidden/>
    <w:rsid w:val="007642B7"/>
    <w:rPr>
      <w:rFonts w:ascii="Times New Roman" w:eastAsia="Times New Roman" w:hAnsi="Times New Roman" w:cs="Times New Roman"/>
      <w:b/>
      <w:bCs/>
      <w:spacing w:val="1"/>
      <w:sz w:val="20"/>
      <w:szCs w:val="20"/>
      <w:lang w:eastAsia="pl-PL"/>
    </w:rPr>
  </w:style>
  <w:style w:type="paragraph" w:customStyle="1" w:styleId="Mapadokumentu1">
    <w:name w:val="Mapa dokumentu1"/>
    <w:basedOn w:val="Normalny"/>
    <w:semiHidden/>
    <w:rsid w:val="00F75FE7"/>
    <w:pPr>
      <w:shd w:val="clear" w:color="auto" w:fill="000080"/>
    </w:pPr>
    <w:rPr>
      <w:rFonts w:ascii="Tahoma" w:hAnsi="Tahoma" w:cs="Tahoma"/>
    </w:rPr>
  </w:style>
  <w:style w:type="character" w:styleId="Hipercze">
    <w:name w:val="Hyperlink"/>
    <w:uiPriority w:val="99"/>
    <w:unhideWhenUsed/>
    <w:rsid w:val="009E0A9C"/>
    <w:rPr>
      <w:color w:val="0000FF"/>
      <w:u w:val="single"/>
    </w:rPr>
  </w:style>
  <w:style w:type="character" w:customStyle="1" w:styleId="Teksttreci8Exact">
    <w:name w:val="Tekst treści (8) Exact"/>
    <w:basedOn w:val="Domylnaczcionkaakapitu"/>
    <w:link w:val="Teksttreci8"/>
    <w:rsid w:val="003B71FE"/>
    <w:rPr>
      <w:rFonts w:ascii="Times New Roman" w:eastAsia="Times New Roman" w:hAnsi="Times New Roman"/>
      <w:spacing w:val="1"/>
      <w:sz w:val="16"/>
      <w:szCs w:val="16"/>
      <w:shd w:val="clear" w:color="auto" w:fill="FFFFFF"/>
    </w:rPr>
  </w:style>
  <w:style w:type="character" w:customStyle="1" w:styleId="Teksttreci">
    <w:name w:val="Tekst treści_"/>
    <w:basedOn w:val="Domylnaczcionkaakapitu"/>
    <w:link w:val="Teksttreci0"/>
    <w:rsid w:val="003B71FE"/>
    <w:rPr>
      <w:rFonts w:ascii="Arial" w:eastAsia="Arial" w:hAnsi="Arial" w:cs="Arial"/>
      <w:sz w:val="21"/>
      <w:szCs w:val="21"/>
      <w:shd w:val="clear" w:color="auto" w:fill="FFFFFF"/>
    </w:rPr>
  </w:style>
  <w:style w:type="character" w:customStyle="1" w:styleId="TeksttreciKursywa">
    <w:name w:val="Tekst treści + Kursywa"/>
    <w:basedOn w:val="Teksttreci"/>
    <w:rsid w:val="003B71FE"/>
    <w:rPr>
      <w:rFonts w:ascii="Arial" w:eastAsia="Arial" w:hAnsi="Arial" w:cs="Arial"/>
      <w:i/>
      <w:iCs/>
      <w:color w:val="000000"/>
      <w:spacing w:val="0"/>
      <w:w w:val="100"/>
      <w:position w:val="0"/>
      <w:sz w:val="21"/>
      <w:szCs w:val="21"/>
      <w:shd w:val="clear" w:color="auto" w:fill="FFFFFF"/>
      <w:lang w:val="pl-PL" w:eastAsia="pl-PL" w:bidi="pl-PL"/>
    </w:rPr>
  </w:style>
  <w:style w:type="paragraph" w:customStyle="1" w:styleId="Teksttreci0">
    <w:name w:val="Tekst treści"/>
    <w:basedOn w:val="Normalny"/>
    <w:link w:val="Teksttreci"/>
    <w:rsid w:val="003B71FE"/>
    <w:pPr>
      <w:widowControl w:val="0"/>
      <w:shd w:val="clear" w:color="auto" w:fill="FFFFFF"/>
      <w:spacing w:after="0" w:line="518" w:lineRule="exact"/>
      <w:jc w:val="both"/>
    </w:pPr>
    <w:rPr>
      <w:rFonts w:ascii="Arial" w:eastAsia="Arial" w:hAnsi="Arial" w:cs="Arial"/>
      <w:sz w:val="21"/>
      <w:szCs w:val="21"/>
      <w:lang w:eastAsia="pl-PL"/>
    </w:rPr>
  </w:style>
  <w:style w:type="paragraph" w:customStyle="1" w:styleId="Teksttreci8">
    <w:name w:val="Tekst treści (8)"/>
    <w:basedOn w:val="Normalny"/>
    <w:link w:val="Teksttreci8Exact"/>
    <w:rsid w:val="003B71FE"/>
    <w:pPr>
      <w:widowControl w:val="0"/>
      <w:shd w:val="clear" w:color="auto" w:fill="FFFFFF"/>
      <w:spacing w:after="0" w:line="211" w:lineRule="exact"/>
      <w:jc w:val="center"/>
    </w:pPr>
    <w:rPr>
      <w:rFonts w:ascii="Times New Roman" w:eastAsia="Times New Roman" w:hAnsi="Times New Roman"/>
      <w:spacing w:val="1"/>
      <w:sz w:val="16"/>
      <w:szCs w:val="16"/>
      <w:lang w:eastAsia="pl-PL"/>
    </w:rPr>
  </w:style>
  <w:style w:type="character" w:customStyle="1" w:styleId="TeksttreciTimesNewRoman9pt">
    <w:name w:val="Tekst treści + Times New Roman;9 pt"/>
    <w:basedOn w:val="Teksttreci"/>
    <w:rsid w:val="003B71F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styleId="Akapitzlist">
    <w:name w:val="List Paragraph"/>
    <w:basedOn w:val="Normalny"/>
    <w:uiPriority w:val="34"/>
    <w:qFormat/>
    <w:rsid w:val="008D5307"/>
    <w:pPr>
      <w:ind w:left="720"/>
      <w:contextualSpacing/>
    </w:pPr>
  </w:style>
  <w:style w:type="paragraph" w:styleId="Nagwek">
    <w:name w:val="header"/>
    <w:basedOn w:val="Normalny"/>
    <w:link w:val="NagwekZnak"/>
    <w:uiPriority w:val="99"/>
    <w:unhideWhenUsed/>
    <w:rsid w:val="002542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42B0"/>
    <w:rPr>
      <w:sz w:val="22"/>
      <w:szCs w:val="22"/>
      <w:lang w:eastAsia="en-US"/>
    </w:rPr>
  </w:style>
  <w:style w:type="paragraph" w:customStyle="1" w:styleId="Andrzeja1">
    <w:name w:val="Andrzeja1"/>
    <w:basedOn w:val="Normalny"/>
    <w:rsid w:val="0087045E"/>
    <w:pPr>
      <w:widowControl w:val="0"/>
      <w:suppressAutoHyphens/>
      <w:overflowPunct w:val="0"/>
      <w:autoSpaceDE w:val="0"/>
      <w:autoSpaceDN w:val="0"/>
      <w:spacing w:before="120" w:after="0" w:line="264" w:lineRule="auto"/>
      <w:jc w:val="both"/>
      <w:textAlignment w:val="baseline"/>
    </w:pPr>
    <w:rPr>
      <w:rFonts w:ascii="Times New Roman" w:eastAsia="Times New Roman" w:hAnsi="Times New Roman"/>
      <w:kern w:val="3"/>
      <w:sz w:val="24"/>
      <w:szCs w:val="20"/>
      <w:lang w:eastAsia="pl-PL"/>
    </w:rPr>
  </w:style>
  <w:style w:type="paragraph" w:customStyle="1" w:styleId="Standard">
    <w:name w:val="Standard"/>
    <w:link w:val="StandardZnak"/>
    <w:qFormat/>
    <w:rsid w:val="00D573B4"/>
    <w:pPr>
      <w:suppressAutoHyphens/>
      <w:autoSpaceDN w:val="0"/>
      <w:textAlignment w:val="baseline"/>
    </w:pPr>
    <w:rPr>
      <w:rFonts w:ascii="Times New Roman" w:eastAsia="Times New Roman" w:hAnsi="Times New Roman"/>
      <w:kern w:val="3"/>
      <w:sz w:val="24"/>
      <w:szCs w:val="24"/>
      <w:lang w:val="en-GB"/>
    </w:rPr>
  </w:style>
  <w:style w:type="character" w:customStyle="1" w:styleId="StandardZnak">
    <w:name w:val="Standard Znak"/>
    <w:link w:val="Standard"/>
    <w:rsid w:val="00D573B4"/>
    <w:rPr>
      <w:rFonts w:ascii="Times New Roman" w:eastAsia="Times New Roman" w:hAnsi="Times New Roman"/>
      <w:kern w:val="3"/>
      <w:sz w:val="24"/>
      <w:szCs w:val="24"/>
      <w:lang w:val="en-GB"/>
    </w:rPr>
  </w:style>
  <w:style w:type="character" w:customStyle="1" w:styleId="st">
    <w:name w:val="st"/>
    <w:rsid w:val="00C1345C"/>
    <w:rPr>
      <w:rFonts w:cs="Times New Roman"/>
    </w:rPr>
  </w:style>
  <w:style w:type="paragraph" w:styleId="NormalnyWeb">
    <w:name w:val="Normal (Web)"/>
    <w:basedOn w:val="Normalny"/>
    <w:uiPriority w:val="99"/>
    <w:unhideWhenUsed/>
    <w:rsid w:val="006A515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rzxr">
    <w:name w:val="lrzxr"/>
    <w:rsid w:val="006A5155"/>
  </w:style>
  <w:style w:type="character" w:customStyle="1" w:styleId="Nierozpoznanawzmianka1">
    <w:name w:val="Nierozpoznana wzmianka1"/>
    <w:basedOn w:val="Domylnaczcionkaakapitu"/>
    <w:uiPriority w:val="99"/>
    <w:semiHidden/>
    <w:unhideWhenUsed/>
    <w:rsid w:val="00233B4F"/>
    <w:rPr>
      <w:color w:val="605E5C"/>
      <w:shd w:val="clear" w:color="auto" w:fill="E1DFDD"/>
    </w:rPr>
  </w:style>
  <w:style w:type="character" w:customStyle="1" w:styleId="Nagwek2Znak">
    <w:name w:val="Nagłówek 2 Znak"/>
    <w:basedOn w:val="Domylnaczcionkaakapitu"/>
    <w:link w:val="Nagwek2"/>
    <w:uiPriority w:val="9"/>
    <w:rsid w:val="0073794B"/>
    <w:rPr>
      <w:rFonts w:ascii="Calibri Light" w:eastAsia="Times New Roman" w:hAnsi="Calibri Light"/>
      <w:b/>
      <w:bCs/>
      <w:i/>
      <w:iCs/>
      <w:sz w:val="28"/>
      <w:szCs w:val="28"/>
      <w:lang w:eastAsia="en-US"/>
    </w:rPr>
  </w:style>
  <w:style w:type="character" w:customStyle="1" w:styleId="WW8Num2z0">
    <w:name w:val="WW8Num2z0"/>
    <w:rsid w:val="001971D8"/>
    <w:rPr>
      <w:rFonts w:ascii="Wingdings" w:hAnsi="Wingdings" w:cs="Symbol"/>
      <w:sz w:val="16"/>
      <w:szCs w:val="16"/>
    </w:rPr>
  </w:style>
  <w:style w:type="paragraph" w:customStyle="1" w:styleId="Default">
    <w:name w:val="Default"/>
    <w:rsid w:val="0019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line="240" w:lineRule="atLeast"/>
      <w:textAlignment w:val="baseline"/>
    </w:pPr>
    <w:rPr>
      <w:rFonts w:ascii="Helvetica" w:eastAsia="Arial" w:hAnsi="Helvetica"/>
      <w:kern w:val="3"/>
      <w:sz w:val="24"/>
      <w:lang w:val="en-US"/>
    </w:rPr>
  </w:style>
  <w:style w:type="character" w:styleId="Uwydatnienie">
    <w:name w:val="Emphasis"/>
    <w:basedOn w:val="Domylnaczcionkaakapitu"/>
    <w:uiPriority w:val="20"/>
    <w:qFormat/>
    <w:rsid w:val="00F96D34"/>
    <w:rPr>
      <w:i/>
      <w:iCs/>
    </w:rPr>
  </w:style>
  <w:style w:type="table" w:styleId="Tabela-Siatka">
    <w:name w:val="Table Grid"/>
    <w:basedOn w:val="Standardowy"/>
    <w:uiPriority w:val="39"/>
    <w:rsid w:val="00E0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11pt">
    <w:name w:val="Tekst treści + 11 pt"/>
    <w:rsid w:val="0011679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 w:type="character" w:customStyle="1" w:styleId="Nagwek1Znak">
    <w:name w:val="Nagłówek 1 Znak"/>
    <w:basedOn w:val="Domylnaczcionkaakapitu"/>
    <w:link w:val="Nagwek1"/>
    <w:uiPriority w:val="9"/>
    <w:rsid w:val="006E4857"/>
    <w:rPr>
      <w:rFonts w:ascii="Cambria" w:eastAsia="Times New Roman" w:hAnsi="Cambria"/>
      <w:b/>
      <w:bCs/>
      <w:color w:val="000000"/>
      <w:kern w:val="32"/>
      <w:sz w:val="32"/>
      <w:szCs w:val="32"/>
    </w:rPr>
  </w:style>
  <w:style w:type="paragraph" w:styleId="Spistreci1">
    <w:name w:val="toc 1"/>
    <w:basedOn w:val="Normalny"/>
    <w:next w:val="Normalny"/>
    <w:autoRedefine/>
    <w:uiPriority w:val="39"/>
    <w:unhideWhenUsed/>
    <w:rsid w:val="006E4857"/>
    <w:pPr>
      <w:tabs>
        <w:tab w:val="left" w:pos="426"/>
        <w:tab w:val="right" w:leader="dot" w:pos="14002"/>
      </w:tabs>
      <w:spacing w:after="0" w:line="360" w:lineRule="auto"/>
      <w:jc w:val="both"/>
    </w:pPr>
  </w:style>
  <w:style w:type="paragraph" w:styleId="Spistreci2">
    <w:name w:val="toc 2"/>
    <w:basedOn w:val="Normalny"/>
    <w:next w:val="Normalny"/>
    <w:autoRedefine/>
    <w:uiPriority w:val="39"/>
    <w:unhideWhenUsed/>
    <w:rsid w:val="006E4857"/>
    <w:pPr>
      <w:tabs>
        <w:tab w:val="right" w:leader="dot" w:pos="14002"/>
      </w:tabs>
      <w:spacing w:after="0" w:line="240" w:lineRule="auto"/>
      <w:ind w:left="221"/>
    </w:pPr>
  </w:style>
  <w:style w:type="paragraph" w:customStyle="1" w:styleId="Lista1">
    <w:name w:val="Lista 1)"/>
    <w:basedOn w:val="Normalny"/>
    <w:uiPriority w:val="99"/>
    <w:rsid w:val="006E4857"/>
    <w:pPr>
      <w:numPr>
        <w:numId w:val="4"/>
      </w:numPr>
      <w:suppressAutoHyphens/>
      <w:spacing w:before="120" w:after="120" w:line="240" w:lineRule="auto"/>
      <w:jc w:val="both"/>
    </w:pPr>
    <w:rPr>
      <w:rFonts w:ascii="Times New Roman" w:eastAsia="Times New Roman" w:hAnsi="Times New Roman"/>
      <w:sz w:val="24"/>
      <w:szCs w:val="24"/>
      <w:lang w:eastAsia="ar-SA"/>
    </w:rPr>
  </w:style>
  <w:style w:type="paragraph" w:customStyle="1" w:styleId="Pa6">
    <w:name w:val="Pa6"/>
    <w:basedOn w:val="Normalny"/>
    <w:next w:val="Normalny"/>
    <w:uiPriority w:val="99"/>
    <w:rsid w:val="006E4857"/>
    <w:pPr>
      <w:autoSpaceDE w:val="0"/>
      <w:autoSpaceDN w:val="0"/>
      <w:adjustRightInd w:val="0"/>
      <w:spacing w:after="0" w:line="191" w:lineRule="atLeast"/>
    </w:pPr>
    <w:rPr>
      <w:rFonts w:ascii="QuasiSwissCondensed" w:hAnsi="QuasiSwissCondensed"/>
      <w:sz w:val="24"/>
      <w:szCs w:val="24"/>
      <w:lang w:eastAsia="pl-PL"/>
    </w:rPr>
  </w:style>
  <w:style w:type="character" w:customStyle="1" w:styleId="A6">
    <w:name w:val="A6"/>
    <w:uiPriority w:val="99"/>
    <w:rsid w:val="006E4857"/>
    <w:rPr>
      <w:rFonts w:cs="QuasiSwissCondensed"/>
      <w:color w:val="000000"/>
      <w:sz w:val="18"/>
      <w:szCs w:val="18"/>
    </w:rPr>
  </w:style>
  <w:style w:type="character" w:customStyle="1" w:styleId="Teksttreci4">
    <w:name w:val="Tekst treści (4)_"/>
    <w:rsid w:val="006E4857"/>
    <w:rPr>
      <w:rFonts w:ascii="Arial" w:eastAsia="Arial" w:hAnsi="Arial" w:cs="Arial"/>
      <w:b/>
      <w:bCs/>
      <w:i w:val="0"/>
      <w:iCs w:val="0"/>
      <w:smallCaps w:val="0"/>
      <w:strike w:val="0"/>
      <w:sz w:val="30"/>
      <w:szCs w:val="30"/>
      <w:u w:val="none"/>
    </w:rPr>
  </w:style>
  <w:style w:type="character" w:customStyle="1" w:styleId="Teksttreci40">
    <w:name w:val="Tekst treści (4)"/>
    <w:rsid w:val="006E4857"/>
    <w:rPr>
      <w:rFonts w:ascii="Arial" w:eastAsia="Arial" w:hAnsi="Arial" w:cs="Arial"/>
      <w:b/>
      <w:bCs/>
      <w:i w:val="0"/>
      <w:iCs w:val="0"/>
      <w:smallCaps w:val="0"/>
      <w:strike w:val="0"/>
      <w:color w:val="000000"/>
      <w:spacing w:val="0"/>
      <w:w w:val="100"/>
      <w:position w:val="0"/>
      <w:sz w:val="30"/>
      <w:szCs w:val="30"/>
      <w:u w:val="none"/>
      <w:lang w:val="pl-PL"/>
    </w:rPr>
  </w:style>
  <w:style w:type="paragraph" w:styleId="Bezodstpw">
    <w:name w:val="No Spacing"/>
    <w:qFormat/>
    <w:rsid w:val="006E4857"/>
    <w:rPr>
      <w:sz w:val="22"/>
      <w:szCs w:val="22"/>
      <w:lang w:eastAsia="en-US"/>
    </w:rPr>
  </w:style>
  <w:style w:type="paragraph" w:styleId="Tekstpodstawowy">
    <w:name w:val="Body Text"/>
    <w:basedOn w:val="Normalny"/>
    <w:link w:val="TekstpodstawowyZnak"/>
    <w:uiPriority w:val="99"/>
    <w:unhideWhenUsed/>
    <w:rsid w:val="006E4857"/>
    <w:pPr>
      <w:widowControl w:val="0"/>
      <w:suppressAutoHyphens/>
      <w:autoSpaceDN w:val="0"/>
      <w:spacing w:after="120" w:line="240" w:lineRule="auto"/>
      <w:textAlignment w:val="baseline"/>
    </w:pPr>
    <w:rPr>
      <w:rFonts w:ascii="Times New Roman" w:eastAsia="DejaVu Sans"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E4857"/>
    <w:rPr>
      <w:rFonts w:ascii="Times New Roman" w:eastAsia="DejaVu Sans" w:hAnsi="Times New Roman" w:cs="Tahoma"/>
      <w:kern w:val="3"/>
      <w:sz w:val="24"/>
      <w:szCs w:val="24"/>
    </w:rPr>
  </w:style>
  <w:style w:type="character" w:customStyle="1" w:styleId="Nagwek10">
    <w:name w:val="Nagłówek #1"/>
    <w:rsid w:val="006E4857"/>
    <w:rPr>
      <w:rFonts w:ascii="Arial" w:eastAsia="Arial" w:hAnsi="Arial" w:cs="Arial" w:hint="default"/>
      <w:b w:val="0"/>
      <w:bCs w:val="0"/>
      <w:i w:val="0"/>
      <w:iCs w:val="0"/>
      <w:smallCaps w:val="0"/>
      <w:strike w:val="0"/>
      <w:dstrike w:val="0"/>
      <w:color w:val="000000"/>
      <w:spacing w:val="0"/>
      <w:w w:val="100"/>
      <w:position w:val="0"/>
      <w:sz w:val="29"/>
      <w:szCs w:val="29"/>
      <w:u w:val="none"/>
      <w:effect w:val="none"/>
      <w:lang w:val="pl-PL"/>
    </w:rPr>
  </w:style>
  <w:style w:type="character" w:customStyle="1" w:styleId="A1">
    <w:name w:val="A1"/>
    <w:uiPriority w:val="99"/>
    <w:rsid w:val="006E4857"/>
    <w:rPr>
      <w:rFonts w:cs="Myriad Pro Black"/>
      <w:b/>
      <w:bCs/>
      <w:color w:val="000000"/>
    </w:rPr>
  </w:style>
  <w:style w:type="paragraph" w:styleId="Nagwekspisutreci">
    <w:name w:val="TOC Heading"/>
    <w:basedOn w:val="Nagwek1"/>
    <w:next w:val="Normalny"/>
    <w:uiPriority w:val="39"/>
    <w:unhideWhenUsed/>
    <w:qFormat/>
    <w:rsid w:val="006E4857"/>
    <w:pPr>
      <w:keepLines/>
      <w:widowControl/>
      <w:spacing w:after="0" w:line="259" w:lineRule="auto"/>
      <w:outlineLvl w:val="9"/>
    </w:pPr>
    <w:rPr>
      <w:rFonts w:ascii="Calibri Light" w:hAnsi="Calibri Light"/>
      <w:b w:val="0"/>
      <w:bCs w:val="0"/>
      <w:color w:val="2F5496"/>
      <w:kern w:val="0"/>
    </w:rPr>
  </w:style>
  <w:style w:type="character" w:customStyle="1" w:styleId="Nagwek32">
    <w:name w:val="Nagłówek #3 (2)"/>
    <w:rsid w:val="006E4857"/>
    <w:rPr>
      <w:rFonts w:ascii="Constantia" w:eastAsia="Constantia" w:hAnsi="Constantia" w:cs="Constantia"/>
      <w:b/>
      <w:bCs/>
      <w:i w:val="0"/>
      <w:iCs w:val="0"/>
      <w:smallCaps w:val="0"/>
      <w:strike w:val="0"/>
      <w:color w:val="000000"/>
      <w:spacing w:val="0"/>
      <w:w w:val="100"/>
      <w:position w:val="0"/>
      <w:sz w:val="24"/>
      <w:szCs w:val="24"/>
      <w:u w:val="none"/>
      <w:lang w:val="pl-PL"/>
    </w:rPr>
  </w:style>
  <w:style w:type="character" w:customStyle="1" w:styleId="Teksttreci5">
    <w:name w:val="Tekst treści (5)"/>
    <w:rsid w:val="006E4857"/>
    <w:rPr>
      <w:rFonts w:ascii="Constantia" w:eastAsia="Constantia" w:hAnsi="Constantia" w:cs="Constantia"/>
      <w:b/>
      <w:bCs/>
      <w:i w:val="0"/>
      <w:iCs w:val="0"/>
      <w:smallCaps w:val="0"/>
      <w:strike w:val="0"/>
      <w:color w:val="000000"/>
      <w:spacing w:val="0"/>
      <w:w w:val="100"/>
      <w:position w:val="0"/>
      <w:sz w:val="20"/>
      <w:szCs w:val="20"/>
      <w:u w:val="none"/>
      <w:lang w:val="pl-PL"/>
    </w:rPr>
  </w:style>
  <w:style w:type="paragraph" w:styleId="Zwykytekst">
    <w:name w:val="Plain Text"/>
    <w:basedOn w:val="Normalny"/>
    <w:link w:val="ZwykytekstZnak"/>
    <w:uiPriority w:val="99"/>
    <w:unhideWhenUsed/>
    <w:rsid w:val="006E4857"/>
    <w:pPr>
      <w:spacing w:after="0" w:line="240" w:lineRule="auto"/>
    </w:pPr>
    <w:rPr>
      <w:szCs w:val="21"/>
    </w:rPr>
  </w:style>
  <w:style w:type="character" w:customStyle="1" w:styleId="ZwykytekstZnak">
    <w:name w:val="Zwykły tekst Znak"/>
    <w:basedOn w:val="Domylnaczcionkaakapitu"/>
    <w:link w:val="Zwykytekst"/>
    <w:uiPriority w:val="99"/>
    <w:rsid w:val="006E4857"/>
    <w:rPr>
      <w:sz w:val="22"/>
      <w:szCs w:val="21"/>
      <w:lang w:eastAsia="en-US"/>
    </w:rPr>
  </w:style>
  <w:style w:type="character" w:customStyle="1" w:styleId="Domylnaczcionkaakapitu2">
    <w:name w:val="Domyślna czcionka akapitu2"/>
    <w:rsid w:val="006E4857"/>
  </w:style>
  <w:style w:type="paragraph" w:customStyle="1" w:styleId="Normalny1">
    <w:name w:val="Normalny1"/>
    <w:rsid w:val="006E4857"/>
    <w:pPr>
      <w:suppressAutoHyphens/>
      <w:spacing w:after="200" w:line="276" w:lineRule="auto"/>
    </w:pPr>
    <w:rPr>
      <w:sz w:val="22"/>
      <w:szCs w:val="22"/>
      <w:lang w:eastAsia="ar-SA"/>
    </w:rPr>
  </w:style>
  <w:style w:type="character" w:customStyle="1" w:styleId="Podpistabeli2">
    <w:name w:val="Podpis tabeli (2)"/>
    <w:rsid w:val="006E4857"/>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st1">
    <w:name w:val="st1"/>
    <w:rsid w:val="006E4857"/>
  </w:style>
  <w:style w:type="character" w:customStyle="1" w:styleId="TeksttreciPogrubienie">
    <w:name w:val="Tekst treści + Pogrubienie"/>
    <w:rsid w:val="006E4857"/>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PogrubienieTeksttreci9pt">
    <w:name w:val="Pogrubienie;Tekst treści + 9 pt"/>
    <w:rsid w:val="006E4857"/>
    <w:rPr>
      <w:rFonts w:ascii="Arial" w:eastAsia="Arial" w:hAnsi="Arial" w:cs="Arial"/>
      <w:b/>
      <w:bCs/>
      <w:i w:val="0"/>
      <w:iCs w:val="0"/>
      <w:smallCaps w:val="0"/>
      <w:strike w:val="0"/>
      <w:color w:val="000000"/>
      <w:spacing w:val="0"/>
      <w:w w:val="100"/>
      <w:position w:val="0"/>
      <w:sz w:val="18"/>
      <w:szCs w:val="18"/>
      <w:u w:val="none"/>
      <w:lang w:val="pl-PL"/>
    </w:rPr>
  </w:style>
  <w:style w:type="character" w:customStyle="1" w:styleId="PogrubienieTeksttreci75pt">
    <w:name w:val="Pogrubienie;Tekst treści + 7;5 pt"/>
    <w:rsid w:val="006E4857"/>
    <w:rPr>
      <w:rFonts w:ascii="Arial" w:eastAsia="Arial" w:hAnsi="Arial" w:cs="Arial"/>
      <w:b/>
      <w:bCs/>
      <w:i w:val="0"/>
      <w:iCs w:val="0"/>
      <w:smallCaps w:val="0"/>
      <w:strike w:val="0"/>
      <w:color w:val="000000"/>
      <w:spacing w:val="0"/>
      <w:w w:val="100"/>
      <w:position w:val="0"/>
      <w:sz w:val="15"/>
      <w:szCs w:val="15"/>
      <w:u w:val="none"/>
    </w:rPr>
  </w:style>
  <w:style w:type="character" w:customStyle="1" w:styleId="TeksttreciExact">
    <w:name w:val="Tekst treści Exact"/>
    <w:rsid w:val="006E4857"/>
    <w:rPr>
      <w:rFonts w:ascii="Arial" w:eastAsia="Arial" w:hAnsi="Arial" w:cs="Arial"/>
      <w:b w:val="0"/>
      <w:bCs w:val="0"/>
      <w:i w:val="0"/>
      <w:iCs w:val="0"/>
      <w:smallCaps w:val="0"/>
      <w:strike w:val="0"/>
      <w:spacing w:val="3"/>
      <w:sz w:val="17"/>
      <w:szCs w:val="17"/>
      <w:u w:val="none"/>
    </w:rPr>
  </w:style>
  <w:style w:type="character" w:customStyle="1" w:styleId="TeksttreciTimesNewRoman10pt">
    <w:name w:val="Tekst treści + Times New Roman;10 pt"/>
    <w:rsid w:val="006E485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rPr>
  </w:style>
  <w:style w:type="character" w:customStyle="1" w:styleId="Nagwek4">
    <w:name w:val="Nagłówek #4"/>
    <w:rsid w:val="006E4857"/>
    <w:rPr>
      <w:rFonts w:ascii="Arial" w:eastAsia="Arial" w:hAnsi="Arial" w:cs="Arial"/>
      <w:b/>
      <w:bCs/>
      <w:i/>
      <w:iCs/>
      <w:smallCaps w:val="0"/>
      <w:strike w:val="0"/>
      <w:color w:val="000000"/>
      <w:spacing w:val="0"/>
      <w:w w:val="100"/>
      <w:position w:val="0"/>
      <w:sz w:val="23"/>
      <w:szCs w:val="23"/>
      <w:u w:val="none"/>
      <w:lang w:val="pl-PL"/>
    </w:rPr>
  </w:style>
  <w:style w:type="character" w:customStyle="1" w:styleId="valuefieldpoletekstowe263">
    <w:name w:val="value field_pole_tekstowe_2_6_3"/>
    <w:rsid w:val="006E4857"/>
  </w:style>
  <w:style w:type="character" w:customStyle="1" w:styleId="Teksttreci105pt">
    <w:name w:val="Tekst treści + 10;5 pt"/>
    <w:rsid w:val="006E485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paragraph" w:styleId="Poprawka">
    <w:name w:val="Revision"/>
    <w:hidden/>
    <w:uiPriority w:val="99"/>
    <w:semiHidden/>
    <w:rsid w:val="006E4857"/>
    <w:rPr>
      <w:sz w:val="22"/>
      <w:szCs w:val="22"/>
      <w:lang w:eastAsia="en-US"/>
    </w:rPr>
  </w:style>
  <w:style w:type="character" w:styleId="Nierozpoznanawzmianka">
    <w:name w:val="Unresolved Mention"/>
    <w:basedOn w:val="Domylnaczcionkaakapitu"/>
    <w:uiPriority w:val="99"/>
    <w:semiHidden/>
    <w:unhideWhenUsed/>
    <w:rsid w:val="000F348F"/>
    <w:rPr>
      <w:color w:val="605E5C"/>
      <w:shd w:val="clear" w:color="auto" w:fill="E1DFDD"/>
    </w:rPr>
  </w:style>
  <w:style w:type="paragraph" w:styleId="Tekstprzypisukocowego">
    <w:name w:val="endnote text"/>
    <w:basedOn w:val="Normalny"/>
    <w:link w:val="TekstprzypisukocowegoZnak"/>
    <w:uiPriority w:val="99"/>
    <w:semiHidden/>
    <w:unhideWhenUsed/>
    <w:rsid w:val="00B568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68C4"/>
    <w:rPr>
      <w:lang w:eastAsia="en-US"/>
    </w:rPr>
  </w:style>
  <w:style w:type="character" w:styleId="Odwoanieprzypisukocowego">
    <w:name w:val="endnote reference"/>
    <w:basedOn w:val="Domylnaczcionkaakapitu"/>
    <w:uiPriority w:val="99"/>
    <w:semiHidden/>
    <w:unhideWhenUsed/>
    <w:rsid w:val="00B568C4"/>
    <w:rPr>
      <w:vertAlign w:val="superscript"/>
    </w:rPr>
  </w:style>
  <w:style w:type="character" w:customStyle="1" w:styleId="Nagweklubstopka">
    <w:name w:val="Nagłówek lub stopka"/>
    <w:rsid w:val="00F97B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rPr>
  </w:style>
  <w:style w:type="character" w:customStyle="1" w:styleId="Teksttreci50">
    <w:name w:val="Tekst treści (5)_"/>
    <w:rsid w:val="00F97BAA"/>
    <w:rPr>
      <w:rFonts w:ascii="Arial" w:eastAsia="Arial" w:hAnsi="Arial" w:cs="Arial"/>
      <w:b/>
      <w:bCs/>
      <w:sz w:val="21"/>
      <w:szCs w:val="21"/>
      <w:shd w:val="clear" w:color="auto" w:fill="FFFFFF"/>
    </w:rPr>
  </w:style>
  <w:style w:type="character" w:customStyle="1" w:styleId="Teksttreci7">
    <w:name w:val="Tekst treści (7)_"/>
    <w:link w:val="Teksttreci70"/>
    <w:rsid w:val="00F97BAA"/>
    <w:rPr>
      <w:rFonts w:ascii="Arial" w:eastAsia="Arial" w:hAnsi="Arial" w:cs="Arial"/>
      <w:i/>
      <w:iCs/>
      <w:shd w:val="clear" w:color="auto" w:fill="FFFFFF"/>
    </w:rPr>
  </w:style>
  <w:style w:type="character" w:customStyle="1" w:styleId="Teksttreci7Odstpy1pt">
    <w:name w:val="Tekst treści (7) + Odstępy 1 pt"/>
    <w:rsid w:val="00F97BAA"/>
    <w:rPr>
      <w:rFonts w:ascii="Arial" w:eastAsia="Arial" w:hAnsi="Arial" w:cs="Arial"/>
      <w:b w:val="0"/>
      <w:bCs w:val="0"/>
      <w:i/>
      <w:iCs/>
      <w:smallCaps w:val="0"/>
      <w:strike w:val="0"/>
      <w:color w:val="000000"/>
      <w:spacing w:val="30"/>
      <w:w w:val="100"/>
      <w:position w:val="0"/>
      <w:sz w:val="20"/>
      <w:szCs w:val="20"/>
      <w:u w:val="none"/>
      <w:lang w:val="pl-PL"/>
    </w:rPr>
  </w:style>
  <w:style w:type="paragraph" w:customStyle="1" w:styleId="Teksttreci70">
    <w:name w:val="Tekst treści (7)"/>
    <w:basedOn w:val="Normalny"/>
    <w:link w:val="Teksttreci7"/>
    <w:rsid w:val="00F97BAA"/>
    <w:pPr>
      <w:widowControl w:val="0"/>
      <w:shd w:val="clear" w:color="auto" w:fill="FFFFFF"/>
      <w:spacing w:after="360" w:line="379" w:lineRule="exact"/>
      <w:ind w:hanging="300"/>
      <w:jc w:val="both"/>
    </w:pPr>
    <w:rPr>
      <w:rFonts w:ascii="Arial" w:eastAsia="Arial" w:hAnsi="Arial" w:cs="Arial"/>
      <w:i/>
      <w:iCs/>
      <w:sz w:val="20"/>
      <w:szCs w:val="20"/>
      <w:lang w:eastAsia="pl-PL"/>
    </w:rPr>
  </w:style>
  <w:style w:type="character" w:customStyle="1" w:styleId="Nagwek11">
    <w:name w:val="Nagłówek #1_"/>
    <w:rsid w:val="00F97BAA"/>
    <w:rPr>
      <w:rFonts w:ascii="Arial" w:eastAsia="Arial" w:hAnsi="Arial" w:cs="Arial"/>
      <w:b/>
      <w:bCs/>
      <w:sz w:val="21"/>
      <w:szCs w:val="21"/>
      <w:shd w:val="clear" w:color="auto" w:fill="FFFFFF"/>
    </w:rPr>
  </w:style>
  <w:style w:type="character" w:customStyle="1" w:styleId="Teksttreci7Bezkursywy">
    <w:name w:val="Tekst treści (7) + Bez kursywy"/>
    <w:rsid w:val="00F97BAA"/>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treci6">
    <w:name w:val="Tekst treści (6)_"/>
    <w:link w:val="Teksttreci60"/>
    <w:rsid w:val="00F97BAA"/>
    <w:rPr>
      <w:rFonts w:ascii="Arial" w:eastAsia="Arial" w:hAnsi="Arial" w:cs="Arial"/>
      <w:sz w:val="21"/>
      <w:szCs w:val="21"/>
      <w:shd w:val="clear" w:color="auto" w:fill="FFFFFF"/>
    </w:rPr>
  </w:style>
  <w:style w:type="paragraph" w:customStyle="1" w:styleId="Teksttreci60">
    <w:name w:val="Tekst treści (6)"/>
    <w:basedOn w:val="Normalny"/>
    <w:link w:val="Teksttreci6"/>
    <w:rsid w:val="00F97BAA"/>
    <w:pPr>
      <w:widowControl w:val="0"/>
      <w:shd w:val="clear" w:color="auto" w:fill="FFFFFF"/>
      <w:spacing w:after="540" w:line="0" w:lineRule="atLeast"/>
    </w:pPr>
    <w:rPr>
      <w:rFonts w:ascii="Arial" w:eastAsia="Arial" w:hAnsi="Arial" w:cs="Arial"/>
      <w:sz w:val="21"/>
      <w:szCs w:val="21"/>
      <w:lang w:eastAsia="pl-PL"/>
    </w:rPr>
  </w:style>
  <w:style w:type="character" w:customStyle="1" w:styleId="Teksttreci80">
    <w:name w:val="Tekst treści (8)_"/>
    <w:rsid w:val="00F97BAA"/>
    <w:rPr>
      <w:rFonts w:ascii="Calibri" w:eastAsia="Calibri" w:hAnsi="Calibri" w:cs="Calibri"/>
      <w:b/>
      <w:bCs/>
      <w:i w:val="0"/>
      <w:iCs w:val="0"/>
      <w:smallCaps w:val="0"/>
      <w:strike w:val="0"/>
      <w:sz w:val="21"/>
      <w:szCs w:val="21"/>
      <w:u w:val="none"/>
    </w:rPr>
  </w:style>
  <w:style w:type="character" w:customStyle="1" w:styleId="Teksttreci9">
    <w:name w:val="Tekst treści (9)_"/>
    <w:link w:val="Teksttreci90"/>
    <w:rsid w:val="00F97BAA"/>
    <w:rPr>
      <w:rFonts w:cs="Calibri"/>
      <w:i/>
      <w:iCs/>
      <w:sz w:val="21"/>
      <w:szCs w:val="21"/>
      <w:shd w:val="clear" w:color="auto" w:fill="FFFFFF"/>
    </w:rPr>
  </w:style>
  <w:style w:type="paragraph" w:customStyle="1" w:styleId="Teksttreci90">
    <w:name w:val="Tekst treści (9)"/>
    <w:basedOn w:val="Normalny"/>
    <w:link w:val="Teksttreci9"/>
    <w:rsid w:val="00F97BAA"/>
    <w:pPr>
      <w:widowControl w:val="0"/>
      <w:shd w:val="clear" w:color="auto" w:fill="FFFFFF"/>
      <w:spacing w:before="300" w:after="180" w:line="302" w:lineRule="exact"/>
      <w:ind w:hanging="360"/>
    </w:pPr>
    <w:rPr>
      <w:rFonts w:cs="Calibri"/>
      <w:i/>
      <w:iCs/>
      <w:sz w:val="21"/>
      <w:szCs w:val="21"/>
      <w:lang w:eastAsia="pl-PL"/>
    </w:rPr>
  </w:style>
  <w:style w:type="character" w:customStyle="1" w:styleId="Teksttreci95ptKursywa">
    <w:name w:val="Tekst treści + 9;5 pt;Kursywa"/>
    <w:rsid w:val="00F97BAA"/>
    <w:rPr>
      <w:rFonts w:ascii="Calibri" w:eastAsia="Calibri" w:hAnsi="Calibri" w:cs="Calibri"/>
      <w:b w:val="0"/>
      <w:bCs w:val="0"/>
      <w:i/>
      <w:iCs/>
      <w:smallCaps w:val="0"/>
      <w:strike w:val="0"/>
      <w:color w:val="000000"/>
      <w:spacing w:val="0"/>
      <w:w w:val="100"/>
      <w:position w:val="0"/>
      <w:sz w:val="19"/>
      <w:szCs w:val="19"/>
      <w:u w:val="none"/>
    </w:rPr>
  </w:style>
  <w:style w:type="character" w:styleId="UyteHipercze">
    <w:name w:val="FollowedHyperlink"/>
    <w:basedOn w:val="Domylnaczcionkaakapitu"/>
    <w:uiPriority w:val="99"/>
    <w:semiHidden/>
    <w:unhideWhenUsed/>
    <w:rsid w:val="007914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6026">
      <w:bodyDiv w:val="1"/>
      <w:marLeft w:val="0"/>
      <w:marRight w:val="0"/>
      <w:marTop w:val="0"/>
      <w:marBottom w:val="0"/>
      <w:divBdr>
        <w:top w:val="none" w:sz="0" w:space="0" w:color="auto"/>
        <w:left w:val="none" w:sz="0" w:space="0" w:color="auto"/>
        <w:bottom w:val="none" w:sz="0" w:space="0" w:color="auto"/>
        <w:right w:val="none" w:sz="0" w:space="0" w:color="auto"/>
      </w:divBdr>
    </w:div>
    <w:div w:id="878977603">
      <w:bodyDiv w:val="1"/>
      <w:marLeft w:val="0"/>
      <w:marRight w:val="0"/>
      <w:marTop w:val="0"/>
      <w:marBottom w:val="0"/>
      <w:divBdr>
        <w:top w:val="none" w:sz="0" w:space="0" w:color="auto"/>
        <w:left w:val="none" w:sz="0" w:space="0" w:color="auto"/>
        <w:bottom w:val="none" w:sz="0" w:space="0" w:color="auto"/>
        <w:right w:val="none" w:sz="0" w:space="0" w:color="auto"/>
      </w:divBdr>
    </w:div>
    <w:div w:id="1245988429">
      <w:bodyDiv w:val="1"/>
      <w:marLeft w:val="0"/>
      <w:marRight w:val="0"/>
      <w:marTop w:val="0"/>
      <w:marBottom w:val="0"/>
      <w:divBdr>
        <w:top w:val="none" w:sz="0" w:space="0" w:color="auto"/>
        <w:left w:val="none" w:sz="0" w:space="0" w:color="auto"/>
        <w:bottom w:val="none" w:sz="0" w:space="0" w:color="auto"/>
        <w:right w:val="none" w:sz="0" w:space="0" w:color="auto"/>
      </w:divBdr>
    </w:div>
    <w:div w:id="13378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rzeszow/opracowanie-planow-zadan-ochronnych-dla-obszarow-natura-2000-pzo-bis-pois020400-00-0193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zeczenia.nsa.gov.pl/doc/F1F5520E6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15C0-5AB2-4F7F-A5E3-CA6DB7F2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9591</Words>
  <Characters>57548</Characters>
  <Application>Microsoft Office Word</Application>
  <DocSecurity>0</DocSecurity>
  <Lines>479</Lines>
  <Paragraphs>134</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Uzasadnienie</vt:lpstr>
      <vt:lpstr>Ocena skutków regulacji (OSR)</vt:lpstr>
      <vt:lpstr>Projekt wymaga konsultacji społecznych. Ich zakres został opisany powyżej.</vt:lpstr>
      <vt:lpstr/>
      <vt:lpstr>Wpływ regulacji na sektor finansów publicznych, w tym budżetu państwa i budżetu </vt:lpstr>
      <vt:lpstr>Wejście w życie zarządzenia nie wpłynie na konkurencyjność wewnętrzną gospodar</vt:lpstr>
    </vt:vector>
  </TitlesOfParts>
  <Company/>
  <LinksUpToDate>false</LinksUpToDate>
  <CharactersWithSpaces>67005</CharactersWithSpaces>
  <SharedDoc>false</SharedDoc>
  <HLinks>
    <vt:vector size="6" baseType="variant">
      <vt:variant>
        <vt:i4>3801136</vt:i4>
      </vt:variant>
      <vt:variant>
        <vt:i4>0</vt:i4>
      </vt:variant>
      <vt:variant>
        <vt:i4>0</vt:i4>
      </vt:variant>
      <vt:variant>
        <vt:i4>5</vt:i4>
      </vt:variant>
      <vt:variant>
        <vt:lpwstr>http://natura2000.gdos.gov.pl/strona/nowy-element-3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Kata</dc:creator>
  <cp:lastModifiedBy>Dominika Dudzic</cp:lastModifiedBy>
  <cp:revision>22</cp:revision>
  <cp:lastPrinted>2023-11-15T07:23:00Z</cp:lastPrinted>
  <dcterms:created xsi:type="dcterms:W3CDTF">2023-03-23T08:57:00Z</dcterms:created>
  <dcterms:modified xsi:type="dcterms:W3CDTF">2023-12-08T09:43:00Z</dcterms:modified>
</cp:coreProperties>
</file>