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1F7E" w14:textId="77777777" w:rsidR="00444448" w:rsidRPr="00444448" w:rsidRDefault="00444448" w:rsidP="00C86DF6">
      <w:pPr>
        <w:shd w:val="clear" w:color="auto" w:fill="FFFFFF" w:themeFill="background1"/>
        <w:spacing w:after="0" w:line="36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4444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Klauzula informacyjna w związku z przetwarzaniem danych osobowych w ramach ustawy</w:t>
      </w:r>
    </w:p>
    <w:p w14:paraId="19400AAE" w14:textId="3EFF41EC" w:rsidR="00444448" w:rsidRPr="00444448" w:rsidRDefault="00444448" w:rsidP="00C86DF6">
      <w:pPr>
        <w:shd w:val="clear" w:color="auto" w:fill="FFFFFF" w:themeFill="background1"/>
        <w:spacing w:after="0" w:line="36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4444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 dnia 14 czerwca 2024 r.</w:t>
      </w:r>
    </w:p>
    <w:p w14:paraId="48E669E3" w14:textId="77777777" w:rsidR="00444448" w:rsidRPr="00444448" w:rsidRDefault="00444448" w:rsidP="00C86DF6">
      <w:pPr>
        <w:shd w:val="clear" w:color="auto" w:fill="FFFFFF" w:themeFill="background1"/>
        <w:spacing w:after="0" w:line="36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4444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 ochronie sygnalistów</w:t>
      </w:r>
    </w:p>
    <w:p w14:paraId="4A78F78A" w14:textId="1C074390" w:rsidR="00444448" w:rsidRPr="00444448" w:rsidRDefault="00444448" w:rsidP="007C312B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br/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Wypełniając obowiązek informacyjny wynikający z Dyrektywy Parlamentu Europejskiego </w:t>
      </w:r>
      <w:r w:rsidR="00671973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i Rady (UE) 2019/1937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z dnia 23 października 2019 r. w sprawie ochrony osób zgłaszających naruszenia prawa Unii oraz ustawy z dnia 14 czerwca 2024 r. o ochronie sygnalistów oraz rozporządzenia nr 2016/679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z 27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kwietnia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2016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r.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w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sprawie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ochrony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osób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fizycznych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F2CB9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w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związku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przetwarzaniem danych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osobowych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w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sprawie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swobodnego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przepływu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takich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danych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oraz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uchylenia dyrektywy 95/46/WE (ogólne rozporządzenie o ochronie danych) (Dz. Urz.</w:t>
      </w:r>
      <w:r w:rsidR="008C14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UE. L. z 2016 r. Nr 119, s. 1, z </w:t>
      </w:r>
      <w:proofErr w:type="spellStart"/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późn</w:t>
      </w:r>
      <w:proofErr w:type="spellEnd"/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>. zm.) - dalej RODO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oraz Ustawy z dnia 10 maja 2018 </w:t>
      </w:r>
      <w:r w:rsidR="00091483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Pr="1EF506F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ochronie danych osobowych informujemy, że: </w:t>
      </w:r>
    </w:p>
    <w:p w14:paraId="1DBD4D50" w14:textId="61D560E1" w:rsidR="00444448" w:rsidRPr="00444448" w:rsidRDefault="00444448" w:rsidP="007C312B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44448">
        <w:rPr>
          <w:rFonts w:ascii="Calibri" w:hAnsi="Calibri" w:cs="Calibri"/>
          <w:sz w:val="24"/>
          <w:szCs w:val="24"/>
        </w:rPr>
        <w:br/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1. Administratorem Pani/a danych osobowych jest </w:t>
      </w:r>
      <w:r w:rsidR="00EF1F1F">
        <w:rPr>
          <w:rFonts w:ascii="Calibri" w:eastAsia="Calibri" w:hAnsi="Calibri" w:cs="Calibri"/>
          <w:color w:val="000000" w:themeColor="text1"/>
          <w:sz w:val="24"/>
          <w:szCs w:val="24"/>
        </w:rPr>
        <w:t>Nadleśnictwo Pniewy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siedzibą </w:t>
      </w:r>
      <w:r w:rsidR="00B66B8B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 </w:t>
      </w:r>
      <w:r w:rsidR="00EF1F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Pniewach, ul. </w:t>
      </w:r>
      <w:r w:rsidR="00EF1F1F" w:rsidRPr="00EF1F1F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>Turowska 1</w:t>
      </w:r>
      <w:r w:rsidRPr="00EF1F1F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 adres e-mail: </w:t>
      </w:r>
      <w:hyperlink r:id="rId7" w:history="1">
        <w:r w:rsidR="00EF1F1F" w:rsidRPr="00EF1F1F">
          <w:rPr>
            <w:rStyle w:val="Hipercze"/>
            <w:rFonts w:ascii="Calibri" w:eastAsia="Calibri" w:hAnsi="Calibri" w:cs="Calibri"/>
            <w:sz w:val="24"/>
            <w:szCs w:val="24"/>
            <w:lang w:val="it-IT"/>
          </w:rPr>
          <w:t>pniewy@poznan.lasy.gov.pl</w:t>
        </w:r>
      </w:hyperlink>
      <w:r w:rsidR="00EF1F1F" w:rsidRPr="00EF1F1F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, </w:t>
      </w:r>
      <w:r w:rsidRPr="00EF1F1F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 tel. </w:t>
      </w:r>
      <w:r w:rsidR="00EF1F1F" w:rsidRPr="00EF1F1F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>61 29 36 420</w:t>
      </w:r>
      <w:r w:rsidRPr="00EF1F1F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. </w:t>
      </w:r>
      <w:r w:rsidRPr="00EF1F1F">
        <w:rPr>
          <w:rFonts w:ascii="Calibri" w:hAnsi="Calibri" w:cs="Calibri"/>
          <w:sz w:val="24"/>
          <w:szCs w:val="24"/>
          <w:lang w:val="it-IT"/>
        </w:rPr>
        <w:br/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2. We wszystkich sprawach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związanych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przetwarzaniem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danych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osobowych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oraz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C20B1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wykonywaniem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praw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przysługujących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mocy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RODO, może Pan/Pani kontaktować się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A1993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z Administratorem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z wykorzystaniem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powyższych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danych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teleadresowych lub z wyznaczonym u Administratora </w:t>
      </w:r>
      <w:r w:rsidR="00CC75A8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nspektorem </w:t>
      </w:r>
      <w:r w:rsidR="003323E7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chrony </w:t>
      </w:r>
      <w:r w:rsidR="00E06041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anych na adres e-mail: </w:t>
      </w:r>
      <w:hyperlink r:id="rId8" w:history="1">
        <w:r w:rsidR="00EF1F1F" w:rsidRPr="00EF1F1F">
          <w:rPr>
            <w:rStyle w:val="Hipercze"/>
            <w:rFonts w:ascii="Calibri" w:eastAsia="Calibri" w:hAnsi="Calibri" w:cs="Calibri"/>
            <w:sz w:val="24"/>
            <w:szCs w:val="24"/>
          </w:rPr>
          <w:t>iod@comp-net.pl</w:t>
        </w:r>
      </w:hyperlink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444448">
        <w:rPr>
          <w:rFonts w:ascii="Calibri" w:hAnsi="Calibri" w:cs="Calibri"/>
          <w:sz w:val="24"/>
          <w:szCs w:val="24"/>
        </w:rPr>
        <w:br/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3. Pani/a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dane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osobowe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będą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przetwarzane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w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celach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związanych</w:t>
      </w:r>
      <w:r w:rsidRPr="00444448">
        <w:rPr>
          <w:rFonts w:ascii="Calibri" w:hAnsi="Calibri" w:cs="Calibri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z weryfikacją, rozpatrzeniem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zgłaszanych przypadków naruszeń prawa oraz podjęciem stosownych działań, na podstawie: </w:t>
      </w:r>
    </w:p>
    <w:p w14:paraId="024BCA49" w14:textId="2C1CB524" w:rsidR="00444448" w:rsidRPr="00444448" w:rsidRDefault="00444448" w:rsidP="007C312B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- art. 6 ust. 1 lit. c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RODO (realizując zadania ustawowe), </w:t>
      </w:r>
    </w:p>
    <w:p w14:paraId="309C0C4A" w14:textId="6E6BF768" w:rsidR="00444448" w:rsidRPr="00444448" w:rsidRDefault="00444448" w:rsidP="007C312B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- art. 6 ust. 1 lit. f w związku z ewentualnym dochodzeniem lub obroną przed roszczeniami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oraz</w:t>
      </w:r>
    </w:p>
    <w:p w14:paraId="6D904E72" w14:textId="27D3C881" w:rsidR="00444448" w:rsidRPr="00444448" w:rsidRDefault="00444448" w:rsidP="007C312B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4444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</w:t>
      </w:r>
      <w:r w:rsidR="004D26D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art 9 ust. 1 lit a RODO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- jeśli przekaże Pan/Pani, za wyraźną zgodę na przetwarzanie danych szczególnych kategorii, a także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41E5AE8" w14:textId="45244069" w:rsidR="00444448" w:rsidRPr="00444448" w:rsidRDefault="00444448" w:rsidP="007C312B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- art. 10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RODO (w przypadku przekazania informacji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dotyczących wyroków skazujących </w:t>
      </w:r>
      <w:r w:rsidR="00257DAE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i naruszeń prawa).</w:t>
      </w:r>
    </w:p>
    <w:p w14:paraId="2B925AE9" w14:textId="77777777" w:rsidR="00444448" w:rsidRPr="00444448" w:rsidRDefault="00444448" w:rsidP="007C312B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4. Pani/a dane osobowe będą przetwarzane przez okres 3 lat po zakończeniu roku kalendarzowego, w którym zakończono działania następcze lub po zakończeniu postępowań zainicjowanych tymi działaniami. </w:t>
      </w:r>
    </w:p>
    <w:p w14:paraId="28B67450" w14:textId="77777777" w:rsidR="00444448" w:rsidRPr="00444448" w:rsidRDefault="00444448" w:rsidP="007C312B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5. Administrator zapewnia poufność Pani/a danych, w związku z otrzymanym zgłoszeniem. </w:t>
      </w:r>
      <w:r w:rsidRPr="00444448">
        <w:rPr>
          <w:rFonts w:ascii="Calibri" w:hAnsi="Calibri" w:cs="Calibri"/>
          <w:sz w:val="24"/>
          <w:szCs w:val="24"/>
        </w:rPr>
        <w:br/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W związku z tym dane mogą być udostępnione jedynie:</w:t>
      </w:r>
    </w:p>
    <w:p w14:paraId="5B1E5AF2" w14:textId="0DB8B4D4" w:rsidR="00444448" w:rsidRPr="00444448" w:rsidRDefault="00444448" w:rsidP="007C312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2C3123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Uprawnionym podmiotom na podstawie przepisów powszechnie obowiązującego prawa</w:t>
      </w:r>
      <w:r w:rsidR="00EF1F1F">
        <w:rPr>
          <w:rFonts w:ascii="Calibri" w:eastAsia="Calibri" w:hAnsi="Calibri" w:cs="Calibri"/>
          <w:color w:val="000000" w:themeColor="text1"/>
          <w:sz w:val="24"/>
          <w:szCs w:val="24"/>
        </w:rPr>
        <w:t>..</w:t>
      </w:r>
    </w:p>
    <w:p w14:paraId="7A98E877" w14:textId="6CB5CFCD" w:rsidR="00444448" w:rsidRPr="00444448" w:rsidRDefault="00444448" w:rsidP="2C3123F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2C3123FD">
        <w:rPr>
          <w:rFonts w:ascii="Calibri" w:eastAsia="Calibri" w:hAnsi="Calibri" w:cs="Calibri"/>
          <w:sz w:val="24"/>
          <w:szCs w:val="24"/>
        </w:rPr>
        <w:t xml:space="preserve">Na zasadach określonych w RODO przysługuje Pani/u: </w:t>
      </w:r>
    </w:p>
    <w:p w14:paraId="571B2167" w14:textId="77777777" w:rsidR="00444448" w:rsidRPr="00444448" w:rsidRDefault="00444448" w:rsidP="007C312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4448">
        <w:rPr>
          <w:rFonts w:ascii="Calibri" w:eastAsia="Calibri" w:hAnsi="Calibri" w:cs="Calibri"/>
          <w:sz w:val="24"/>
          <w:szCs w:val="24"/>
        </w:rPr>
        <w:t>prawo dostępu do treści swoich danych,</w:t>
      </w:r>
    </w:p>
    <w:p w14:paraId="46DD5624" w14:textId="77777777" w:rsidR="00444448" w:rsidRPr="00444448" w:rsidRDefault="00444448" w:rsidP="007C312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4448">
        <w:rPr>
          <w:rFonts w:ascii="Calibri" w:eastAsia="Calibri" w:hAnsi="Calibri" w:cs="Calibri"/>
          <w:sz w:val="24"/>
          <w:szCs w:val="24"/>
        </w:rPr>
        <w:t>prawo do ich sprostowania, gdy są niezgodne ze stanem rzeczywistym,</w:t>
      </w:r>
    </w:p>
    <w:p w14:paraId="343E883B" w14:textId="1E119EA2" w:rsidR="00444448" w:rsidRPr="00444448" w:rsidRDefault="00444448" w:rsidP="007C312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4448">
        <w:rPr>
          <w:rFonts w:ascii="Calibri" w:eastAsia="Calibri" w:hAnsi="Calibri" w:cs="Calibri"/>
          <w:sz w:val="24"/>
          <w:szCs w:val="24"/>
        </w:rPr>
        <w:t>prawo do ich usunięcia i/lub ograniczenia przetwarzania – przy czym prawo to przysługuje jedynie</w:t>
      </w:r>
      <w:r w:rsidR="004D26DC">
        <w:rPr>
          <w:rFonts w:ascii="Calibri" w:eastAsia="Calibri" w:hAnsi="Calibri" w:cs="Calibri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sz w:val="24"/>
          <w:szCs w:val="24"/>
        </w:rPr>
        <w:t>w</w:t>
      </w:r>
      <w:r w:rsidR="004D26DC">
        <w:rPr>
          <w:rFonts w:ascii="Calibri" w:eastAsia="Calibri" w:hAnsi="Calibri" w:cs="Calibri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sz w:val="24"/>
          <w:szCs w:val="24"/>
        </w:rPr>
        <w:t>sytuacji,</w:t>
      </w:r>
      <w:r w:rsidR="004D26DC">
        <w:rPr>
          <w:rFonts w:ascii="Calibri" w:eastAsia="Calibri" w:hAnsi="Calibri" w:cs="Calibri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sz w:val="24"/>
          <w:szCs w:val="24"/>
        </w:rPr>
        <w:t>jeżeli</w:t>
      </w:r>
      <w:r w:rsidR="004D26DC">
        <w:rPr>
          <w:rFonts w:ascii="Calibri" w:eastAsia="Calibri" w:hAnsi="Calibri" w:cs="Calibri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sz w:val="24"/>
          <w:szCs w:val="24"/>
        </w:rPr>
        <w:t>dalsze</w:t>
      </w:r>
      <w:r w:rsidR="004D26DC">
        <w:rPr>
          <w:rFonts w:ascii="Calibri" w:eastAsia="Calibri" w:hAnsi="Calibri" w:cs="Calibri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sz w:val="24"/>
          <w:szCs w:val="24"/>
        </w:rPr>
        <w:t>przetwarzanie</w:t>
      </w:r>
      <w:r w:rsidR="004D26DC">
        <w:rPr>
          <w:rFonts w:ascii="Calibri" w:eastAsia="Calibri" w:hAnsi="Calibri" w:cs="Calibri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sz w:val="24"/>
          <w:szCs w:val="24"/>
        </w:rPr>
        <w:t>nie</w:t>
      </w:r>
      <w:r w:rsidR="004D26DC">
        <w:rPr>
          <w:rFonts w:ascii="Calibri" w:eastAsia="Calibri" w:hAnsi="Calibri" w:cs="Calibri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sz w:val="24"/>
          <w:szCs w:val="24"/>
        </w:rPr>
        <w:t>jest</w:t>
      </w:r>
      <w:r w:rsidR="004D26DC">
        <w:rPr>
          <w:rFonts w:ascii="Calibri" w:eastAsia="Calibri" w:hAnsi="Calibri" w:cs="Calibri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sz w:val="24"/>
          <w:szCs w:val="24"/>
        </w:rPr>
        <w:t>niezbędne</w:t>
      </w:r>
      <w:r w:rsidR="004D26DC">
        <w:rPr>
          <w:rFonts w:ascii="Calibri" w:eastAsia="Calibri" w:hAnsi="Calibri" w:cs="Calibri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sz w:val="24"/>
          <w:szCs w:val="24"/>
        </w:rPr>
        <w:t>do wywiązania się przez Administratora z obowiązku prawnego i nie występują inne nadrzędne prawne podstawy przetwarzania,</w:t>
      </w:r>
    </w:p>
    <w:p w14:paraId="5DFD2183" w14:textId="77777777" w:rsidR="00444448" w:rsidRPr="00444448" w:rsidRDefault="00444448" w:rsidP="007C312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4448">
        <w:rPr>
          <w:rFonts w:ascii="Calibri" w:eastAsia="Calibri" w:hAnsi="Calibri" w:cs="Calibri"/>
          <w:sz w:val="24"/>
          <w:szCs w:val="24"/>
        </w:rPr>
        <w:t>prawo do sprzeciwu wobec przetwarzania.</w:t>
      </w:r>
    </w:p>
    <w:p w14:paraId="52FB95E0" w14:textId="77777777" w:rsidR="00444448" w:rsidRPr="00444448" w:rsidRDefault="00444448" w:rsidP="2C3123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2C3123FD">
        <w:rPr>
          <w:rFonts w:ascii="Calibri" w:eastAsia="Calibri" w:hAnsi="Calibri" w:cs="Calibri"/>
          <w:sz w:val="24"/>
          <w:szCs w:val="24"/>
        </w:rPr>
        <w:t>Ponadto przysługuje Pani/u prawo do wniesienia skargi do organu nadzorczego – Prezesa Urzędu Ochrony Danych Osobowych (ul. Stawki 2, 00-193 Warszawa), gdy uzna Pani/a, że przetwarzanie Pani/a danych osobowych narusza przepisy o ochronie danych osobowych.</w:t>
      </w:r>
    </w:p>
    <w:p w14:paraId="18B192CF" w14:textId="3A89F1EB" w:rsidR="00444448" w:rsidRPr="00444448" w:rsidRDefault="00444448" w:rsidP="2C3123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2C3123FD">
        <w:rPr>
          <w:rFonts w:ascii="Calibri" w:eastAsia="Calibri" w:hAnsi="Calibri" w:cs="Calibri"/>
          <w:color w:val="000000" w:themeColor="text1"/>
          <w:sz w:val="24"/>
          <w:szCs w:val="24"/>
        </w:rPr>
        <w:t>Podanie</w:t>
      </w:r>
      <w:r w:rsidR="004D26DC" w:rsidRPr="2C3123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C3123FD">
        <w:rPr>
          <w:rFonts w:ascii="Calibri" w:eastAsia="Calibri" w:hAnsi="Calibri" w:cs="Calibri"/>
          <w:color w:val="000000" w:themeColor="text1"/>
          <w:sz w:val="24"/>
          <w:szCs w:val="24"/>
        </w:rPr>
        <w:t>danych</w:t>
      </w:r>
      <w:r w:rsidR="004D26DC" w:rsidRPr="2C3123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C3123FD">
        <w:rPr>
          <w:rFonts w:ascii="Calibri" w:eastAsia="Calibri" w:hAnsi="Calibri" w:cs="Calibri"/>
          <w:color w:val="000000" w:themeColor="text1"/>
          <w:sz w:val="24"/>
          <w:szCs w:val="24"/>
        </w:rPr>
        <w:t>jest</w:t>
      </w:r>
      <w:r w:rsidR="004D26DC" w:rsidRPr="2C3123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C3123FD">
        <w:rPr>
          <w:rFonts w:ascii="Calibri" w:eastAsia="Calibri" w:hAnsi="Calibri" w:cs="Calibri"/>
          <w:color w:val="000000" w:themeColor="text1"/>
          <w:sz w:val="24"/>
          <w:szCs w:val="24"/>
        </w:rPr>
        <w:t>dobrowolne,</w:t>
      </w:r>
      <w:r w:rsidR="004D26DC" w:rsidRPr="2C3123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C3123FD">
        <w:rPr>
          <w:rFonts w:ascii="Calibri" w:eastAsia="Calibri" w:hAnsi="Calibri" w:cs="Calibri"/>
          <w:color w:val="000000" w:themeColor="text1"/>
          <w:sz w:val="24"/>
          <w:szCs w:val="24"/>
        </w:rPr>
        <w:t>jednakże</w:t>
      </w:r>
      <w:r w:rsidR="004D26DC" w:rsidRPr="2C3123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C3123FD">
        <w:rPr>
          <w:rFonts w:ascii="Calibri" w:eastAsia="Calibri" w:hAnsi="Calibri" w:cs="Calibri"/>
          <w:color w:val="000000" w:themeColor="text1"/>
          <w:sz w:val="24"/>
          <w:szCs w:val="24"/>
        </w:rPr>
        <w:t>niezbędne</w:t>
      </w:r>
      <w:r w:rsidR="004D26DC" w:rsidRPr="2C3123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C3123FD">
        <w:rPr>
          <w:rFonts w:ascii="Calibri" w:eastAsia="Calibri" w:hAnsi="Calibri" w:cs="Calibri"/>
          <w:color w:val="000000" w:themeColor="text1"/>
          <w:sz w:val="24"/>
          <w:szCs w:val="24"/>
        </w:rPr>
        <w:t>do</w:t>
      </w:r>
      <w:r w:rsidR="004D26DC" w:rsidRPr="2C3123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C3123FD">
        <w:rPr>
          <w:rFonts w:ascii="Calibri" w:eastAsia="Calibri" w:hAnsi="Calibri" w:cs="Calibri"/>
          <w:color w:val="000000" w:themeColor="text1"/>
          <w:sz w:val="24"/>
          <w:szCs w:val="24"/>
        </w:rPr>
        <w:t>przyjęcia</w:t>
      </w:r>
      <w:r w:rsidR="004D26DC" w:rsidRPr="2C3123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C3123FD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4D26DC" w:rsidRPr="2C3123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C3123FD">
        <w:rPr>
          <w:rFonts w:ascii="Calibri" w:eastAsia="Calibri" w:hAnsi="Calibri" w:cs="Calibri"/>
          <w:color w:val="000000" w:themeColor="text1"/>
          <w:sz w:val="24"/>
          <w:szCs w:val="24"/>
        </w:rPr>
        <w:t>rozpatrzenia zgłoszenia.</w:t>
      </w:r>
    </w:p>
    <w:p w14:paraId="6F59E045" w14:textId="19EA8861" w:rsidR="00444448" w:rsidRPr="00444448" w:rsidRDefault="00444448" w:rsidP="007C312B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9. Pani/Pana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dane nie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będą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udostępnione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do państwa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trzeciego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>lub</w:t>
      </w:r>
      <w:r w:rsidR="004D26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444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organizacji międzynarodowej. </w:t>
      </w:r>
    </w:p>
    <w:p w14:paraId="4F086C59" w14:textId="65FDA56F" w:rsidR="00E32C40" w:rsidRPr="00444448" w:rsidRDefault="00444448" w:rsidP="007C312B">
      <w:pPr>
        <w:spacing w:line="360" w:lineRule="auto"/>
        <w:jc w:val="both"/>
        <w:rPr>
          <w:rFonts w:ascii="Calibri" w:hAnsi="Calibri" w:cs="Calibri"/>
        </w:rPr>
      </w:pPr>
      <w:r w:rsidRPr="00444448">
        <w:rPr>
          <w:rFonts w:ascii="Calibri" w:hAnsi="Calibri" w:cs="Calibri"/>
          <w:sz w:val="24"/>
          <w:szCs w:val="24"/>
        </w:rPr>
        <w:t>10. Pani/Pana dane osobowe nie będą przetwarzane w sposób zautomatyzowany tak, by efektem tego przetwarzania było podejmowanie zautomatyzowanych decyzji, w tym w formie profilowania.</w:t>
      </w:r>
      <w:r w:rsidRPr="00444448">
        <w:rPr>
          <w:rFonts w:ascii="Calibri" w:hAnsi="Calibri" w:cs="Calibri"/>
        </w:rPr>
        <w:br/>
      </w:r>
    </w:p>
    <w:sectPr w:rsidR="00E32C40" w:rsidRPr="0044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E130"/>
    <w:multiLevelType w:val="hybridMultilevel"/>
    <w:tmpl w:val="AA6450FC"/>
    <w:lvl w:ilvl="0" w:tplc="45961012">
      <w:start w:val="6"/>
      <w:numFmt w:val="decimal"/>
      <w:lvlText w:val="%1."/>
      <w:lvlJc w:val="left"/>
      <w:pPr>
        <w:ind w:left="360" w:hanging="360"/>
      </w:pPr>
    </w:lvl>
    <w:lvl w:ilvl="1" w:tplc="F30C9A16">
      <w:start w:val="1"/>
      <w:numFmt w:val="lowerLetter"/>
      <w:lvlText w:val="%2."/>
      <w:lvlJc w:val="left"/>
      <w:pPr>
        <w:ind w:left="1080" w:hanging="360"/>
      </w:pPr>
    </w:lvl>
    <w:lvl w:ilvl="2" w:tplc="AE405C38">
      <w:start w:val="1"/>
      <w:numFmt w:val="lowerRoman"/>
      <w:lvlText w:val="%3."/>
      <w:lvlJc w:val="right"/>
      <w:pPr>
        <w:ind w:left="1800" w:hanging="180"/>
      </w:pPr>
    </w:lvl>
    <w:lvl w:ilvl="3" w:tplc="6A86095E">
      <w:start w:val="1"/>
      <w:numFmt w:val="decimal"/>
      <w:lvlText w:val="%4."/>
      <w:lvlJc w:val="left"/>
      <w:pPr>
        <w:ind w:left="2520" w:hanging="360"/>
      </w:pPr>
    </w:lvl>
    <w:lvl w:ilvl="4" w:tplc="DDF46964">
      <w:start w:val="1"/>
      <w:numFmt w:val="lowerLetter"/>
      <w:lvlText w:val="%5."/>
      <w:lvlJc w:val="left"/>
      <w:pPr>
        <w:ind w:left="3240" w:hanging="360"/>
      </w:pPr>
    </w:lvl>
    <w:lvl w:ilvl="5" w:tplc="B92C3C1E">
      <w:start w:val="1"/>
      <w:numFmt w:val="lowerRoman"/>
      <w:lvlText w:val="%6."/>
      <w:lvlJc w:val="right"/>
      <w:pPr>
        <w:ind w:left="3960" w:hanging="180"/>
      </w:pPr>
    </w:lvl>
    <w:lvl w:ilvl="6" w:tplc="9FE0C61E">
      <w:start w:val="1"/>
      <w:numFmt w:val="decimal"/>
      <w:lvlText w:val="%7."/>
      <w:lvlJc w:val="left"/>
      <w:pPr>
        <w:ind w:left="4680" w:hanging="360"/>
      </w:pPr>
    </w:lvl>
    <w:lvl w:ilvl="7" w:tplc="E718167A">
      <w:start w:val="1"/>
      <w:numFmt w:val="lowerLetter"/>
      <w:lvlText w:val="%8."/>
      <w:lvlJc w:val="left"/>
      <w:pPr>
        <w:ind w:left="5400" w:hanging="360"/>
      </w:pPr>
    </w:lvl>
    <w:lvl w:ilvl="8" w:tplc="8FDA20C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F6674"/>
    <w:multiLevelType w:val="hybridMultilevel"/>
    <w:tmpl w:val="E5B275C8"/>
    <w:lvl w:ilvl="0" w:tplc="FA809DBE">
      <w:start w:val="7"/>
      <w:numFmt w:val="decimal"/>
      <w:lvlText w:val="%1."/>
      <w:lvlJc w:val="left"/>
      <w:pPr>
        <w:ind w:left="360" w:hanging="360"/>
      </w:pPr>
    </w:lvl>
    <w:lvl w:ilvl="1" w:tplc="00A8778A">
      <w:start w:val="1"/>
      <w:numFmt w:val="lowerLetter"/>
      <w:lvlText w:val="%2."/>
      <w:lvlJc w:val="left"/>
      <w:pPr>
        <w:ind w:left="1080" w:hanging="360"/>
      </w:pPr>
    </w:lvl>
    <w:lvl w:ilvl="2" w:tplc="6CF6AAB8">
      <w:start w:val="1"/>
      <w:numFmt w:val="lowerRoman"/>
      <w:lvlText w:val="%3."/>
      <w:lvlJc w:val="right"/>
      <w:pPr>
        <w:ind w:left="1800" w:hanging="180"/>
      </w:pPr>
    </w:lvl>
    <w:lvl w:ilvl="3" w:tplc="F9528514">
      <w:start w:val="1"/>
      <w:numFmt w:val="decimal"/>
      <w:lvlText w:val="%4."/>
      <w:lvlJc w:val="left"/>
      <w:pPr>
        <w:ind w:left="2520" w:hanging="360"/>
      </w:pPr>
    </w:lvl>
    <w:lvl w:ilvl="4" w:tplc="D3A60C74">
      <w:start w:val="1"/>
      <w:numFmt w:val="lowerLetter"/>
      <w:lvlText w:val="%5."/>
      <w:lvlJc w:val="left"/>
      <w:pPr>
        <w:ind w:left="3240" w:hanging="360"/>
      </w:pPr>
    </w:lvl>
    <w:lvl w:ilvl="5" w:tplc="0A6AC3B2">
      <w:start w:val="1"/>
      <w:numFmt w:val="lowerRoman"/>
      <w:lvlText w:val="%6."/>
      <w:lvlJc w:val="right"/>
      <w:pPr>
        <w:ind w:left="3960" w:hanging="180"/>
      </w:pPr>
    </w:lvl>
    <w:lvl w:ilvl="6" w:tplc="F5E27926">
      <w:start w:val="1"/>
      <w:numFmt w:val="decimal"/>
      <w:lvlText w:val="%7."/>
      <w:lvlJc w:val="left"/>
      <w:pPr>
        <w:ind w:left="4680" w:hanging="360"/>
      </w:pPr>
    </w:lvl>
    <w:lvl w:ilvl="7" w:tplc="42FAE314">
      <w:start w:val="1"/>
      <w:numFmt w:val="lowerLetter"/>
      <w:lvlText w:val="%8."/>
      <w:lvlJc w:val="left"/>
      <w:pPr>
        <w:ind w:left="5400" w:hanging="360"/>
      </w:pPr>
    </w:lvl>
    <w:lvl w:ilvl="8" w:tplc="031ED56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94102"/>
    <w:multiLevelType w:val="hybridMultilevel"/>
    <w:tmpl w:val="633A0C78"/>
    <w:lvl w:ilvl="0" w:tplc="3B84C3C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0C6331"/>
    <w:multiLevelType w:val="hybridMultilevel"/>
    <w:tmpl w:val="31CA788C"/>
    <w:lvl w:ilvl="0" w:tplc="056C3A86">
      <w:start w:val="1"/>
      <w:numFmt w:val="decimal"/>
      <w:lvlText w:val="%1."/>
      <w:lvlJc w:val="left"/>
      <w:pPr>
        <w:ind w:left="360" w:hanging="360"/>
      </w:pPr>
    </w:lvl>
    <w:lvl w:ilvl="1" w:tplc="7318D734">
      <w:start w:val="1"/>
      <w:numFmt w:val="lowerLetter"/>
      <w:lvlText w:val="%2."/>
      <w:lvlJc w:val="left"/>
      <w:pPr>
        <w:ind w:left="1080" w:hanging="360"/>
      </w:pPr>
    </w:lvl>
    <w:lvl w:ilvl="2" w:tplc="A54004F4">
      <w:start w:val="1"/>
      <w:numFmt w:val="lowerRoman"/>
      <w:lvlText w:val="%3."/>
      <w:lvlJc w:val="right"/>
      <w:pPr>
        <w:ind w:left="1800" w:hanging="180"/>
      </w:pPr>
    </w:lvl>
    <w:lvl w:ilvl="3" w:tplc="7EDA0808">
      <w:start w:val="1"/>
      <w:numFmt w:val="decimal"/>
      <w:lvlText w:val="%4."/>
      <w:lvlJc w:val="left"/>
      <w:pPr>
        <w:ind w:left="2520" w:hanging="360"/>
      </w:pPr>
    </w:lvl>
    <w:lvl w:ilvl="4" w:tplc="91084EA8">
      <w:start w:val="1"/>
      <w:numFmt w:val="lowerLetter"/>
      <w:lvlText w:val="%5."/>
      <w:lvlJc w:val="left"/>
      <w:pPr>
        <w:ind w:left="3240" w:hanging="360"/>
      </w:pPr>
    </w:lvl>
    <w:lvl w:ilvl="5" w:tplc="F7065620">
      <w:start w:val="1"/>
      <w:numFmt w:val="lowerRoman"/>
      <w:lvlText w:val="%6."/>
      <w:lvlJc w:val="right"/>
      <w:pPr>
        <w:ind w:left="3960" w:hanging="180"/>
      </w:pPr>
    </w:lvl>
    <w:lvl w:ilvl="6" w:tplc="99D4C5E4">
      <w:start w:val="1"/>
      <w:numFmt w:val="decimal"/>
      <w:lvlText w:val="%7."/>
      <w:lvlJc w:val="left"/>
      <w:pPr>
        <w:ind w:left="4680" w:hanging="360"/>
      </w:pPr>
    </w:lvl>
    <w:lvl w:ilvl="7" w:tplc="3E9435A6">
      <w:start w:val="1"/>
      <w:numFmt w:val="lowerLetter"/>
      <w:lvlText w:val="%8."/>
      <w:lvlJc w:val="left"/>
      <w:pPr>
        <w:ind w:left="5400" w:hanging="360"/>
      </w:pPr>
    </w:lvl>
    <w:lvl w:ilvl="8" w:tplc="777AE85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ED5817"/>
    <w:multiLevelType w:val="hybridMultilevel"/>
    <w:tmpl w:val="B4023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6704">
    <w:abstractNumId w:val="1"/>
  </w:num>
  <w:num w:numId="2" w16cid:durableId="1977103937">
    <w:abstractNumId w:val="0"/>
  </w:num>
  <w:num w:numId="3" w16cid:durableId="121463336">
    <w:abstractNumId w:val="3"/>
  </w:num>
  <w:num w:numId="4" w16cid:durableId="618994206">
    <w:abstractNumId w:val="2"/>
  </w:num>
  <w:num w:numId="5" w16cid:durableId="979991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AA"/>
    <w:rsid w:val="00090FC0"/>
    <w:rsid w:val="00091483"/>
    <w:rsid w:val="000C09C9"/>
    <w:rsid w:val="000D66B7"/>
    <w:rsid w:val="0010468C"/>
    <w:rsid w:val="00161B60"/>
    <w:rsid w:val="001654EA"/>
    <w:rsid w:val="00187D5E"/>
    <w:rsid w:val="001C4ED7"/>
    <w:rsid w:val="001F0399"/>
    <w:rsid w:val="00207243"/>
    <w:rsid w:val="00257DAE"/>
    <w:rsid w:val="002A3849"/>
    <w:rsid w:val="002C2EFA"/>
    <w:rsid w:val="002D3303"/>
    <w:rsid w:val="003130AA"/>
    <w:rsid w:val="00331BDD"/>
    <w:rsid w:val="003323E7"/>
    <w:rsid w:val="00371470"/>
    <w:rsid w:val="003C68B0"/>
    <w:rsid w:val="00444448"/>
    <w:rsid w:val="0049258E"/>
    <w:rsid w:val="004B60C3"/>
    <w:rsid w:val="004D26DC"/>
    <w:rsid w:val="004D6C1F"/>
    <w:rsid w:val="004E2BDA"/>
    <w:rsid w:val="00503C02"/>
    <w:rsid w:val="00531DC8"/>
    <w:rsid w:val="0053407F"/>
    <w:rsid w:val="005E037A"/>
    <w:rsid w:val="00660CA3"/>
    <w:rsid w:val="00671973"/>
    <w:rsid w:val="006C3A10"/>
    <w:rsid w:val="007A1BD0"/>
    <w:rsid w:val="007B3CD0"/>
    <w:rsid w:val="007C312B"/>
    <w:rsid w:val="00813768"/>
    <w:rsid w:val="008329D1"/>
    <w:rsid w:val="00886580"/>
    <w:rsid w:val="008B703E"/>
    <w:rsid w:val="008C143D"/>
    <w:rsid w:val="00A00053"/>
    <w:rsid w:val="00A622D2"/>
    <w:rsid w:val="00A92774"/>
    <w:rsid w:val="00B00AD5"/>
    <w:rsid w:val="00B447FA"/>
    <w:rsid w:val="00B66B8B"/>
    <w:rsid w:val="00BC4FCD"/>
    <w:rsid w:val="00C14265"/>
    <w:rsid w:val="00C7007C"/>
    <w:rsid w:val="00C80259"/>
    <w:rsid w:val="00C86DF6"/>
    <w:rsid w:val="00CC75A8"/>
    <w:rsid w:val="00CF59BA"/>
    <w:rsid w:val="00D33C1C"/>
    <w:rsid w:val="00D4670C"/>
    <w:rsid w:val="00D639CF"/>
    <w:rsid w:val="00DC20B1"/>
    <w:rsid w:val="00DC4B46"/>
    <w:rsid w:val="00DF2CB9"/>
    <w:rsid w:val="00E06041"/>
    <w:rsid w:val="00E16F5C"/>
    <w:rsid w:val="00E32C40"/>
    <w:rsid w:val="00EB0C72"/>
    <w:rsid w:val="00EE23AB"/>
    <w:rsid w:val="00EF1F1F"/>
    <w:rsid w:val="00F64030"/>
    <w:rsid w:val="00FA1993"/>
    <w:rsid w:val="00FC4823"/>
    <w:rsid w:val="00FD6FC2"/>
    <w:rsid w:val="1EF506F6"/>
    <w:rsid w:val="2C31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C08C"/>
  <w15:chartTrackingRefBased/>
  <w15:docId w15:val="{4F614A52-216B-4531-AD6B-DC0C3C29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3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3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3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13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0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30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0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30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0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0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3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3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30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30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30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3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0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30AA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2D3303"/>
  </w:style>
  <w:style w:type="character" w:styleId="Odwoaniedokomentarza">
    <w:name w:val="annotation reference"/>
    <w:basedOn w:val="Domylnaczcionkaakapitu"/>
    <w:uiPriority w:val="99"/>
    <w:semiHidden/>
    <w:unhideWhenUsed/>
    <w:rsid w:val="003C6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8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8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8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8B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F1F1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F1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F1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pniewy@poznan.lasy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9" ma:contentTypeDescription="Utwórz nowy dokument." ma:contentTypeScope="" ma:versionID="054ff94291275118d5846925d3d6582b">
  <xsd:schema xmlns:xsd="http://www.w3.org/2001/XMLSchema" xmlns:xs="http://www.w3.org/2001/XMLSchema" xmlns:p="http://schemas.microsoft.com/office/2006/metadata/properties" xmlns:ns1="http://schemas.microsoft.com/sharepoint/v3" xmlns:ns2="ba324f49-bd31-49dc-940f-69f8ecfbae06" xmlns:ns3="7f6c0a68-4d2c-42d2-930d-99f8a51f483e" targetNamespace="http://schemas.microsoft.com/office/2006/metadata/properties" ma:root="true" ma:fieldsID="b6926157d0ec30628d138b40e32669f7" ns1:_="" ns2:_="" ns3:_="">
    <xsd:import namespace="http://schemas.microsoft.com/sharepoint/v3"/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3A3D9-2F6E-45AD-BB7D-70E57CFE1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3592E-149F-44DA-B97D-982E60452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Sobczyk</dc:creator>
  <cp:keywords/>
  <dc:description/>
  <cp:lastModifiedBy>R. K.</cp:lastModifiedBy>
  <cp:revision>10</cp:revision>
  <dcterms:created xsi:type="dcterms:W3CDTF">2024-07-08T08:56:00Z</dcterms:created>
  <dcterms:modified xsi:type="dcterms:W3CDTF">2024-09-11T08:30:00Z</dcterms:modified>
</cp:coreProperties>
</file>