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9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Wykonawca: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………………………………………………………………………………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bCs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 xml:space="preserve">(pełna nazwa/firma, adres, 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w zależności od podmiotu: NIP/PESEL, KRS/</w:t>
      </w:r>
      <w:proofErr w:type="spellStart"/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CEiDG</w:t>
      </w:r>
      <w:proofErr w:type="spellEnd"/>
      <w:r w:rsidRPr="0071391B">
        <w:rPr>
          <w:rFonts w:asciiTheme="minorHAnsi" w:hAnsiTheme="minorHAnsi" w:cstheme="minorHAnsi"/>
          <w:bCs/>
          <w:i/>
          <w:sz w:val="22"/>
          <w:szCs w:val="22"/>
          <w:lang w:eastAsia="pl-PL"/>
        </w:rPr>
        <w:t>)</w:t>
      </w:r>
    </w:p>
    <w:p w:rsidR="001629EE" w:rsidRPr="0071391B" w:rsidRDefault="001629EE" w:rsidP="001629EE">
      <w:pPr>
        <w:ind w:left="8509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629EE" w:rsidRPr="0071391B" w:rsidRDefault="001629EE" w:rsidP="001629EE">
      <w:pPr>
        <w:ind w:left="8790" w:firstLine="427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629EE" w:rsidRPr="0071391B" w:rsidRDefault="001629EE" w:rsidP="001629EE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629EE" w:rsidRPr="0071391B" w:rsidRDefault="001629EE" w:rsidP="001629E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Wykaz dostaw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potwierdzający spełnianie wymagań określonych w pkt 2.4. </w:t>
      </w:r>
      <w:bookmarkStart w:id="0" w:name="_GoBack"/>
      <w:bookmarkEnd w:id="0"/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lit. A Części II SWZ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</w:t>
      </w:r>
      <w:r w:rsidR="00DC083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21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.2022.ICI)</w:t>
      </w:r>
    </w:p>
    <w:p w:rsidR="001629EE" w:rsidRPr="0071391B" w:rsidRDefault="001629EE" w:rsidP="001629E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1629EE" w:rsidRPr="0071391B" w:rsidTr="00B643B6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zamówienia 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1629EE" w:rsidRPr="0071391B" w:rsidTr="00B643B6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1629EE" w:rsidRPr="0071391B" w:rsidTr="00B643B6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1629EE" w:rsidRPr="0071391B" w:rsidTr="00B643B6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EE" w:rsidRPr="0071391B" w:rsidRDefault="001629EE" w:rsidP="00B643B6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1391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:rsidR="001629EE" w:rsidRPr="0071391B" w:rsidRDefault="001629EE" w:rsidP="001629E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:rsidR="001629EE" w:rsidRPr="0071391B" w:rsidRDefault="001629EE" w:rsidP="001629EE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1629EE" w:rsidRPr="0071391B" w:rsidRDefault="001629EE" w:rsidP="001629EE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1629EE" w:rsidRDefault="001629EE" w:rsidP="001629EE">
      <w:pPr>
        <w:spacing w:after="120" w:line="276" w:lineRule="auto"/>
        <w:jc w:val="both"/>
        <w:outlineLvl w:val="2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przez osobę podpisującą ofertę</w:t>
      </w:r>
    </w:p>
    <w:sectPr w:rsidR="00BE1192" w:rsidRPr="001629EE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1629EE"/>
    <w:rsid w:val="00262811"/>
    <w:rsid w:val="002E7A4B"/>
    <w:rsid w:val="00434D97"/>
    <w:rsid w:val="00664A32"/>
    <w:rsid w:val="006C2BEF"/>
    <w:rsid w:val="00736A84"/>
    <w:rsid w:val="009B0E69"/>
    <w:rsid w:val="00A72D43"/>
    <w:rsid w:val="00A857DF"/>
    <w:rsid w:val="00AC7F6B"/>
    <w:rsid w:val="00BE1192"/>
    <w:rsid w:val="00C63DFC"/>
    <w:rsid w:val="00DC083C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2021-07-20T13:39:00Z</dcterms:created>
  <dcterms:modified xsi:type="dcterms:W3CDTF">2022-10-14T06:45:00Z</dcterms:modified>
</cp:coreProperties>
</file>