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3D570" w14:textId="77777777" w:rsidR="005A4EC4" w:rsidRPr="0053117D" w:rsidRDefault="00924221" w:rsidP="00B762D7">
      <w:pPr>
        <w:spacing w:before="120" w:after="0" w:line="360" w:lineRule="auto"/>
        <w:jc w:val="right"/>
        <w:rPr>
          <w:rFonts w:ascii="Verdana" w:hAnsi="Verdana" w:cstheme="minorHAnsi"/>
          <w:sz w:val="20"/>
          <w:szCs w:val="20"/>
        </w:rPr>
      </w:pPr>
      <w:r w:rsidRPr="0053117D">
        <w:rPr>
          <w:rFonts w:ascii="Verdana" w:hAnsi="Verdana" w:cstheme="minorHAnsi"/>
          <w:sz w:val="20"/>
          <w:szCs w:val="20"/>
        </w:rPr>
        <w:t>Załącznik nr 4</w:t>
      </w:r>
    </w:p>
    <w:p w14:paraId="54901F40" w14:textId="77777777" w:rsidR="00FC6F58" w:rsidRPr="00F6443A" w:rsidRDefault="00FC6F58" w:rsidP="00255F15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 xml:space="preserve">WARUNKI </w:t>
      </w:r>
      <w:r w:rsidR="001D042C" w:rsidRPr="00F6443A">
        <w:rPr>
          <w:rFonts w:ascii="Verdana" w:hAnsi="Verdana"/>
          <w:b/>
          <w:sz w:val="20"/>
          <w:szCs w:val="20"/>
        </w:rPr>
        <w:t>ZAMÓWIENIA</w:t>
      </w:r>
    </w:p>
    <w:p w14:paraId="380BB3F1" w14:textId="77777777" w:rsidR="00EA4FD4" w:rsidRPr="001158B9" w:rsidRDefault="00EA4FD4" w:rsidP="00255F15">
      <w:pPr>
        <w:pStyle w:val="Akapitzlist"/>
        <w:numPr>
          <w:ilvl w:val="0"/>
          <w:numId w:val="8"/>
        </w:numPr>
        <w:spacing w:after="0" w:line="360" w:lineRule="auto"/>
        <w:ind w:left="426" w:hanging="437"/>
        <w:jc w:val="both"/>
        <w:rPr>
          <w:rFonts w:ascii="Verdana" w:hAnsi="Verdana"/>
          <w:b/>
          <w:sz w:val="20"/>
          <w:szCs w:val="20"/>
        </w:rPr>
      </w:pPr>
      <w:r w:rsidRPr="001158B9">
        <w:rPr>
          <w:rFonts w:ascii="Verdana" w:hAnsi="Verdana"/>
          <w:b/>
          <w:sz w:val="20"/>
          <w:szCs w:val="20"/>
        </w:rPr>
        <w:t>Opis sposobu obliczenia ceny:</w:t>
      </w:r>
    </w:p>
    <w:p w14:paraId="3402E849" w14:textId="77777777" w:rsidR="00B17663" w:rsidRDefault="001158B9" w:rsidP="004C2105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B17663">
        <w:rPr>
          <w:rFonts w:ascii="Verdana" w:hAnsi="Verdana"/>
          <w:sz w:val="20"/>
          <w:szCs w:val="20"/>
        </w:rPr>
        <w:t>Cena oferty zostanie wyliczona przez Wykonawcę w oparciu o Tabelę cen zamieszczoną w Formularzu ofertowym -  załącznik 2. Wykonawca powinien wyliczyć cen</w:t>
      </w:r>
      <w:r w:rsidR="00B17663" w:rsidRPr="00B17663">
        <w:rPr>
          <w:rFonts w:ascii="Verdana" w:hAnsi="Verdana"/>
          <w:sz w:val="20"/>
          <w:szCs w:val="20"/>
        </w:rPr>
        <w:t>ę</w:t>
      </w:r>
      <w:r w:rsidRPr="00B17663">
        <w:rPr>
          <w:rFonts w:ascii="Verdana" w:hAnsi="Verdana"/>
          <w:sz w:val="20"/>
          <w:szCs w:val="20"/>
        </w:rPr>
        <w:t xml:space="preserve"> jednostkow</w:t>
      </w:r>
      <w:r w:rsidR="00B17663" w:rsidRPr="00B17663">
        <w:rPr>
          <w:rFonts w:ascii="Verdana" w:hAnsi="Verdana"/>
          <w:sz w:val="20"/>
          <w:szCs w:val="20"/>
        </w:rPr>
        <w:t>ą</w:t>
      </w:r>
      <w:r w:rsidRPr="00B17663">
        <w:rPr>
          <w:rFonts w:ascii="Verdana" w:hAnsi="Verdana"/>
          <w:sz w:val="20"/>
          <w:szCs w:val="20"/>
        </w:rPr>
        <w:t xml:space="preserve"> netto</w:t>
      </w:r>
      <w:r w:rsidR="00B17663">
        <w:rPr>
          <w:rFonts w:ascii="Verdana" w:hAnsi="Verdana"/>
          <w:sz w:val="20"/>
          <w:szCs w:val="20"/>
        </w:rPr>
        <w:t xml:space="preserve"> 1 wywozu</w:t>
      </w:r>
      <w:r w:rsidRPr="00B17663">
        <w:rPr>
          <w:rFonts w:ascii="Verdana" w:hAnsi="Verdana"/>
          <w:sz w:val="20"/>
          <w:szCs w:val="20"/>
        </w:rPr>
        <w:t xml:space="preserve"> oraz wartości netto </w:t>
      </w:r>
      <w:r w:rsidR="00B17663">
        <w:rPr>
          <w:rFonts w:ascii="Verdana" w:hAnsi="Verdana"/>
          <w:sz w:val="20"/>
          <w:szCs w:val="20"/>
        </w:rPr>
        <w:t>.</w:t>
      </w:r>
    </w:p>
    <w:p w14:paraId="6E961A26" w14:textId="77777777" w:rsidR="001158B9" w:rsidRPr="00B17663" w:rsidRDefault="001158B9" w:rsidP="004C2105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B17663">
        <w:rPr>
          <w:rFonts w:ascii="Verdana" w:hAnsi="Verdana"/>
          <w:sz w:val="20"/>
          <w:szCs w:val="20"/>
        </w:rPr>
        <w:t>Obliczoną w ten sposób „</w:t>
      </w:r>
      <w:r w:rsidR="00B17663">
        <w:rPr>
          <w:rFonts w:ascii="Verdana" w:hAnsi="Verdana"/>
          <w:sz w:val="20"/>
          <w:szCs w:val="20"/>
        </w:rPr>
        <w:t>Wartość netto</w:t>
      </w:r>
      <w:r w:rsidRPr="00B17663">
        <w:rPr>
          <w:rFonts w:ascii="Verdana" w:hAnsi="Verdana"/>
          <w:sz w:val="20"/>
          <w:szCs w:val="20"/>
        </w:rPr>
        <w:t xml:space="preserve">” należy powiększyć o podatek VAT </w:t>
      </w:r>
      <w:r w:rsidRPr="00B17663">
        <w:rPr>
          <w:rFonts w:ascii="Verdana" w:hAnsi="Verdana"/>
          <w:sz w:val="20"/>
          <w:szCs w:val="20"/>
        </w:rPr>
        <w:br/>
        <w:t xml:space="preserve">i obliczyć </w:t>
      </w:r>
      <w:r w:rsidR="00B17663">
        <w:rPr>
          <w:rFonts w:ascii="Verdana" w:hAnsi="Verdana"/>
          <w:sz w:val="20"/>
          <w:szCs w:val="20"/>
        </w:rPr>
        <w:t>Wartość brutto</w:t>
      </w:r>
      <w:r w:rsidRPr="00B17663">
        <w:rPr>
          <w:rFonts w:ascii="Verdana" w:hAnsi="Verdana"/>
          <w:sz w:val="20"/>
          <w:szCs w:val="20"/>
        </w:rPr>
        <w:t>. Obliczon</w:t>
      </w:r>
      <w:r w:rsidR="00B17663">
        <w:rPr>
          <w:rFonts w:ascii="Verdana" w:hAnsi="Verdana"/>
          <w:sz w:val="20"/>
          <w:szCs w:val="20"/>
        </w:rPr>
        <w:t>ą</w:t>
      </w:r>
      <w:r w:rsidRPr="00B17663">
        <w:rPr>
          <w:rFonts w:ascii="Verdana" w:hAnsi="Verdana"/>
          <w:sz w:val="20"/>
          <w:szCs w:val="20"/>
        </w:rPr>
        <w:t xml:space="preserve"> w ten sposób </w:t>
      </w:r>
      <w:r w:rsidR="00B17663">
        <w:rPr>
          <w:rFonts w:ascii="Verdana" w:hAnsi="Verdana"/>
          <w:sz w:val="20"/>
          <w:szCs w:val="20"/>
        </w:rPr>
        <w:t>wartość brutto</w:t>
      </w:r>
      <w:r w:rsidRPr="00B17663">
        <w:rPr>
          <w:rFonts w:ascii="Verdana" w:hAnsi="Verdana"/>
          <w:sz w:val="20"/>
          <w:szCs w:val="20"/>
        </w:rPr>
        <w:t xml:space="preserve"> należy następnie przepisać powyżej tabeli cen jednostkowych Formularza Ofertowego </w:t>
      </w:r>
      <w:r w:rsidRPr="00B17663">
        <w:rPr>
          <w:rFonts w:ascii="Verdana" w:hAnsi="Verdana"/>
          <w:sz w:val="20"/>
          <w:szCs w:val="20"/>
        </w:rPr>
        <w:br/>
        <w:t>(Załącznik nr 2).</w:t>
      </w:r>
    </w:p>
    <w:p w14:paraId="0F7617A6" w14:textId="77777777" w:rsidR="0053706E" w:rsidRPr="00255F15" w:rsidRDefault="0053706E" w:rsidP="00255F15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255F15">
        <w:rPr>
          <w:rFonts w:ascii="Verdana" w:hAnsi="Verdana"/>
          <w:sz w:val="20"/>
          <w:szCs w:val="20"/>
        </w:rPr>
        <w:t xml:space="preserve">Wartości w poszczególnych pozycjach Formularza </w:t>
      </w:r>
      <w:r w:rsidR="00FA0FAE" w:rsidRPr="00255F15">
        <w:rPr>
          <w:rFonts w:ascii="Verdana" w:hAnsi="Verdana"/>
          <w:sz w:val="20"/>
          <w:szCs w:val="20"/>
        </w:rPr>
        <w:t xml:space="preserve">ofertowego </w:t>
      </w:r>
      <w:r w:rsidRPr="00255F15">
        <w:rPr>
          <w:rFonts w:ascii="Verdana" w:hAnsi="Verdana"/>
          <w:sz w:val="20"/>
          <w:szCs w:val="20"/>
        </w:rPr>
        <w:t>oraz cena Oferty powinna być wyrażona w złotych polskich (PLN) z dokładnością do dwóch miejsc po przecinku.</w:t>
      </w:r>
    </w:p>
    <w:p w14:paraId="4075E7E3" w14:textId="77777777" w:rsidR="00EA4FD4" w:rsidRPr="001158B9" w:rsidRDefault="00EA4FD4" w:rsidP="00255F15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1158B9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064DCC3B" w14:textId="77777777" w:rsidR="00EA4FD4" w:rsidRPr="001158B9" w:rsidRDefault="00EA4FD4" w:rsidP="00255F15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1158B9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71A0A1F6" w14:textId="77777777" w:rsidR="00EA4FD4" w:rsidRPr="00F6443A" w:rsidRDefault="00EA4FD4" w:rsidP="00255F15">
      <w:pPr>
        <w:pStyle w:val="Akapitzlist"/>
        <w:numPr>
          <w:ilvl w:val="0"/>
          <w:numId w:val="16"/>
        </w:numPr>
        <w:spacing w:after="0" w:line="36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3A7252DA" w14:textId="77777777" w:rsidR="00EA4FD4" w:rsidRDefault="00EA4FD4" w:rsidP="00255F15">
      <w:pPr>
        <w:pStyle w:val="Akapitzlist"/>
        <w:numPr>
          <w:ilvl w:val="0"/>
          <w:numId w:val="16"/>
        </w:numPr>
        <w:spacing w:after="0" w:line="36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Zamawiający zastrzega sobie prawo dalszego nierozpatrywania oferty w szczególności w przypadku, gdy Wykonawca nie odpowie na wezwanie Zamawiającego lub nie przedstawi wyjaśnień pozwalających uznać zaproponowaną cenę </w:t>
      </w:r>
      <w:r w:rsidR="00C355F5" w:rsidRPr="00F6443A">
        <w:rPr>
          <w:rFonts w:ascii="Verdana" w:hAnsi="Verdana"/>
          <w:sz w:val="20"/>
          <w:szCs w:val="20"/>
        </w:rPr>
        <w:t>za rzetelną, za którą Wykonawca będzie w stanie zrealizować zamówienie</w:t>
      </w:r>
      <w:r w:rsidRPr="00F6443A">
        <w:rPr>
          <w:rFonts w:ascii="Verdana" w:hAnsi="Verdana"/>
          <w:sz w:val="20"/>
          <w:szCs w:val="20"/>
        </w:rPr>
        <w:t>.</w:t>
      </w:r>
    </w:p>
    <w:p w14:paraId="39670C57" w14:textId="77777777" w:rsidR="00A47922" w:rsidRPr="00A47922" w:rsidRDefault="00A47922" w:rsidP="00A47922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4EE15208" w14:textId="77777777" w:rsidR="003B3877" w:rsidRPr="00F6443A" w:rsidRDefault="003B3877" w:rsidP="00255F15">
      <w:pPr>
        <w:pStyle w:val="Akapitzlist"/>
        <w:numPr>
          <w:ilvl w:val="0"/>
          <w:numId w:val="8"/>
        </w:numPr>
        <w:spacing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>Wyjaśnienia treści Ogłoszenia:</w:t>
      </w:r>
    </w:p>
    <w:p w14:paraId="3514D8C5" w14:textId="61803B1E" w:rsidR="003B3877" w:rsidRPr="0053117D" w:rsidRDefault="003B3877" w:rsidP="00255F1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Wykonawca może zwrócić się do Zamawiającego o wyjaśnienie treści ogłoszenia, kierując wniosek na adre</w:t>
      </w:r>
      <w:r w:rsidR="00DB3B3E">
        <w:rPr>
          <w:rFonts w:ascii="Verdana" w:hAnsi="Verdana"/>
          <w:sz w:val="20"/>
          <w:szCs w:val="20"/>
        </w:rPr>
        <w:t xml:space="preserve">s: GDDKiA Oddział w Katowicach, Rejon w </w:t>
      </w:r>
      <w:r w:rsidR="00960A14">
        <w:rPr>
          <w:rFonts w:ascii="Verdana" w:hAnsi="Verdana"/>
          <w:sz w:val="20"/>
          <w:szCs w:val="20"/>
        </w:rPr>
        <w:t>Częstochowie</w:t>
      </w:r>
      <w:r w:rsidR="00DB3B3E">
        <w:rPr>
          <w:rFonts w:ascii="Verdana" w:hAnsi="Verdana"/>
          <w:sz w:val="20"/>
          <w:szCs w:val="20"/>
        </w:rPr>
        <w:t xml:space="preserve"> </w:t>
      </w:r>
      <w:r w:rsidR="002B0C7E">
        <w:rPr>
          <w:rFonts w:ascii="Verdana" w:hAnsi="Verdana"/>
          <w:sz w:val="20"/>
          <w:szCs w:val="20"/>
        </w:rPr>
        <w:t xml:space="preserve"> z siedzibą w Lgocie, ul. Częstochowska 105 Lgota, 42-100 Kłobuck </w:t>
      </w:r>
      <w:r w:rsidRPr="00F6443A">
        <w:rPr>
          <w:rFonts w:ascii="Verdana" w:hAnsi="Verdana"/>
          <w:sz w:val="20"/>
          <w:szCs w:val="20"/>
        </w:rPr>
        <w:t>lub</w:t>
      </w:r>
      <w:r w:rsidRPr="00337A63">
        <w:rPr>
          <w:rFonts w:ascii="Verdana" w:hAnsi="Verdana"/>
          <w:sz w:val="20"/>
          <w:szCs w:val="20"/>
        </w:rPr>
        <w:t xml:space="preserve"> </w:t>
      </w:r>
      <w:hyperlink r:id="rId5" w:history="1">
        <w:r w:rsidR="00960A14" w:rsidRPr="0053117D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>kat_rdk1@gddkia.gov.pl</w:t>
        </w:r>
      </w:hyperlink>
    </w:p>
    <w:p w14:paraId="7BCCCB90" w14:textId="77777777" w:rsidR="00B762D7" w:rsidRPr="00F6443A" w:rsidRDefault="003B3877" w:rsidP="00255F1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Zamawiający udzieli wyjaśnień niezwłocznie, jednak nie później niż na </w:t>
      </w:r>
      <w:r w:rsidR="00295383">
        <w:rPr>
          <w:rFonts w:ascii="Verdana" w:hAnsi="Verdana"/>
          <w:sz w:val="20"/>
          <w:szCs w:val="20"/>
        </w:rPr>
        <w:t>1</w:t>
      </w:r>
      <w:r w:rsidR="007D70EC">
        <w:rPr>
          <w:rFonts w:ascii="Verdana" w:hAnsi="Verdana"/>
          <w:sz w:val="20"/>
          <w:szCs w:val="20"/>
        </w:rPr>
        <w:t xml:space="preserve"> dzień </w:t>
      </w:r>
      <w:r w:rsidRPr="00F6443A">
        <w:rPr>
          <w:rFonts w:ascii="Verdana" w:hAnsi="Verdana"/>
          <w:sz w:val="20"/>
          <w:szCs w:val="20"/>
        </w:rPr>
        <w:t xml:space="preserve">przed upływem terminu składania ofert – pod warunkiem, że wniosek o wyjaśnienie treści ogłoszenia wpłynął do Zamawiającego nie później niż na </w:t>
      </w:r>
      <w:r w:rsidR="00295383">
        <w:rPr>
          <w:rFonts w:ascii="Verdana" w:hAnsi="Verdana"/>
          <w:sz w:val="20"/>
          <w:szCs w:val="20"/>
        </w:rPr>
        <w:t>2</w:t>
      </w:r>
      <w:r w:rsidRPr="00F6443A">
        <w:rPr>
          <w:rFonts w:ascii="Verdana" w:hAnsi="Verdana"/>
          <w:sz w:val="20"/>
          <w:szCs w:val="20"/>
        </w:rPr>
        <w:t xml:space="preserve"> dni przed upływem terminu składania ofert.</w:t>
      </w:r>
    </w:p>
    <w:p w14:paraId="7AAA56E2" w14:textId="77777777" w:rsidR="003B3877" w:rsidRDefault="00B762D7" w:rsidP="00255F1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Jeżeli wniosek zawierający zapytania do treści Ogłoszenia wpłynął po upływie terminu o którym mowa w pkt II.2 lub dotyczy już udzielonych wyjaśnień, Zamawiający może pozostawić wniosek bez rozpoznania.</w:t>
      </w:r>
    </w:p>
    <w:p w14:paraId="2B1530AC" w14:textId="77777777" w:rsidR="00B17663" w:rsidRPr="00F6443A" w:rsidRDefault="00B17663" w:rsidP="00255F15">
      <w:pPr>
        <w:pStyle w:val="Akapitzlist"/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46883FDA" w14:textId="77777777" w:rsidR="00263AE4" w:rsidRPr="00F6443A" w:rsidRDefault="00263AE4" w:rsidP="00263AE4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>Pozostałe zasady postępowania:</w:t>
      </w:r>
    </w:p>
    <w:p w14:paraId="74067179" w14:textId="77777777" w:rsidR="00263AE4" w:rsidRPr="00F6443A" w:rsidRDefault="00263AE4" w:rsidP="00263AE4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Zamawiający nie dopuszcza składania ofert częściowych.</w:t>
      </w:r>
    </w:p>
    <w:p w14:paraId="363C22A6" w14:textId="77777777" w:rsidR="00263AE4" w:rsidRPr="00F6443A" w:rsidRDefault="00263AE4" w:rsidP="00263AE4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Zamawiający odrzuci ofertę Wykonawcy jeżeli:</w:t>
      </w:r>
    </w:p>
    <w:p w14:paraId="3C09FF2A" w14:textId="77777777" w:rsidR="00263AE4" w:rsidRPr="00F6443A" w:rsidRDefault="00263AE4" w:rsidP="00263AE4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Wykonawca złożył więcej niż jedną ofertę,</w:t>
      </w:r>
    </w:p>
    <w:p w14:paraId="668EC553" w14:textId="77777777" w:rsidR="00263AE4" w:rsidRPr="00F6443A" w:rsidRDefault="00263AE4" w:rsidP="00263AE4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Wykonawca nie złożył Formularza ofertowego i/lub nie uzupełnił dokumentów i/lub nie złożył wyjaśnień lub uchyla się od zawarcia umowy,</w:t>
      </w:r>
    </w:p>
    <w:p w14:paraId="0E34DD8B" w14:textId="77777777" w:rsidR="00263AE4" w:rsidRPr="00F6443A" w:rsidRDefault="00263AE4" w:rsidP="00263AE4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Oferta została złożona po terminie,</w:t>
      </w:r>
    </w:p>
    <w:p w14:paraId="1D23CF8D" w14:textId="77777777" w:rsidR="00263AE4" w:rsidRPr="00F6443A" w:rsidRDefault="00263AE4" w:rsidP="00263AE4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Zaoferowany przedmiot jest sprzeczny z opisem przedmiotu zamówienia. </w:t>
      </w:r>
    </w:p>
    <w:p w14:paraId="01DE1497" w14:textId="77777777" w:rsidR="00263AE4" w:rsidRPr="00F6443A" w:rsidRDefault="00263AE4" w:rsidP="00263AE4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Ponadto Zamawiający zastrzega sobie prawo: </w:t>
      </w:r>
    </w:p>
    <w:p w14:paraId="3FC89975" w14:textId="77777777" w:rsidR="00263AE4" w:rsidRPr="00F6443A" w:rsidRDefault="00263AE4" w:rsidP="00263AE4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0DB3E49E" w14:textId="77777777" w:rsidR="00263AE4" w:rsidRPr="00F6443A" w:rsidRDefault="00263AE4" w:rsidP="00263AE4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</w:t>
      </w:r>
    </w:p>
    <w:p w14:paraId="495633FA" w14:textId="77777777" w:rsidR="00263AE4" w:rsidRDefault="00263AE4" w:rsidP="00263AE4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jeżeli nie można wybrać najkorzystniejszej oferty z uwagi na to, że dwie lub więcej ofert przedstawia taki sam bilans ceny Zamawiający wzywa wykonawców, którzy złożyli te oferty, do złożenia w terminie określonym przez zamawiającego ofert dodatkowych. Wykonawcy, składając oferty dodatkowe, nie mogą zaoferować cen wyższych niż zaoferowane </w:t>
      </w:r>
      <w:r w:rsidRPr="00F6443A">
        <w:rPr>
          <w:rFonts w:ascii="Verdana" w:hAnsi="Verdana"/>
          <w:sz w:val="20"/>
          <w:szCs w:val="20"/>
        </w:rPr>
        <w:br/>
        <w:t>w złożonych ofertach.</w:t>
      </w:r>
    </w:p>
    <w:p w14:paraId="0B14C89A" w14:textId="77777777" w:rsidR="00263AE4" w:rsidRPr="004066EE" w:rsidRDefault="00263AE4" w:rsidP="00263AE4">
      <w:pPr>
        <w:pStyle w:val="Akapitzlist"/>
        <w:numPr>
          <w:ilvl w:val="1"/>
          <w:numId w:val="8"/>
        </w:numPr>
        <w:suppressAutoHyphens/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  <w:lang w:eastAsia="zh-CN"/>
        </w:rPr>
      </w:pPr>
      <w:r w:rsidRPr="004066EE">
        <w:rPr>
          <w:rFonts w:ascii="Verdana" w:eastAsia="Times New Roman" w:hAnsi="Verdana" w:cs="Verdana"/>
          <w:sz w:val="20"/>
          <w:szCs w:val="20"/>
          <w:lang w:eastAsia="zh-CN"/>
        </w:rPr>
        <w:t>Zamawiający poprawi w ofercie:</w:t>
      </w:r>
    </w:p>
    <w:p w14:paraId="37607A10" w14:textId="77777777" w:rsidR="00263AE4" w:rsidRPr="007F0011" w:rsidRDefault="00263AE4" w:rsidP="00263AE4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  <w:lang w:eastAsia="zh-CN"/>
        </w:rPr>
      </w:pPr>
      <w:r w:rsidRPr="007F0011">
        <w:rPr>
          <w:rFonts w:ascii="Verdana" w:eastAsia="Times New Roman" w:hAnsi="Verdana" w:cs="Verdana"/>
          <w:sz w:val="20"/>
          <w:szCs w:val="20"/>
          <w:lang w:eastAsia="zh-CN"/>
        </w:rPr>
        <w:t>oczywiste omyłki pisarskie,</w:t>
      </w:r>
    </w:p>
    <w:p w14:paraId="0B37818C" w14:textId="77777777" w:rsidR="00263AE4" w:rsidRPr="007F0011" w:rsidRDefault="00263AE4" w:rsidP="00263AE4">
      <w:pPr>
        <w:numPr>
          <w:ilvl w:val="0"/>
          <w:numId w:val="17"/>
        </w:numPr>
        <w:suppressAutoHyphens/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  <w:lang w:eastAsia="zh-CN"/>
        </w:rPr>
      </w:pPr>
      <w:r w:rsidRPr="007F0011">
        <w:rPr>
          <w:rFonts w:ascii="Verdana" w:eastAsia="Times New Roman" w:hAnsi="Verdana" w:cs="Verdana"/>
          <w:sz w:val="20"/>
          <w:szCs w:val="20"/>
          <w:lang w:eastAsia="zh-CN"/>
        </w:rPr>
        <w:t xml:space="preserve">oczywiste omyłki rachunkowe, z uwzględnieniem konsekwencji rachunkowych dokonanych poprawek, </w:t>
      </w:r>
    </w:p>
    <w:p w14:paraId="6B718124" w14:textId="77777777" w:rsidR="00263AE4" w:rsidRPr="007F0011" w:rsidRDefault="00263AE4" w:rsidP="00263AE4">
      <w:pPr>
        <w:suppressAutoHyphens/>
        <w:spacing w:after="0" w:line="360" w:lineRule="auto"/>
        <w:ind w:firstLine="360"/>
        <w:jc w:val="both"/>
        <w:rPr>
          <w:rFonts w:ascii="Verdana" w:eastAsia="Times New Roman" w:hAnsi="Verdana" w:cs="Verdana"/>
          <w:sz w:val="20"/>
          <w:szCs w:val="20"/>
          <w:lang w:eastAsia="zh-CN"/>
        </w:rPr>
      </w:pPr>
      <w:r w:rsidRPr="007F0011">
        <w:rPr>
          <w:rFonts w:ascii="Verdana" w:eastAsia="Times New Roman" w:hAnsi="Verdana" w:cs="Verdana"/>
          <w:sz w:val="20"/>
          <w:szCs w:val="20"/>
          <w:lang w:eastAsia="zh-CN"/>
        </w:rPr>
        <w:t>-  niezwłocznie zawiadamiając o tym wykonawcę, którego oferta została poprawiona.</w:t>
      </w:r>
    </w:p>
    <w:p w14:paraId="7C744580" w14:textId="77777777" w:rsidR="00263AE4" w:rsidRPr="00F6443A" w:rsidRDefault="00263AE4" w:rsidP="00263AE4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unieważnienia postępowania, w szczególności gdy:</w:t>
      </w:r>
    </w:p>
    <w:p w14:paraId="139B306C" w14:textId="77777777" w:rsidR="00263AE4" w:rsidRPr="00F6443A" w:rsidRDefault="00263AE4" w:rsidP="00263AE4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nie złożono żadnej oferty;</w:t>
      </w:r>
    </w:p>
    <w:p w14:paraId="439D4885" w14:textId="77777777" w:rsidR="00263AE4" w:rsidRPr="00F6443A" w:rsidRDefault="00263AE4" w:rsidP="00263AE4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03F3F362" w14:textId="77777777" w:rsidR="00263AE4" w:rsidRPr="00F6443A" w:rsidRDefault="00263AE4" w:rsidP="00263AE4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40CC9AA4" w14:textId="77777777" w:rsidR="00263AE4" w:rsidRDefault="00263AE4" w:rsidP="00263AE4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gdy zostały złożone oferty dodatkowe o takiej samej cenie</w:t>
      </w:r>
      <w:r>
        <w:rPr>
          <w:rFonts w:ascii="Verdana" w:hAnsi="Verdana"/>
          <w:sz w:val="20"/>
          <w:szCs w:val="20"/>
        </w:rPr>
        <w:t>.</w:t>
      </w:r>
    </w:p>
    <w:p w14:paraId="04556D95" w14:textId="77777777" w:rsidR="00263AE4" w:rsidRPr="00105605" w:rsidRDefault="00263AE4" w:rsidP="00263AE4">
      <w:pPr>
        <w:pStyle w:val="Akapitzlist"/>
        <w:spacing w:before="120" w:after="0" w:line="360" w:lineRule="auto"/>
        <w:ind w:left="1080"/>
        <w:jc w:val="both"/>
        <w:rPr>
          <w:rFonts w:ascii="Verdana" w:hAnsi="Verdana"/>
          <w:sz w:val="20"/>
          <w:szCs w:val="20"/>
        </w:rPr>
      </w:pPr>
    </w:p>
    <w:p w14:paraId="31FF3989" w14:textId="77777777" w:rsidR="00105605" w:rsidRPr="00105605" w:rsidRDefault="00105605" w:rsidP="00263AE4">
      <w:pPr>
        <w:pStyle w:val="Akapitzlist"/>
        <w:spacing w:after="0" w:line="360" w:lineRule="auto"/>
        <w:ind w:left="426"/>
        <w:rPr>
          <w:rFonts w:ascii="Verdana" w:hAnsi="Verdana"/>
          <w:sz w:val="20"/>
          <w:szCs w:val="20"/>
        </w:rPr>
      </w:pPr>
    </w:p>
    <w:sectPr w:rsidR="00105605" w:rsidRPr="001056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29C7"/>
    <w:multiLevelType w:val="hybridMultilevel"/>
    <w:tmpl w:val="C9FC809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" w15:restartNumberingAfterBreak="0">
    <w:nsid w:val="11565645"/>
    <w:multiLevelType w:val="hybridMultilevel"/>
    <w:tmpl w:val="EDCC2C7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CD770F"/>
    <w:multiLevelType w:val="hybridMultilevel"/>
    <w:tmpl w:val="A676A65A"/>
    <w:lvl w:ilvl="0" w:tplc="5FD4DE06">
      <w:start w:val="1"/>
      <w:numFmt w:val="decimal"/>
      <w:lvlText w:val="%1"/>
      <w:lvlJc w:val="left"/>
      <w:pPr>
        <w:ind w:left="3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4A082F4">
      <w:start w:val="1"/>
      <w:numFmt w:val="lowerLetter"/>
      <w:lvlText w:val="%2"/>
      <w:lvlJc w:val="left"/>
      <w:pPr>
        <w:ind w:left="546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33D4A598">
      <w:start w:val="1"/>
      <w:numFmt w:val="decimal"/>
      <w:lvlRestart w:val="0"/>
      <w:lvlText w:val="%3."/>
      <w:lvlJc w:val="left"/>
      <w:pPr>
        <w:ind w:left="71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20ACE82C">
      <w:start w:val="1"/>
      <w:numFmt w:val="decimal"/>
      <w:lvlText w:val="%4"/>
      <w:lvlJc w:val="left"/>
      <w:pPr>
        <w:ind w:left="145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9C260E10">
      <w:start w:val="1"/>
      <w:numFmt w:val="lowerLetter"/>
      <w:lvlText w:val="%5"/>
      <w:lvlJc w:val="left"/>
      <w:pPr>
        <w:ind w:left="217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D16CD7E8">
      <w:start w:val="1"/>
      <w:numFmt w:val="lowerRoman"/>
      <w:lvlText w:val="%6"/>
      <w:lvlJc w:val="left"/>
      <w:pPr>
        <w:ind w:left="289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F00666E">
      <w:start w:val="1"/>
      <w:numFmt w:val="decimal"/>
      <w:lvlText w:val="%7"/>
      <w:lvlJc w:val="left"/>
      <w:pPr>
        <w:ind w:left="361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EFB2FFA0">
      <w:start w:val="1"/>
      <w:numFmt w:val="lowerLetter"/>
      <w:lvlText w:val="%8"/>
      <w:lvlJc w:val="left"/>
      <w:pPr>
        <w:ind w:left="433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DF8F3A8">
      <w:start w:val="1"/>
      <w:numFmt w:val="lowerRoman"/>
      <w:lvlText w:val="%9"/>
      <w:lvlJc w:val="left"/>
      <w:pPr>
        <w:ind w:left="505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2946F7"/>
    <w:multiLevelType w:val="hybridMultilevel"/>
    <w:tmpl w:val="90188A56"/>
    <w:lvl w:ilvl="0" w:tplc="2D043CC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45B75065"/>
    <w:multiLevelType w:val="hybridMultilevel"/>
    <w:tmpl w:val="B2C24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C946487"/>
    <w:multiLevelType w:val="hybridMultilevel"/>
    <w:tmpl w:val="C332D5B8"/>
    <w:lvl w:ilvl="0" w:tplc="E6807EB0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13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8248600">
    <w:abstractNumId w:val="2"/>
  </w:num>
  <w:num w:numId="2" w16cid:durableId="1298923524">
    <w:abstractNumId w:val="8"/>
  </w:num>
  <w:num w:numId="3" w16cid:durableId="1809936465">
    <w:abstractNumId w:val="13"/>
  </w:num>
  <w:num w:numId="4" w16cid:durableId="368579103">
    <w:abstractNumId w:val="5"/>
  </w:num>
  <w:num w:numId="5" w16cid:durableId="1266421111">
    <w:abstractNumId w:val="17"/>
  </w:num>
  <w:num w:numId="6" w16cid:durableId="1451976636">
    <w:abstractNumId w:val="7"/>
  </w:num>
  <w:num w:numId="7" w16cid:durableId="420369345">
    <w:abstractNumId w:val="10"/>
  </w:num>
  <w:num w:numId="8" w16cid:durableId="736829568">
    <w:abstractNumId w:val="15"/>
  </w:num>
  <w:num w:numId="9" w16cid:durableId="1559127873">
    <w:abstractNumId w:val="16"/>
  </w:num>
  <w:num w:numId="10" w16cid:durableId="1680154993">
    <w:abstractNumId w:val="11"/>
  </w:num>
  <w:num w:numId="11" w16cid:durableId="2021346603">
    <w:abstractNumId w:val="3"/>
  </w:num>
  <w:num w:numId="12" w16cid:durableId="1865055590">
    <w:abstractNumId w:val="1"/>
  </w:num>
  <w:num w:numId="13" w16cid:durableId="1759984378">
    <w:abstractNumId w:val="14"/>
  </w:num>
  <w:num w:numId="14" w16cid:durableId="1083801005">
    <w:abstractNumId w:val="6"/>
  </w:num>
  <w:num w:numId="15" w16cid:durableId="7059124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12305594">
    <w:abstractNumId w:val="9"/>
  </w:num>
  <w:num w:numId="17" w16cid:durableId="1860701794">
    <w:abstractNumId w:val="0"/>
  </w:num>
  <w:num w:numId="18" w16cid:durableId="1134904395">
    <w:abstractNumId w:val="9"/>
  </w:num>
  <w:num w:numId="19" w16cid:durableId="19121542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242E7"/>
    <w:rsid w:val="00040731"/>
    <w:rsid w:val="000B61B0"/>
    <w:rsid w:val="000E46D0"/>
    <w:rsid w:val="001022CF"/>
    <w:rsid w:val="00105605"/>
    <w:rsid w:val="001150BF"/>
    <w:rsid w:val="001158B9"/>
    <w:rsid w:val="00123367"/>
    <w:rsid w:val="00141D17"/>
    <w:rsid w:val="00162B42"/>
    <w:rsid w:val="00172BD4"/>
    <w:rsid w:val="001D042C"/>
    <w:rsid w:val="00255F15"/>
    <w:rsid w:val="00263AE4"/>
    <w:rsid w:val="00267E74"/>
    <w:rsid w:val="00283913"/>
    <w:rsid w:val="00295383"/>
    <w:rsid w:val="002B0C7E"/>
    <w:rsid w:val="00311C29"/>
    <w:rsid w:val="00337A63"/>
    <w:rsid w:val="00377918"/>
    <w:rsid w:val="00392767"/>
    <w:rsid w:val="003B3877"/>
    <w:rsid w:val="003E0779"/>
    <w:rsid w:val="00502909"/>
    <w:rsid w:val="00512643"/>
    <w:rsid w:val="0053117D"/>
    <w:rsid w:val="0053706E"/>
    <w:rsid w:val="005A4EC4"/>
    <w:rsid w:val="00670372"/>
    <w:rsid w:val="00765B26"/>
    <w:rsid w:val="007D70EC"/>
    <w:rsid w:val="0085078F"/>
    <w:rsid w:val="009022F7"/>
    <w:rsid w:val="009134CC"/>
    <w:rsid w:val="00924221"/>
    <w:rsid w:val="00960A14"/>
    <w:rsid w:val="00A2438D"/>
    <w:rsid w:val="00A24B01"/>
    <w:rsid w:val="00A359D5"/>
    <w:rsid w:val="00A47922"/>
    <w:rsid w:val="00A83F4B"/>
    <w:rsid w:val="00A96C14"/>
    <w:rsid w:val="00AF4243"/>
    <w:rsid w:val="00B17663"/>
    <w:rsid w:val="00B673AD"/>
    <w:rsid w:val="00B762D7"/>
    <w:rsid w:val="00BA6267"/>
    <w:rsid w:val="00BA7ED1"/>
    <w:rsid w:val="00BC63EC"/>
    <w:rsid w:val="00C2112C"/>
    <w:rsid w:val="00C355F5"/>
    <w:rsid w:val="00D83341"/>
    <w:rsid w:val="00DB3B3E"/>
    <w:rsid w:val="00DE00BF"/>
    <w:rsid w:val="00EA35B0"/>
    <w:rsid w:val="00EA4FD4"/>
    <w:rsid w:val="00EB11C4"/>
    <w:rsid w:val="00EB4CB6"/>
    <w:rsid w:val="00EC1807"/>
    <w:rsid w:val="00ED7601"/>
    <w:rsid w:val="00F33D01"/>
    <w:rsid w:val="00F6443A"/>
    <w:rsid w:val="00F753DC"/>
    <w:rsid w:val="00F75D7F"/>
    <w:rsid w:val="00FA0FAE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8C058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3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8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t_rdk1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Rak-Styrczewska Katarzyna</cp:lastModifiedBy>
  <cp:revision>5</cp:revision>
  <cp:lastPrinted>2021-11-04T10:36:00Z</cp:lastPrinted>
  <dcterms:created xsi:type="dcterms:W3CDTF">2024-02-13T11:17:00Z</dcterms:created>
  <dcterms:modified xsi:type="dcterms:W3CDTF">2025-01-15T08:27:00Z</dcterms:modified>
</cp:coreProperties>
</file>