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484F2" w14:textId="051DC18C" w:rsidR="00550FB1" w:rsidRDefault="00550FB1" w:rsidP="00550FB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E6819">
        <w:rPr>
          <w:rFonts w:asciiTheme="majorHAnsi" w:hAnsiTheme="majorHAnsi" w:cs="Arial"/>
          <w:b/>
          <w:bCs/>
          <w:sz w:val="22"/>
          <w:szCs w:val="22"/>
        </w:rPr>
        <w:t xml:space="preserve">1 do </w:t>
      </w:r>
      <w:r w:rsidR="002E6819" w:rsidRPr="00172B81">
        <w:rPr>
          <w:rFonts w:asciiTheme="majorHAnsi" w:hAnsiTheme="majorHAnsi" w:cs="Arial"/>
          <w:b/>
          <w:bCs/>
          <w:sz w:val="22"/>
          <w:szCs w:val="22"/>
        </w:rPr>
        <w:t xml:space="preserve">Decyzji nr </w:t>
      </w:r>
      <w:r w:rsidR="00491A86">
        <w:rPr>
          <w:rFonts w:asciiTheme="majorHAnsi" w:hAnsiTheme="majorHAnsi" w:cs="Arial"/>
          <w:b/>
          <w:bCs/>
          <w:sz w:val="22"/>
          <w:szCs w:val="22"/>
        </w:rPr>
        <w:t>47/2022</w:t>
      </w:r>
      <w:bookmarkStart w:id="0" w:name="_GoBack"/>
      <w:bookmarkEnd w:id="0"/>
      <w:r w:rsidR="00264E40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172B81" w:rsidRPr="00172B81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2E6819" w:rsidRPr="00172B81">
        <w:rPr>
          <w:rFonts w:asciiTheme="majorHAnsi" w:hAnsiTheme="majorHAnsi" w:cs="Arial"/>
          <w:b/>
          <w:bCs/>
          <w:sz w:val="22"/>
          <w:szCs w:val="22"/>
        </w:rPr>
        <w:t>Dyrektora RDLP w</w:t>
      </w:r>
      <w:r w:rsidR="002E6819">
        <w:rPr>
          <w:rFonts w:asciiTheme="majorHAnsi" w:hAnsiTheme="majorHAnsi" w:cs="Arial"/>
          <w:b/>
          <w:bCs/>
          <w:sz w:val="22"/>
          <w:szCs w:val="22"/>
        </w:rPr>
        <w:t xml:space="preserve"> Olsztynie z dnia </w:t>
      </w:r>
      <w:r w:rsidR="00264E40">
        <w:rPr>
          <w:rFonts w:asciiTheme="majorHAnsi" w:hAnsiTheme="majorHAnsi" w:cs="Arial"/>
          <w:b/>
          <w:bCs/>
          <w:sz w:val="22"/>
          <w:szCs w:val="22"/>
        </w:rPr>
        <w:t>28</w:t>
      </w:r>
      <w:r w:rsidR="002E6819">
        <w:rPr>
          <w:rFonts w:asciiTheme="majorHAnsi" w:hAnsiTheme="majorHAnsi" w:cs="Arial"/>
          <w:b/>
          <w:bCs/>
          <w:sz w:val="22"/>
          <w:szCs w:val="22"/>
        </w:rPr>
        <w:t>.0</w:t>
      </w:r>
      <w:r w:rsidR="00264E40">
        <w:rPr>
          <w:rFonts w:asciiTheme="majorHAnsi" w:hAnsiTheme="majorHAnsi" w:cs="Arial"/>
          <w:b/>
          <w:bCs/>
          <w:sz w:val="22"/>
          <w:szCs w:val="22"/>
        </w:rPr>
        <w:t>7</w:t>
      </w:r>
      <w:r w:rsidR="002E6819">
        <w:rPr>
          <w:rFonts w:asciiTheme="majorHAnsi" w:hAnsiTheme="majorHAnsi" w:cs="Arial"/>
          <w:b/>
          <w:bCs/>
          <w:sz w:val="22"/>
          <w:szCs w:val="22"/>
        </w:rPr>
        <w:t>.2022</w:t>
      </w:r>
      <w:r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59D204BF" w14:textId="7F2A890A" w:rsidR="006C25CA" w:rsidRPr="00D26965" w:rsidRDefault="00774BCA" w:rsidP="00D26965">
      <w:pPr>
        <w:suppressAutoHyphens w:val="0"/>
        <w:spacing w:before="1680" w:after="240"/>
        <w:jc w:val="center"/>
        <w:rPr>
          <w:rFonts w:asciiTheme="majorHAnsi" w:eastAsia="Calibri" w:hAnsiTheme="majorHAnsi"/>
          <w:b/>
          <w:bCs/>
          <w:sz w:val="28"/>
          <w:szCs w:val="28"/>
          <w:lang w:eastAsia="en-US"/>
        </w:rPr>
      </w:pPr>
      <w:bookmarkStart w:id="1" w:name="_Hlk47478150"/>
      <w:r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>Regionalny o</w:t>
      </w:r>
      <w:r w:rsidR="4E24D631"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 xml:space="preserve">pis standardu technologii wykonawstwa prac </w:t>
      </w:r>
      <w:bookmarkEnd w:id="1"/>
      <w:r w:rsidR="006423A3"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>leśnych RDLP</w:t>
      </w:r>
      <w:r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 xml:space="preserve"> OLSZTYN </w:t>
      </w:r>
    </w:p>
    <w:p w14:paraId="29079B6C" w14:textId="33A847AA" w:rsidR="00B94C33" w:rsidRPr="00995BFB" w:rsidRDefault="00774BCA" w:rsidP="00995BFB">
      <w:pPr>
        <w:suppressAutoHyphens w:val="0"/>
        <w:spacing w:before="120" w:after="36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995BFB">
        <w:rPr>
          <w:rFonts w:asciiTheme="majorHAnsi" w:eastAsia="Calibri" w:hAnsiTheme="majorHAnsi"/>
          <w:b/>
          <w:bCs/>
          <w:sz w:val="22"/>
          <w:szCs w:val="22"/>
          <w:lang w:eastAsia="en-US"/>
        </w:rPr>
        <w:t>(R-OSTWPL)</w:t>
      </w:r>
    </w:p>
    <w:p w14:paraId="77DFD616" w14:textId="77777777" w:rsidR="00E40586" w:rsidRDefault="00E40586">
      <w:pPr>
        <w:suppressAutoHyphens w:val="0"/>
        <w:spacing w:after="200" w:line="276" w:lineRule="auto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/>
          <w:b/>
          <w:bCs/>
          <w:sz w:val="22"/>
          <w:szCs w:val="22"/>
          <w:lang w:eastAsia="en-US"/>
        </w:rPr>
        <w:br w:type="page"/>
      </w:r>
    </w:p>
    <w:p w14:paraId="77272E2D" w14:textId="3AA5AC2B" w:rsidR="00F5713C" w:rsidRPr="00784C92" w:rsidRDefault="471A10CF" w:rsidP="002F67EE">
      <w:pPr>
        <w:suppressAutoHyphens w:val="0"/>
        <w:spacing w:before="120" w:after="36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lastRenderedPageBreak/>
        <w:t>Dział I -POZYSKANIE DREWNA</w:t>
      </w:r>
    </w:p>
    <w:p w14:paraId="0AABAD8D" w14:textId="36C45EC7" w:rsidR="00F5713C" w:rsidRPr="00784C92" w:rsidRDefault="00F5713C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Pozyskanie i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zrywka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Pr="002F67EE">
        <w:rPr>
          <w:rFonts w:asciiTheme="majorHAnsi" w:hAnsiTheme="majorHAnsi"/>
          <w:b/>
          <w:sz w:val="22"/>
          <w:szCs w:val="22"/>
        </w:rPr>
        <w:t>drewna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F5713C" w:rsidRPr="00784C92" w14:paraId="14F7BB7C" w14:textId="77777777" w:rsidTr="2A662A3F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09C9AD33" w14:textId="77777777" w:rsidR="00F5713C" w:rsidRPr="00784C92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2" w:name="_Hlk84338836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4C46849E" w14:textId="77777777" w:rsidR="00F5713C" w:rsidRPr="00784C92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3278878A" w14:textId="77777777" w:rsidR="00F5713C" w:rsidRPr="00784C92" w:rsidRDefault="00F5713C" w:rsidP="003C789C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0EE24CEE" w14:textId="77777777" w:rsidR="00F5713C" w:rsidRPr="00784C92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517D0CD6" w14:textId="77777777" w:rsidR="00F5713C" w:rsidRPr="00784C92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  <w:p w14:paraId="5DAB6C7B" w14:textId="77777777" w:rsidR="001F32AA" w:rsidRPr="00784C92" w:rsidRDefault="001F32AA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5713C" w:rsidRPr="00784C92" w14:paraId="75DFB31C" w14:textId="77777777" w:rsidTr="00E97BE3">
        <w:trPr>
          <w:trHeight w:val="359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49841BE" w14:textId="61105319" w:rsidR="00F5713C" w:rsidRPr="00784C92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4CAC253" w14:textId="3D5DFDB9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CWD-P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BZ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640C873C" w14:textId="5703A460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CWD-P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BZ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2EB378F" w14:textId="41C5D4D6" w:rsidR="00F5713C" w:rsidRPr="00784C92" w:rsidRDefault="00283339" w:rsidP="00283339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Pozyskanie</w:t>
            </w:r>
            <w:r w:rsidR="00F5713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 pilarką 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bez zrywki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A55871B" w14:textId="77777777" w:rsidR="00F5713C" w:rsidRPr="00784C92" w:rsidRDefault="00F5713C" w:rsidP="00283339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  <w:tr w:rsidR="00F5713C" w:rsidRPr="00784C92" w14:paraId="12502C4C" w14:textId="77777777" w:rsidTr="00283339">
        <w:trPr>
          <w:trHeight w:val="498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8F999B5" w14:textId="18E4FB21" w:rsidR="00F5713C" w:rsidRPr="00784C92" w:rsidRDefault="2A662A3F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2</w:t>
            </w:r>
            <w:r w:rsidR="0064450C"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478A8C9" w14:textId="705D41B8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HBZ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4FF080A2" w14:textId="644F7335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HBZ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6A05A809" w14:textId="5D82E70A" w:rsidR="00F5713C" w:rsidRPr="00784C92" w:rsidRDefault="00283339" w:rsidP="00283339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Pozyskanie harwesterem bez zrywki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F6FA959" w14:textId="77777777" w:rsidR="00F5713C" w:rsidRPr="00784C92" w:rsidRDefault="2A662A3F" w:rsidP="00283339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sz w:val="22"/>
                <w:szCs w:val="22"/>
                <w:lang w:eastAsia="ko-KR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  <w:tr w:rsidR="00183FC6" w:rsidRPr="00784C92" w14:paraId="013535D6" w14:textId="77777777" w:rsidTr="00283339">
        <w:trPr>
          <w:trHeight w:val="498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99A2F12" w14:textId="1163BEAA" w:rsidR="00183FC6" w:rsidRPr="00784C92" w:rsidRDefault="00183FC6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2.2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B0C8A3F" w14:textId="3A9CA65F" w:rsidR="00183FC6" w:rsidRPr="00784C92" w:rsidRDefault="00183FC6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B208261" w14:textId="2C566969" w:rsidR="00183FC6" w:rsidRPr="00784C92" w:rsidRDefault="00183FC6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936A7DF" w14:textId="320AD8C8" w:rsidR="00183FC6" w:rsidRPr="00784C92" w:rsidRDefault="00183FC6" w:rsidP="00283339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Zrywka ZUL bez pozyskania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10D2C751" w14:textId="5B332306" w:rsidR="00183FC6" w:rsidRPr="00784C92" w:rsidRDefault="00183FC6" w:rsidP="00283339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</w:tbl>
    <w:bookmarkEnd w:id="2"/>
    <w:p w14:paraId="0D52EE25" w14:textId="51E62291" w:rsidR="00F5713C" w:rsidRPr="00784C92" w:rsidRDefault="471A10CF" w:rsidP="471A10CF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Pozyskanie drewna może być wykonywane pilarką lub maszynami wielooperacyjnymi. </w:t>
      </w:r>
      <w:r w:rsidR="006423A3" w:rsidRPr="00784C92">
        <w:rPr>
          <w:rFonts w:asciiTheme="majorHAnsi" w:eastAsia="Calibri" w:hAnsiTheme="majorHAnsi"/>
          <w:sz w:val="22"/>
          <w:szCs w:val="22"/>
          <w:lang w:eastAsia="en-US"/>
        </w:rPr>
        <w:t>Zrywka, może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być wykonywana przeznaczonymi do </w:t>
      </w:r>
      <w:r w:rsidR="006423A3" w:rsidRPr="00784C92">
        <w:rPr>
          <w:rFonts w:asciiTheme="majorHAnsi" w:eastAsia="Calibri" w:hAnsiTheme="majorHAnsi"/>
          <w:sz w:val="22"/>
          <w:szCs w:val="22"/>
          <w:lang w:eastAsia="en-US"/>
        </w:rPr>
        <w:t>tego maszynami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zrywkowymi. Metody pozyskania drewna są wskazane w załączniku do SWZ nr </w:t>
      </w:r>
      <w:r w:rsidR="00394400">
        <w:rPr>
          <w:rFonts w:asciiTheme="majorHAnsi" w:eastAsia="Calibri" w:hAnsiTheme="majorHAnsi"/>
          <w:sz w:val="22"/>
          <w:szCs w:val="22"/>
          <w:lang w:eastAsia="en-US"/>
        </w:rPr>
        <w:t>2.3.</w:t>
      </w:r>
    </w:p>
    <w:p w14:paraId="597383D3" w14:textId="618F0562" w:rsidR="00F5713C" w:rsidRPr="00784C92" w:rsidRDefault="471A10CF" w:rsidP="00F5713C">
      <w:p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zapisów w SWZ. Metoda pozyskani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a drewna, zarówno pilarką jak i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maszynami wielooperacyjnymi nie może powodować uszkodzeń pozostającego drzewostanu, ponad wynikające z zapisów umowy, załącznik do SWZ nr </w:t>
      </w:r>
      <w:r w:rsidR="00394400">
        <w:rPr>
          <w:rFonts w:asciiTheme="majorHAnsi" w:eastAsia="Calibri" w:hAnsiTheme="majorHAnsi"/>
          <w:sz w:val="22"/>
          <w:szCs w:val="22"/>
          <w:lang w:eastAsia="en-US"/>
        </w:rPr>
        <w:t>12.</w:t>
      </w:r>
    </w:p>
    <w:p w14:paraId="0FFBA58F" w14:textId="52D62476" w:rsidR="00F5713C" w:rsidRPr="00784C92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Informacje o planowanych pozycjach cięć i planowanych masach dre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wna do pozyskania w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grupach sortymentowych zostały wskazane w załącznikach do SWZ nr </w:t>
      </w:r>
      <w:r w:rsidR="00394400">
        <w:rPr>
          <w:rFonts w:asciiTheme="majorHAnsi" w:eastAsia="Calibri" w:hAnsiTheme="majorHAnsi"/>
          <w:sz w:val="22"/>
          <w:szCs w:val="22"/>
          <w:lang w:eastAsia="en-US"/>
        </w:rPr>
        <w:t>2.3.</w:t>
      </w:r>
    </w:p>
    <w:p w14:paraId="33CF51E0" w14:textId="37AF89EF" w:rsidR="00F5713C" w:rsidRPr="00784C92" w:rsidRDefault="00205D20" w:rsidP="00995BFB">
      <w:pPr>
        <w:suppressAutoHyphens w:val="0"/>
        <w:spacing w:before="240" w:after="120"/>
        <w:rPr>
          <w:rFonts w:asciiTheme="majorHAnsi" w:eastAsia="Calibri" w:hAnsiTheme="majorHAnsi"/>
          <w:sz w:val="22"/>
          <w:szCs w:val="22"/>
          <w:lang w:eastAsia="en-US"/>
        </w:rPr>
      </w:pPr>
      <w:r>
        <w:rPr>
          <w:rFonts w:asciiTheme="majorHAnsi" w:eastAsia="Calibri" w:hAnsiTheme="majorHAnsi"/>
          <w:sz w:val="22"/>
          <w:szCs w:val="22"/>
          <w:lang w:eastAsia="en-US"/>
        </w:rPr>
        <w:t xml:space="preserve">      </w:t>
      </w:r>
      <w:r w:rsidR="7193B8F6" w:rsidRPr="00784C92">
        <w:rPr>
          <w:rFonts w:asciiTheme="majorHAnsi" w:eastAsia="Calibri" w:hAnsiTheme="majorHAnsi"/>
          <w:sz w:val="22"/>
          <w:szCs w:val="22"/>
          <w:lang w:eastAsia="en-US"/>
        </w:rPr>
        <w:t>Rozliczenia będą prowadzone osobno wg następujących pogrupowanych kategorii cięć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5330"/>
      </w:tblGrid>
      <w:tr w:rsidR="006B203A" w:rsidRPr="00784C92" w14:paraId="1D2BFD1E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1FD67901" w14:textId="3D258CBF" w:rsidR="006B203A" w:rsidRPr="00784C92" w:rsidRDefault="006B203A" w:rsidP="00315710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Kategorie cięć</w:t>
            </w:r>
            <w:r w:rsidR="006423A3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41" w:type="pct"/>
            <w:shd w:val="clear" w:color="auto" w:fill="auto"/>
          </w:tcPr>
          <w:p w14:paraId="77E74935" w14:textId="77777777" w:rsidR="006B203A" w:rsidRPr="00784C92" w:rsidRDefault="006B203A" w:rsidP="00315710">
            <w:pPr>
              <w:suppressAutoHyphens w:val="0"/>
              <w:spacing w:before="120"/>
              <w:rPr>
                <w:rFonts w:asciiTheme="majorHAnsi" w:eastAsia="Calibri" w:hAnsiTheme="majorHAnsi"/>
                <w:i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Grupy czynności</w:t>
            </w:r>
          </w:p>
        </w:tc>
      </w:tr>
      <w:tr w:rsidR="006B203A" w:rsidRPr="00784C92" w14:paraId="2B767655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3922158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Cięcia zupełne - rębne (rębnie I)</w:t>
            </w:r>
          </w:p>
        </w:tc>
        <w:tc>
          <w:tcPr>
            <w:tcW w:w="2941" w:type="pct"/>
            <w:shd w:val="clear" w:color="auto" w:fill="auto"/>
          </w:tcPr>
          <w:p w14:paraId="11188460" w14:textId="356332B1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IA, IB, IC, IAS, IBS, ICS</w:t>
            </w:r>
            <w:r w:rsidR="00A37799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IAK, IBK, ICK,</w:t>
            </w:r>
            <w:r w:rsidR="00A37799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DRZEW, </w:t>
            </w:r>
            <w:r w:rsidR="00167CDB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UPRZPOZ</w:t>
            </w:r>
          </w:p>
        </w:tc>
      </w:tr>
      <w:tr w:rsidR="006B203A" w:rsidRPr="00784C92" w14:paraId="1F203594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07C32060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Pozostałe cięcia rębne </w:t>
            </w:r>
          </w:p>
        </w:tc>
        <w:tc>
          <w:tcPr>
            <w:tcW w:w="2941" w:type="pct"/>
            <w:shd w:val="clear" w:color="auto" w:fill="auto"/>
          </w:tcPr>
          <w:p w14:paraId="77E00C89" w14:textId="22731486" w:rsidR="006B203A" w:rsidRPr="001B39F3" w:rsidRDefault="001B39F3" w:rsidP="001B39F3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r w:rsidRPr="001B39F3">
              <w:rPr>
                <w:rFonts w:asciiTheme="majorHAnsi" w:hAnsiTheme="majorHAnsi"/>
                <w:sz w:val="22"/>
                <w:szCs w:val="22"/>
              </w:rPr>
              <w:t xml:space="preserve">IIA, IIAU, IIB, IIBU, , IIC, IICU, IID, IIDU, IIIA, IIIAU, IIIB, IIIBU, IVA, IVAU, IVB, IVBU, IVC, IVCU, IVD, IVDU, V, IIAS, IIAUS, IIBS, IIBUS, IICS, IICUS, IIDS, IIDUS, IIIAS, IIIAUS, IIIBS, IIIBUS, IVAS, IVAUS, IVBS, IVBUS, IVCS, IVCUS, IVDS, IVDUS, VS, IIAK, IIAUK, IIBK, IIBUK, IICK, IICUK, IIDK, IIDUK, IIIAK, IIIAUK, IIIBK, IIIBUK, IVAK, IVAUK, IVBK, IVBUK, IVCK, IVCUK, IVDK, IVDUK, VK </w:t>
            </w:r>
          </w:p>
        </w:tc>
      </w:tr>
      <w:tr w:rsidR="006B203A" w:rsidRPr="00784C92" w14:paraId="4D565F9D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44519516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Trzebieże późne i cię</w:t>
            </w:r>
            <w:r w:rsidR="00E85CF1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cia </w:t>
            </w:r>
            <w:proofErr w:type="spellStart"/>
            <w:r w:rsidR="00E85CF1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sanitarno</w:t>
            </w:r>
            <w:proofErr w:type="spellEnd"/>
            <w:r w:rsidR="00E85CF1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– selekcyjne</w:t>
            </w:r>
          </w:p>
        </w:tc>
        <w:tc>
          <w:tcPr>
            <w:tcW w:w="2941" w:type="pct"/>
            <w:shd w:val="clear" w:color="auto" w:fill="auto"/>
          </w:tcPr>
          <w:p w14:paraId="15A6E8C2" w14:textId="19904A6E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i/>
                <w:sz w:val="22"/>
                <w:szCs w:val="22"/>
                <w:lang w:val="en-US"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CSS, TPN, TPP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, TPNK</w:t>
            </w:r>
          </w:p>
        </w:tc>
      </w:tr>
      <w:tr w:rsidR="006B203A" w:rsidRPr="00784C92" w14:paraId="71D8AD1A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E718EB0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Trzebieże wczesne i czyszczenia późne z pozyskaniem masy</w:t>
            </w:r>
          </w:p>
        </w:tc>
        <w:tc>
          <w:tcPr>
            <w:tcW w:w="2941" w:type="pct"/>
            <w:shd w:val="clear" w:color="auto" w:fill="auto"/>
          </w:tcPr>
          <w:p w14:paraId="247039CC" w14:textId="6F1677AD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i/>
                <w:sz w:val="22"/>
                <w:szCs w:val="22"/>
                <w:lang w:val="en-US"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CP-P, TWN, TWP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, PTWK, TWNK</w:t>
            </w:r>
          </w:p>
        </w:tc>
      </w:tr>
      <w:tr w:rsidR="006B203A" w:rsidRPr="00784C92" w14:paraId="71FB85D0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7B3ACC1A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Cięcia przygodne i pozostałe</w:t>
            </w:r>
          </w:p>
        </w:tc>
        <w:tc>
          <w:tcPr>
            <w:tcW w:w="2941" w:type="pct"/>
            <w:shd w:val="clear" w:color="auto" w:fill="auto"/>
          </w:tcPr>
          <w:p w14:paraId="15367BDE" w14:textId="14300F96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PŁAZ, PR, PRZEST, PTP, PTW,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PRK, PTPK,</w:t>
            </w: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ZADRZEW</w:t>
            </w:r>
          </w:p>
        </w:tc>
      </w:tr>
    </w:tbl>
    <w:p w14:paraId="30C86447" w14:textId="650B6AED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przy pozyskaniu </w:t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lub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zrywce drewna organizu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>je Wykonawca, mając na uwadze w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szczególności:</w:t>
      </w:r>
    </w:p>
    <w:p w14:paraId="09DC66E4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35513DC7" w14:textId="7B317C8B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wymagania Zamawiającego dotyczące ilości oraz struktury sortymentów drzewnych określonych w zleceniu,</w:t>
      </w:r>
    </w:p>
    <w:p w14:paraId="5F6EB60C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>termin realizacji zlecenia,</w:t>
      </w:r>
    </w:p>
    <w:p w14:paraId="34A83460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3EE64A6C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ograniczenia sprzętowe,</w:t>
      </w:r>
    </w:p>
    <w:p w14:paraId="6E6FF5E1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ograniczenia wynikające z zasad ochrony przyrody,</w:t>
      </w:r>
    </w:p>
    <w:p w14:paraId="7D7E38E7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14:paraId="3298F5D4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zrywkę drewna należy prowadzić w sposób minimalizujący uszkadzanie drzew pozostających na powierzchni po zbiegu.</w:t>
      </w:r>
    </w:p>
    <w:p w14:paraId="5E9AA592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14:paraId="43C8C3EA" w14:textId="3DCDF343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Wykonawca ma obowiązek dbać o należyte utrzymanie szlaku operacyjnego w szczególności bieżące utrzymanie drożności spustów odprowadzających wodę gruntową i opadową, a także utrzymanie drożności rowów odwadniających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 przypadku zrywki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drewna przez drogi leśne lub na pobocze dróg leśnych. Po zakończeniu zrywki drewna na danej pozycji, Wykonawca ma obowiązek pozostawić szlaki operacyjne w stanie umo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>żliwiającym ich wykorzystanie w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przyszłości.</w:t>
      </w:r>
    </w:p>
    <w:p w14:paraId="43FF4F88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nie dopuszcza się opierania stosów i mygieł o stojące drzewa.</w:t>
      </w:r>
    </w:p>
    <w:p w14:paraId="2C3AD88C" w14:textId="2ED5855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stosy, dla każde</w:t>
      </w:r>
      <w:r w:rsidR="00CA3A19"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j grupy (sortymentu) i rodzaju drewna 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oddzielnie, należy </w:t>
      </w:r>
      <w:r w:rsidR="00F203CE"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układać na 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legarach umożliwiających swobodny przepływ powietrza pomiędzy składowanym drewnem a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podłożem. Stosy należy układać oraz zabezpieczać przed osunięciem (stabilnie) zgodnie z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warunkami technicznymi wskazanymi w pkt. 3.2 SWZ np. kołyską. </w:t>
      </w:r>
    </w:p>
    <w:p w14:paraId="47A1E966" w14:textId="77777777" w:rsidR="001B39F3" w:rsidRDefault="00F5713C" w:rsidP="001B39F3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14:paraId="5DE125FD" w14:textId="43AC64C0" w:rsidR="001B39F3" w:rsidRPr="001B39F3" w:rsidRDefault="001B39F3" w:rsidP="001B39F3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w drzewostanach uszkodzonych mechanicznie, ze względu na wzrost zagrożeń i trudne warunki pozyskania drewna, prace należy prowadzić za pomocą maszyn wielooperacyjnych. Ręczne pozyskanie drewna pilarką dopuszcza się w wyjątkowych przypadkach, np. na niewielkich powierzchniach, w przypadku drzewa o wymiarach przekraczających możliwości manipulacyjne głowicy, a także ze względu na uwarunkowania terenowe i drzewostanowe. </w:t>
      </w:r>
    </w:p>
    <w:p w14:paraId="367E8FDE" w14:textId="77777777" w:rsidR="001B39F3" w:rsidRPr="00784C92" w:rsidRDefault="001B39F3" w:rsidP="001B39F3">
      <w:pPr>
        <w:tabs>
          <w:tab w:val="left" w:pos="567"/>
        </w:tabs>
        <w:suppressAutoHyphens w:val="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340E3E83" w14:textId="0D8EDE36" w:rsidR="00F5713C" w:rsidRPr="00784C92" w:rsidRDefault="00283339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Z</w:t>
      </w:r>
      <w:r w:rsidR="2A662A3F" w:rsidRPr="00784C92">
        <w:rPr>
          <w:rFonts w:asciiTheme="majorHAnsi" w:eastAsia="Calibri" w:hAnsiTheme="majorHAnsi"/>
          <w:sz w:val="22"/>
          <w:szCs w:val="22"/>
          <w:lang w:eastAsia="en-US"/>
        </w:rPr>
        <w:t>rywkę należy organizować i realizować w sposób wykluczający zmniejszenie wartości pozyskanego drewna.</w:t>
      </w:r>
      <w:r w:rsidR="00E833AC"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F5713C" w:rsidRPr="00784C92">
        <w:rPr>
          <w:rFonts w:asciiTheme="majorHAnsi" w:hAnsiTheme="maj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14:paraId="659A5065" w14:textId="200E0F8E" w:rsidR="00F5713C" w:rsidRPr="00784C92" w:rsidRDefault="2A662A3F" w:rsidP="2A662A3F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Dodatkowe koszty w pracach pozyskania drewna, wynikając</w:t>
      </w:r>
      <w:r w:rsidR="00E4713F">
        <w:rPr>
          <w:rFonts w:asciiTheme="majorHAnsi" w:hAnsiTheme="majorHAnsi"/>
          <w:sz w:val="22"/>
          <w:szCs w:val="22"/>
        </w:rPr>
        <w:t>e z usuwania drzew trudnych tj. </w:t>
      </w:r>
      <w:r w:rsidRPr="00784C92">
        <w:rPr>
          <w:rFonts w:asciiTheme="majorHAnsi" w:hAnsiTheme="majorHAnsi"/>
          <w:sz w:val="22"/>
          <w:szCs w:val="22"/>
        </w:rPr>
        <w:t>pochylonych nad urządzeniami melioracyjnymi, młodnikami, uprawami</w:t>
      </w:r>
      <w:r w:rsidRPr="00784C92">
        <w:rPr>
          <w:rFonts w:asciiTheme="majorHAnsi" w:hAnsiTheme="majorHAnsi"/>
          <w:color w:val="00B050"/>
          <w:sz w:val="22"/>
          <w:szCs w:val="22"/>
        </w:rPr>
        <w:t xml:space="preserve">, </w:t>
      </w:r>
      <w:r w:rsidRPr="00784C92">
        <w:rPr>
          <w:rFonts w:asciiTheme="majorHAnsi" w:hAnsiTheme="majorHAnsi"/>
          <w:sz w:val="22"/>
          <w:szCs w:val="22"/>
        </w:rPr>
        <w:t>liniami energetycznymi, drogami publicznymi itp. (z wyłączeniem cięć przygo</w:t>
      </w:r>
      <w:r w:rsidR="00884057">
        <w:rPr>
          <w:rFonts w:asciiTheme="majorHAnsi" w:hAnsiTheme="majorHAnsi"/>
          <w:sz w:val="22"/>
          <w:szCs w:val="22"/>
        </w:rPr>
        <w:t>dnych), Wykonawca wkalkuluje do </w:t>
      </w:r>
      <w:r w:rsidRPr="00784C92">
        <w:rPr>
          <w:rFonts w:asciiTheme="majorHAnsi" w:hAnsiTheme="majorHAnsi"/>
          <w:sz w:val="22"/>
          <w:szCs w:val="22"/>
        </w:rPr>
        <w:t>oferowanych stawek jednostkowych.</w:t>
      </w:r>
    </w:p>
    <w:p w14:paraId="706859B6" w14:textId="3337ACAA" w:rsidR="00F5713C" w:rsidRPr="00784C92" w:rsidRDefault="7EE111D4" w:rsidP="7EE111D4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Bezpośrednio po wyrobie sortymentów na pozycjach, na których występują odnowienia należy złożyć gałęzie zalegające na odnowieniach naturalnych lub sztucznych. Gałęzie po manipulacji sortymentów na wskazanych powierzchniach należy pozostawić w sposób umożliwiający wzrost młodego pokolenia. Powierzchnie, gdzie planowana jest</w:t>
      </w:r>
      <w:r w:rsidR="00884057">
        <w:rPr>
          <w:rFonts w:asciiTheme="majorHAnsi" w:hAnsiTheme="majorHAnsi"/>
          <w:sz w:val="22"/>
          <w:szCs w:val="22"/>
        </w:rPr>
        <w:t xml:space="preserve"> ochrona nalotów i podrostów są </w:t>
      </w:r>
      <w:r w:rsidRPr="00784C92">
        <w:rPr>
          <w:rFonts w:asciiTheme="majorHAnsi" w:hAnsiTheme="majorHAnsi"/>
          <w:sz w:val="22"/>
          <w:szCs w:val="22"/>
        </w:rPr>
        <w:t>wskazane w załączniku do SWZ nr…</w:t>
      </w:r>
      <w:r w:rsidR="0064450C" w:rsidRPr="00784C92">
        <w:rPr>
          <w:rFonts w:asciiTheme="majorHAnsi" w:hAnsiTheme="majorHAnsi"/>
          <w:sz w:val="22"/>
          <w:szCs w:val="22"/>
        </w:rPr>
        <w:t>…</w:t>
      </w:r>
      <w:r w:rsidRPr="00784C92">
        <w:rPr>
          <w:rFonts w:asciiTheme="majorHAnsi" w:hAnsiTheme="majorHAnsi"/>
          <w:sz w:val="22"/>
          <w:szCs w:val="22"/>
        </w:rPr>
        <w:t xml:space="preserve"> .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W warunkach górskich odrzuceniu podlegają gałęzie zalegające na szlakach operacyjnych wskazanych przez Zamawiającego w zleceniu.</w:t>
      </w:r>
    </w:p>
    <w:p w14:paraId="71A3B51F" w14:textId="77777777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14:paraId="666F5BA9" w14:textId="199F40FB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784C92">
        <w:rPr>
          <w:rFonts w:asciiTheme="majorHAnsi" w:hAnsiTheme="majorHAnsi"/>
          <w:bCs/>
          <w:strike/>
          <w:sz w:val="22"/>
          <w:szCs w:val="22"/>
        </w:rPr>
        <w:t>,</w:t>
      </w:r>
      <w:r w:rsidRPr="00784C92">
        <w:rPr>
          <w:rFonts w:asciiTheme="majorHAnsi" w:hAnsiTheme="maj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</w:t>
      </w:r>
      <w:r w:rsidR="00884057">
        <w:rPr>
          <w:rFonts w:asciiTheme="majorHAnsi" w:hAnsiTheme="majorHAnsi"/>
          <w:bCs/>
          <w:sz w:val="22"/>
          <w:szCs w:val="22"/>
        </w:rPr>
        <w:t xml:space="preserve">stanów rębnych, zawierający </w:t>
      </w:r>
      <w:r w:rsidR="00884057">
        <w:rPr>
          <w:rFonts w:asciiTheme="majorHAnsi" w:hAnsiTheme="majorHAnsi"/>
          <w:bCs/>
          <w:sz w:val="22"/>
          <w:szCs w:val="22"/>
        </w:rPr>
        <w:lastRenderedPageBreak/>
        <w:t>ww. </w:t>
      </w:r>
      <w:r w:rsidRPr="00784C92">
        <w:rPr>
          <w:rFonts w:asciiTheme="majorHAnsi" w:hAnsiTheme="majorHAnsi"/>
          <w:bCs/>
          <w:sz w:val="22"/>
          <w:szCs w:val="22"/>
        </w:rPr>
        <w:t>informacje zaś w przypadkach uzasadnionych w szczególności związanych z potrzebami ochrony przyrody także dla innych niż rębne pozycji cięć. Szkic stanowi załącznik do zlecenia.</w:t>
      </w:r>
    </w:p>
    <w:p w14:paraId="5BA01A18" w14:textId="7182EA44" w:rsidR="00F5713C" w:rsidRPr="00784C92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W przypadku konieczności założenia nowego szlaku operacyjnego wykonawca ma obowiązek wyciąć wszystkie drzewa na planowanym szlaku</w:t>
      </w:r>
      <w:r w:rsidR="001356AA" w:rsidRPr="00784C92">
        <w:rPr>
          <w:rFonts w:asciiTheme="majorHAnsi" w:hAnsiTheme="majorHAnsi"/>
          <w:sz w:val="22"/>
          <w:szCs w:val="22"/>
        </w:rPr>
        <w:t xml:space="preserve"> łącznie z podrostem i podszytem</w:t>
      </w:r>
      <w:r w:rsidRPr="00784C92">
        <w:rPr>
          <w:rFonts w:asciiTheme="majorHAnsi" w:hAnsiTheme="majorHAnsi"/>
          <w:sz w:val="22"/>
          <w:szCs w:val="22"/>
        </w:rPr>
        <w:t>.</w:t>
      </w:r>
    </w:p>
    <w:p w14:paraId="2F49CEEC" w14:textId="1FA93BBF" w:rsidR="00F5713C" w:rsidRPr="00784C92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Zamawiający wymaga zrywki drewna oznaczonego zgodnie z Warunkami Technicznymi, </w:t>
      </w:r>
      <w:r w:rsidR="006423A3" w:rsidRPr="00784C92">
        <w:rPr>
          <w:rFonts w:asciiTheme="majorHAnsi" w:hAnsiTheme="majorHAnsi"/>
          <w:sz w:val="22"/>
          <w:szCs w:val="22"/>
        </w:rPr>
        <w:t xml:space="preserve">symbolem: </w:t>
      </w:r>
      <w:r w:rsidRPr="00784C92">
        <w:rPr>
          <w:rFonts w:asciiTheme="majorHAnsi" w:hAnsiTheme="majorHAnsi"/>
          <w:sz w:val="22"/>
          <w:szCs w:val="22"/>
        </w:rPr>
        <w:t>W0, WA1, WB1, WC1</w:t>
      </w:r>
      <w:r w:rsidR="001356AA" w:rsidRPr="00784C92">
        <w:rPr>
          <w:rFonts w:asciiTheme="majorHAnsi" w:hAnsiTheme="majorHAnsi"/>
          <w:sz w:val="22"/>
          <w:szCs w:val="22"/>
        </w:rPr>
        <w:t>, WDP</w:t>
      </w:r>
      <w:r w:rsidRPr="00784C92">
        <w:rPr>
          <w:rFonts w:asciiTheme="majorHAnsi" w:hAnsiTheme="majorHAnsi"/>
          <w:sz w:val="22"/>
          <w:szCs w:val="22"/>
        </w:rPr>
        <w:t xml:space="preserve">, S1 oraz S3 i M1 w technologii </w:t>
      </w:r>
      <w:proofErr w:type="spellStart"/>
      <w:r w:rsidRPr="00784C92">
        <w:rPr>
          <w:rFonts w:asciiTheme="majorHAnsi" w:hAnsiTheme="majorHAnsi"/>
          <w:sz w:val="22"/>
          <w:szCs w:val="22"/>
        </w:rPr>
        <w:t>półpodwieszonej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lub</w:t>
      </w:r>
      <w:r w:rsidR="00884057">
        <w:rPr>
          <w:rFonts w:asciiTheme="majorHAnsi" w:hAnsiTheme="majorHAnsi"/>
          <w:sz w:val="22"/>
          <w:szCs w:val="22"/>
        </w:rPr>
        <w:t> </w:t>
      </w:r>
      <w:r w:rsidRPr="00784C92">
        <w:rPr>
          <w:rFonts w:asciiTheme="majorHAnsi" w:hAnsiTheme="majorHAnsi"/>
          <w:sz w:val="22"/>
          <w:szCs w:val="22"/>
        </w:rPr>
        <w:t>nasiębiernej. W stosunku do drewna oznaczonego, zgodnie z Warunkami Technicznymi, symbolem: S2, S4, M2 (w tym M2 BE oraz M2 ZE) oraz WK wym</w:t>
      </w:r>
      <w:r w:rsidR="00884057">
        <w:rPr>
          <w:rFonts w:asciiTheme="majorHAnsi" w:hAnsiTheme="majorHAnsi"/>
          <w:sz w:val="22"/>
          <w:szCs w:val="22"/>
        </w:rPr>
        <w:t>agana jest zrywka nasiębierna z </w:t>
      </w:r>
      <w:r w:rsidRPr="00784C92">
        <w:rPr>
          <w:rFonts w:asciiTheme="majorHAnsi" w:hAnsiTheme="majorHAnsi"/>
          <w:sz w:val="22"/>
          <w:szCs w:val="22"/>
        </w:rPr>
        <w:t xml:space="preserve">mechanicznym załadunkiem i rozładunkiem. W szczególnych przypadkach dopuszcza się załadunek ręczny i zrywkę </w:t>
      </w:r>
      <w:proofErr w:type="spellStart"/>
      <w:r w:rsidRPr="00784C92">
        <w:rPr>
          <w:rFonts w:asciiTheme="majorHAnsi" w:hAnsiTheme="majorHAnsi"/>
          <w:sz w:val="22"/>
          <w:szCs w:val="22"/>
        </w:rPr>
        <w:t>półpodwieszoną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lub wleczoną konną.</w:t>
      </w:r>
    </w:p>
    <w:p w14:paraId="01C0BDE1" w14:textId="052401D3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Zamawiający zastrzega, że wprowadzone na pozycje maszyny, muszą poruszać się po szlakach operacyjnych. Szerokość szlaków operacyjnych nie powinna przekraczać 4m. Przy jego prostym przebiegu powinna wynosić nie więcej niż 1 m ponad szerok</w:t>
      </w:r>
      <w:r w:rsidR="00884057">
        <w:rPr>
          <w:rFonts w:asciiTheme="majorHAnsi" w:hAnsiTheme="majorHAnsi"/>
          <w:bCs/>
          <w:sz w:val="22"/>
          <w:szCs w:val="22"/>
        </w:rPr>
        <w:t>ość stosowanych maszyn (0,5 m z </w:t>
      </w:r>
      <w:r w:rsidRPr="00784C92">
        <w:rPr>
          <w:rFonts w:asciiTheme="majorHAnsi" w:hAnsiTheme="majorHAnsi"/>
          <w:bCs/>
          <w:sz w:val="22"/>
          <w:szCs w:val="22"/>
        </w:rPr>
        <w:t>każdej strony). Dopuszcza się szlaki o szerokości ponad 4 m w przypadku konieczności wycięcia dwóch rzędów drzew. Odległość pomiędzy szlakami operacyjnymi (mierzona od osi szlaku) wynosi około 20 m, nie dotyczy to warunków górskich, po</w:t>
      </w:r>
      <w:r w:rsidR="00884057">
        <w:rPr>
          <w:rFonts w:asciiTheme="majorHAnsi" w:hAnsiTheme="majorHAnsi"/>
          <w:bCs/>
          <w:sz w:val="22"/>
          <w:szCs w:val="22"/>
        </w:rPr>
        <w:t>dgórskich oraz rębni zupełnej i </w:t>
      </w:r>
      <w:r w:rsidRPr="00784C92">
        <w:rPr>
          <w:rFonts w:asciiTheme="majorHAnsi" w:hAnsiTheme="majorHAnsi"/>
          <w:bCs/>
          <w:sz w:val="22"/>
          <w:szCs w:val="22"/>
        </w:rPr>
        <w:t xml:space="preserve">cięć uprzątających, gdzie zrywkę należy prowadzić tym samym szlakiem do składnic </w:t>
      </w:r>
      <w:proofErr w:type="spellStart"/>
      <w:r w:rsidRPr="00784C92">
        <w:rPr>
          <w:rFonts w:asciiTheme="majorHAnsi" w:hAnsiTheme="majorHAnsi"/>
          <w:bCs/>
          <w:sz w:val="22"/>
          <w:szCs w:val="22"/>
        </w:rPr>
        <w:t>przyzrębowych</w:t>
      </w:r>
      <w:proofErr w:type="spellEnd"/>
      <w:r w:rsidRPr="00784C92">
        <w:rPr>
          <w:rFonts w:asciiTheme="majorHAnsi" w:hAnsiTheme="majorHAnsi"/>
          <w:bCs/>
          <w:sz w:val="22"/>
          <w:szCs w:val="22"/>
        </w:rPr>
        <w:t xml:space="preserve"> kierując się minimalizacją jej odległości.</w:t>
      </w:r>
    </w:p>
    <w:p w14:paraId="53453471" w14:textId="36259845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Szczegółowe informacje dotyczące zrywki drewna oraz planowanych średnich odległości zrywkowych</w:t>
      </w:r>
      <w:r w:rsidR="006423A3">
        <w:rPr>
          <w:rFonts w:asciiTheme="majorHAnsi" w:hAnsiTheme="majorHAnsi"/>
          <w:bCs/>
          <w:sz w:val="22"/>
          <w:szCs w:val="22"/>
        </w:rPr>
        <w:t xml:space="preserve"> </w:t>
      </w:r>
      <w:r w:rsidRPr="00784C92">
        <w:rPr>
          <w:rFonts w:asciiTheme="majorHAnsi" w:hAnsiTheme="majorHAnsi"/>
          <w:bCs/>
          <w:sz w:val="22"/>
          <w:szCs w:val="22"/>
        </w:rPr>
        <w:t>przedstawione zostały w Załączniku nr</w:t>
      </w:r>
      <w:r w:rsidR="00394400">
        <w:rPr>
          <w:rFonts w:asciiTheme="majorHAnsi" w:hAnsiTheme="majorHAnsi"/>
          <w:bCs/>
          <w:sz w:val="22"/>
          <w:szCs w:val="22"/>
        </w:rPr>
        <w:t xml:space="preserve"> 2.3.</w:t>
      </w:r>
      <w:r w:rsidRPr="00784C92">
        <w:rPr>
          <w:rFonts w:asciiTheme="majorHAnsi" w:hAnsiTheme="majorHAnsi"/>
          <w:bCs/>
          <w:sz w:val="22"/>
          <w:szCs w:val="22"/>
        </w:rPr>
        <w:t xml:space="preserve"> do SWZ. Jako odległość zrywki należy rozumieć średnią długość planowanych przejazdów dla opt</w:t>
      </w:r>
      <w:r w:rsidR="00884057">
        <w:rPr>
          <w:rFonts w:asciiTheme="majorHAnsi" w:hAnsiTheme="majorHAnsi"/>
          <w:bCs/>
          <w:sz w:val="22"/>
          <w:szCs w:val="22"/>
        </w:rPr>
        <w:t>ymalnego na danej powierzchni i dla </w:t>
      </w:r>
      <w:r w:rsidRPr="00784C92">
        <w:rPr>
          <w:rFonts w:asciiTheme="majorHAnsi" w:hAnsiTheme="majorHAnsi"/>
          <w:bCs/>
          <w:sz w:val="22"/>
          <w:szCs w:val="22"/>
        </w:rPr>
        <w:t>technologii zrywki środka zrywkowego.</w:t>
      </w:r>
    </w:p>
    <w:p w14:paraId="739A65B8" w14:textId="77777777" w:rsidR="00F5713C" w:rsidRPr="00784C92" w:rsidRDefault="00F5713C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784C92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technologii prac obejmuje:</w:t>
      </w:r>
    </w:p>
    <w:p w14:paraId="2A9A4516" w14:textId="133107B8" w:rsidR="00F5713C" w:rsidRPr="00784C92" w:rsidRDefault="00F5713C" w:rsidP="002F67EE">
      <w:pPr>
        <w:spacing w:before="240" w:after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CWD-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PBZ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–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183FC6" w:rsidRPr="002F67EE">
        <w:rPr>
          <w:rFonts w:asciiTheme="majorHAnsi" w:hAnsiTheme="majorHAnsi"/>
          <w:b/>
          <w:sz w:val="22"/>
          <w:szCs w:val="22"/>
        </w:rPr>
        <w:t>Pozyskanie</w:t>
      </w:r>
      <w:r w:rsidR="00183FC6"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pilarką bez zrywki</w:t>
      </w:r>
      <w:r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</w:t>
      </w:r>
    </w:p>
    <w:p w14:paraId="5BA1948D" w14:textId="3922E258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trike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przy użyciu ręcznych pilarek i narzędzi pomocniczych prace z zakresu pozyskania drewna. </w:t>
      </w:r>
    </w:p>
    <w:p w14:paraId="081995FD" w14:textId="6083D5D5" w:rsidR="00F5713C" w:rsidRPr="00784C92" w:rsidRDefault="272722E2" w:rsidP="272722E2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Prace związane z pozyskaniem drewna z wyjątkiem pozyskania drewna w czyszczeniach późnych (CP-P) obejmują: </w:t>
      </w:r>
    </w:p>
    <w:p w14:paraId="1235E9BC" w14:textId="77777777" w:rsidR="00F5713C" w:rsidRPr="00784C92" w:rsidRDefault="00F5713C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prace przygotowawcze związane z przygotowaniem stanowiska do ścinki, </w:t>
      </w:r>
    </w:p>
    <w:p w14:paraId="320BAF62" w14:textId="5072269D" w:rsidR="00F5713C" w:rsidRPr="00784C92" w:rsidRDefault="272722E2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ścinkę i obalanie drzew wyznaczonych do wycięcia</w:t>
      </w:r>
      <w:r w:rsidR="00884057">
        <w:rPr>
          <w:rFonts w:asciiTheme="majorHAnsi" w:hAnsiTheme="majorHAnsi"/>
          <w:sz w:val="22"/>
          <w:szCs w:val="22"/>
        </w:rPr>
        <w:t xml:space="preserve"> (w przypadku cięć zupełnych za </w:t>
      </w:r>
      <w:r w:rsidRPr="00784C92">
        <w:rPr>
          <w:rFonts w:asciiTheme="majorHAnsi" w:hAnsiTheme="majorHAnsi"/>
          <w:sz w:val="22"/>
          <w:szCs w:val="22"/>
        </w:rPr>
        <w:t>wyznaczone uznaje się drzewa w granicach objętych zabiegiem z uwzględnieniem planowanych do pozostawienia kęp, nasienników, drzew dziuplastych itp.),</w:t>
      </w:r>
    </w:p>
    <w:p w14:paraId="1AEB8F5C" w14:textId="77777777" w:rsidR="00F5713C" w:rsidRPr="00784C92" w:rsidRDefault="00F5713C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okrzesanie ściętych drzew w stopniu przewidzianym w warunkach technicznych obowiązujących w PGL LP na wyrabiane sortymenty wskazane w pkt …. SWZ, </w:t>
      </w:r>
    </w:p>
    <w:p w14:paraId="2EFEBCA6" w14:textId="24AB992E" w:rsidR="00F5713C" w:rsidRPr="00784C92" w:rsidRDefault="2A662A3F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manipulację surowca drzewnego, zgodnie ze wskazaniami przekazanymi przez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Zamawiającego, z uwzględnieniem unormowań wskazanych w SWZ,</w:t>
      </w:r>
    </w:p>
    <w:p w14:paraId="54812A8C" w14:textId="71EFD4FF" w:rsidR="00F5713C" w:rsidRPr="00784C92" w:rsidRDefault="3DA20FF0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przygotowanie drewna do </w:t>
      </w:r>
      <w:proofErr w:type="spellStart"/>
      <w:r w:rsidRPr="00784C92">
        <w:rPr>
          <w:rFonts w:asciiTheme="majorHAnsi" w:hAnsiTheme="majorHAnsi"/>
          <w:sz w:val="22"/>
          <w:szCs w:val="22"/>
        </w:rPr>
        <w:t>odbiórki</w:t>
      </w:r>
      <w:proofErr w:type="spellEnd"/>
      <w:r w:rsidRPr="00784C92">
        <w:rPr>
          <w:rFonts w:asciiTheme="majorHAnsi" w:hAnsiTheme="majorHAnsi"/>
          <w:sz w:val="22"/>
          <w:szCs w:val="22"/>
        </w:rPr>
        <w:t>, poprzez udostępnien</w:t>
      </w:r>
      <w:r w:rsidR="00884057">
        <w:rPr>
          <w:rFonts w:asciiTheme="majorHAnsi" w:hAnsiTheme="majorHAnsi"/>
          <w:sz w:val="22"/>
          <w:szCs w:val="22"/>
        </w:rPr>
        <w:t>ie go do pomiarów i oględzin (w </w:t>
      </w:r>
      <w:r w:rsidRPr="00784C92">
        <w:rPr>
          <w:rFonts w:asciiTheme="majorHAnsi" w:hAnsiTheme="majorHAnsi"/>
          <w:sz w:val="22"/>
          <w:szCs w:val="22"/>
        </w:rPr>
        <w:t>szczególności usunięcie gałęzi, progu po ścince w drewnie wielkowymiarowym kłodowanym</w:t>
      </w:r>
      <w:r w:rsidR="000B3E0E" w:rsidRPr="00784C92">
        <w:rPr>
          <w:rFonts w:asciiTheme="majorHAnsi" w:hAnsiTheme="majorHAnsi"/>
          <w:sz w:val="22"/>
          <w:szCs w:val="22"/>
        </w:rPr>
        <w:t xml:space="preserve"> i w drewnie S1</w:t>
      </w:r>
      <w:r w:rsidRPr="00784C92">
        <w:rPr>
          <w:rFonts w:asciiTheme="majorHAnsi" w:hAnsiTheme="majorHAnsi"/>
          <w:sz w:val="22"/>
          <w:szCs w:val="22"/>
        </w:rPr>
        <w:t>, ułożenie drewna w sposób umożliwiający jego pomiar, ocenę występujących wad i ewentualną manipulację).</w:t>
      </w:r>
    </w:p>
    <w:p w14:paraId="67192035" w14:textId="329E1113" w:rsidR="00F5713C" w:rsidRPr="00784C92" w:rsidRDefault="00F5713C" w:rsidP="006C25CA">
      <w:pPr>
        <w:tabs>
          <w:tab w:val="left" w:pos="840"/>
        </w:tabs>
        <w:suppressAutoHyphens w:val="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Prace związane z pozyskaniem drewna w czyszczeniach późnych (CP-P) obejmują:</w:t>
      </w:r>
    </w:p>
    <w:p w14:paraId="02EF3E71" w14:textId="77777777" w:rsidR="00F5713C" w:rsidRPr="00784C92" w:rsidRDefault="00F5713C" w:rsidP="006C25CA">
      <w:pPr>
        <w:numPr>
          <w:ilvl w:val="0"/>
          <w:numId w:val="9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okrzesanie przeznaczonych do dalszej wyróbki drzew ściętych w czasie zabiegu hodowlanego (CP),</w:t>
      </w:r>
    </w:p>
    <w:p w14:paraId="1635F59A" w14:textId="77CFFF26" w:rsidR="00F5713C" w:rsidRPr="00784C92" w:rsidRDefault="00F5713C" w:rsidP="006C25CA">
      <w:pPr>
        <w:numPr>
          <w:ilvl w:val="0"/>
          <w:numId w:val="9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wyróbkę i manipulację surowca drzewnego zgodni</w:t>
      </w:r>
      <w:r w:rsidR="00884057">
        <w:rPr>
          <w:rFonts w:asciiTheme="majorHAnsi" w:hAnsiTheme="majorHAnsi"/>
          <w:bCs/>
          <w:sz w:val="22"/>
          <w:szCs w:val="22"/>
        </w:rPr>
        <w:t>e ze wskazówkami przekazanymi w </w:t>
      </w:r>
      <w:r w:rsidRPr="00784C92">
        <w:rPr>
          <w:rFonts w:asciiTheme="majorHAnsi" w:hAnsiTheme="majorHAnsi"/>
          <w:bCs/>
          <w:sz w:val="22"/>
          <w:szCs w:val="22"/>
        </w:rPr>
        <w:t>zleceniu.</w:t>
      </w:r>
      <w:r w:rsidRPr="00784C92">
        <w:rPr>
          <w:rFonts w:asciiTheme="majorHAnsi" w:hAnsiTheme="majorHAnsi"/>
          <w:sz w:val="22"/>
          <w:szCs w:val="22"/>
        </w:rPr>
        <w:t xml:space="preserve"> </w:t>
      </w:r>
    </w:p>
    <w:p w14:paraId="238F3811" w14:textId="117E9FFE" w:rsidR="00F5713C" w:rsidRPr="00784C92" w:rsidRDefault="00F5713C" w:rsidP="002F67EE">
      <w:pPr>
        <w:spacing w:before="240" w:after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CWD-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HBZ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–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64450C"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Pozyskanie </w:t>
      </w:r>
      <w:r w:rsidR="0064450C" w:rsidRPr="002F67EE">
        <w:rPr>
          <w:rFonts w:asciiTheme="majorHAnsi" w:hAnsiTheme="majorHAnsi"/>
          <w:b/>
          <w:sz w:val="22"/>
          <w:szCs w:val="22"/>
        </w:rPr>
        <w:t>drewna</w:t>
      </w:r>
      <w:r w:rsidR="0064450C"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harwesterem bez zrywki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</w:p>
    <w:p w14:paraId="6FE94954" w14:textId="7C4152CB" w:rsidR="00F5713C" w:rsidRPr="00610295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prace z zakresu pozyskania drewna </w:t>
      </w:r>
      <w:r w:rsidR="008D32C8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przy </w:t>
      </w:r>
      <w:r w:rsidR="008D32C8">
        <w:rPr>
          <w:rFonts w:asciiTheme="majorHAnsi" w:eastAsia="Calibri" w:hAnsiTheme="majorHAnsi"/>
          <w:bCs/>
          <w:sz w:val="22"/>
          <w:szCs w:val="22"/>
          <w:lang w:eastAsia="en-US"/>
        </w:rPr>
        <w:t>pomocy</w:t>
      </w:r>
      <w:r w:rsidR="00610295" w:rsidRPr="00610295">
        <w:rPr>
          <w:rFonts w:asciiTheme="majorHAnsi" w:eastAsia="Calibri" w:hAnsiTheme="majorHAnsi"/>
          <w:bCs/>
          <w:color w:val="FF0000"/>
          <w:sz w:val="22"/>
          <w:szCs w:val="22"/>
          <w:lang w:eastAsia="en-US"/>
        </w:rPr>
        <w:t xml:space="preserve"> 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maszyn wielooperacyjnych (</w:t>
      </w:r>
      <w:proofErr w:type="spellStart"/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harwestery</w:t>
      </w:r>
      <w:proofErr w:type="spellEnd"/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, procesory itp.)</w:t>
      </w:r>
      <w:r w:rsidR="008D32C8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="00D630FE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odpowiednio dobranych do warunków drzewostanowych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oraz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uzupełniająco przy użyciu </w:t>
      </w:r>
      <w:r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ręcznych pilarek, narzędzi pomocniczych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.</w:t>
      </w:r>
    </w:p>
    <w:p w14:paraId="0BCEF72E" w14:textId="77777777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>Zamawiający w drzewostanach III i starszych klas wieku nie dopuszcza stosowania maszyn wielooperacyjnych zaopatrzonych w nożycowe lub nożowe głowice tnące.</w:t>
      </w:r>
    </w:p>
    <w:p w14:paraId="4331CA83" w14:textId="33E8D622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</w:t>
      </w:r>
      <w:r w:rsidRPr="00784C92">
        <w:rPr>
          <w:rFonts w:asciiTheme="majorHAnsi" w:eastAsia="Calibri" w:hAnsiTheme="maj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wprowadzone na pozycje maszyny do pozyskania,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37331D9F" w14:textId="5E4899E4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Zamawiający zastrzega, że pozostające po ścince pniaki ni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e mogą być wyższe niż to wynika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>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ograniczeń technologicznych głowicy tnącej (wysokość od osłony dolnej 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>prowadnicy do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ścinającej piły łańcuchowej). </w:t>
      </w:r>
    </w:p>
    <w:p w14:paraId="4DAC9CC0" w14:textId="4E8E317D" w:rsidR="00F5713C" w:rsidRPr="00784C92" w:rsidRDefault="00F5713C" w:rsidP="009168E7">
      <w:pPr>
        <w:tabs>
          <w:tab w:val="left" w:pos="840"/>
        </w:tabs>
        <w:suppressAutoHyphens w:val="0"/>
        <w:spacing w:before="240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związane z pozyskaniem maszynowym drewna obejmują: </w:t>
      </w:r>
    </w:p>
    <w:p w14:paraId="3E5EF20A" w14:textId="57131C45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Ścinkę i obalanie drzew wyznaczonych do wycięcia</w:t>
      </w:r>
      <w:r w:rsidR="00884057">
        <w:rPr>
          <w:rFonts w:asciiTheme="majorHAnsi" w:hAnsiTheme="majorHAnsi"/>
          <w:bCs/>
          <w:sz w:val="22"/>
          <w:szCs w:val="22"/>
        </w:rPr>
        <w:t xml:space="preserve"> (w przypadku cięć zupełnych za </w:t>
      </w:r>
      <w:r w:rsidRPr="00784C92">
        <w:rPr>
          <w:rFonts w:asciiTheme="majorHAnsi" w:hAnsiTheme="majorHAnsi"/>
          <w:bCs/>
          <w:sz w:val="22"/>
          <w:szCs w:val="22"/>
        </w:rPr>
        <w:t>wyznaczone uznaje się drzewa w granicach objętych zabiegiem z uwzględnieniem planowanych do pozostawienia kęp, nasienników, drzew dziuplastych itp</w:t>
      </w:r>
      <w:r w:rsidR="001B5E8A" w:rsidRPr="00784C92">
        <w:rPr>
          <w:rFonts w:asciiTheme="majorHAnsi" w:hAnsiTheme="majorHAnsi"/>
          <w:bCs/>
          <w:sz w:val="22"/>
          <w:szCs w:val="22"/>
        </w:rPr>
        <w:t>.) . Kłody</w:t>
      </w:r>
      <w:r w:rsidRPr="00784C92">
        <w:rPr>
          <w:rFonts w:asciiTheme="majorHAnsi" w:hAnsiTheme="majorHAnsi"/>
          <w:bCs/>
          <w:sz w:val="22"/>
          <w:szCs w:val="22"/>
        </w:rPr>
        <w:t xml:space="preserve"> i wałki należy posortować wg. szczegółowych wskazań zawartych w zleceniu, (np. wg gatunków, jakości lub średnic), </w:t>
      </w:r>
    </w:p>
    <w:p w14:paraId="7C564187" w14:textId="77777777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Okrzesanie ściętych drzew w stopniu przewidzianym w obowiązujących w PGL LP warunkach technicznych na wyrabiane sortymenty wskazane w pkt 3.2 SWZ, </w:t>
      </w:r>
    </w:p>
    <w:p w14:paraId="75395591" w14:textId="77777777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Manipulację surowca drzewnego, zgodnie ze wskazaniami przekazanymi w zleceniu przez Zamawiającego z uwzględnieniem unormowań wskazanych w pkt 3.2 SWZ,</w:t>
      </w:r>
    </w:p>
    <w:p w14:paraId="6C4E4196" w14:textId="7FF9CC03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Przygotowanie drewna do </w:t>
      </w:r>
      <w:proofErr w:type="spellStart"/>
      <w:r w:rsidRPr="00784C92">
        <w:rPr>
          <w:rFonts w:asciiTheme="majorHAnsi" w:hAnsiTheme="majorHAnsi"/>
          <w:bCs/>
          <w:sz w:val="22"/>
          <w:szCs w:val="22"/>
        </w:rPr>
        <w:t>odbiórki</w:t>
      </w:r>
      <w:proofErr w:type="spellEnd"/>
      <w:r w:rsidRPr="00784C92">
        <w:rPr>
          <w:rFonts w:asciiTheme="majorHAnsi" w:hAnsiTheme="majorHAnsi"/>
          <w:bCs/>
          <w:sz w:val="22"/>
          <w:szCs w:val="22"/>
        </w:rPr>
        <w:t xml:space="preserve"> poprzez udostępnienie go do pomiarów i oględzin (w</w:t>
      </w:r>
      <w:r w:rsidR="001B5E8A">
        <w:rPr>
          <w:rFonts w:asciiTheme="majorHAnsi" w:hAnsiTheme="majorHAnsi"/>
          <w:bCs/>
          <w:sz w:val="22"/>
          <w:szCs w:val="22"/>
        </w:rPr>
        <w:t> </w:t>
      </w:r>
      <w:r w:rsidRPr="00784C92">
        <w:rPr>
          <w:rFonts w:asciiTheme="majorHAnsi" w:hAnsiTheme="majorHAnsi"/>
          <w:bCs/>
          <w:sz w:val="22"/>
          <w:szCs w:val="22"/>
        </w:rPr>
        <w:t>szczególności usunięcie gałęzi, ułożenie drewna w sposób umożliwiający jego pomiar, ocenę występujących wad).</w:t>
      </w:r>
    </w:p>
    <w:p w14:paraId="70F2D07B" w14:textId="7C16E009" w:rsidR="00F5713C" w:rsidRPr="00784C92" w:rsidRDefault="00F5713C" w:rsidP="00183FC6">
      <w:pPr>
        <w:suppressAutoHyphens w:val="0"/>
        <w:autoSpaceDE w:val="0"/>
        <w:autoSpaceDN w:val="0"/>
        <w:adjustRightInd w:val="0"/>
        <w:spacing w:before="120"/>
        <w:ind w:firstLine="36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W </w:t>
      </w:r>
      <w:r w:rsidR="001B5E8A" w:rsidRPr="00784C92">
        <w:rPr>
          <w:rFonts w:asciiTheme="majorHAnsi" w:eastAsia="Calibri" w:hAnsiTheme="majorHAnsi"/>
          <w:sz w:val="22"/>
          <w:szCs w:val="22"/>
          <w:lang w:eastAsia="en-US"/>
        </w:rPr>
        <w:t>przypadkach, gdy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odległość pomiędzy szla</w:t>
      </w:r>
      <w:r w:rsidR="001B5E8A">
        <w:rPr>
          <w:rFonts w:asciiTheme="majorHAnsi" w:eastAsia="Calibri" w:hAnsiTheme="majorHAnsi"/>
          <w:sz w:val="22"/>
          <w:szCs w:val="22"/>
          <w:lang w:eastAsia="en-US"/>
        </w:rPr>
        <w:t>kami operacyjnymi przekracza 20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m nieuzasadnione jest ich zagęszczenie należy zastosować tzw. "</w:t>
      </w:r>
      <w:proofErr w:type="spellStart"/>
      <w:r w:rsidRPr="00784C92">
        <w:rPr>
          <w:rFonts w:asciiTheme="majorHAnsi" w:eastAsia="Calibri" w:hAnsiTheme="majorHAnsi"/>
          <w:sz w:val="22"/>
          <w:szCs w:val="22"/>
          <w:lang w:eastAsia="en-US"/>
        </w:rPr>
        <w:t>międzypole</w:t>
      </w:r>
      <w:proofErr w:type="spellEnd"/>
      <w:r w:rsidRPr="00784C92">
        <w:rPr>
          <w:rFonts w:asciiTheme="majorHAnsi" w:eastAsia="Calibri" w:hAnsiTheme="majorHAnsi"/>
          <w:sz w:val="22"/>
          <w:szCs w:val="22"/>
          <w:lang w:eastAsia="en-US"/>
        </w:rPr>
        <w:t>”, na którym drzewa ścinane są pilarką i obalane w kierunku bliższego szlaku.</w:t>
      </w:r>
    </w:p>
    <w:p w14:paraId="0C3F21F4" w14:textId="3C012578" w:rsidR="0064450C" w:rsidRPr="002E6819" w:rsidRDefault="00283339" w:rsidP="002F67EE">
      <w:pPr>
        <w:spacing w:before="240" w:after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2E6819">
        <w:rPr>
          <w:rFonts w:asciiTheme="majorHAnsi" w:eastAsia="Calibri" w:hAnsiTheme="majorHAnsi"/>
          <w:b/>
          <w:sz w:val="22"/>
          <w:szCs w:val="22"/>
          <w:lang w:eastAsia="en-US"/>
        </w:rPr>
        <w:t>ZRYW BP – zrywka</w:t>
      </w:r>
      <w:r w:rsidR="006423A3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</w:t>
      </w:r>
      <w:r w:rsidRPr="002F67EE">
        <w:rPr>
          <w:rFonts w:asciiTheme="majorHAnsi" w:hAnsiTheme="majorHAnsi"/>
          <w:b/>
          <w:sz w:val="22"/>
          <w:szCs w:val="22"/>
        </w:rPr>
        <w:t>ZUL</w:t>
      </w:r>
      <w:r w:rsidRPr="002E6819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bez pozyskania</w:t>
      </w:r>
    </w:p>
    <w:p w14:paraId="4936A215" w14:textId="053E0ED5" w:rsidR="003A2B95" w:rsidRPr="00784C92" w:rsidRDefault="002E6875" w:rsidP="003A2B95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ab/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prace z zakresu </w:t>
      </w:r>
      <w:r w:rsidR="00183FC6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zrywki</w:t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drewna</w:t>
      </w:r>
      <w:r w:rsidR="008D6250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przy użyciu maszyn zrywkowych</w:t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. </w:t>
      </w:r>
      <w:r w:rsidR="003A2B95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</w:t>
      </w:r>
      <w:r w:rsidR="003A2B95" w:rsidRPr="00784C92">
        <w:rPr>
          <w:rFonts w:asciiTheme="majorHAnsi" w:eastAsia="Calibri" w:hAnsiTheme="maj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="003A2B95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wprowadzone na pozycje maszyny i zrywki drewna, muszą poruszać się po szlakach operacyjnych. Szerokość szlaków operacyjnych n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>ie powinna przekraczać 4m. Przy </w:t>
      </w:r>
      <w:r w:rsidR="003A2B95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jego prostym przebiegu powinna wynosić nie więcej niż 1 m ponad szerokość stosowanych maszyn (0,5 m z każdej strony). Dopuszcza się szlaki o szerokości ponad 4 m w przypadku konieczności wycięcia dwóch rzędów drzew.</w:t>
      </w:r>
    </w:p>
    <w:p w14:paraId="5E442491" w14:textId="4CFE8D5E" w:rsidR="002E6875" w:rsidRPr="00784C92" w:rsidRDefault="002E6875" w:rsidP="003A2B95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Prace związane ze zrywką drewna obejmują:</w:t>
      </w:r>
    </w:p>
    <w:p w14:paraId="10C37367" w14:textId="4DBF17E2" w:rsidR="002E6875" w:rsidRPr="00784C92" w:rsidRDefault="002E6875" w:rsidP="00082EAC">
      <w:pPr>
        <w:pStyle w:val="Akapitzlist"/>
        <w:numPr>
          <w:ilvl w:val="0"/>
          <w:numId w:val="15"/>
        </w:numPr>
        <w:spacing w:before="120"/>
        <w:ind w:left="426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</w:t>
      </w:r>
    </w:p>
    <w:p w14:paraId="062864F6" w14:textId="3FE5B837" w:rsidR="002E6875" w:rsidRPr="00784C92" w:rsidRDefault="002E6875" w:rsidP="00082EAC">
      <w:pPr>
        <w:pStyle w:val="Akapitzlist"/>
        <w:numPr>
          <w:ilvl w:val="0"/>
          <w:numId w:val="15"/>
        </w:numPr>
        <w:spacing w:before="120"/>
        <w:ind w:left="426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ułożenie zerwanego drewna w mygły lub stosy.</w:t>
      </w:r>
    </w:p>
    <w:p w14:paraId="7E1EBCF6" w14:textId="08B4F6CD" w:rsidR="008D6250" w:rsidRPr="00784C92" w:rsidRDefault="008D6250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odbioru (pozyskania i zrywki drewna):</w:t>
      </w:r>
    </w:p>
    <w:p w14:paraId="7C441A35" w14:textId="77777777" w:rsidR="008D6250" w:rsidRPr="00784C92" w:rsidRDefault="008D6250" w:rsidP="00884057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5BAE525F" w14:textId="77777777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lastRenderedPageBreak/>
        <w:t xml:space="preserve">pomiar ilości i oględziny jakości drewna odbieranego w sztukach pojedynczo zostanie wykonany przed jego </w:t>
      </w:r>
      <w:proofErr w:type="spellStart"/>
      <w:r w:rsidRPr="00784C92">
        <w:rPr>
          <w:rFonts w:asciiTheme="majorHAnsi" w:eastAsia="Calibri" w:hAnsiTheme="majorHAnsi"/>
          <w:sz w:val="22"/>
          <w:szCs w:val="22"/>
          <w:lang w:eastAsia="pl-PL"/>
        </w:rPr>
        <w:t>zmygłowaniem</w:t>
      </w:r>
      <w:proofErr w:type="spellEnd"/>
      <w:r w:rsidRPr="00784C92">
        <w:rPr>
          <w:rFonts w:asciiTheme="majorHAnsi" w:eastAsia="Calibri" w:hAnsiTheme="majorHAnsi"/>
          <w:sz w:val="22"/>
          <w:szCs w:val="22"/>
          <w:lang w:eastAsia="pl-PL"/>
        </w:rPr>
        <w:t>. Wykonawca zobowiązany jest prowadzić zrywkę wspomnianego drewna w sposób umożliwiający dokonanie jego pomiaru.</w:t>
      </w:r>
    </w:p>
    <w:p w14:paraId="499AEEBD" w14:textId="0DD51AB3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pomiar średnicy drewna odbieranego w sztukach pojedynczo będzie dokonywany 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w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korze/bez kory.</w:t>
      </w:r>
    </w:p>
    <w:p w14:paraId="57C59589" w14:textId="77777777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pomiar ilości i oględziny drewna odbieranego w stosach będzie prowadzony po zakończeniu zrywki i ułożeniu drewna w stosy.</w:t>
      </w:r>
    </w:p>
    <w:p w14:paraId="5206908B" w14:textId="08A82414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zed zrywką i ułożeniem drewna w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stosy.</w:t>
      </w:r>
    </w:p>
    <w:p w14:paraId="60E4144A" w14:textId="77777777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zlecenia.</w:t>
      </w:r>
    </w:p>
    <w:p w14:paraId="28EB3506" w14:textId="292BD9B5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</w:t>
      </w:r>
      <w:r w:rsidR="00884057">
        <w:rPr>
          <w:rFonts w:asciiTheme="majorHAnsi" w:eastAsia="Calibri" w:hAnsiTheme="majorHAnsi"/>
          <w:sz w:val="22"/>
          <w:szCs w:val="22"/>
          <w:lang w:eastAsia="en-US"/>
        </w:rPr>
        <w:t>ć (np. ręcznie ustawiony stos w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cięciach przygodnych bezpośrednio przy drodze wywozowej).</w:t>
      </w:r>
    </w:p>
    <w:p w14:paraId="190629C1" w14:textId="77777777" w:rsidR="00F5713C" w:rsidRPr="00784C92" w:rsidRDefault="00F5713C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  <w:lang w:eastAsia="en-US"/>
        </w:rPr>
        <w:t>:</w:t>
      </w:r>
    </w:p>
    <w:p w14:paraId="47A9C363" w14:textId="77777777" w:rsidR="00F5713C" w:rsidRPr="00784C92" w:rsidRDefault="00F5713C" w:rsidP="00082EAC">
      <w:pPr>
        <w:pStyle w:val="Akapitzlist"/>
        <w:numPr>
          <w:ilvl w:val="0"/>
          <w:numId w:val="14"/>
        </w:numPr>
        <w:spacing w:before="120"/>
        <w:ind w:left="284" w:hanging="284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Szczegółowe opisy technologii pozyskania i zrywki drewna stosowane w PGL LP znajdują się w „Zasadach Użytkowania Lasu” wprowadzonymi Zarządzeniem DGLP nr 66 z dnia 7 listopada 2019 r. </w:t>
      </w:r>
    </w:p>
    <w:p w14:paraId="0CDF7EEF" w14:textId="3DB5C848" w:rsidR="00F5713C" w:rsidRPr="00784C92" w:rsidRDefault="00F5713C" w:rsidP="00082EAC">
      <w:pPr>
        <w:pStyle w:val="Akapitzlist"/>
        <w:numPr>
          <w:ilvl w:val="0"/>
          <w:numId w:val="14"/>
        </w:numPr>
        <w:spacing w:before="120" w:after="200" w:line="276" w:lineRule="auto"/>
        <w:ind w:left="284" w:hanging="284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W przypadku pozyskania drewna maszynami wielooperacyjnymi na powierzchniach zrębowych, Zamawiający może żądać od Wykonawcy takiego prowadzenia </w:t>
      </w:r>
      <w:r w:rsidR="001B5E8A" w:rsidRPr="00784C92">
        <w:rPr>
          <w:rFonts w:asciiTheme="majorHAnsi" w:eastAsia="Calibri" w:hAnsiTheme="majorHAnsi"/>
          <w:sz w:val="22"/>
          <w:szCs w:val="22"/>
        </w:rPr>
        <w:t>prac, aby</w:t>
      </w:r>
      <w:r w:rsidRPr="00784C92">
        <w:rPr>
          <w:rFonts w:asciiTheme="majorHAnsi" w:eastAsia="Calibri" w:hAnsiTheme="majorHAnsi"/>
          <w:sz w:val="22"/>
          <w:szCs w:val="22"/>
        </w:rPr>
        <w:t xml:space="preserve"> gałęzie po okrzesanych drzewach były ułożone w, równoległe do siebie, pasy lub zalegały równomiernie na całej powierzchni zrębu. Odpowiedni zapis dotyczący tego wymogu musi być umieszczony w zleceniu.</w:t>
      </w:r>
    </w:p>
    <w:p w14:paraId="206837BF" w14:textId="77777777" w:rsidR="001B39F3" w:rsidRPr="001B39F3" w:rsidRDefault="001B39F3" w:rsidP="0010114E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 xml:space="preserve">Dopłata do pozyskania drewna w drzewostanach, w których wystąpiły szkody od śniegu lub wiatru </w:t>
      </w:r>
    </w:p>
    <w:p w14:paraId="592F6C48" w14:textId="77777777" w:rsidR="001B39F3" w:rsidRPr="001B39F3" w:rsidRDefault="001B39F3" w:rsidP="0010114E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Z uwagi na niemożliwe do przewidzenia sytuacje pogodowe, które mogą zaistnieć w trakcie realizacji zamówienia, skutkujące pojawieniem się w różnym natężeniu mechanicznych uszkodzeń drzew i drzewostanów polegających m.in. na złamaniu wierzchołków i gałęzi, złamaniu pni (wiatrołomy, śniegołomy) i wywracaniu całych drzew (wywroty, wiatrowały, </w:t>
      </w:r>
      <w:proofErr w:type="spellStart"/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>śniegowały</w:t>
      </w:r>
      <w:proofErr w:type="spellEnd"/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) a także polegające na naderwaniu korzeni drzew stojących i spękaniu struktury drewna w obrębie wygiętej strzały, spowodowanych przez takie czynniki jak wiatr, śnieg, grad, osuwiska itp., Zamawiający w trakcie pozyskania drewna z uszkodzonych w ten sposób drzewostanów uprawniony jest do zastosowania współczynników zwiększających cenę jednostkową z oferty Wykonawcy. </w:t>
      </w:r>
    </w:p>
    <w:p w14:paraId="60A93273" w14:textId="77777777" w:rsidR="001B39F3" w:rsidRDefault="001B39F3" w:rsidP="0010114E">
      <w:pPr>
        <w:spacing w:after="200" w:line="276" w:lineRule="auto"/>
        <w:jc w:val="both"/>
        <w:rPr>
          <w:rFonts w:ascii="Cambria" w:eastAsiaTheme="minorHAnsi" w:hAnsi="Cambria" w:cs="Cambria"/>
          <w:color w:val="000000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Zastosowany współczynnik uzależniony jest od oszacowanego procentowego udziału drzew uszkodzonych w odniesieniu do ilości drzew na powierzchni roboczej (adresie leśnym): </w:t>
      </w:r>
    </w:p>
    <w:tbl>
      <w:tblPr>
        <w:tblW w:w="0" w:type="auto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3"/>
      </w:tblGrid>
      <w:tr w:rsidR="001B39F3" w:rsidRPr="001B39F3" w14:paraId="60DA4531" w14:textId="77777777" w:rsidTr="0010114E">
        <w:trPr>
          <w:trHeight w:val="23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CD15" w14:textId="7849E8A6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b/>
                <w:bCs/>
                <w:color w:val="000000"/>
                <w:sz w:val="22"/>
                <w:szCs w:val="22"/>
                <w:lang w:eastAsia="en-US"/>
              </w:rPr>
              <w:t>Procentowy udział drzew uszkodzonych na powierzchni roboczej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8B0E" w14:textId="466F0F08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b/>
                <w:bCs/>
                <w:color w:val="000000"/>
                <w:sz w:val="22"/>
                <w:szCs w:val="22"/>
                <w:lang w:eastAsia="en-US"/>
              </w:rPr>
              <w:t>Współczynnik zwiększający cenę jednostkową pozyskania drewna</w:t>
            </w:r>
          </w:p>
        </w:tc>
      </w:tr>
      <w:tr w:rsidR="001B39F3" w:rsidRPr="001B39F3" w14:paraId="34D2942E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4FFA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drzewa uszkodzone pojedynczo do 5% 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083B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ind w:left="-190" w:firstLine="19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Nie bierze się pod uwagę </w:t>
            </w:r>
          </w:p>
        </w:tc>
      </w:tr>
      <w:tr w:rsidR="001B39F3" w:rsidRPr="001B39F3" w14:paraId="22759C2E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6CE6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powyżej 5% do 20% uszkodzonych drzew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7245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1,1 </w:t>
            </w:r>
          </w:p>
        </w:tc>
      </w:tr>
      <w:tr w:rsidR="001B39F3" w:rsidRPr="001B39F3" w14:paraId="28C7D595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65C2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powyżej 20 % do 80% uszkodzonych drzew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7D2C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1,2 </w:t>
            </w:r>
          </w:p>
        </w:tc>
      </w:tr>
      <w:tr w:rsidR="001B39F3" w:rsidRPr="001B39F3" w14:paraId="1E146B88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6B61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powyżej 80% uszkodzonych drzew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2F33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1,3 </w:t>
            </w:r>
          </w:p>
        </w:tc>
      </w:tr>
    </w:tbl>
    <w:p w14:paraId="0BBD1839" w14:textId="77777777" w:rsidR="0010114E" w:rsidRDefault="0010114E" w:rsidP="001B39F3">
      <w:pPr>
        <w:spacing w:after="200" w:line="276" w:lineRule="auto"/>
        <w:rPr>
          <w:b/>
          <w:bCs/>
          <w:sz w:val="22"/>
          <w:szCs w:val="22"/>
        </w:rPr>
      </w:pPr>
    </w:p>
    <w:p w14:paraId="4BB7671C" w14:textId="1AA6CAC1" w:rsidR="00E56114" w:rsidRPr="001B39F3" w:rsidRDefault="001B39F3" w:rsidP="001B39F3">
      <w:pPr>
        <w:spacing w:after="200" w:line="276" w:lineRule="auto"/>
        <w:rPr>
          <w:rFonts w:asciiTheme="majorHAnsi" w:hAnsiTheme="majorHAnsi"/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W przypadku zakwalifikowania zabiegu do pozyskania drewna w ramach użytków przygodnych nie stosuje się współczynników zwiększających cenę jednostkową. </w:t>
      </w:r>
      <w:r w:rsidR="00E56114" w:rsidRPr="001B39F3">
        <w:rPr>
          <w:rFonts w:asciiTheme="majorHAnsi" w:hAnsiTheme="majorHAnsi"/>
          <w:b/>
          <w:sz w:val="22"/>
          <w:szCs w:val="22"/>
        </w:rPr>
        <w:br w:type="page"/>
      </w:r>
    </w:p>
    <w:p w14:paraId="0182417D" w14:textId="7D5BC72C" w:rsidR="00B52994" w:rsidRPr="00784C92" w:rsidRDefault="00B52994" w:rsidP="002F67EE">
      <w:pPr>
        <w:suppressAutoHyphens w:val="0"/>
        <w:spacing w:before="120" w:after="36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lastRenderedPageBreak/>
        <w:t xml:space="preserve">DZIAŁ II </w:t>
      </w:r>
      <w:r w:rsidR="002E6819">
        <w:rPr>
          <w:rFonts w:asciiTheme="majorHAnsi" w:hAnsiTheme="majorHAnsi"/>
          <w:b/>
          <w:sz w:val="22"/>
          <w:szCs w:val="22"/>
        </w:rPr>
        <w:t xml:space="preserve">– </w:t>
      </w:r>
      <w:r w:rsidR="002E6819" w:rsidRPr="002F67EE">
        <w:rPr>
          <w:rFonts w:asciiTheme="majorHAnsi" w:eastAsia="Calibri" w:hAnsiTheme="majorHAnsi"/>
          <w:b/>
          <w:bCs/>
          <w:sz w:val="22"/>
          <w:szCs w:val="22"/>
          <w:lang w:eastAsia="en-US"/>
        </w:rPr>
        <w:t>ZAGOSPODAROWANIE</w:t>
      </w:r>
      <w:r w:rsidR="002E6819">
        <w:rPr>
          <w:rFonts w:asciiTheme="majorHAnsi" w:hAnsiTheme="majorHAnsi"/>
          <w:b/>
          <w:sz w:val="22"/>
          <w:szCs w:val="22"/>
        </w:rPr>
        <w:t xml:space="preserve"> LASU</w:t>
      </w:r>
    </w:p>
    <w:p w14:paraId="77E5187F" w14:textId="0303A41B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 xml:space="preserve">Mechaniczne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przygotowanie</w:t>
      </w:r>
      <w:r w:rsidRPr="00784C92">
        <w:rPr>
          <w:rFonts w:asciiTheme="majorHAnsi" w:hAnsiTheme="majorHAnsi"/>
          <w:b/>
          <w:sz w:val="22"/>
          <w:szCs w:val="22"/>
        </w:rPr>
        <w:t xml:space="preserve">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1986"/>
        <w:gridCol w:w="1843"/>
        <w:gridCol w:w="3261"/>
        <w:gridCol w:w="1270"/>
      </w:tblGrid>
      <w:tr w:rsidR="00B52994" w:rsidRPr="00784C92" w14:paraId="03EE4A24" w14:textId="77777777" w:rsidTr="00B52994">
        <w:trPr>
          <w:jc w:val="center"/>
        </w:trPr>
        <w:tc>
          <w:tcPr>
            <w:tcW w:w="387" w:type="pct"/>
            <w:shd w:val="clear" w:color="auto" w:fill="auto"/>
          </w:tcPr>
          <w:p w14:paraId="64FD55EB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3" w:name="_Hlk71270250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96" w:type="pct"/>
          </w:tcPr>
          <w:p w14:paraId="65D60B75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7" w:type="pct"/>
          </w:tcPr>
          <w:p w14:paraId="5F8287B4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wyceny</w:t>
            </w:r>
          </w:p>
        </w:tc>
        <w:tc>
          <w:tcPr>
            <w:tcW w:w="1799" w:type="pct"/>
            <w:shd w:val="clear" w:color="auto" w:fill="auto"/>
          </w:tcPr>
          <w:p w14:paraId="2D9CFC6D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01" w:type="pct"/>
            <w:shd w:val="clear" w:color="auto" w:fill="auto"/>
          </w:tcPr>
          <w:p w14:paraId="7A8CBAF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4EC98F83" w14:textId="77777777" w:rsidTr="00B52994">
        <w:trPr>
          <w:jc w:val="center"/>
        </w:trPr>
        <w:tc>
          <w:tcPr>
            <w:tcW w:w="387" w:type="pct"/>
            <w:shd w:val="clear" w:color="auto" w:fill="auto"/>
          </w:tcPr>
          <w:p w14:paraId="679EEC77" w14:textId="71A42885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7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7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096" w:type="pct"/>
          </w:tcPr>
          <w:p w14:paraId="56E28392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WYK-WŁTR</w:t>
            </w:r>
          </w:p>
          <w:p w14:paraId="4ADE58EC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017" w:type="pct"/>
          </w:tcPr>
          <w:p w14:paraId="4F062A41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WYK-WŁTR</w:t>
            </w:r>
          </w:p>
          <w:p w14:paraId="3A8FD542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99" w:type="pct"/>
            <w:shd w:val="clear" w:color="auto" w:fill="auto"/>
          </w:tcPr>
          <w:p w14:paraId="3AF5100E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Mechaniczne przygotowanie gleby wałem trójzębnym</w:t>
            </w:r>
          </w:p>
        </w:tc>
        <w:tc>
          <w:tcPr>
            <w:tcW w:w="701" w:type="pct"/>
            <w:shd w:val="clear" w:color="auto" w:fill="auto"/>
          </w:tcPr>
          <w:p w14:paraId="6675C313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bookmarkEnd w:id="3"/>
    <w:p w14:paraId="22B2D2A3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sz w:val="22"/>
          <w:szCs w:val="22"/>
        </w:rPr>
        <w:t xml:space="preserve"> technologii prac obejmuje</w:t>
      </w:r>
      <w:r w:rsidRPr="00784C92">
        <w:rPr>
          <w:rFonts w:asciiTheme="majorHAnsi" w:eastAsia="Calibri" w:hAnsiTheme="majorHAnsi"/>
          <w:sz w:val="22"/>
          <w:szCs w:val="22"/>
        </w:rPr>
        <w:t>:</w:t>
      </w:r>
    </w:p>
    <w:p w14:paraId="41477BED" w14:textId="77777777" w:rsidR="00B52994" w:rsidRPr="00784C92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- zawieszenie lub podczepienie sprzętu,</w:t>
      </w:r>
    </w:p>
    <w:p w14:paraId="6E69FC3A" w14:textId="77777777" w:rsidR="00B52994" w:rsidRPr="00784C92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- regulację sprzętu,</w:t>
      </w:r>
    </w:p>
    <w:p w14:paraId="72FE21B2" w14:textId="77777777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mechaniczne zdarcie pokrywy gleby na talerzach .… x …. cm </w:t>
      </w:r>
    </w:p>
    <w:p w14:paraId="1A5FA7C5" w14:textId="77777777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odległości pomiędzy środkami sąsiednich talerzy w rzędzie powinna wynosić …. m (+/- 10%),</w:t>
      </w:r>
    </w:p>
    <w:p w14:paraId="62B3FF04" w14:textId="77777777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 w:rsidRPr="00784C92">
        <w:rPr>
          <w:rFonts w:asciiTheme="majorHAnsi" w:hAnsiTheme="majorHAnsi"/>
          <w:bCs/>
          <w:sz w:val="22"/>
          <w:szCs w:val="22"/>
        </w:rPr>
        <w:t>o</w:t>
      </w:r>
      <w:r w:rsidRPr="00784C92">
        <w:rPr>
          <w:rFonts w:asciiTheme="majorHAnsi" w:hAnsiTheme="majorHAnsi"/>
          <w:sz w:val="22"/>
          <w:szCs w:val="22"/>
        </w:rPr>
        <w:t>dległość pomiędzy środkami talerzy sąsiednich rzędów powinna wynosić .... m (+/- 10%),</w:t>
      </w:r>
    </w:p>
    <w:p w14:paraId="2E4B1D1D" w14:textId="42BB4CAC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- talerze powinny być możliwie płytkie i odsłaniać warstwę gleb</w:t>
      </w:r>
      <w:r w:rsidR="00884057">
        <w:rPr>
          <w:rFonts w:asciiTheme="majorHAnsi" w:eastAsia="Calibri" w:hAnsiTheme="majorHAnsi"/>
          <w:sz w:val="22"/>
          <w:szCs w:val="22"/>
        </w:rPr>
        <w:t>y mineralnej nie głębiej niż do </w:t>
      </w:r>
      <w:r w:rsidRPr="00784C92">
        <w:rPr>
          <w:rFonts w:asciiTheme="majorHAnsi" w:eastAsia="Calibri" w:hAnsiTheme="majorHAnsi"/>
          <w:sz w:val="22"/>
          <w:szCs w:val="22"/>
        </w:rPr>
        <w:t>około .… cm</w:t>
      </w:r>
      <w:r w:rsidRPr="00784C92">
        <w:rPr>
          <w:rFonts w:asciiTheme="majorHAnsi" w:hAnsiTheme="majorHAnsi"/>
          <w:sz w:val="22"/>
          <w:szCs w:val="22"/>
        </w:rPr>
        <w:t xml:space="preserve"> (+/- 10%).</w:t>
      </w:r>
    </w:p>
    <w:p w14:paraId="6A3B10CF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</w:rPr>
        <w:t>:</w:t>
      </w:r>
    </w:p>
    <w:p w14:paraId="7700C584" w14:textId="77777777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Metoda i zakres zabiegu zostaną określone przed rozpoczęciem zabiegu w zleceniu.</w:t>
      </w:r>
    </w:p>
    <w:p w14:paraId="73A63D81" w14:textId="77777777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Sprzęt i narzędzia niezbędne do wykonania zabiegu zapewnia Wykonawca.</w:t>
      </w:r>
    </w:p>
    <w:p w14:paraId="4CA23371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sz w:val="22"/>
          <w:szCs w:val="22"/>
        </w:rPr>
        <w:t xml:space="preserve"> odbioru:</w:t>
      </w:r>
    </w:p>
    <w:p w14:paraId="059C5237" w14:textId="21F5A3E0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Odbiór prac nastąpi poprzez zweryfikowanie prawidłowości ich</w:t>
      </w:r>
      <w:r w:rsidR="00884057">
        <w:rPr>
          <w:rFonts w:asciiTheme="majorHAnsi" w:eastAsia="Calibri" w:hAnsiTheme="majorHAnsi"/>
          <w:sz w:val="22"/>
          <w:szCs w:val="22"/>
        </w:rPr>
        <w:t xml:space="preserve"> wykonania z opisem czynności i </w:t>
      </w:r>
      <w:r w:rsidRPr="00784C92">
        <w:rPr>
          <w:rFonts w:asciiTheme="majorHAnsi" w:eastAsia="Calibri" w:hAnsiTheme="majorHAnsi"/>
          <w:sz w:val="22"/>
          <w:szCs w:val="22"/>
        </w:rPr>
        <w:t>zleceniem oraz określenie ilości wykonanych talerzy poprzez ich policzenie na powierzchniach próbnych nie mniejszych niż 2 ary na każdy rozpoczęty HA i odniesienie tej ilości do całej powierzchni, na której wykonywano mechaniczne przygotowanie gleby w talerze. Oznaczenie powierzchni próbnych – na żądanie stron. Dopuszcza się tolerancję +/- 10% w ilości wykonanych talerzy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590ACB7D" w14:textId="77777777" w:rsidR="00B52994" w:rsidRPr="00784C92" w:rsidRDefault="00B52994" w:rsidP="00B52994">
      <w:pPr>
        <w:jc w:val="both"/>
        <w:rPr>
          <w:rFonts w:asciiTheme="majorHAnsi" w:eastAsia="Calibri" w:hAnsiTheme="majorHAnsi"/>
          <w:i/>
          <w:sz w:val="22"/>
          <w:szCs w:val="22"/>
        </w:rPr>
      </w:pPr>
      <w:r w:rsidRPr="00784C92">
        <w:rPr>
          <w:rFonts w:asciiTheme="majorHAnsi" w:eastAsia="Calibri" w:hAnsiTheme="majorHAnsi"/>
          <w:i/>
          <w:sz w:val="22"/>
          <w:szCs w:val="22"/>
        </w:rPr>
        <w:t>(rozliczenie z dokładnością do dwóch miejsc po przecinku)</w:t>
      </w:r>
    </w:p>
    <w:p w14:paraId="51FD1A0A" w14:textId="1D29FA3E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 xml:space="preserve">Zabezpieczanie młodników przed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spałowaniem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"/>
        <w:gridCol w:w="1751"/>
        <w:gridCol w:w="2330"/>
        <w:gridCol w:w="2872"/>
        <w:gridCol w:w="1359"/>
      </w:tblGrid>
      <w:tr w:rsidR="00B52994" w:rsidRPr="00784C92" w14:paraId="18EAD81E" w14:textId="77777777" w:rsidTr="00B52994">
        <w:trPr>
          <w:trHeight w:val="704"/>
        </w:trPr>
        <w:tc>
          <w:tcPr>
            <w:tcW w:w="0" w:type="auto"/>
            <w:vAlign w:val="center"/>
          </w:tcPr>
          <w:p w14:paraId="34DDD6F4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0" w:type="auto"/>
            <w:vAlign w:val="center"/>
          </w:tcPr>
          <w:p w14:paraId="3D8C287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0" w:type="auto"/>
            <w:vAlign w:val="center"/>
          </w:tcPr>
          <w:p w14:paraId="44F9C85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./materiału do wyceny</w:t>
            </w:r>
          </w:p>
        </w:tc>
        <w:tc>
          <w:tcPr>
            <w:tcW w:w="0" w:type="auto"/>
            <w:vAlign w:val="center"/>
          </w:tcPr>
          <w:p w14:paraId="3D882473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0" w:type="auto"/>
            <w:vAlign w:val="center"/>
          </w:tcPr>
          <w:p w14:paraId="2AEB1E01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784C92" w14:paraId="1B94A64A" w14:textId="77777777" w:rsidTr="00B52994">
        <w:tc>
          <w:tcPr>
            <w:tcW w:w="0" w:type="auto"/>
            <w:vAlign w:val="center"/>
          </w:tcPr>
          <w:p w14:paraId="0471C2E1" w14:textId="1F3E581A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12</w:t>
            </w:r>
            <w:r w:rsidR="0010114E">
              <w:rPr>
                <w:rFonts w:asciiTheme="majorHAnsi" w:hAnsiTheme="majorHAnsi"/>
                <w:sz w:val="22"/>
                <w:szCs w:val="22"/>
              </w:rPr>
              <w:t>2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0" w:type="auto"/>
            <w:vAlign w:val="center"/>
          </w:tcPr>
          <w:p w14:paraId="1B4DEC43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ZAB-DŁUT</w:t>
            </w:r>
          </w:p>
        </w:tc>
        <w:tc>
          <w:tcPr>
            <w:tcW w:w="0" w:type="auto"/>
            <w:vAlign w:val="center"/>
          </w:tcPr>
          <w:p w14:paraId="176D7480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ZAB-DŁUT</w:t>
            </w:r>
          </w:p>
        </w:tc>
        <w:tc>
          <w:tcPr>
            <w:tcW w:w="0" w:type="auto"/>
            <w:vAlign w:val="center"/>
          </w:tcPr>
          <w:p w14:paraId="5D1B01C7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Zabezpieczanie młodników przed spałowaniem przez dłutowanie</w:t>
            </w:r>
          </w:p>
        </w:tc>
        <w:tc>
          <w:tcPr>
            <w:tcW w:w="0" w:type="auto"/>
            <w:vAlign w:val="center"/>
          </w:tcPr>
          <w:p w14:paraId="702020B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TSZT</w:t>
            </w:r>
          </w:p>
        </w:tc>
      </w:tr>
    </w:tbl>
    <w:p w14:paraId="3BDF8902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hAnsiTheme="majorHAnsi"/>
          <w:b/>
          <w:sz w:val="22"/>
          <w:szCs w:val="22"/>
        </w:rPr>
        <w:t xml:space="preserve"> technologii prac obejmuje:</w:t>
      </w:r>
    </w:p>
    <w:p w14:paraId="0997DC95" w14:textId="16DB7C62" w:rsidR="00B52994" w:rsidRPr="00784C92" w:rsidRDefault="00B52994" w:rsidP="00886FA3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wybranie prawidłowo rozwiniętych drzew, w miarę możliwości równomiernie rozmieszczonych na powierzchni młodnika objętego zabiegiem i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nacięcie kory drzew między okółkami specjalnie do tego celu przystosowanym dłutkiem.</w:t>
      </w:r>
    </w:p>
    <w:p w14:paraId="21F60537" w14:textId="2023F6E6" w:rsidR="00B52994" w:rsidRPr="00784C92" w:rsidRDefault="00B52994" w:rsidP="00886FA3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nacięcia należy wykonać na całym obwodzie zabezpieczanego okółka/okółków. Zabezpieczona powierzchnia powinna obejmować średnio 2 -2,5 okółka, na </w:t>
      </w:r>
      <w:r w:rsidR="00884057">
        <w:rPr>
          <w:rFonts w:asciiTheme="majorHAnsi" w:hAnsiTheme="majorHAnsi"/>
          <w:sz w:val="22"/>
          <w:szCs w:val="22"/>
        </w:rPr>
        <w:t>wysokości 1,5 – 2 m. Nacięcia o </w:t>
      </w:r>
      <w:r w:rsidRPr="00784C92">
        <w:rPr>
          <w:rFonts w:asciiTheme="majorHAnsi" w:hAnsiTheme="majorHAnsi"/>
          <w:sz w:val="22"/>
          <w:szCs w:val="22"/>
        </w:rPr>
        <w:t>długości 2-3 cm powinny być usytuowane lekko skośnie w stosunku do osi pnia.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 xml:space="preserve">Przy wykonywaniu nacięć należy zwrócić szczególną uwagę na odpowiednie wyregulowanie </w:t>
      </w:r>
      <w:r w:rsidRPr="00784C92">
        <w:rPr>
          <w:rFonts w:asciiTheme="majorHAnsi" w:hAnsiTheme="majorHAnsi"/>
          <w:sz w:val="22"/>
          <w:szCs w:val="22"/>
        </w:rPr>
        <w:lastRenderedPageBreak/>
        <w:t>głębokości nacięć. Poprawne wykonanie nacięcia powinno uruchomić wyciek żywicy jednocześnie nie naruszając warstwy drewna.</w:t>
      </w:r>
    </w:p>
    <w:p w14:paraId="171274E2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hAnsiTheme="majorHAnsi"/>
          <w:b/>
          <w:sz w:val="22"/>
          <w:szCs w:val="22"/>
        </w:rPr>
        <w:t>:</w:t>
      </w:r>
    </w:p>
    <w:p w14:paraId="3A1AB547" w14:textId="77777777" w:rsidR="00B52994" w:rsidRPr="00784C92" w:rsidRDefault="00B52994" w:rsidP="00B52994">
      <w:pPr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Narzędzia (dłuta) zapewnia Wykonawca. Narzędzia używane do zabiegu (dłuta) muszą posiadać ruchomą głowicę zaopatrzoną w ostrze.</w:t>
      </w:r>
    </w:p>
    <w:p w14:paraId="512DBA83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>Procedura odbioru:</w:t>
      </w:r>
    </w:p>
    <w:p w14:paraId="625926AE" w14:textId="77777777" w:rsidR="00B52994" w:rsidRPr="00784C92" w:rsidRDefault="00B52994" w:rsidP="00B52994">
      <w:pPr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Odbiór prac nastąpi poprzez:</w:t>
      </w:r>
    </w:p>
    <w:p w14:paraId="112DBB0E" w14:textId="77777777" w:rsidR="00B52994" w:rsidRPr="00784C92" w:rsidRDefault="00B52994" w:rsidP="00082EAC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dokonanie weryfikacji zgodności wykonania zabezpieczenia drzewek z opisem czynności i zleceniem,</w:t>
      </w:r>
    </w:p>
    <w:p w14:paraId="65880314" w14:textId="1BB9B227" w:rsidR="00B52994" w:rsidRPr="00884057" w:rsidRDefault="00B52994" w:rsidP="001B39F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i/>
          <w:sz w:val="22"/>
          <w:szCs w:val="22"/>
        </w:rPr>
      </w:pPr>
      <w:r w:rsidRPr="00884057">
        <w:rPr>
          <w:rFonts w:asciiTheme="majorHAnsi" w:hAnsiTheme="majorHAnsi"/>
          <w:sz w:val="22"/>
          <w:szCs w:val="22"/>
        </w:rPr>
        <w:t>Ilość zabezpieczonych drzewek zostanie ustalona poprzez i</w:t>
      </w:r>
      <w:r w:rsidR="00884057">
        <w:rPr>
          <w:rFonts w:asciiTheme="majorHAnsi" w:hAnsiTheme="majorHAnsi"/>
          <w:sz w:val="22"/>
          <w:szCs w:val="22"/>
        </w:rPr>
        <w:t>ch policzenie na gruncie lub na </w:t>
      </w:r>
      <w:r w:rsidRPr="00884057">
        <w:rPr>
          <w:rFonts w:asciiTheme="majorHAnsi" w:hAnsiTheme="majorHAnsi"/>
          <w:sz w:val="22"/>
          <w:szCs w:val="22"/>
        </w:rPr>
        <w:t>reprezentatywnych powierzchniach próbnych wynoszących 2 ary na każdy rozpoczętych hektar</w:t>
      </w:r>
      <w:r w:rsidR="006423A3" w:rsidRPr="00884057">
        <w:rPr>
          <w:rFonts w:asciiTheme="majorHAnsi" w:hAnsiTheme="majorHAnsi"/>
          <w:sz w:val="22"/>
          <w:szCs w:val="22"/>
        </w:rPr>
        <w:t xml:space="preserve"> </w:t>
      </w:r>
      <w:r w:rsidRPr="00884057">
        <w:rPr>
          <w:rFonts w:asciiTheme="majorHAnsi" w:hAnsiTheme="majorHAnsi"/>
          <w:sz w:val="22"/>
          <w:szCs w:val="22"/>
        </w:rPr>
        <w:t>i odniesienie tej iloś</w:t>
      </w:r>
      <w:r w:rsidR="00884057">
        <w:rPr>
          <w:rFonts w:asciiTheme="majorHAnsi" w:hAnsiTheme="majorHAnsi"/>
          <w:sz w:val="22"/>
          <w:szCs w:val="22"/>
        </w:rPr>
        <w:t>ci do całej powierzchni zabiegu </w:t>
      </w:r>
      <w:r w:rsidR="00884057">
        <w:rPr>
          <w:rFonts w:asciiTheme="majorHAnsi" w:hAnsiTheme="majorHAnsi"/>
          <w:i/>
          <w:sz w:val="22"/>
          <w:szCs w:val="22"/>
        </w:rPr>
        <w:t>(rozliczenie z dokładnością do </w:t>
      </w:r>
      <w:r w:rsidRPr="00884057">
        <w:rPr>
          <w:rFonts w:asciiTheme="majorHAnsi" w:hAnsiTheme="majorHAnsi"/>
          <w:i/>
          <w:sz w:val="22"/>
          <w:szCs w:val="22"/>
        </w:rPr>
        <w:t>dwóch miejsc po przecinku).</w:t>
      </w:r>
    </w:p>
    <w:p w14:paraId="49E5AC0A" w14:textId="4554109C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mbria" w:hAnsiTheme="majorHAnsi"/>
          <w:b/>
          <w:sz w:val="22"/>
          <w:szCs w:val="22"/>
        </w:rPr>
      </w:pPr>
      <w:r w:rsidRPr="00784C92">
        <w:rPr>
          <w:rFonts w:asciiTheme="majorHAnsi" w:eastAsia="Cambria" w:hAnsiTheme="majorHAnsi"/>
          <w:b/>
          <w:sz w:val="22"/>
          <w:szCs w:val="22"/>
        </w:rPr>
        <w:t xml:space="preserve">Ochrona upraw przed </w:t>
      </w:r>
      <w:r w:rsidRPr="002F67EE">
        <w:rPr>
          <w:rFonts w:asciiTheme="majorHAnsi" w:hAnsiTheme="majorHAnsi"/>
          <w:b/>
          <w:sz w:val="22"/>
          <w:szCs w:val="22"/>
        </w:rPr>
        <w:t>ryjkowcami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"/>
        <w:gridCol w:w="1967"/>
        <w:gridCol w:w="2518"/>
        <w:gridCol w:w="2388"/>
        <w:gridCol w:w="1439"/>
      </w:tblGrid>
      <w:tr w:rsidR="00B52994" w:rsidRPr="00784C92" w14:paraId="33C01791" w14:textId="77777777" w:rsidTr="00B52994">
        <w:trPr>
          <w:trHeight w:val="704"/>
        </w:trPr>
        <w:tc>
          <w:tcPr>
            <w:tcW w:w="0" w:type="auto"/>
            <w:vAlign w:val="center"/>
          </w:tcPr>
          <w:p w14:paraId="7AE98878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b/>
                <w:color w:val="FF0000"/>
                <w:sz w:val="22"/>
                <w:szCs w:val="22"/>
              </w:rPr>
              <w:t xml:space="preserve"> </w:t>
            </w:r>
          </w:p>
          <w:p w14:paraId="6C255F99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0" w:type="auto"/>
            <w:vAlign w:val="center"/>
          </w:tcPr>
          <w:p w14:paraId="70D16219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0" w:type="auto"/>
            <w:vAlign w:val="center"/>
          </w:tcPr>
          <w:p w14:paraId="2BAD3A1E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./materiału do wyceny</w:t>
            </w:r>
          </w:p>
        </w:tc>
        <w:tc>
          <w:tcPr>
            <w:tcW w:w="0" w:type="auto"/>
            <w:vAlign w:val="center"/>
          </w:tcPr>
          <w:p w14:paraId="2F9B4D11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0" w:type="auto"/>
            <w:vAlign w:val="center"/>
          </w:tcPr>
          <w:p w14:paraId="73E8598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784C92" w14:paraId="70551EDA" w14:textId="77777777" w:rsidTr="00B52994">
        <w:trPr>
          <w:trHeight w:val="743"/>
        </w:trPr>
        <w:tc>
          <w:tcPr>
            <w:tcW w:w="0" w:type="auto"/>
            <w:vAlign w:val="center"/>
          </w:tcPr>
          <w:p w14:paraId="6B54E912" w14:textId="1DB83F26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13</w:t>
            </w:r>
            <w:r w:rsidR="0010114E">
              <w:rPr>
                <w:rFonts w:asciiTheme="majorHAnsi" w:eastAsia="Cambria" w:hAnsiTheme="majorHAnsi"/>
                <w:sz w:val="22"/>
                <w:szCs w:val="22"/>
              </w:rPr>
              <w:t>1</w:t>
            </w:r>
            <w:r w:rsidRPr="00784C92">
              <w:rPr>
                <w:rFonts w:asciiTheme="majorHAnsi" w:eastAsia="Cambria" w:hAnsiTheme="majorHAnsi"/>
                <w:sz w:val="22"/>
                <w:szCs w:val="22"/>
              </w:rPr>
              <w:t>.1</w:t>
            </w:r>
          </w:p>
        </w:tc>
        <w:tc>
          <w:tcPr>
            <w:tcW w:w="0" w:type="auto"/>
            <w:vAlign w:val="center"/>
          </w:tcPr>
          <w:p w14:paraId="337E37C0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PUŁ-RYJS</w:t>
            </w:r>
          </w:p>
        </w:tc>
        <w:tc>
          <w:tcPr>
            <w:tcW w:w="0" w:type="auto"/>
            <w:vAlign w:val="center"/>
          </w:tcPr>
          <w:p w14:paraId="0C2D7CEC" w14:textId="77777777" w:rsidR="00B52994" w:rsidRPr="00784C92" w:rsidRDefault="00B52994" w:rsidP="00B52994">
            <w:pPr>
              <w:ind w:left="447" w:right="-52"/>
              <w:rPr>
                <w:rFonts w:asciiTheme="majorHAnsi" w:eastAsia="Cambria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PUŁ-RYJS</w:t>
            </w:r>
          </w:p>
          <w:p w14:paraId="481E17BD" w14:textId="77777777" w:rsidR="00B52994" w:rsidRPr="00784C92" w:rsidRDefault="00B52994" w:rsidP="00B52994">
            <w:pPr>
              <w:ind w:left="447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RYJS</w:t>
            </w:r>
          </w:p>
        </w:tc>
        <w:tc>
          <w:tcPr>
            <w:tcW w:w="0" w:type="auto"/>
            <w:vAlign w:val="center"/>
          </w:tcPr>
          <w:p w14:paraId="45819BBB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Wykładanie pułapek na ryjkowce - tyczki</w:t>
            </w:r>
          </w:p>
        </w:tc>
        <w:tc>
          <w:tcPr>
            <w:tcW w:w="0" w:type="auto"/>
            <w:vAlign w:val="center"/>
          </w:tcPr>
          <w:p w14:paraId="18402842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SZT</w:t>
            </w:r>
          </w:p>
        </w:tc>
      </w:tr>
    </w:tbl>
    <w:p w14:paraId="2A3B93FA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mbria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mbria" w:hAnsiTheme="majorHAnsi"/>
          <w:b/>
          <w:sz w:val="22"/>
          <w:szCs w:val="22"/>
        </w:rPr>
        <w:t xml:space="preserve"> technologii prac obejmuje:</w:t>
      </w:r>
    </w:p>
    <w:p w14:paraId="4AA8B6FC" w14:textId="56476932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- przygotowanie tyczek pułapkowych o długości około 1,5 m i średnicy</w:t>
      </w:r>
      <w:r w:rsidR="006423A3">
        <w:rPr>
          <w:rFonts w:asciiTheme="majorHAnsi" w:eastAsia="Cambria" w:hAnsiTheme="majorHAnsi"/>
          <w:sz w:val="22"/>
          <w:szCs w:val="22"/>
        </w:rPr>
        <w:t xml:space="preserve"> </w:t>
      </w:r>
      <w:r w:rsidRPr="00784C92">
        <w:rPr>
          <w:rFonts w:asciiTheme="majorHAnsi" w:eastAsia="Cambria" w:hAnsiTheme="majorHAnsi"/>
          <w:sz w:val="22"/>
          <w:szCs w:val="22"/>
        </w:rPr>
        <w:t>6-10 cm,</w:t>
      </w:r>
    </w:p>
    <w:p w14:paraId="4580C13B" w14:textId="77777777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- dostarczenie pułapek na powierzchnię roboczą,</w:t>
      </w:r>
    </w:p>
    <w:p w14:paraId="7781CC8C" w14:textId="77777777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- wyłożenie pułapek poprzez wkopanie lub wbicie w ziemię tyczek na głębokość 20-30 cm,</w:t>
      </w:r>
    </w:p>
    <w:p w14:paraId="5BEFAC6C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mbria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mbria" w:hAnsiTheme="majorHAnsi"/>
          <w:b/>
          <w:sz w:val="22"/>
          <w:szCs w:val="22"/>
        </w:rPr>
        <w:t xml:space="preserve">: </w:t>
      </w:r>
    </w:p>
    <w:p w14:paraId="14B69E2D" w14:textId="485BAFE4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Metoda i zakres zabiegu zostaną określone przed rozpoczęciem zabiegu w zleceniu. Materiał na pułapki zapewnia Zamawiający.</w:t>
      </w:r>
      <w:r w:rsidR="006423A3">
        <w:rPr>
          <w:rFonts w:asciiTheme="majorHAnsi" w:eastAsia="Cambria" w:hAnsiTheme="majorHAnsi"/>
          <w:sz w:val="22"/>
          <w:szCs w:val="22"/>
        </w:rPr>
        <w:t xml:space="preserve"> </w:t>
      </w:r>
      <w:r w:rsidRPr="00784C92">
        <w:rPr>
          <w:rFonts w:asciiTheme="majorHAnsi" w:eastAsia="Cambria" w:hAnsiTheme="majorHAnsi"/>
          <w:sz w:val="22"/>
          <w:szCs w:val="22"/>
        </w:rPr>
        <w:t xml:space="preserve">Rozmieszczenie pułapek na powierzchni roboczej musi być zgodne z lokalizacją wskazaną przez Zamawiającego. </w:t>
      </w:r>
    </w:p>
    <w:p w14:paraId="4FB3A12A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mbria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mbria" w:hAnsiTheme="majorHAnsi"/>
          <w:b/>
          <w:sz w:val="22"/>
          <w:szCs w:val="22"/>
        </w:rPr>
        <w:t xml:space="preserve"> odbioru</w:t>
      </w:r>
      <w:r w:rsidRPr="00784C92">
        <w:rPr>
          <w:rFonts w:asciiTheme="majorHAnsi" w:eastAsia="Cambria" w:hAnsiTheme="majorHAnsi"/>
          <w:sz w:val="22"/>
          <w:szCs w:val="22"/>
        </w:rPr>
        <w:t xml:space="preserve">: </w:t>
      </w:r>
    </w:p>
    <w:p w14:paraId="393AA0E6" w14:textId="77777777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 xml:space="preserve">Odbiór prac nastąpi poprzez: </w:t>
      </w:r>
    </w:p>
    <w:p w14:paraId="193B6CD3" w14:textId="3DF01A6A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1) dokonanie weryfikacji zgodności wykonania pułapek co do ilości, jakości i zgodności z</w:t>
      </w:r>
      <w:r w:rsidR="001B5E8A">
        <w:rPr>
          <w:rFonts w:asciiTheme="majorHAnsi" w:eastAsia="Cambria" w:hAnsiTheme="majorHAnsi"/>
          <w:sz w:val="22"/>
          <w:szCs w:val="22"/>
        </w:rPr>
        <w:t> </w:t>
      </w:r>
      <w:r w:rsidRPr="00784C92">
        <w:rPr>
          <w:rFonts w:asciiTheme="majorHAnsi" w:eastAsia="Cambria" w:hAnsiTheme="majorHAnsi"/>
          <w:sz w:val="22"/>
          <w:szCs w:val="22"/>
        </w:rPr>
        <w:t xml:space="preserve">zleceniem, </w:t>
      </w:r>
    </w:p>
    <w:p w14:paraId="17CAA941" w14:textId="36C3C676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2) ilość pułapek zostanie ustalona poprzez ich polic</w:t>
      </w:r>
      <w:r w:rsidR="001B5E8A">
        <w:rPr>
          <w:rFonts w:asciiTheme="majorHAnsi" w:eastAsia="Cambria" w:hAnsiTheme="majorHAnsi"/>
          <w:sz w:val="22"/>
          <w:szCs w:val="22"/>
        </w:rPr>
        <w:t>zenie na gruncie (</w:t>
      </w:r>
      <w:proofErr w:type="spellStart"/>
      <w:r w:rsidR="001B5E8A">
        <w:rPr>
          <w:rFonts w:asciiTheme="majorHAnsi" w:eastAsia="Cambria" w:hAnsiTheme="majorHAnsi"/>
          <w:sz w:val="22"/>
          <w:szCs w:val="22"/>
        </w:rPr>
        <w:t>posztucznie</w:t>
      </w:r>
      <w:proofErr w:type="spellEnd"/>
      <w:r w:rsidR="001B5E8A">
        <w:rPr>
          <w:rFonts w:asciiTheme="majorHAnsi" w:eastAsia="Cambria" w:hAnsiTheme="majorHAnsi"/>
          <w:sz w:val="22"/>
          <w:szCs w:val="22"/>
        </w:rPr>
        <w:t>) (rozliczenie z </w:t>
      </w:r>
      <w:r w:rsidRPr="00784C92">
        <w:rPr>
          <w:rFonts w:asciiTheme="majorHAnsi" w:eastAsia="Cambria" w:hAnsiTheme="majorHAnsi"/>
          <w:sz w:val="22"/>
          <w:szCs w:val="22"/>
        </w:rPr>
        <w:t xml:space="preserve">dokładnością do 1 sztuki) </w:t>
      </w:r>
    </w:p>
    <w:p w14:paraId="2C89AC46" w14:textId="77777777" w:rsidR="007A6762" w:rsidRDefault="007A6762">
      <w:pPr>
        <w:suppressAutoHyphens w:val="0"/>
        <w:spacing w:after="200"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br w:type="page"/>
      </w:r>
    </w:p>
    <w:p w14:paraId="4D148B47" w14:textId="0E8355C6" w:rsidR="00B52994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lastRenderedPageBreak/>
        <w:t xml:space="preserve">Obsługa meteorologicznego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punktu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pomiarowego</w:t>
      </w:r>
    </w:p>
    <w:p w14:paraId="5F7E353D" w14:textId="77777777" w:rsidR="00666100" w:rsidRPr="00784C92" w:rsidRDefault="00666100" w:rsidP="002E6819">
      <w:pPr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725"/>
        <w:gridCol w:w="1850"/>
        <w:gridCol w:w="3388"/>
        <w:gridCol w:w="1350"/>
      </w:tblGrid>
      <w:tr w:rsidR="00B52994" w:rsidRPr="00784C92" w14:paraId="4B64EBCE" w14:textId="77777777" w:rsidTr="00B52994">
        <w:trPr>
          <w:trHeight w:val="161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300061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B5E0E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4309B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964E8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0CD69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08B42932" w14:textId="77777777" w:rsidTr="00B52994">
        <w:trPr>
          <w:trHeight w:val="625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B717EF" w14:textId="0D63109E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E291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PROGNOZA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BBF43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PROGNOZA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527A2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Obsługa meteorologicznego punktu pomiarowego – prace wykonywane ręcznie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E6638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F40E5D6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57BE21D4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ajorHAnsi" w:hAnsiTheme="majorHAnsi"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obsługę Prognostycznego Punktu Pomiarowego lub Pomocniczego Punktu Pomiarowego zgodnie z załącznikiem nr 2 „Wymagania techniczne dotyczące meteorologicznych punktów pomiarowych, zasad ich utrzymania oraz sposobu wykonywania pomiaru wilgotności ściółki” Instrukcji Ochrony Przeciwpożarowej Lasu, w szczególności:</w:t>
      </w:r>
    </w:p>
    <w:p w14:paraId="34249FC1" w14:textId="58A6659B" w:rsidR="00B52994" w:rsidRPr="00784C92" w:rsidRDefault="00B52994" w:rsidP="00082EA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usuwanie zanieczyszczeń z czujnika opadu atmosferycznego</w:t>
      </w:r>
      <w:r w:rsidR="001B5E8A">
        <w:rPr>
          <w:rFonts w:asciiTheme="majorHAnsi" w:eastAsia="Calibri" w:hAnsiTheme="majorHAnsi"/>
          <w:sz w:val="22"/>
          <w:szCs w:val="22"/>
          <w:lang w:eastAsia="pl-PL"/>
        </w:rPr>
        <w:t>,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 wykonywane co najmniej w odstępach 2–5-dniowych;</w:t>
      </w:r>
    </w:p>
    <w:p w14:paraId="7C116B81" w14:textId="77777777" w:rsidR="00B52994" w:rsidRPr="00784C92" w:rsidRDefault="00B52994" w:rsidP="00082EA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wykaszanie trawy na terenie ogródka, co 1–3 tygodni w zależności od występujących warunków meteorologicznych;</w:t>
      </w:r>
    </w:p>
    <w:p w14:paraId="43561D23" w14:textId="77777777" w:rsidR="00B52994" w:rsidRPr="00784C92" w:rsidRDefault="00B52994" w:rsidP="00082EA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okresowe (od miesiąca do dwóch) czyszczenie osłon przyrządów (usuwanie pajęczyn itp.);</w:t>
      </w:r>
    </w:p>
    <w:p w14:paraId="59A8A97F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ajorHAnsi" w:hAnsiTheme="majorHAnsi"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 przypadku Prognostycznego Punktu Pomiarowego należy dokonywać pomiaru wilgotności ściółki zgodnie z załącznikiem nr 2 „Wymagania techniczne dotyczące meteorologicznych punktów pomiarowych, zasad ich utrzymania oraz sposobu wykonywania pomiaru wilgotności ściółki” Instrukcji Ochrony Przeciwpożarowej Lasu;</w:t>
      </w:r>
    </w:p>
    <w:p w14:paraId="367B488D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ajorHAnsi" w:hAnsiTheme="majorHAnsi"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terminy wykonywania pomiarów wilgotności ściółki określa Instrukcja Ochrony Przeciwpożarowej Lasu</w:t>
      </w:r>
    </w:p>
    <w:p w14:paraId="025288DF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odbioru prac:</w:t>
      </w:r>
    </w:p>
    <w:p w14:paraId="335982BE" w14:textId="04DD956C" w:rsidR="00B52994" w:rsidRPr="00784C92" w:rsidRDefault="00B52994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Odbiór prac nastąpi poprzez zweryfikowanie prawidłowości ich wykonania ze zleceniem oraz poprzez potwierdzenie faktycznej ilości przepracowanych godzin. </w:t>
      </w:r>
      <w:r w:rsidR="00884057">
        <w:rPr>
          <w:rFonts w:asciiTheme="majorHAnsi" w:eastAsia="Calibri" w:hAnsiTheme="majorHAnsi"/>
          <w:bCs/>
          <w:i/>
          <w:sz w:val="22"/>
          <w:szCs w:val="22"/>
        </w:rPr>
        <w:t>(rozliczenie z dokładnością do 1 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>godziny)</w:t>
      </w:r>
    </w:p>
    <w:p w14:paraId="7DEBD67C" w14:textId="670FED54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2F67EE">
        <w:rPr>
          <w:rFonts w:asciiTheme="majorHAnsi" w:hAnsiTheme="majorHAnsi"/>
          <w:b/>
          <w:sz w:val="22"/>
          <w:szCs w:val="22"/>
        </w:rPr>
        <w:t>Obserwacja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terenów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leśnych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</w:t>
      </w: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763"/>
        <w:gridCol w:w="1676"/>
        <w:gridCol w:w="3646"/>
        <w:gridCol w:w="981"/>
      </w:tblGrid>
      <w:tr w:rsidR="00B52994" w:rsidRPr="00784C92" w14:paraId="2E12EA3E" w14:textId="77777777" w:rsidTr="009168E7">
        <w:trPr>
          <w:trHeight w:val="161"/>
          <w:jc w:val="center"/>
        </w:trPr>
        <w:tc>
          <w:tcPr>
            <w:tcW w:w="476" w:type="pct"/>
            <w:shd w:val="clear" w:color="auto" w:fill="auto"/>
            <w:vAlign w:val="center"/>
          </w:tcPr>
          <w:p w14:paraId="4AAE51CF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1C853F87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3EE2E2E7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21278EFD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5A535F0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3E3732AD" w14:textId="77777777" w:rsidTr="009168E7">
        <w:trPr>
          <w:trHeight w:val="625"/>
          <w:jc w:val="center"/>
        </w:trPr>
        <w:tc>
          <w:tcPr>
            <w:tcW w:w="476" w:type="pct"/>
            <w:shd w:val="clear" w:color="auto" w:fill="auto"/>
            <w:vAlign w:val="center"/>
          </w:tcPr>
          <w:p w14:paraId="26B10CE4" w14:textId="75D1F54D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71483B6D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DYŻ-WIEŻ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B1CB211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DYŻ-WIEŻ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16E81E8E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Obserwacja terenów leśnych z dostrzegalni przeciwpożarowych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1E8E21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1DEA83C1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technologii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48CD43ED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dyżur obserwatorów dostrzegalni przeciwpożarowych – zgodnie z instrukcją pracy obserwatora przeciwpożarowego punktu obserwacyjnego stanowiącą załącznik nr 10 Instrukcji Ochrony Przeciwpożarowej Lasu;</w:t>
      </w:r>
    </w:p>
    <w:p w14:paraId="05B3B983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realizacja i koordynacja zadań i przedsięwzięć ochronnych w nadleśnictwie zgodnie z załącznikiem nr 6 Instrukcji Ochrony Przeciwpożarowej Lasu;</w:t>
      </w:r>
    </w:p>
    <w:p w14:paraId="030A60A9" w14:textId="045FB194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lastRenderedPageBreak/>
        <w:t>Uwagi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>:</w:t>
      </w:r>
      <w:r w:rsidR="007A676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Zamawiający może przedłużyć okres prowadzenia akcji bezpośredniej.</w:t>
      </w:r>
    </w:p>
    <w:p w14:paraId="491B885C" w14:textId="0C568AD3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odbioru:</w:t>
      </w:r>
    </w:p>
    <w:p w14:paraId="404AFE00" w14:textId="0B4232D9" w:rsidR="00B52994" w:rsidRPr="00784C92" w:rsidRDefault="00B52994" w:rsidP="00B52994">
      <w:pPr>
        <w:jc w:val="both"/>
        <w:rPr>
          <w:rFonts w:asciiTheme="majorHAnsi" w:eastAsia="Calibri" w:hAnsiTheme="majorHAnsi"/>
          <w:bCs/>
          <w:i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pl-PL"/>
        </w:rPr>
        <w:t>Odbiór prac nastąpi poprzez sprawdzenie prawidłowości wyk</w:t>
      </w:r>
      <w:r w:rsidR="00E4713F">
        <w:rPr>
          <w:rFonts w:asciiTheme="majorHAnsi" w:eastAsia="Calibri" w:hAnsiTheme="majorHAnsi"/>
          <w:bCs/>
          <w:sz w:val="22"/>
          <w:szCs w:val="22"/>
          <w:lang w:eastAsia="pl-PL"/>
        </w:rPr>
        <w:t>onania prac w postaci dyżuru na </w:t>
      </w:r>
      <w:r w:rsidRPr="00784C92">
        <w:rPr>
          <w:rFonts w:asciiTheme="majorHAnsi" w:eastAsia="Calibri" w:hAnsiTheme="majorHAnsi"/>
          <w:bCs/>
          <w:sz w:val="22"/>
          <w:szCs w:val="22"/>
          <w:lang w:eastAsia="pl-PL"/>
        </w:rPr>
        <w:t xml:space="preserve">dostrzegalni przeciwpożarowej pełnionego zgodnie z opisem czynności i zleceniem </w:t>
      </w:r>
      <w:r w:rsidR="00884057">
        <w:rPr>
          <w:rFonts w:asciiTheme="majorHAnsi" w:eastAsia="Calibri" w:hAnsiTheme="majorHAnsi"/>
          <w:bCs/>
          <w:i/>
          <w:iCs/>
          <w:sz w:val="22"/>
          <w:szCs w:val="22"/>
          <w:lang w:eastAsia="pl-PL"/>
        </w:rPr>
        <w:t>(rozliczenie z </w:t>
      </w:r>
      <w:r w:rsidRPr="00784C92">
        <w:rPr>
          <w:rFonts w:asciiTheme="majorHAnsi" w:eastAsia="Calibri" w:hAnsiTheme="majorHAnsi"/>
          <w:bCs/>
          <w:i/>
          <w:iCs/>
          <w:sz w:val="22"/>
          <w:szCs w:val="22"/>
          <w:lang w:eastAsia="pl-PL"/>
        </w:rPr>
        <w:t>dokładnością do 1 godziny).</w:t>
      </w:r>
    </w:p>
    <w:p w14:paraId="2F5EA4D5" w14:textId="5E34B5CF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>Dyżur w punkcie alarmowo – dyspozycyjnym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766"/>
        <w:gridCol w:w="1677"/>
        <w:gridCol w:w="3554"/>
        <w:gridCol w:w="1164"/>
      </w:tblGrid>
      <w:tr w:rsidR="00B52994" w:rsidRPr="00784C92" w14:paraId="5DCD7F58" w14:textId="77777777" w:rsidTr="008B7884">
        <w:trPr>
          <w:trHeight w:val="1136"/>
          <w:jc w:val="center"/>
        </w:trPr>
        <w:tc>
          <w:tcPr>
            <w:tcW w:w="444" w:type="pct"/>
            <w:shd w:val="clear" w:color="auto" w:fill="auto"/>
            <w:vAlign w:val="center"/>
          </w:tcPr>
          <w:p w14:paraId="5CE65805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0BCB8D17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1AF05398" w14:textId="77777777" w:rsidR="00B52994" w:rsidRPr="00784C92" w:rsidRDefault="00B52994" w:rsidP="007A6762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4" w:type="pct"/>
            <w:shd w:val="clear" w:color="auto" w:fill="auto"/>
            <w:vAlign w:val="center"/>
          </w:tcPr>
          <w:p w14:paraId="10C3B674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F3B3783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19319522" w14:textId="77777777" w:rsidTr="008B7884">
        <w:trPr>
          <w:trHeight w:val="659"/>
          <w:jc w:val="center"/>
        </w:trPr>
        <w:tc>
          <w:tcPr>
            <w:tcW w:w="444" w:type="pct"/>
            <w:shd w:val="clear" w:color="auto" w:fill="auto"/>
            <w:vAlign w:val="center"/>
          </w:tcPr>
          <w:p w14:paraId="2F9B3C3F" w14:textId="62123EAF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7162F83A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DYŻ-PAD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CD9C3E0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DYŻ-PAD</w:t>
            </w:r>
          </w:p>
        </w:tc>
        <w:tc>
          <w:tcPr>
            <w:tcW w:w="1984" w:type="pct"/>
            <w:shd w:val="clear" w:color="auto" w:fill="auto"/>
            <w:vAlign w:val="center"/>
          </w:tcPr>
          <w:p w14:paraId="493C5D7D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Dyżur w punkcie alarmowo – dyspozycyjnym (PAD)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BDB5AA7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2389091F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5B2F9F3C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bookmarkStart w:id="4" w:name="_Hlk70509715"/>
      <w:r w:rsidRPr="00784C92">
        <w:rPr>
          <w:rFonts w:asciiTheme="majorHAnsi" w:eastAsia="Calibri" w:hAnsiTheme="majorHAnsi"/>
          <w:sz w:val="22"/>
          <w:szCs w:val="22"/>
          <w:lang w:eastAsia="pl-PL"/>
        </w:rPr>
        <w:t>dyżur dyspozytorów punktów alarmowo-dyspozycyjnych – zgodnie z instrukcją pracy dyspozytora stanowiącą załącznik nr 15 Instrukcji Ochrony Przeciwpożarowej Lasu;</w:t>
      </w:r>
    </w:p>
    <w:p w14:paraId="4CFCAABF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realizacja i koordynacja zadań i przedsięwzięć ochronnych w nadleśnictwie zgodnie z załącznikiem nr 6 Instrukcji ochrony przeciwpożarowej lasu;</w:t>
      </w:r>
    </w:p>
    <w:bookmarkEnd w:id="4"/>
    <w:p w14:paraId="142F3516" w14:textId="6879726B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nadzór nad funkcjonowaniem systemu obserwacyjno-alarmowego na podległym terenie i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kierowanie jego pracą;</w:t>
      </w:r>
    </w:p>
    <w:p w14:paraId="72143C58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ustalenie miejsca pożaru zgłoszonego przez sieć obserwacyjną;</w:t>
      </w:r>
    </w:p>
    <w:p w14:paraId="0D5BF462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powiadomienie o pożarze stanowiska kierowania właściwej powiatowej lub miejskiej PSP;</w:t>
      </w:r>
    </w:p>
    <w:p w14:paraId="1BBB032F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powiadomienie o pożarze kierownictwa nadleśnictwa, PAD RDLP i właściwej służby terenowej;</w:t>
      </w:r>
    </w:p>
    <w:p w14:paraId="7075E2A9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skierowanie do pożaru sił i środków będących w dyspozycji nadleśnictwa;</w:t>
      </w:r>
    </w:p>
    <w:p w14:paraId="75855D42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zgłoszenie zapotrzebowania na siły i środki będące w dyspozycji RDLP; </w:t>
      </w:r>
    </w:p>
    <w:p w14:paraId="1857B486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utrzymanie łączności z miejscem akcji gaśniczej;</w:t>
      </w:r>
    </w:p>
    <w:p w14:paraId="77B542C8" w14:textId="77777777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prowadzenie na bieżąco dziennika pracy dyspozytora PAD;</w:t>
      </w:r>
    </w:p>
    <w:p w14:paraId="7FCFE525" w14:textId="77777777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utrzymanie porządku na stanowisku pracy oraz w bezpośrednim otoczeniu;</w:t>
      </w:r>
    </w:p>
    <w:p w14:paraId="6596AB42" w14:textId="77777777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dbanie o sprawność sprzętu powierzonego przez Zamawiającego;</w:t>
      </w:r>
    </w:p>
    <w:p w14:paraId="6034F5B1" w14:textId="6C776EA5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odpowiedzialność materialną Wykonawcy za sprzęt udos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tępniony przez Zamawiającego do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obsługi PAD;</w:t>
      </w:r>
    </w:p>
    <w:p w14:paraId="16F3D701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>:</w:t>
      </w:r>
    </w:p>
    <w:p w14:paraId="238BFAD6" w14:textId="0BAA2033" w:rsidR="00B52994" w:rsidRPr="00784C92" w:rsidRDefault="00B52994" w:rsidP="00B52994">
      <w:pPr>
        <w:tabs>
          <w:tab w:val="left" w:pos="0"/>
          <w:tab w:val="left" w:pos="3975"/>
        </w:tabs>
        <w:autoSpaceDE w:val="0"/>
        <w:autoSpaceDN w:val="0"/>
        <w:adjustRightInd w:val="0"/>
        <w:jc w:val="both"/>
        <w:textAlignment w:val="center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 przypadku posiadania przez Zamawiającego Punktu Alarmowo-Dyspozycyjnego wraz z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funkcją obserwacji terenu kamer przemysłowych umieszczonych na dostrzegalniach przeciwpożarowych do obowiązków dyspozytora dochodzą następujące zadania:</w:t>
      </w:r>
    </w:p>
    <w:p w14:paraId="4C22A36E" w14:textId="69E705EF" w:rsidR="00B52994" w:rsidRPr="00784C92" w:rsidRDefault="00B52994" w:rsidP="00E56114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obserwacja obszarów leśnych z kamer przemysłowych umieszczonych na dostrzegalniach przeciwpożarowych oraz niezwłoczne informowanie o wykrytych zagrożeniach (zgodnie z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otrzymaną instrukcją) w okresie prowadzenia przez Zama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wiającego akcji bezpośredniej w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ochronie przeciwpożarowej lasu (wg ustaleń określonych przez Zamawiającego, zasadniczo w okresie od 1 marca do 30 września), obserwacja z dostrzegalni zasadniczo prowadzona jest od godz. 9.00 do zachodu słońca;</w:t>
      </w:r>
    </w:p>
    <w:p w14:paraId="67E49BEF" w14:textId="77777777" w:rsidR="00B52994" w:rsidRPr="00784C92" w:rsidRDefault="00B52994" w:rsidP="00E56114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prowadzenie na bieżąco dziennika pracy obserwatora;</w:t>
      </w:r>
    </w:p>
    <w:p w14:paraId="483F0C05" w14:textId="3E5264E2" w:rsidR="00B52994" w:rsidRPr="00784C92" w:rsidRDefault="00B52994" w:rsidP="00B52994">
      <w:pPr>
        <w:autoSpaceDE w:val="0"/>
        <w:autoSpaceDN w:val="0"/>
        <w:adjustRightInd w:val="0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Wymagane wyposażenie punktu alarmowo-dyspozycyjnego, o którym mowa w obowiązującej w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PGL LP Instrukcji ochrony przeciwpożarowej lasu, zapewnia Zamawiający;</w:t>
      </w:r>
    </w:p>
    <w:p w14:paraId="35BD00BF" w14:textId="77777777" w:rsidR="00B52994" w:rsidRPr="00784C92" w:rsidRDefault="00B52994" w:rsidP="00B52994">
      <w:pPr>
        <w:tabs>
          <w:tab w:val="left" w:pos="851"/>
        </w:tabs>
        <w:autoSpaceDE w:val="0"/>
        <w:autoSpaceDN w:val="0"/>
        <w:adjustRightInd w:val="0"/>
        <w:jc w:val="both"/>
        <w:textAlignment w:val="center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lastRenderedPageBreak/>
        <w:t>Zamawiający może przedłużyć okres prowadzenia akcji bezpośredniej.</w:t>
      </w:r>
    </w:p>
    <w:p w14:paraId="2ED26C90" w14:textId="69D82A70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 xml:space="preserve"> odbioru prac:</w:t>
      </w:r>
    </w:p>
    <w:p w14:paraId="599BAD99" w14:textId="64046B85" w:rsidR="00B52994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i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Odbiór prac nastąpi poprzez sprawdzenie prawidłowości wykonania prac w postaci dyżuru w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 punkcie alarmowo dyspozycyjnym nadleśnictwa, pełnionego zgodnie z opisem czynności i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 zleceniem </w:t>
      </w:r>
      <w:r w:rsidRPr="00784C92">
        <w:rPr>
          <w:rFonts w:asciiTheme="majorHAnsi" w:eastAsia="Calibri" w:hAnsiTheme="majorHAnsi"/>
          <w:i/>
          <w:iCs/>
          <w:sz w:val="22"/>
          <w:szCs w:val="22"/>
          <w:lang w:eastAsia="pl-PL"/>
        </w:rPr>
        <w:t>(rozliczenie z dokładnością do 1 godziny).</w:t>
      </w:r>
    </w:p>
    <w:p w14:paraId="246BF778" w14:textId="479AB4B5" w:rsidR="00B52994" w:rsidRPr="00784C92" w:rsidRDefault="00B52994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sz w:val="22"/>
          <w:szCs w:val="22"/>
        </w:rPr>
      </w:pPr>
      <w:r w:rsidRPr="00784C92">
        <w:rPr>
          <w:rFonts w:asciiTheme="majorHAnsi" w:eastAsia="Verdana" w:hAnsiTheme="majorHAnsi"/>
          <w:b/>
          <w:sz w:val="22"/>
          <w:szCs w:val="22"/>
        </w:rPr>
        <w:t xml:space="preserve">Dyżur obserwatora dostrzegalni </w:t>
      </w:r>
      <w:r w:rsidRPr="00E4713F">
        <w:rPr>
          <w:rFonts w:asciiTheme="majorHAnsi" w:eastAsia="Calibri" w:hAnsiTheme="majorHAnsi"/>
          <w:b/>
          <w:sz w:val="22"/>
          <w:szCs w:val="22"/>
          <w:lang w:eastAsia="pl-PL"/>
        </w:rPr>
        <w:t>przeciwpożarowej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766"/>
        <w:gridCol w:w="1828"/>
        <w:gridCol w:w="3259"/>
        <w:gridCol w:w="1163"/>
      </w:tblGrid>
      <w:tr w:rsidR="00B52994" w:rsidRPr="00784C92" w14:paraId="61C1F9CD" w14:textId="77777777" w:rsidTr="008B7884">
        <w:trPr>
          <w:trHeight w:val="161"/>
          <w:jc w:val="center"/>
        </w:trPr>
        <w:tc>
          <w:tcPr>
            <w:tcW w:w="452" w:type="pct"/>
            <w:shd w:val="clear" w:color="auto" w:fill="auto"/>
            <w:vAlign w:val="center"/>
          </w:tcPr>
          <w:p w14:paraId="5D016FB0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1B269C84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334F24CF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49" w:type="pct"/>
            <w:shd w:val="clear" w:color="auto" w:fill="auto"/>
            <w:vAlign w:val="center"/>
          </w:tcPr>
          <w:p w14:paraId="7E43DD28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C883E12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0C84710F" w14:textId="77777777" w:rsidTr="008B7884">
        <w:trPr>
          <w:trHeight w:val="625"/>
          <w:jc w:val="center"/>
        </w:trPr>
        <w:tc>
          <w:tcPr>
            <w:tcW w:w="452" w:type="pct"/>
            <w:shd w:val="clear" w:color="auto" w:fill="auto"/>
            <w:vAlign w:val="center"/>
          </w:tcPr>
          <w:p w14:paraId="69990F54" w14:textId="03413AC1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2FEDEBE6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DYSPO-DOS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557F9CF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DYSPO-DOS</w:t>
            </w:r>
          </w:p>
        </w:tc>
        <w:tc>
          <w:tcPr>
            <w:tcW w:w="1849" w:type="pct"/>
            <w:shd w:val="clear" w:color="auto" w:fill="auto"/>
            <w:vAlign w:val="center"/>
          </w:tcPr>
          <w:p w14:paraId="1BB665DC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Dyspozycyjność – dostrzegalnie przeciwpożarowe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F6E7B7E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p w14:paraId="144CBDBE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technologii prac obejmuje:</w:t>
      </w:r>
    </w:p>
    <w:p w14:paraId="5F17EA1A" w14:textId="07F981AD" w:rsidR="00B52994" w:rsidRPr="00784C92" w:rsidRDefault="00B52994" w:rsidP="00B52994">
      <w:pPr>
        <w:adjustRightInd w:val="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- gotowość</w:t>
      </w:r>
      <w:r w:rsidR="006423A3">
        <w:rPr>
          <w:rFonts w:asciiTheme="majorHAnsi" w:eastAsia="Calibri" w:hAnsiTheme="majorHAnsi"/>
          <w:sz w:val="22"/>
          <w:szCs w:val="22"/>
          <w:lang w:eastAsia="pl-PL"/>
        </w:rPr>
        <w:t xml:space="preserve"> 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do podjęcia dyżuru w czasie nie dłuższym niż 1 godzina od momentu zgłoszenia. </w:t>
      </w:r>
    </w:p>
    <w:p w14:paraId="584E6E4E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odbioru:</w:t>
      </w:r>
    </w:p>
    <w:p w14:paraId="687776AB" w14:textId="24A3BEBE" w:rsidR="00B52994" w:rsidRPr="00784C92" w:rsidRDefault="00B52994" w:rsidP="001B5E8A">
      <w:pPr>
        <w:autoSpaceDE w:val="0"/>
        <w:autoSpaceDN w:val="0"/>
        <w:adjustRightInd w:val="0"/>
        <w:jc w:val="both"/>
        <w:rPr>
          <w:rFonts w:asciiTheme="majorHAnsi" w:eastAsia="Verdana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Odbiór prac nastąpi poprzez określenie ilości dni, w których dyżurny był dyspozycyjny do</w:t>
      </w:r>
      <w:r w:rsidR="001B5E8A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pełnienia dyżuru. </w:t>
      </w:r>
      <w:r w:rsidRPr="00784C92">
        <w:rPr>
          <w:rFonts w:asciiTheme="majorHAnsi" w:eastAsia="Calibri" w:hAnsiTheme="majorHAnsi"/>
          <w:i/>
          <w:iCs/>
          <w:sz w:val="22"/>
          <w:szCs w:val="22"/>
          <w:lang w:eastAsia="pl-PL"/>
        </w:rPr>
        <w:t>(rozliczenie z dokładnością do 1 dnia)</w:t>
      </w:r>
    </w:p>
    <w:p w14:paraId="639DF2C2" w14:textId="66848501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>Dyżur kierowcy z ciągnikiem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765"/>
        <w:gridCol w:w="1676"/>
        <w:gridCol w:w="3363"/>
        <w:gridCol w:w="1163"/>
      </w:tblGrid>
      <w:tr w:rsidR="00B52994" w:rsidRPr="00784C92" w14:paraId="70EAFC67" w14:textId="77777777" w:rsidTr="008B7884">
        <w:trPr>
          <w:trHeight w:val="161"/>
          <w:jc w:val="center"/>
        </w:trPr>
        <w:tc>
          <w:tcPr>
            <w:tcW w:w="480" w:type="pct"/>
            <w:shd w:val="clear" w:color="auto" w:fill="auto"/>
            <w:vAlign w:val="center"/>
          </w:tcPr>
          <w:p w14:paraId="3D76E467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5" w:name="_Hlk70070756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5251ACA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4B8162EA" w14:textId="77777777" w:rsidR="00B52994" w:rsidRPr="00784C92" w:rsidRDefault="00B52994" w:rsidP="007A6762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3DBC994D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7520734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08454B96" w14:textId="77777777" w:rsidTr="008B7884">
        <w:trPr>
          <w:trHeight w:val="625"/>
          <w:jc w:val="center"/>
        </w:trPr>
        <w:tc>
          <w:tcPr>
            <w:tcW w:w="480" w:type="pct"/>
            <w:shd w:val="clear" w:color="auto" w:fill="auto"/>
            <w:vAlign w:val="center"/>
          </w:tcPr>
          <w:p w14:paraId="01E1E333" w14:textId="2557635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.5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51D5BEAB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DYSPO-CIA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1000873C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DYSPO-CIA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7F50BC7E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Dyżur kierowcy z ciągnikiem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75C3AB6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bookmarkEnd w:id="5"/>
    <w:p w14:paraId="4AE71DD8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technologii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1F70C2BC" w14:textId="0FDF37E7" w:rsidR="00B52994" w:rsidRPr="00784C92" w:rsidRDefault="00B52994" w:rsidP="00B52994">
      <w:pPr>
        <w:adjustRightInd w:val="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dyspozycyjność kierowcy ze sprzętem mechanicznym (ciągnik z pługiem leśnym). Gotowość (po zgłoszeniu przez zamawiającego (lub pełnomocnika) do użycia sprzętu do wyorywania pasów izolacyjnych przy pożarach występujących na terenie Nadleśnict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wa, w czasie nie dłuższym niż 1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godzina od momentu zgłoszenia. </w:t>
      </w:r>
    </w:p>
    <w:p w14:paraId="383E82D3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</w:rPr>
        <w:t xml:space="preserve">: 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Wymagana ilość kierowców gotowych do podjęcia czynności min. ……..</w:t>
      </w:r>
    </w:p>
    <w:p w14:paraId="6078E534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odbioru:</w:t>
      </w:r>
    </w:p>
    <w:p w14:paraId="18FDE65E" w14:textId="1326C053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Odbiór prac nastąpi poprzez określenie ilości </w:t>
      </w:r>
      <w:r w:rsidR="001B5E8A" w:rsidRPr="00784C92">
        <w:rPr>
          <w:rFonts w:asciiTheme="majorHAnsi" w:eastAsia="Calibri" w:hAnsiTheme="majorHAnsi"/>
          <w:sz w:val="22"/>
          <w:szCs w:val="22"/>
        </w:rPr>
        <w:t>dni, w których</w:t>
      </w:r>
      <w:r w:rsidR="00884057">
        <w:rPr>
          <w:rFonts w:asciiTheme="majorHAnsi" w:eastAsia="Calibri" w:hAnsiTheme="majorHAnsi"/>
          <w:sz w:val="22"/>
          <w:szCs w:val="22"/>
        </w:rPr>
        <w:t xml:space="preserve"> dyżurny był dyspozycyjny do </w:t>
      </w:r>
      <w:r w:rsidRPr="00784C92">
        <w:rPr>
          <w:rFonts w:asciiTheme="majorHAnsi" w:eastAsia="Calibri" w:hAnsiTheme="majorHAnsi"/>
          <w:sz w:val="22"/>
          <w:szCs w:val="22"/>
        </w:rPr>
        <w:t>pełnienia dyżuru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 xml:space="preserve"> (rozliczenie </w:t>
      </w:r>
      <w:r w:rsidRPr="00784C92">
        <w:rPr>
          <w:rFonts w:asciiTheme="majorHAnsi" w:eastAsia="Calibri" w:hAnsiTheme="majorHAnsi"/>
          <w:i/>
          <w:sz w:val="22"/>
          <w:szCs w:val="22"/>
        </w:rPr>
        <w:t>z dokładnością do 1 dnia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>).</w:t>
      </w:r>
    </w:p>
    <w:p w14:paraId="5F7B5BE5" w14:textId="04EF6F1A" w:rsidR="00B52994" w:rsidRPr="00784C92" w:rsidRDefault="00B52994" w:rsidP="00B52994">
      <w:pPr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br w:type="page"/>
      </w:r>
      <w:r w:rsidRPr="00784C92">
        <w:rPr>
          <w:rFonts w:asciiTheme="majorHAnsi" w:hAnsiTheme="majorHAnsi"/>
          <w:b/>
          <w:sz w:val="22"/>
          <w:szCs w:val="22"/>
        </w:rPr>
        <w:lastRenderedPageBreak/>
        <w:t>GOSPODARKA</w:t>
      </w:r>
      <w:r w:rsidRPr="00784C92"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784C92">
        <w:rPr>
          <w:rFonts w:asciiTheme="majorHAnsi" w:hAnsiTheme="majorHAnsi"/>
          <w:b/>
          <w:sz w:val="22"/>
          <w:szCs w:val="22"/>
        </w:rPr>
        <w:t>SZKÓŁKARSKA</w:t>
      </w:r>
    </w:p>
    <w:p w14:paraId="6B6B0D44" w14:textId="32481D76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>Gospodarka szkółkarska na powierzchniach otwartych</w:t>
      </w: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756"/>
        <w:gridCol w:w="1791"/>
        <w:gridCol w:w="1701"/>
        <w:gridCol w:w="3260"/>
        <w:gridCol w:w="1276"/>
      </w:tblGrid>
      <w:tr w:rsidR="00B52994" w:rsidRPr="00784C92" w14:paraId="36EAACF8" w14:textId="77777777" w:rsidTr="007A6762">
        <w:trPr>
          <w:trHeight w:val="1053"/>
        </w:trPr>
        <w:tc>
          <w:tcPr>
            <w:tcW w:w="756" w:type="dxa"/>
          </w:tcPr>
          <w:p w14:paraId="246D59AB" w14:textId="3F6B3FFE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791" w:type="dxa"/>
            <w:vAlign w:val="center"/>
          </w:tcPr>
          <w:p w14:paraId="1215C992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701" w:type="dxa"/>
            <w:vAlign w:val="center"/>
          </w:tcPr>
          <w:p w14:paraId="68E28E59" w14:textId="28780EDF" w:rsidR="00B52994" w:rsidRPr="00784C92" w:rsidRDefault="007A6762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260" w:type="dxa"/>
            <w:vAlign w:val="center"/>
          </w:tcPr>
          <w:p w14:paraId="567BE1E5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vAlign w:val="center"/>
          </w:tcPr>
          <w:p w14:paraId="6995E7CE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30A7A74B" w14:textId="77777777" w:rsidTr="007A6762">
        <w:tc>
          <w:tcPr>
            <w:tcW w:w="756" w:type="dxa"/>
            <w:vAlign w:val="center"/>
          </w:tcPr>
          <w:p w14:paraId="63FA657B" w14:textId="79284FEB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2</w:t>
            </w:r>
            <w:r w:rsidR="008109D9">
              <w:rPr>
                <w:rFonts w:asciiTheme="majorHAnsi" w:hAnsiTheme="majorHAnsi"/>
                <w:sz w:val="22"/>
                <w:szCs w:val="22"/>
              </w:rPr>
              <w:t>1</w:t>
            </w:r>
            <w:r w:rsidR="0010114E">
              <w:rPr>
                <w:rFonts w:asciiTheme="majorHAnsi" w:hAnsiTheme="majorHAnsi"/>
                <w:sz w:val="22"/>
                <w:szCs w:val="22"/>
              </w:rPr>
              <w:t>8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91" w:type="dxa"/>
            <w:vAlign w:val="center"/>
          </w:tcPr>
          <w:p w14:paraId="18141327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SIEW SUB</w:t>
            </w:r>
          </w:p>
        </w:tc>
        <w:tc>
          <w:tcPr>
            <w:tcW w:w="1701" w:type="dxa"/>
            <w:vAlign w:val="center"/>
          </w:tcPr>
          <w:p w14:paraId="552F6F1F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SIEW SUB</w:t>
            </w:r>
          </w:p>
        </w:tc>
        <w:tc>
          <w:tcPr>
            <w:tcW w:w="3260" w:type="dxa"/>
            <w:vAlign w:val="center"/>
          </w:tcPr>
          <w:p w14:paraId="17C6DBB2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Rozłożenie kompostu lub torfu na grzędzie z przemieszaniem z glebą</w:t>
            </w:r>
          </w:p>
        </w:tc>
        <w:tc>
          <w:tcPr>
            <w:tcW w:w="1276" w:type="dxa"/>
            <w:vAlign w:val="center"/>
          </w:tcPr>
          <w:p w14:paraId="42E6F090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AR</w:t>
            </w:r>
          </w:p>
        </w:tc>
      </w:tr>
    </w:tbl>
    <w:p w14:paraId="18D9FB29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hAnsiTheme="majorHAnsi"/>
          <w:b/>
          <w:sz w:val="22"/>
          <w:szCs w:val="22"/>
        </w:rPr>
        <w:t xml:space="preserve"> technologii obejmuje:</w:t>
      </w:r>
    </w:p>
    <w:p w14:paraId="7D850319" w14:textId="77777777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dostarczenie kompostu/torfu z magazynu szkółki na powierzchnię (załadunek, dowóz)</w:t>
      </w:r>
    </w:p>
    <w:p w14:paraId="72D4C08D" w14:textId="257A7EF1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doczepienie sprzętu do ciągnika, regulacja sprzętu, oczyszczenie</w:t>
      </w:r>
      <w:r w:rsidR="00E4713F">
        <w:rPr>
          <w:rFonts w:asciiTheme="majorHAnsi" w:hAnsiTheme="majorHAnsi"/>
          <w:sz w:val="22"/>
          <w:szCs w:val="22"/>
        </w:rPr>
        <w:t xml:space="preserve"> sprzętu oraz odstawienie go </w:t>
      </w:r>
      <w:r w:rsidR="00884057">
        <w:rPr>
          <w:rFonts w:asciiTheme="majorHAnsi" w:hAnsiTheme="majorHAnsi"/>
          <w:sz w:val="22"/>
          <w:szCs w:val="22"/>
        </w:rPr>
        <w:t>do </w:t>
      </w:r>
      <w:r w:rsidRPr="00784C92">
        <w:rPr>
          <w:rFonts w:asciiTheme="majorHAnsi" w:hAnsiTheme="majorHAnsi"/>
          <w:sz w:val="22"/>
          <w:szCs w:val="22"/>
        </w:rPr>
        <w:t>miejsca postoju,</w:t>
      </w:r>
    </w:p>
    <w:p w14:paraId="66EBE5C5" w14:textId="77777777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napełnienie pojemnika roboczego kompostem/torfem,</w:t>
      </w:r>
    </w:p>
    <w:p w14:paraId="02DA9CD9" w14:textId="77777777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mechaniczne rozkładanie kompostu, torfu lub substratu kompostowo-torfowego na grzędzie siewnej wraz</w:t>
      </w:r>
      <w:r w:rsidRPr="00784C92">
        <w:rPr>
          <w:rFonts w:asciiTheme="majorHAnsi" w:hAnsiTheme="majorHAnsi"/>
          <w:b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 xml:space="preserve">przemieszaniem z gleba przy użyciu rozsiewacza substratu. </w:t>
      </w:r>
    </w:p>
    <w:p w14:paraId="359C2B28" w14:textId="77A806B9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hAnsiTheme="majorHAnsi"/>
          <w:b/>
          <w:sz w:val="22"/>
          <w:szCs w:val="22"/>
        </w:rPr>
        <w:t>:</w:t>
      </w:r>
      <w:r w:rsidR="009F14B0">
        <w:rPr>
          <w:rFonts w:asciiTheme="majorHAnsi" w:hAnsiTheme="majorHAnsi"/>
          <w:b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Materiał zapewnia Zamawiający</w:t>
      </w:r>
      <w:r w:rsidR="009F14B0">
        <w:rPr>
          <w:rFonts w:asciiTheme="majorHAnsi" w:hAnsiTheme="majorHAnsi"/>
          <w:sz w:val="22"/>
          <w:szCs w:val="22"/>
        </w:rPr>
        <w:t xml:space="preserve">. </w:t>
      </w:r>
      <w:r w:rsidRPr="00784C92">
        <w:rPr>
          <w:rFonts w:asciiTheme="majorHAnsi" w:hAnsiTheme="majorHAnsi"/>
          <w:sz w:val="22"/>
          <w:szCs w:val="22"/>
        </w:rPr>
        <w:t xml:space="preserve">Metoda i zakres zabiegu zostaną określone przed rozpoczęciem zabiegu w zleceniu </w:t>
      </w:r>
    </w:p>
    <w:p w14:paraId="43306430" w14:textId="0416D4FB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hAnsiTheme="majorHAnsi"/>
          <w:b/>
          <w:sz w:val="22"/>
          <w:szCs w:val="22"/>
        </w:rPr>
        <w:t xml:space="preserve"> odbioru: </w:t>
      </w:r>
    </w:p>
    <w:p w14:paraId="32806A4B" w14:textId="5EED6DC7" w:rsidR="00B52994" w:rsidRPr="00784C92" w:rsidRDefault="00B52994" w:rsidP="00B52994">
      <w:pPr>
        <w:tabs>
          <w:tab w:val="left" w:pos="435"/>
        </w:tabs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Odbiór prac nastąpi poprzez zweryfikowanie prawidłowości ich wykonania z opisem czynności i</w:t>
      </w:r>
      <w:r w:rsidR="00884057">
        <w:rPr>
          <w:rFonts w:asciiTheme="majorHAnsi" w:hAnsiTheme="majorHAnsi"/>
          <w:sz w:val="22"/>
          <w:szCs w:val="22"/>
        </w:rPr>
        <w:t> </w:t>
      </w:r>
      <w:r w:rsidRPr="00784C92">
        <w:rPr>
          <w:rFonts w:asciiTheme="majorHAnsi" w:hAnsiTheme="majorHAnsi"/>
          <w:sz w:val="22"/>
          <w:szCs w:val="22"/>
        </w:rPr>
        <w:t>zleceniem oraz pomiarem powierzchni objętej zabiegiem (np. przy pomocy: dalmierza, taśmy mierniczej, GPS, itp.)</w:t>
      </w:r>
    </w:p>
    <w:p w14:paraId="6A08DE45" w14:textId="7F79F096" w:rsidR="007A6762" w:rsidRPr="00FD75C0" w:rsidRDefault="00B52994" w:rsidP="00FD75C0">
      <w:pPr>
        <w:tabs>
          <w:tab w:val="left" w:pos="435"/>
        </w:tabs>
        <w:rPr>
          <w:rFonts w:asciiTheme="majorHAnsi" w:hAnsiTheme="majorHAnsi"/>
          <w:i/>
          <w:sz w:val="22"/>
          <w:szCs w:val="22"/>
        </w:rPr>
      </w:pPr>
      <w:r w:rsidRPr="00784C92">
        <w:rPr>
          <w:rFonts w:asciiTheme="majorHAnsi" w:hAnsiTheme="majorHAnsi"/>
          <w:i/>
          <w:sz w:val="22"/>
          <w:szCs w:val="22"/>
        </w:rPr>
        <w:t xml:space="preserve">(rozliczenie z dokładnością do dwóch miejsc po przecinku) </w:t>
      </w:r>
    </w:p>
    <w:p w14:paraId="57E89B2D" w14:textId="3C10FA60" w:rsidR="006A751E" w:rsidRDefault="006A751E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Gospodarka szkółkarska w </w:t>
      </w:r>
      <w:r w:rsidR="0067538D" w:rsidRPr="00E4713F">
        <w:rPr>
          <w:rFonts w:asciiTheme="majorHAnsi" w:hAnsiTheme="majorHAnsi"/>
          <w:b/>
          <w:sz w:val="22"/>
          <w:szCs w:val="22"/>
          <w:lang w:eastAsia="pl-PL"/>
        </w:rPr>
        <w:t>szkółkach</w:t>
      </w:r>
      <w:r w:rsidR="0067538D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kontenerowych</w:t>
      </w:r>
    </w:p>
    <w:tbl>
      <w:tblPr>
        <w:tblW w:w="906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1"/>
        <w:gridCol w:w="1804"/>
        <w:gridCol w:w="1534"/>
        <w:gridCol w:w="3646"/>
        <w:gridCol w:w="1212"/>
      </w:tblGrid>
      <w:tr w:rsidR="006A751E" w:rsidRPr="007755B3" w14:paraId="443BB903" w14:textId="77777777" w:rsidTr="006A751E">
        <w:trPr>
          <w:trHeight w:val="418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195F5F3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10934A2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</w:t>
            </w: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br/>
              <w:t>do rozliczenia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934FE06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01F77C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3801893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755B3" w14:paraId="21BBA0CB" w14:textId="77777777" w:rsidTr="006A751E">
        <w:trPr>
          <w:trHeight w:val="622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2357A5C" w14:textId="751DB9ED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4F19F2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</w:t>
            </w:r>
            <w:r w:rsidR="004F19F2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8A40633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ZAŁ-SADZK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78E7FC8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ZAŁ-SADZK</w:t>
            </w:r>
          </w:p>
        </w:tc>
        <w:tc>
          <w:tcPr>
            <w:tcW w:w="3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C910C4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Załadunek sadzonek do transportu ze szkółki kontenerowej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C952BBD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  <w:tr w:rsidR="006A751E" w:rsidRPr="00784C92" w14:paraId="39CE0FB5" w14:textId="77777777" w:rsidTr="006A751E">
        <w:trPr>
          <w:trHeight w:val="702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1448E3" w14:textId="1AB7821B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.2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33D0EB2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ROZŁ-ZWR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869A187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ROZŁ-ZWR</w:t>
            </w:r>
          </w:p>
        </w:tc>
        <w:tc>
          <w:tcPr>
            <w:tcW w:w="3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76669DF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Rozładunek zwracanych stelaży, palet i kaset w szkółce kontenerowej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EF861D6" w14:textId="77777777" w:rsidR="006A751E" w:rsidRPr="00784C92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313D58BD" w14:textId="047BBED9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technologii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prac obejmuje:</w:t>
      </w:r>
    </w:p>
    <w:p w14:paraId="1982172A" w14:textId="77777777" w:rsidR="006A751E" w:rsidRPr="00784C92" w:rsidRDefault="006A751E" w:rsidP="00B10103">
      <w:pPr>
        <w:widowControl w:val="0"/>
        <w:suppressAutoHyphens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transport kaset, toreb, stelaży i palet z sadzonkami z miejsca składowania do pojazdu transportowego,</w:t>
      </w:r>
    </w:p>
    <w:p w14:paraId="2EBF6B31" w14:textId="77777777" w:rsidR="006A751E" w:rsidRPr="00784C92" w:rsidRDefault="006A751E" w:rsidP="00B10103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ułożenie stelaży, palet, toreb i kaset z sadzonkami na pojeździe transportowym,</w:t>
      </w:r>
    </w:p>
    <w:p w14:paraId="008014D7" w14:textId="77777777" w:rsidR="006A751E" w:rsidRPr="00784C92" w:rsidRDefault="006A751E" w:rsidP="00B10103">
      <w:pPr>
        <w:widowControl w:val="0"/>
        <w:suppressAutoHyphens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ręczny oraz z użyciem wózka widłowego rozładunek zwracanych stelaży, palet i kaset w szkółce kontenerowej.</w:t>
      </w:r>
    </w:p>
    <w:p w14:paraId="4CAC2E02" w14:textId="31708B98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odbioru:</w:t>
      </w:r>
    </w:p>
    <w:p w14:paraId="046DDB86" w14:textId="0B3207EF" w:rsidR="006A751E" w:rsidRPr="00784C92" w:rsidRDefault="006A751E" w:rsidP="00E4713F">
      <w:pPr>
        <w:keepNext/>
        <w:widowControl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Odbiór prac nastąpi poprzez zweryfikowanie prawidłowości ich wykonania z opis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 xml:space="preserve">em czynności 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lastRenderedPageBreak/>
        <w:t>i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zleceniem oraz pomiarem godzin przeznaczonych na wykonanie prac.</w:t>
      </w:r>
    </w:p>
    <w:p w14:paraId="0033DFF0" w14:textId="12F3EEDA" w:rsidR="006A751E" w:rsidRDefault="006A751E" w:rsidP="00E4713F">
      <w:pPr>
        <w:keepNext/>
        <w:spacing w:before="240" w:after="36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AA7198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Materiały zapewnia Zamawiający.</w:t>
      </w:r>
    </w:p>
    <w:tbl>
      <w:tblPr>
        <w:tblW w:w="90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1"/>
        <w:gridCol w:w="1804"/>
        <w:gridCol w:w="1715"/>
        <w:gridCol w:w="3402"/>
        <w:gridCol w:w="1212"/>
      </w:tblGrid>
      <w:tr w:rsidR="006A751E" w:rsidRPr="00784C92" w14:paraId="61F72DA7" w14:textId="77777777" w:rsidTr="009F14B0">
        <w:trPr>
          <w:trHeight w:val="556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13DCEF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40F7566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</w:t>
            </w: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br/>
              <w:t>do rozliczenia</w:t>
            </w:r>
          </w:p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1782DA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103B2E6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F2E2E4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84C92" w14:paraId="60ED15D6" w14:textId="77777777" w:rsidTr="009F14B0">
        <w:trPr>
          <w:trHeight w:val="556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29F3DED" w14:textId="6267B6BB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2179A45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TRANS-WEW</w:t>
            </w:r>
          </w:p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E86157F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TRANS-WEW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8F3671A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 xml:space="preserve">Transport wewnętrzny 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C7329A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026B8F0F" w14:textId="38CF1090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technologii prac obejmuje:</w:t>
      </w:r>
    </w:p>
    <w:p w14:paraId="735BDD88" w14:textId="0492FFE2" w:rsidR="006A751E" w:rsidRPr="00784C92" w:rsidRDefault="006A751E" w:rsidP="009F14B0">
      <w:pPr>
        <w:widowControl w:val="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 xml:space="preserve">- </w:t>
      </w:r>
      <w:r w:rsidRPr="00784C92">
        <w:rPr>
          <w:rFonts w:asciiTheme="majorHAnsi" w:eastAsia="Bitstream Vera Sans" w:hAnsiTheme="majorHAnsi"/>
          <w:kern w:val="2"/>
          <w:sz w:val="22"/>
          <w:szCs w:val="22"/>
          <w:lang w:eastAsia="zh-CN" w:bidi="hi-IN"/>
        </w:rPr>
        <w:t>obsług</w:t>
      </w:r>
      <w:r w:rsidR="009F14B0">
        <w:rPr>
          <w:rFonts w:asciiTheme="majorHAnsi" w:eastAsia="Bitstream Vera Sans" w:hAnsiTheme="majorHAnsi"/>
          <w:kern w:val="2"/>
          <w:sz w:val="22"/>
          <w:szCs w:val="22"/>
          <w:lang w:eastAsia="zh-CN" w:bidi="hi-IN"/>
        </w:rPr>
        <w:t>ę</w:t>
      </w:r>
      <w:r w:rsidRPr="00784C92">
        <w:rPr>
          <w:rFonts w:asciiTheme="majorHAnsi" w:eastAsia="Bitstream Vera Sans" w:hAnsiTheme="majorHAnsi"/>
          <w:kern w:val="2"/>
          <w:sz w:val="22"/>
          <w:szCs w:val="22"/>
          <w:lang w:eastAsia="zh-CN" w:bidi="hi-IN"/>
        </w:rPr>
        <w:t xml:space="preserve"> sprzętu do transportu wewnętrznego w trakcie produkcji w szkółce kontenerowej.</w:t>
      </w:r>
    </w:p>
    <w:p w14:paraId="264E9542" w14:textId="7D1B2686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odbioru:</w:t>
      </w:r>
    </w:p>
    <w:p w14:paraId="2FC0D048" w14:textId="3F5CCD4F" w:rsidR="006A751E" w:rsidRPr="00784C92" w:rsidRDefault="006A751E" w:rsidP="009F14B0">
      <w:pPr>
        <w:widowControl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Odbiór prac nastąpi poprzez zweryfikowanie prawidłowości ich wykonania z opisem czynności i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zleceniem oraz pomiarem godzin przeznaczonych na wykonanie prac.</w:t>
      </w:r>
    </w:p>
    <w:p w14:paraId="65731658" w14:textId="000538C8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AA7198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Materiały zapewnia Zamawiający.</w:t>
      </w:r>
    </w:p>
    <w:p w14:paraId="701AD078" w14:textId="58F6E0DE" w:rsidR="006A751E" w:rsidRPr="007755B3" w:rsidRDefault="006A751E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Utrzymanie obiektów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szkółki</w:t>
      </w: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– prace </w:t>
      </w:r>
      <w:r w:rsidRPr="002F67EE">
        <w:rPr>
          <w:rFonts w:asciiTheme="majorHAnsi" w:hAnsiTheme="majorHAnsi"/>
          <w:b/>
          <w:sz w:val="22"/>
          <w:szCs w:val="22"/>
        </w:rPr>
        <w:t>ogólnogospodarcze</w:t>
      </w:r>
    </w:p>
    <w:tbl>
      <w:tblPr>
        <w:tblW w:w="920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1"/>
        <w:gridCol w:w="1817"/>
        <w:gridCol w:w="1702"/>
        <w:gridCol w:w="3543"/>
        <w:gridCol w:w="1270"/>
      </w:tblGrid>
      <w:tr w:rsidR="006A751E" w:rsidRPr="007755B3" w14:paraId="17A52925" w14:textId="77777777" w:rsidTr="009E71D7">
        <w:trPr>
          <w:trHeight w:val="153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EDBC7D4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08DCA50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A971EAC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280B4DB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EA6FF83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84C92" w14:paraId="6C363CF6" w14:textId="77777777" w:rsidTr="009E71D7">
        <w:trPr>
          <w:trHeight w:val="402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28414A" w14:textId="290EC4EC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15D8D59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UTRZ-POZ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D046487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UTRZ-POZ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C9156AC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Utrzymanie obiektów szkółki</w:t>
            </w: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EB6F734" w14:textId="77777777" w:rsidR="006A751E" w:rsidRPr="00784C92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77CD969C" w14:textId="77777777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technologii prac obejmuje:</w:t>
      </w:r>
    </w:p>
    <w:p w14:paraId="2517D895" w14:textId="11AB4471" w:rsidR="006A751E" w:rsidRPr="00784C92" w:rsidRDefault="006A751E" w:rsidP="006A751E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usuwanie chwastów i zanieczyszczeń z zewnętrznych pól hodowlanych i namiotów foliowych wraz z ich wyniesieniem, załadunkiem do worków lub na przyczepę oraz wywiezienie w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wyznaczone miejsce</w:t>
      </w:r>
    </w:p>
    <w:p w14:paraId="1EDC93FD" w14:textId="77777777" w:rsidR="006A751E" w:rsidRPr="00784C92" w:rsidRDefault="006A751E" w:rsidP="006A751E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pielęgnacja zieleni w szkółce kontenerowej,</w:t>
      </w:r>
    </w:p>
    <w:p w14:paraId="0F260BCF" w14:textId="77777777" w:rsidR="006A751E" w:rsidRPr="00784C92" w:rsidRDefault="006A751E" w:rsidP="006A751E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inne prace związane z utrzymaniem.</w:t>
      </w:r>
    </w:p>
    <w:p w14:paraId="260308C8" w14:textId="77777777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odbioru:</w:t>
      </w:r>
    </w:p>
    <w:p w14:paraId="5D74AD9B" w14:textId="5A7082AF" w:rsidR="006A751E" w:rsidRPr="00784C92" w:rsidRDefault="006A751E" w:rsidP="006A751E">
      <w:pPr>
        <w:widowControl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Odbiór prac nastąpi poprzez zweryfikowanie prawidłowości ich wykonania z opisem czynności i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zleceniem oraz pomiarem godzin przeznaczonych na wykonanie prac.</w:t>
      </w:r>
    </w:p>
    <w:p w14:paraId="0DC4AD8F" w14:textId="26C124F0" w:rsidR="00775E95" w:rsidRDefault="006A751E" w:rsidP="00E4713F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AA7198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Materiały zapewnia Zamawiający.</w:t>
      </w:r>
    </w:p>
    <w:p w14:paraId="1F26D4CF" w14:textId="040FADB2" w:rsidR="006A751E" w:rsidRPr="007755B3" w:rsidRDefault="006A751E" w:rsidP="00E4713F">
      <w:pPr>
        <w:keepNext/>
        <w:spacing w:before="240" w:after="12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Pozostałe prace </w:t>
      </w:r>
      <w:r w:rsidRPr="002F67EE">
        <w:rPr>
          <w:rFonts w:asciiTheme="majorHAnsi" w:hAnsiTheme="majorHAnsi"/>
          <w:b/>
          <w:sz w:val="22"/>
          <w:szCs w:val="22"/>
        </w:rPr>
        <w:t>godzinowe</w:t>
      </w: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na szkółce</w:t>
      </w:r>
    </w:p>
    <w:tbl>
      <w:tblPr>
        <w:tblW w:w="9209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1701"/>
        <w:gridCol w:w="3543"/>
        <w:gridCol w:w="1276"/>
      </w:tblGrid>
      <w:tr w:rsidR="006A751E" w:rsidRPr="007755B3" w14:paraId="68597FAD" w14:textId="77777777" w:rsidTr="009E71D7">
        <w:trPr>
          <w:trHeight w:val="903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79A7981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C342E45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</w:t>
            </w: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br/>
              <w:t>do rozliczenia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DFCFD4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34CBC9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7ABAB4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755B3" w14:paraId="53CC7D9D" w14:textId="77777777" w:rsidTr="009E71D7">
        <w:trPr>
          <w:trHeight w:val="511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C840C74" w14:textId="00C3F31C" w:rsidR="006A751E" w:rsidRPr="007755B3" w:rsidRDefault="006A751E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.</w:t>
            </w:r>
            <w:r w:rsidR="005D784B"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DE9A9B" w14:textId="5E96B9DA" w:rsidR="006A751E" w:rsidRPr="007755B3" w:rsidRDefault="006C183F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SZKL RH8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DDE553" w14:textId="1FA9D791" w:rsidR="006A751E" w:rsidRPr="007755B3" w:rsidRDefault="006C183F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SZKL RH8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B3AA20" w14:textId="77777777" w:rsidR="006A751E" w:rsidRPr="007755B3" w:rsidRDefault="006A751E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Prace godzinowe ręczne na szkółce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924E24" w14:textId="77777777" w:rsidR="006A751E" w:rsidRPr="007755B3" w:rsidRDefault="006A751E" w:rsidP="006A751E">
            <w:pPr>
              <w:widowControl w:val="0"/>
              <w:spacing w:before="120"/>
              <w:jc w:val="center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  <w:tr w:rsidR="006A751E" w:rsidRPr="00784C92" w14:paraId="2FAE1329" w14:textId="77777777" w:rsidTr="009E71D7">
        <w:trPr>
          <w:trHeight w:val="455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6FBD543" w14:textId="004EB319" w:rsidR="006A751E" w:rsidRPr="007755B3" w:rsidRDefault="006A751E" w:rsidP="009E71D7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.</w:t>
            </w:r>
            <w:r w:rsidR="0067538D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315463" w14:textId="2509EFCB" w:rsidR="006A751E" w:rsidRPr="007755B3" w:rsidRDefault="006C183F" w:rsidP="006A751E">
            <w:pPr>
              <w:widowControl w:val="0"/>
              <w:spacing w:before="12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SZKL MH8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7F4D22" w14:textId="6ADF89CF" w:rsidR="006A751E" w:rsidRPr="007755B3" w:rsidRDefault="006C183F" w:rsidP="006A751E">
            <w:pPr>
              <w:widowControl w:val="0"/>
              <w:spacing w:before="12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SZKL MH8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BECBCB" w14:textId="77777777" w:rsidR="006A751E" w:rsidRPr="007755B3" w:rsidRDefault="006A751E" w:rsidP="006A751E">
            <w:pPr>
              <w:widowControl w:val="0"/>
              <w:spacing w:before="12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Prace godzinowe ciągnikowe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9D1EAA" w14:textId="77777777" w:rsidR="006A751E" w:rsidRPr="00784C92" w:rsidRDefault="006A751E" w:rsidP="006A751E">
            <w:pPr>
              <w:widowControl w:val="0"/>
              <w:spacing w:before="12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4421D699" w14:textId="5CAEFA0E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  <w:t xml:space="preserve"> technologii prac obejmuje: </w:t>
      </w:r>
    </w:p>
    <w:p w14:paraId="61328917" w14:textId="7AEB8915" w:rsidR="006A751E" w:rsidRDefault="006A751E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-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nadzór i obsługa systemu nawadniania, w tym regulowanie zadanego tempa pracy ramp zraszających,</w:t>
      </w:r>
    </w:p>
    <w:p w14:paraId="38F6F71F" w14:textId="2D3AC31D" w:rsidR="009E71D7" w:rsidRPr="00784C92" w:rsidRDefault="009E71D7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lastRenderedPageBreak/>
        <w:t>- konserwacja, naprawa namiotów foliowych,</w:t>
      </w:r>
    </w:p>
    <w:p w14:paraId="6AC22B91" w14:textId="7D87FFBC" w:rsidR="006A751E" w:rsidRPr="00784C92" w:rsidRDefault="006A751E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 xml:space="preserve">- 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przestawianie kaset z sadzonkami i podkładów w trakcie p</w:t>
      </w:r>
      <w:r w:rsidR="00884057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rodukcji na terenie szkółki tj. 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załadunek na stelaże, rozładunek w namiocie lub na kwaterze z ustawieniem na podkładach,</w:t>
      </w:r>
    </w:p>
    <w:p w14:paraId="360E4F50" w14:textId="77777777" w:rsidR="006A751E" w:rsidRPr="00784C92" w:rsidRDefault="006A751E" w:rsidP="009E71D7">
      <w:pPr>
        <w:widowControl w:val="0"/>
        <w:suppressAutoHyphens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czyszczenie i konserwacja maszyn i urządzeń szkółkarskich,</w:t>
      </w:r>
    </w:p>
    <w:p w14:paraId="5E0590A5" w14:textId="77777777" w:rsidR="006A751E" w:rsidRPr="00784C92" w:rsidRDefault="006A751E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- inne prace rozliczane w systemie godzinowym.</w:t>
      </w:r>
    </w:p>
    <w:p w14:paraId="6A179867" w14:textId="70800923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9E71D7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Metoda i zakres pracy zostanie określony przed rozpoczęciem pracy w zleceniu.</w:t>
      </w:r>
    </w:p>
    <w:p w14:paraId="263E975D" w14:textId="2DC542CB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  <w:t xml:space="preserve"> odbioru:</w:t>
      </w:r>
    </w:p>
    <w:p w14:paraId="3026E557" w14:textId="75592835" w:rsidR="00F54B43" w:rsidRPr="00FD75C0" w:rsidRDefault="006A751E" w:rsidP="00FD75C0">
      <w:pPr>
        <w:widowControl w:val="0"/>
        <w:jc w:val="both"/>
        <w:rPr>
          <w:rStyle w:val="LPzwykly"/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Odbiór nastąpi poprzez zweryfikowanie prawidłowości ich wykonania z opisem czynności</w:t>
      </w:r>
      <w:r w:rsidR="00884057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i</w:t>
      </w:r>
      <w:r w:rsidR="00884057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zleceniem oraz pomiarem godzin przeznaczonych na wykonanie prac.</w:t>
      </w:r>
    </w:p>
    <w:p w14:paraId="7FC8B23A" w14:textId="4D78F2F2" w:rsidR="00E4713F" w:rsidRPr="007755B3" w:rsidRDefault="00E4713F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Nasiennictwo i selekcja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706"/>
        <w:gridCol w:w="2121"/>
        <w:gridCol w:w="2996"/>
        <w:gridCol w:w="1398"/>
      </w:tblGrid>
      <w:tr w:rsidR="00B52994" w:rsidRPr="00784C92" w14:paraId="1438253A" w14:textId="77777777" w:rsidTr="00B52994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484E0C5" w14:textId="77777777" w:rsidR="00B52994" w:rsidRPr="00784C92" w:rsidRDefault="00B52994" w:rsidP="00B52994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AFD403" w14:textId="77777777" w:rsidR="00B52994" w:rsidRPr="00784C92" w:rsidRDefault="00B52994" w:rsidP="00B52994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2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C654709" w14:textId="77777777" w:rsidR="00B52994" w:rsidRPr="00784C92" w:rsidRDefault="00B52994" w:rsidP="00B52994">
            <w:pPr>
              <w:widowControl w:val="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4631D34" w14:textId="77777777" w:rsidR="00B52994" w:rsidRPr="00784C92" w:rsidRDefault="00B52994" w:rsidP="00B52994">
            <w:pPr>
              <w:widowControl w:val="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643452" w14:textId="77777777" w:rsidR="00B52994" w:rsidRPr="00784C92" w:rsidRDefault="00B52994" w:rsidP="00B52994">
            <w:pPr>
              <w:widowControl w:val="0"/>
              <w:tabs>
                <w:tab w:val="left" w:pos="1452"/>
              </w:tabs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B52994" w:rsidRPr="00784C92" w14:paraId="67F499CA" w14:textId="77777777" w:rsidTr="00B52994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F8EA3A" w14:textId="46AB6C9B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29480C">
              <w:rPr>
                <w:rFonts w:asciiTheme="majorHAnsi" w:hAnsiTheme="majorHAnsi"/>
                <w:sz w:val="22"/>
                <w:szCs w:val="22"/>
              </w:rPr>
              <w:t>8</w:t>
            </w:r>
            <w:r w:rsidR="0010114E">
              <w:rPr>
                <w:rFonts w:asciiTheme="majorHAnsi" w:hAnsiTheme="majorHAnsi"/>
                <w:sz w:val="22"/>
                <w:szCs w:val="22"/>
              </w:rPr>
              <w:t>1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3E89D7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ZB-NASJW</w:t>
            </w:r>
          </w:p>
        </w:tc>
        <w:tc>
          <w:tcPr>
            <w:tcW w:w="2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3ABD9E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ZB-NASJW</w:t>
            </w:r>
          </w:p>
        </w:tc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A893F4C" w14:textId="77777777" w:rsidR="00B52994" w:rsidRPr="00784C92" w:rsidRDefault="00B52994" w:rsidP="00B52994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Cs/>
                <w:sz w:val="22"/>
                <w:szCs w:val="22"/>
              </w:rPr>
              <w:t>Zbiór nasion klonu jaworu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4E2BD7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B52994" w:rsidRPr="00784C92" w14:paraId="582B0026" w14:textId="77777777" w:rsidTr="00B52994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DBCCD8D" w14:textId="6FC4A722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29480C">
              <w:rPr>
                <w:rFonts w:asciiTheme="majorHAnsi" w:hAnsiTheme="majorHAnsi"/>
                <w:sz w:val="22"/>
                <w:szCs w:val="22"/>
              </w:rPr>
              <w:t>8</w:t>
            </w:r>
            <w:r w:rsidR="0010114E">
              <w:rPr>
                <w:rFonts w:asciiTheme="majorHAnsi" w:hAnsiTheme="majorHAnsi"/>
                <w:sz w:val="22"/>
                <w:szCs w:val="22"/>
              </w:rPr>
              <w:t>1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.2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2654AB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ZB-NASOL</w:t>
            </w:r>
          </w:p>
        </w:tc>
        <w:tc>
          <w:tcPr>
            <w:tcW w:w="2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8AF1AC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ZB-NASOL</w:t>
            </w:r>
          </w:p>
        </w:tc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9662D40" w14:textId="77777777" w:rsidR="00B52994" w:rsidRPr="00784C92" w:rsidRDefault="00B52994" w:rsidP="00B52994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Cs/>
                <w:sz w:val="22"/>
                <w:szCs w:val="22"/>
              </w:rPr>
              <w:t>Zbiór nasion olszy czarnej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E2BAF5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2E3ADD18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prac obejmuje:</w:t>
      </w:r>
    </w:p>
    <w:p w14:paraId="23409BF1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zbiór oraz oczyszczenie bądź spławienie nasion z drzew ściętych 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00AB2533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dojazd na powierzchnię, </w:t>
      </w:r>
    </w:p>
    <w:p w14:paraId="40BED54B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przygotowanie powierzchni w wyznaczonych drzewostanach, miejscach zbioru nasion, </w:t>
      </w:r>
    </w:p>
    <w:p w14:paraId="740967D3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7D5E1E3C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>:</w:t>
      </w:r>
    </w:p>
    <w:p w14:paraId="1EBAD10B" w14:textId="77777777" w:rsidR="00B52994" w:rsidRPr="00784C92" w:rsidRDefault="00B52994" w:rsidP="00B52994">
      <w:pPr>
        <w:widowControl w:val="0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Przewidywane ilości nasion i miejsce zbioru zawiera załącznik nr ….. do SWZ. </w:t>
      </w:r>
    </w:p>
    <w:p w14:paraId="7FF2668A" w14:textId="77777777" w:rsidR="00B52994" w:rsidRPr="00784C92" w:rsidRDefault="00B52994" w:rsidP="00B52994">
      <w:pPr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Płachty i worki na nasiona zapewnia Zamawiający.</w:t>
      </w:r>
    </w:p>
    <w:p w14:paraId="1154AA48" w14:textId="77777777" w:rsidR="00B52994" w:rsidRPr="00784C92" w:rsidRDefault="00B52994" w:rsidP="00B52994">
      <w:pPr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hAnsiTheme="majorHAnsi"/>
          <w:sz w:val="22"/>
          <w:szCs w:val="22"/>
          <w:lang w:eastAsia="pl-PL"/>
        </w:rPr>
        <w:t>Metoda i zakres zabiegu zostaną określone przed rozpoczęciem zabiegu w zleceniu.</w:t>
      </w:r>
    </w:p>
    <w:p w14:paraId="624DFA7D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odbioru:</w:t>
      </w:r>
    </w:p>
    <w:p w14:paraId="648F6C58" w14:textId="77777777" w:rsidR="00B52994" w:rsidRPr="00784C92" w:rsidRDefault="00B52994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Odbiór prac nastąpi poprzez dokonanie weryfikacji prawidłowego ich wykonania z opisem czynności i zleceniem oraz poprzez zważenie szyszek, nasion.</w:t>
      </w:r>
    </w:p>
    <w:p w14:paraId="6D3C4B20" w14:textId="0A96B0D2" w:rsidR="009168E7" w:rsidRDefault="00B52994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  <w:r w:rsidRPr="00784C92">
        <w:rPr>
          <w:rFonts w:asciiTheme="majorHAnsi" w:eastAsia="Calibri" w:hAnsiTheme="majorHAnsi"/>
          <w:bCs/>
          <w:i/>
          <w:sz w:val="22"/>
          <w:szCs w:val="22"/>
        </w:rPr>
        <w:t xml:space="preserve">(rozliczenie </w:t>
      </w:r>
      <w:r w:rsidRPr="00784C92">
        <w:rPr>
          <w:rFonts w:asciiTheme="majorHAnsi" w:eastAsia="Calibri" w:hAnsiTheme="majorHAnsi"/>
          <w:i/>
          <w:sz w:val="22"/>
          <w:szCs w:val="22"/>
        </w:rPr>
        <w:t>z dokładnością do dwóch miejsc po przecinku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>)</w:t>
      </w:r>
    </w:p>
    <w:p w14:paraId="520A0C67" w14:textId="519A1B0F" w:rsidR="00205D20" w:rsidRDefault="00205D20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706"/>
        <w:gridCol w:w="1696"/>
        <w:gridCol w:w="3421"/>
        <w:gridCol w:w="1398"/>
      </w:tblGrid>
      <w:tr w:rsidR="00D26965" w:rsidRPr="00D26965" w14:paraId="0A28B29F" w14:textId="77777777" w:rsidTr="00D26965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E997AA2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0263B6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B7DBD6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798CB7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1823F9" w14:textId="77777777" w:rsidR="00D26965" w:rsidRPr="00D26965" w:rsidRDefault="00D26965" w:rsidP="00D26965">
            <w:pPr>
              <w:widowControl w:val="0"/>
              <w:tabs>
                <w:tab w:val="left" w:pos="1452"/>
              </w:tabs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D26965" w:rsidRPr="00D26965" w14:paraId="75DB2870" w14:textId="77777777" w:rsidTr="00D26965">
        <w:trPr>
          <w:trHeight w:val="70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5922DA" w14:textId="2608DD99" w:rsidR="00D26965" w:rsidRPr="00D26965" w:rsidRDefault="00D26965" w:rsidP="00D269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</w:t>
            </w:r>
            <w:r w:rsidR="0010114E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9ADBAA" w14:textId="12E55EBE" w:rsidR="00D26965" w:rsidRPr="00D26965" w:rsidRDefault="00D26965" w:rsidP="00D269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N-ZSDNDG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E9D3C3" w14:textId="24154C7E" w:rsidR="00D26965" w:rsidRPr="00D26965" w:rsidRDefault="00D26965" w:rsidP="00D269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N-ZSDNDG</w:t>
            </w:r>
          </w:p>
        </w:tc>
        <w:tc>
          <w:tcPr>
            <w:tcW w:w="3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C6DB2DD" w14:textId="3DF243B6" w:rsidR="00D26965" w:rsidRPr="00D26965" w:rsidRDefault="00D26965" w:rsidP="00D26965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Zbiór szyszek z drzewostanów nasiennych daglezjowych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7385A8" w14:textId="77777777" w:rsidR="00D26965" w:rsidRPr="00D26965" w:rsidRDefault="00D26965" w:rsidP="00D26965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26965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200CF0FB" w14:textId="77777777" w:rsidR="00205D20" w:rsidRDefault="00205D20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</w:p>
    <w:p w14:paraId="44F1F94A" w14:textId="77777777" w:rsidR="009168E7" w:rsidRDefault="009168E7">
      <w:pPr>
        <w:suppressAutoHyphens w:val="0"/>
        <w:spacing w:after="200" w:line="276" w:lineRule="auto"/>
        <w:rPr>
          <w:rFonts w:asciiTheme="majorHAnsi" w:eastAsia="Calibri" w:hAnsiTheme="majorHAnsi"/>
          <w:bCs/>
          <w:i/>
          <w:sz w:val="22"/>
          <w:szCs w:val="22"/>
        </w:rPr>
      </w:pPr>
      <w:r>
        <w:rPr>
          <w:rFonts w:asciiTheme="majorHAnsi" w:eastAsia="Calibri" w:hAnsiTheme="majorHAnsi"/>
          <w:bCs/>
          <w:i/>
          <w:sz w:val="22"/>
          <w:szCs w:val="22"/>
        </w:rPr>
        <w:br w:type="page"/>
      </w:r>
    </w:p>
    <w:p w14:paraId="36AE6EE9" w14:textId="26F86821" w:rsidR="00B52994" w:rsidRPr="00784C92" w:rsidRDefault="00B52994" w:rsidP="002F67EE">
      <w:pPr>
        <w:suppressAutoHyphens w:val="0"/>
        <w:spacing w:before="120" w:after="36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lastRenderedPageBreak/>
        <w:t xml:space="preserve">Dział </w:t>
      </w:r>
      <w:r w:rsidR="0029480C">
        <w:rPr>
          <w:rFonts w:asciiTheme="majorHAnsi" w:hAnsiTheme="majorHAnsi"/>
          <w:b/>
          <w:sz w:val="22"/>
          <w:szCs w:val="22"/>
        </w:rPr>
        <w:t>III</w:t>
      </w:r>
      <w:r w:rsidRPr="00784C92">
        <w:rPr>
          <w:rFonts w:asciiTheme="majorHAnsi" w:hAnsiTheme="majorHAnsi"/>
          <w:b/>
          <w:sz w:val="22"/>
          <w:szCs w:val="22"/>
        </w:rPr>
        <w:t xml:space="preserve"> – </w:t>
      </w:r>
      <w:r w:rsidR="0029480C">
        <w:rPr>
          <w:rFonts w:asciiTheme="majorHAnsi" w:hAnsiTheme="majorHAnsi"/>
          <w:b/>
          <w:sz w:val="22"/>
          <w:szCs w:val="22"/>
        </w:rPr>
        <w:t xml:space="preserve">POZOSTAŁE PRACE </w:t>
      </w:r>
      <w:r w:rsidR="0029480C" w:rsidRPr="002F67EE">
        <w:rPr>
          <w:rFonts w:asciiTheme="majorHAnsi" w:eastAsia="Calibri" w:hAnsiTheme="majorHAnsi"/>
          <w:b/>
          <w:bCs/>
          <w:sz w:val="22"/>
          <w:szCs w:val="22"/>
          <w:lang w:eastAsia="en-US"/>
        </w:rPr>
        <w:t>GODZINOWE</w:t>
      </w:r>
    </w:p>
    <w:p w14:paraId="5AC77833" w14:textId="36AF271B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  <w:lang w:eastAsia="pl-PL"/>
        </w:rPr>
        <w:t>Łowiectwo</w:t>
      </w:r>
    </w:p>
    <w:tbl>
      <w:tblPr>
        <w:tblStyle w:val="TableGrid"/>
        <w:tblW w:w="8960" w:type="dxa"/>
        <w:tblInd w:w="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99"/>
        <w:gridCol w:w="1739"/>
        <w:gridCol w:w="1418"/>
        <w:gridCol w:w="3828"/>
        <w:gridCol w:w="1276"/>
      </w:tblGrid>
      <w:tr w:rsidR="00B52994" w:rsidRPr="00784C92" w14:paraId="07EC2379" w14:textId="77777777" w:rsidTr="00C61064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C00D6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8CF69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9B56D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1FEF9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F7158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784C92" w14:paraId="52A74C90" w14:textId="77777777" w:rsidTr="00C61064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99F05" w14:textId="106EC04D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29480C">
              <w:rPr>
                <w:rFonts w:asciiTheme="majorHAnsi" w:hAnsiTheme="majorHAnsi"/>
                <w:sz w:val="22"/>
                <w:szCs w:val="22"/>
              </w:rPr>
              <w:t>8</w:t>
            </w:r>
            <w:r w:rsidR="0010114E">
              <w:rPr>
                <w:rFonts w:asciiTheme="majorHAnsi" w:hAnsiTheme="majorHAnsi"/>
                <w:sz w:val="22"/>
                <w:szCs w:val="22"/>
              </w:rPr>
              <w:t>8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62FED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RŁ23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957EA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RŁ23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E640E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Prace godzinowe ręczne w łowiectwie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141D4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H</w:t>
            </w:r>
          </w:p>
        </w:tc>
      </w:tr>
    </w:tbl>
    <w:p w14:paraId="00A2DBC7" w14:textId="77777777" w:rsidR="0067538D" w:rsidRPr="00784C92" w:rsidRDefault="0067538D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784C92">
        <w:rPr>
          <w:rFonts w:asciiTheme="majorHAnsi" w:hAnsiTheme="majorHAnsi"/>
          <w:b/>
          <w:sz w:val="22"/>
          <w:szCs w:val="22"/>
        </w:rPr>
        <w:t xml:space="preserve"> technologii prac obejmuje:</w:t>
      </w:r>
      <w:r w:rsidRPr="00784C92">
        <w:rPr>
          <w:rFonts w:asciiTheme="majorHAnsi" w:hAnsiTheme="majorHAnsi"/>
          <w:sz w:val="22"/>
          <w:szCs w:val="22"/>
        </w:rPr>
        <w:t xml:space="preserve"> </w:t>
      </w:r>
    </w:p>
    <w:p w14:paraId="02D600B1" w14:textId="450755CC" w:rsidR="0067538D" w:rsidRDefault="0067538D" w:rsidP="0067538D">
      <w:pPr>
        <w:contextualSpacing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Czynności związane z prowadzeniem gospodarki łowieckiej, a w szczególności:</w:t>
      </w:r>
    </w:p>
    <w:p w14:paraId="45734348" w14:textId="77777777" w:rsidR="009168E7" w:rsidRPr="009168E7" w:rsidRDefault="009168E7" w:rsidP="0067538D">
      <w:pPr>
        <w:contextualSpacing/>
        <w:rPr>
          <w:rFonts w:asciiTheme="majorHAnsi" w:hAnsiTheme="majorHAnsi"/>
          <w:sz w:val="16"/>
          <w:szCs w:val="16"/>
        </w:rPr>
      </w:pPr>
    </w:p>
    <w:p w14:paraId="66E53DE6" w14:textId="77777777" w:rsidR="0067538D" w:rsidRPr="00784C92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Organizację i obsługę polowań indywidualnych i zbiorowych w zakres których wchodzi:</w:t>
      </w:r>
    </w:p>
    <w:p w14:paraId="03847D5B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podprowadzanie myśliwych, </w:t>
      </w:r>
    </w:p>
    <w:p w14:paraId="0CC9BA4B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naganianie zwierzyny w formie naganki z psami wyszkolonymi do pracy w miocie</w:t>
      </w:r>
    </w:p>
    <w:p w14:paraId="3F9A2018" w14:textId="10004C18" w:rsidR="0067538D" w:rsidRPr="0067538D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poszukiwanie postrzałków z wyszkolonymi do tego celu psami</w:t>
      </w:r>
    </w:p>
    <w:p w14:paraId="16CE1316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ustawienie tablic informacyjnych w miejscach wyznaczonych przez zamawiającego (tablice zapewnia zamawiający), </w:t>
      </w:r>
    </w:p>
    <w:p w14:paraId="7ABEE8B6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przygotowanie miejsca pokotu, w tym ogniska, pochodni oświetlających pokot, </w:t>
      </w:r>
    </w:p>
    <w:p w14:paraId="5DA681D0" w14:textId="2A7A3EFB" w:rsidR="0067538D" w:rsidRPr="00784C92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patroszenie zwierzyny, dostarczanie jej do środka transportu i transport na miejsce pokotu oraz jej ułożenie, transport do punktu skupu, </w:t>
      </w:r>
    </w:p>
    <w:p w14:paraId="57CEE207" w14:textId="739FB2DE" w:rsidR="0067538D" w:rsidRPr="00784C92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Wykładanie kar</w:t>
      </w:r>
      <w:r w:rsidR="00A862A7">
        <w:rPr>
          <w:rFonts w:asciiTheme="majorHAnsi" w:hAnsiTheme="majorHAnsi"/>
          <w:sz w:val="22"/>
          <w:szCs w:val="22"/>
        </w:rPr>
        <w:t>m</w:t>
      </w:r>
      <w:r w:rsidRPr="00784C92">
        <w:rPr>
          <w:rFonts w:asciiTheme="majorHAnsi" w:hAnsiTheme="majorHAnsi"/>
          <w:sz w:val="22"/>
          <w:szCs w:val="22"/>
        </w:rPr>
        <w:t>y dla zwierzyny oraz nęcenie, w zakres których wchodzi:</w:t>
      </w:r>
    </w:p>
    <w:p w14:paraId="0C7F8E9A" w14:textId="5F3A992F" w:rsidR="0067538D" w:rsidRPr="0067538D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załadunek </w:t>
      </w:r>
      <w:r>
        <w:rPr>
          <w:rFonts w:asciiTheme="majorHAnsi" w:hAnsiTheme="majorHAnsi"/>
          <w:sz w:val="22"/>
          <w:szCs w:val="22"/>
        </w:rPr>
        <w:t xml:space="preserve">i rozładunek </w:t>
      </w:r>
      <w:r w:rsidRPr="00784C92">
        <w:rPr>
          <w:rFonts w:asciiTheme="majorHAnsi" w:hAnsiTheme="majorHAnsi"/>
          <w:sz w:val="22"/>
          <w:szCs w:val="22"/>
        </w:rPr>
        <w:t xml:space="preserve">powierzonej przez Zamawiającego karmy, </w:t>
      </w:r>
      <w:r>
        <w:rPr>
          <w:rFonts w:asciiTheme="majorHAnsi" w:hAnsiTheme="majorHAnsi"/>
          <w:sz w:val="22"/>
          <w:szCs w:val="22"/>
        </w:rPr>
        <w:t>dostarczenie do paśników, lizawek</w:t>
      </w:r>
      <w:r w:rsidRPr="0067538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14:paraId="23161389" w14:textId="41A8F891" w:rsidR="0067538D" w:rsidRPr="00FD75C0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porządkowanie i dezynfekcja miejsc stałego dokarmiania</w:t>
      </w:r>
      <w:r>
        <w:rPr>
          <w:rFonts w:asciiTheme="majorHAnsi" w:hAnsiTheme="majorHAnsi"/>
          <w:sz w:val="22"/>
          <w:szCs w:val="22"/>
        </w:rPr>
        <w:t>.</w:t>
      </w:r>
    </w:p>
    <w:p w14:paraId="20F8283E" w14:textId="77777777" w:rsidR="0067538D" w:rsidRPr="00784C92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Polepszanie warunków bytowania zwierzyny, w skład których wchodzi:</w:t>
      </w:r>
    </w:p>
    <w:p w14:paraId="6B2C9236" w14:textId="20DE6F8A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zakładanie i uprawa poletek łowieckich zgodnie z zasadami agrotechnicznymi poprzez zbiór kamieni, koszenie, orka, opryski chemiczne, usuw</w:t>
      </w:r>
      <w:r w:rsidR="002F67EE">
        <w:rPr>
          <w:rFonts w:asciiTheme="majorHAnsi" w:hAnsiTheme="majorHAnsi"/>
          <w:sz w:val="22"/>
          <w:szCs w:val="22"/>
        </w:rPr>
        <w:t>anie zbędnych drzew i krzewów z </w:t>
      </w:r>
      <w:r w:rsidRPr="00784C92">
        <w:rPr>
          <w:rFonts w:asciiTheme="majorHAnsi" w:hAnsiTheme="majorHAnsi"/>
          <w:sz w:val="22"/>
          <w:szCs w:val="22"/>
        </w:rPr>
        <w:t>powierzchni poletka,</w:t>
      </w:r>
    </w:p>
    <w:p w14:paraId="27F20A98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grodzenie i rozgradzanie poletek, utrzymanie i konserwacja tych grodzeń, </w:t>
      </w:r>
    </w:p>
    <w:p w14:paraId="0B8D2F21" w14:textId="77777777" w:rsidR="0067538D" w:rsidRPr="00784C92" w:rsidRDefault="0067538D" w:rsidP="0067538D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zakładanie i pielęgnacja </w:t>
      </w:r>
      <w:proofErr w:type="spellStart"/>
      <w:r w:rsidRPr="00784C92">
        <w:rPr>
          <w:rFonts w:asciiTheme="majorHAnsi" w:hAnsiTheme="majorHAnsi"/>
          <w:sz w:val="22"/>
          <w:szCs w:val="22"/>
        </w:rPr>
        <w:t>nasadzeń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i sadów drzew owocowych</w:t>
      </w:r>
    </w:p>
    <w:p w14:paraId="70473FBB" w14:textId="0A54A2C7" w:rsidR="0067538D" w:rsidRPr="00784C92" w:rsidRDefault="0067538D" w:rsidP="00FD75C0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koszenie traw i łąk wraz z wyniesieniem pokosu, bądź jego rozdrobnieniem</w:t>
      </w:r>
    </w:p>
    <w:p w14:paraId="52E34EF1" w14:textId="34EFA294" w:rsidR="0067538D" w:rsidRPr="0067538D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Budowa i utrzymanie urządzeń łowieckich (ambony, ambony do polowań wielkoobszarowych lizawki i paśniki)</w:t>
      </w:r>
    </w:p>
    <w:p w14:paraId="56E5CF47" w14:textId="4CA760C7" w:rsidR="0067538D" w:rsidRPr="00FD75C0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wymianę zużytych elementów urządzeń, w tym: wymianę szczebli w drabinach bądź całych drabin w ambonach, naprawę lub wymianę dachów, obić i podłóg, wycinanie zasłaniających widoczność gałęzi i drzewek wokół ambon oraz dojścia do nich, wykaszanie i oczyszczanie do warstwy mineralnej ścieżek </w:t>
      </w:r>
      <w:proofErr w:type="spellStart"/>
      <w:r w:rsidRPr="00784C92">
        <w:rPr>
          <w:rFonts w:asciiTheme="majorHAnsi" w:hAnsiTheme="majorHAnsi"/>
          <w:sz w:val="22"/>
          <w:szCs w:val="22"/>
        </w:rPr>
        <w:t>podchodowych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i dróg do</w:t>
      </w:r>
      <w:r w:rsidR="002F67EE">
        <w:rPr>
          <w:rFonts w:asciiTheme="majorHAnsi" w:hAnsiTheme="majorHAnsi"/>
          <w:sz w:val="22"/>
          <w:szCs w:val="22"/>
        </w:rPr>
        <w:t>jazdowych do ambon, załadunek i </w:t>
      </w:r>
      <w:r w:rsidRPr="00784C92">
        <w:rPr>
          <w:rFonts w:asciiTheme="majorHAnsi" w:hAnsiTheme="majorHAnsi"/>
          <w:sz w:val="22"/>
          <w:szCs w:val="22"/>
        </w:rPr>
        <w:t>rozładunek rozebranych elementów, uprzątnięcie terenu wokół remontowanych urządzeń.</w:t>
      </w:r>
    </w:p>
    <w:p w14:paraId="43BA9151" w14:textId="0A69F883" w:rsidR="0067538D" w:rsidRPr="00623244" w:rsidRDefault="0067538D" w:rsidP="00623244">
      <w:pPr>
        <w:pStyle w:val="Akapitzlist"/>
        <w:numPr>
          <w:ilvl w:val="0"/>
          <w:numId w:val="21"/>
        </w:numPr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Ochrona pól i płodów rolnych, położonych w obrębie OHZ LP, przed szkodami wyrządzanymi przez zwierzynę:</w:t>
      </w:r>
    </w:p>
    <w:p w14:paraId="43F0F0FA" w14:textId="7705EB8F" w:rsidR="0067538D" w:rsidRPr="00FD75C0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utrzymanie poprawnego stanu technicznego i sprawności ogrodzenia poprzez wykoszenie, lub oprysk herbicydem pasa wzdłuż ogrodzenia elektrycznego, naprawa dziur i przerwań ciągłości ogrodzenia</w:t>
      </w:r>
    </w:p>
    <w:p w14:paraId="3CF1AD58" w14:textId="0AD49024" w:rsidR="0067538D" w:rsidRPr="0067538D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Pozostałe elementy:</w:t>
      </w:r>
      <w:r w:rsidRPr="0067538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14:paraId="1E93DD91" w14:textId="77777777" w:rsidR="0067538D" w:rsidRPr="00784C92" w:rsidRDefault="0067538D" w:rsidP="0067538D">
      <w:pPr>
        <w:pStyle w:val="Akapitzlist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utylizacja zwłok padłych zwierząt poprzez zakopanie zwierzyny w miejscu znalezienia, (środki do dezynfekcji zapewni zamawiający).</w:t>
      </w:r>
    </w:p>
    <w:p w14:paraId="4CB437AE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</w:p>
    <w:p w14:paraId="38C8F444" w14:textId="77777777" w:rsidR="00B52994" w:rsidRPr="00784C92" w:rsidRDefault="00B52994" w:rsidP="00784C92">
      <w:pPr>
        <w:pStyle w:val="Akapitzlist"/>
        <w:spacing w:line="276" w:lineRule="auto"/>
        <w:ind w:left="426" w:hanging="426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Materiały do budowy urządzeń w postaci drewna okrągłego, słupków, zapewnia Zamawiający.</w:t>
      </w:r>
    </w:p>
    <w:p w14:paraId="104F9751" w14:textId="77777777" w:rsidR="00B52994" w:rsidRPr="00FD75C0" w:rsidRDefault="00B52994" w:rsidP="00FD75C0">
      <w:pPr>
        <w:spacing w:line="276" w:lineRule="auto"/>
        <w:rPr>
          <w:rFonts w:asciiTheme="majorHAnsi" w:hAnsiTheme="majorHAnsi"/>
          <w:sz w:val="22"/>
          <w:szCs w:val="22"/>
        </w:rPr>
      </w:pPr>
      <w:r w:rsidRPr="00FD75C0">
        <w:rPr>
          <w:rFonts w:asciiTheme="majorHAnsi" w:hAnsiTheme="majorHAnsi"/>
          <w:sz w:val="22"/>
          <w:szCs w:val="22"/>
        </w:rPr>
        <w:t>Materiały do budowy ogrodzeń i ogrodzeń elektrycznych zapewni Zmawiający.</w:t>
      </w:r>
    </w:p>
    <w:p w14:paraId="5FB1FCE7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lastRenderedPageBreak/>
        <w:t>Procedura</w:t>
      </w:r>
      <w:r w:rsidRPr="00784C92">
        <w:rPr>
          <w:rFonts w:asciiTheme="majorHAnsi" w:hAnsiTheme="majorHAnsi"/>
          <w:b/>
          <w:sz w:val="22"/>
          <w:szCs w:val="22"/>
        </w:rPr>
        <w:t xml:space="preserve"> odbioru: </w:t>
      </w:r>
    </w:p>
    <w:p w14:paraId="18B6EECB" w14:textId="7FEFEAA8" w:rsidR="00B52994" w:rsidRDefault="00B52994" w:rsidP="004E7D82">
      <w:pPr>
        <w:spacing w:after="360"/>
        <w:ind w:left="-6"/>
        <w:rPr>
          <w:rFonts w:asciiTheme="majorHAnsi" w:hAnsiTheme="majorHAnsi"/>
          <w:i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Odbiór prac nastąpi poprzez zweryfikowanie prawidłowości ich wykonania ze zleceniem oraz poprzez potwierdzenie faktycznej ilości przepracowanych godzin.</w:t>
      </w:r>
      <w:r w:rsidRPr="00784C92">
        <w:rPr>
          <w:rFonts w:asciiTheme="majorHAnsi" w:hAnsiTheme="majorHAnsi"/>
          <w:i/>
          <w:sz w:val="22"/>
          <w:szCs w:val="22"/>
        </w:rPr>
        <w:t xml:space="preserve"> </w:t>
      </w:r>
      <w:r w:rsidR="004E7D82">
        <w:rPr>
          <w:rFonts w:asciiTheme="majorHAnsi" w:hAnsiTheme="majorHAnsi"/>
          <w:i/>
          <w:sz w:val="22"/>
          <w:szCs w:val="22"/>
        </w:rPr>
        <w:t>(rozliczenie z dokładnością do </w:t>
      </w:r>
      <w:r w:rsidRPr="00784C92">
        <w:rPr>
          <w:rFonts w:asciiTheme="majorHAnsi" w:hAnsiTheme="majorHAnsi"/>
          <w:i/>
          <w:sz w:val="22"/>
          <w:szCs w:val="22"/>
        </w:rPr>
        <w:t xml:space="preserve">1 godziny) </w:t>
      </w:r>
    </w:p>
    <w:tbl>
      <w:tblPr>
        <w:tblStyle w:val="TableGrid"/>
        <w:tblW w:w="8960" w:type="dxa"/>
        <w:tblInd w:w="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99"/>
        <w:gridCol w:w="1739"/>
        <w:gridCol w:w="1418"/>
        <w:gridCol w:w="3828"/>
        <w:gridCol w:w="1276"/>
      </w:tblGrid>
      <w:tr w:rsidR="0029480C" w:rsidRPr="00784C92" w14:paraId="5E07F2D9" w14:textId="77777777" w:rsidTr="006B620B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C103D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7D3EC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9BD75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5F83D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019F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29480C" w:rsidRPr="00784C92" w14:paraId="480E2CEE" w14:textId="77777777" w:rsidTr="005D784B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78170" w14:textId="4F3B5F1F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10114E">
              <w:rPr>
                <w:rFonts w:asciiTheme="majorHAnsi" w:hAnsiTheme="majorHAnsi"/>
                <w:sz w:val="22"/>
                <w:szCs w:val="22"/>
              </w:rPr>
              <w:t>90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D5C62" w14:textId="518BCFB5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MŁ23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E0C5E" w14:textId="77777777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MŁ23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D5A25" w14:textId="77777777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Prace godzinowe ciągnikowe w łowiectwie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84224" w14:textId="77777777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H</w:t>
            </w:r>
          </w:p>
        </w:tc>
      </w:tr>
    </w:tbl>
    <w:p w14:paraId="397D5560" w14:textId="77777777" w:rsidR="00750ED4" w:rsidRPr="00784C92" w:rsidRDefault="00750ED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 xml:space="preserve">Standard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784C92">
        <w:rPr>
          <w:rFonts w:asciiTheme="majorHAnsi" w:hAnsiTheme="majorHAnsi"/>
          <w:b/>
          <w:sz w:val="22"/>
          <w:szCs w:val="22"/>
        </w:rPr>
        <w:t xml:space="preserve"> prac obejmuje:</w:t>
      </w:r>
      <w:r w:rsidRPr="00784C92">
        <w:rPr>
          <w:rFonts w:asciiTheme="majorHAnsi" w:hAnsiTheme="majorHAnsi"/>
          <w:sz w:val="22"/>
          <w:szCs w:val="22"/>
        </w:rPr>
        <w:t xml:space="preserve"> </w:t>
      </w:r>
    </w:p>
    <w:p w14:paraId="18411759" w14:textId="77777777" w:rsidR="00750ED4" w:rsidRPr="00784C92" w:rsidRDefault="00750ED4" w:rsidP="00750ED4">
      <w:pPr>
        <w:contextualSpacing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Czynności związane z prowadzeniem gospodarki łowieckiej, a w szczególności:</w:t>
      </w:r>
      <w:r w:rsidRPr="00784C92">
        <w:rPr>
          <w:rFonts w:asciiTheme="majorHAnsi" w:hAnsiTheme="majorHAnsi"/>
          <w:sz w:val="22"/>
          <w:szCs w:val="22"/>
        </w:rPr>
        <w:br/>
      </w:r>
    </w:p>
    <w:p w14:paraId="14297226" w14:textId="77777777" w:rsidR="00750ED4" w:rsidRPr="004554CC" w:rsidRDefault="00750ED4" w:rsidP="00750ED4">
      <w:pPr>
        <w:pStyle w:val="Akapitzlist"/>
        <w:numPr>
          <w:ilvl w:val="0"/>
          <w:numId w:val="26"/>
        </w:numPr>
        <w:ind w:left="426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Organizację i obsługę polowań indywidualnych i zbiorowych w zakres których wchodzi:</w:t>
      </w:r>
    </w:p>
    <w:p w14:paraId="282826F1" w14:textId="12E3A1FB" w:rsidR="00750ED4" w:rsidRPr="00784C92" w:rsidRDefault="00750ED4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transportowanie uczestników polowania, pojazdami przy</w:t>
      </w:r>
      <w:r w:rsidR="002F67EE">
        <w:rPr>
          <w:rFonts w:asciiTheme="majorHAnsi" w:hAnsiTheme="majorHAnsi"/>
          <w:sz w:val="22"/>
          <w:szCs w:val="22"/>
        </w:rPr>
        <w:t>stosowanymi do poruszania się w </w:t>
      </w:r>
      <w:r w:rsidRPr="00784C92">
        <w:rPr>
          <w:rFonts w:asciiTheme="majorHAnsi" w:hAnsiTheme="majorHAnsi"/>
          <w:sz w:val="22"/>
          <w:szCs w:val="22"/>
        </w:rPr>
        <w:t>terenie</w:t>
      </w:r>
      <w:r w:rsidRPr="004554CC">
        <w:rPr>
          <w:rFonts w:asciiTheme="majorHAnsi" w:hAnsiTheme="majorHAnsi"/>
          <w:sz w:val="22"/>
          <w:szCs w:val="22"/>
        </w:rPr>
        <w:t xml:space="preserve"> </w:t>
      </w:r>
    </w:p>
    <w:p w14:paraId="276AAFBD" w14:textId="5D013650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Wykładanie kar</w:t>
      </w:r>
      <w:r w:rsidR="000741A9">
        <w:rPr>
          <w:rFonts w:asciiTheme="majorHAnsi" w:hAnsiTheme="majorHAnsi"/>
          <w:sz w:val="22"/>
          <w:szCs w:val="22"/>
        </w:rPr>
        <w:t>m</w:t>
      </w:r>
      <w:r w:rsidRPr="00784C92">
        <w:rPr>
          <w:rFonts w:asciiTheme="majorHAnsi" w:hAnsiTheme="majorHAnsi"/>
          <w:sz w:val="22"/>
          <w:szCs w:val="22"/>
        </w:rPr>
        <w:t>y dla zwierzyny oraz nęcenie, w zakres których wchodzi:</w:t>
      </w:r>
    </w:p>
    <w:p w14:paraId="42E4A460" w14:textId="20A93235" w:rsidR="00750ED4" w:rsidRPr="00784C92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transport </w:t>
      </w:r>
      <w:r>
        <w:rPr>
          <w:rFonts w:asciiTheme="majorHAnsi" w:hAnsiTheme="majorHAnsi"/>
          <w:sz w:val="22"/>
          <w:szCs w:val="22"/>
        </w:rPr>
        <w:t xml:space="preserve">karmy </w:t>
      </w:r>
      <w:r w:rsidRPr="00784C92">
        <w:rPr>
          <w:rFonts w:asciiTheme="majorHAnsi" w:hAnsiTheme="majorHAnsi"/>
          <w:sz w:val="22"/>
          <w:szCs w:val="22"/>
        </w:rPr>
        <w:t>do łowiska w miejsca wskazane przez Za</w:t>
      </w:r>
      <w:r w:rsidR="002F67EE">
        <w:rPr>
          <w:rFonts w:asciiTheme="majorHAnsi" w:hAnsiTheme="majorHAnsi"/>
          <w:sz w:val="22"/>
          <w:szCs w:val="22"/>
        </w:rPr>
        <w:t>mawiającego, rozładunek karmy w </w:t>
      </w:r>
      <w:r w:rsidRPr="00784C92">
        <w:rPr>
          <w:rFonts w:asciiTheme="majorHAnsi" w:hAnsiTheme="majorHAnsi"/>
          <w:sz w:val="22"/>
          <w:szCs w:val="22"/>
        </w:rPr>
        <w:t>terenie, dostarczenie do paśników, lizawek</w:t>
      </w:r>
      <w:r>
        <w:rPr>
          <w:rFonts w:asciiTheme="majorHAnsi" w:hAnsiTheme="majorHAnsi"/>
          <w:sz w:val="22"/>
          <w:szCs w:val="22"/>
        </w:rPr>
        <w:t>,</w:t>
      </w:r>
    </w:p>
    <w:p w14:paraId="5882D1FD" w14:textId="77777777" w:rsidR="00750ED4" w:rsidRPr="00784C92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przyoranie dostarczonej karmy na pasach zaporowych, nęciskach, </w:t>
      </w:r>
    </w:p>
    <w:p w14:paraId="06D78FB4" w14:textId="66E883C4" w:rsidR="00750ED4" w:rsidRPr="00FD75C0" w:rsidRDefault="00750ED4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zakładanie i utrzymanie pasów zaporowych.</w:t>
      </w:r>
    </w:p>
    <w:p w14:paraId="16B09AA0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Polepszanie warunków bytowania zwierzyny, w skład których wchodzi:</w:t>
      </w:r>
    </w:p>
    <w:p w14:paraId="1028A260" w14:textId="77777777" w:rsidR="00750ED4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zakładanie i uprawa poletek łowieckich zgodnie z zasadami agrotechnicznymi poprzez przygotowanie gleby, </w:t>
      </w:r>
      <w:r>
        <w:rPr>
          <w:rFonts w:asciiTheme="majorHAnsi" w:hAnsiTheme="majorHAnsi"/>
          <w:sz w:val="22"/>
          <w:szCs w:val="22"/>
        </w:rPr>
        <w:t>wysiew nasion,</w:t>
      </w:r>
      <w:r w:rsidRPr="00784C92">
        <w:rPr>
          <w:rFonts w:asciiTheme="majorHAnsi" w:hAnsiTheme="majorHAnsi"/>
          <w:sz w:val="22"/>
          <w:szCs w:val="22"/>
        </w:rPr>
        <w:t xml:space="preserve"> orka, talerzowanie, bronowanie, wałowanie, kultywatorowanie, wysiew nawozów, </w:t>
      </w:r>
    </w:p>
    <w:p w14:paraId="01EA03D6" w14:textId="77777777" w:rsidR="00750ED4" w:rsidRPr="00784C92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grodzenie i rozgradzanie poletek, utrzymanie i konserwacja tych grodzeń, </w:t>
      </w:r>
    </w:p>
    <w:p w14:paraId="09A1DCBF" w14:textId="77777777" w:rsidR="00750ED4" w:rsidRPr="00784C92" w:rsidRDefault="00750ED4" w:rsidP="00750ED4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zakładanie i pielęgnacja </w:t>
      </w:r>
      <w:proofErr w:type="spellStart"/>
      <w:r w:rsidRPr="00784C92">
        <w:rPr>
          <w:rFonts w:asciiTheme="majorHAnsi" w:hAnsiTheme="majorHAnsi"/>
          <w:sz w:val="22"/>
          <w:szCs w:val="22"/>
        </w:rPr>
        <w:t>nasadzeń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i sadów drzew owocowych</w:t>
      </w:r>
    </w:p>
    <w:p w14:paraId="4F34C912" w14:textId="0113EED8" w:rsidR="00750ED4" w:rsidRPr="00784C92" w:rsidRDefault="00750ED4" w:rsidP="00FD75C0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koszenie traw i łąk wraz z wyniesieniem pokosu, bądź jego rozdrobnieniem</w:t>
      </w:r>
    </w:p>
    <w:p w14:paraId="37129670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Budowa i utrzymanie urządzeń łowieckich (ambony, ambony do polowań wielkoobszarowych lizawki i paśniki)</w:t>
      </w:r>
    </w:p>
    <w:p w14:paraId="38AEAA97" w14:textId="4FBB0807" w:rsidR="00750ED4" w:rsidRPr="00FD75C0" w:rsidRDefault="00750ED4" w:rsidP="00FD75C0">
      <w:pPr>
        <w:pStyle w:val="Akapitzlist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wytworzenie lub nabycie oraz dowóz i posadowienie nowych urządzeń według wskazań Zamawiającego,</w:t>
      </w:r>
    </w:p>
    <w:p w14:paraId="1FD33521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Ochrona pól i płodów rolnych, położonych w obrębie OHZ LP, przed szkodami wyrządzanymi przez zwierzynę:</w:t>
      </w:r>
    </w:p>
    <w:p w14:paraId="0784D7AE" w14:textId="5F91062B" w:rsidR="00750ED4" w:rsidRPr="00FD75C0" w:rsidRDefault="00750ED4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dowiezienie na powierzchnię elementów ogrodzenia lub ogrodzenia elektrycznego, wkopanie słupków, montaż siatki, a w przypadku ogrodzenia elektrycznego izolatorów, drutu i źródła zasilania </w:t>
      </w:r>
    </w:p>
    <w:p w14:paraId="0E52D69A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Pozostałe elementy:</w:t>
      </w:r>
    </w:p>
    <w:p w14:paraId="1AFF81C1" w14:textId="77777777" w:rsidR="00750ED4" w:rsidRPr="00784C92" w:rsidRDefault="00750ED4" w:rsidP="00750ED4">
      <w:pPr>
        <w:pStyle w:val="Akapitzlist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transport padłej zwierzyny (dzików) z miejsca jej znalezienia do miejsca odbioru przez firmę utylizacyjną </w:t>
      </w:r>
    </w:p>
    <w:p w14:paraId="63CFDCC6" w14:textId="77777777" w:rsidR="00750ED4" w:rsidRPr="00784C92" w:rsidRDefault="00750ED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</w:p>
    <w:p w14:paraId="385576CA" w14:textId="77777777" w:rsidR="00750ED4" w:rsidRPr="008B295B" w:rsidRDefault="00750ED4" w:rsidP="00750ED4">
      <w:pPr>
        <w:pStyle w:val="Akapitzlist"/>
        <w:spacing w:line="276" w:lineRule="auto"/>
        <w:ind w:left="426" w:hanging="426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Materiały do budowy urządzeń </w:t>
      </w:r>
      <w:r w:rsidRPr="008B295B">
        <w:rPr>
          <w:rFonts w:asciiTheme="majorHAnsi" w:hAnsiTheme="majorHAnsi"/>
          <w:sz w:val="22"/>
          <w:szCs w:val="22"/>
        </w:rPr>
        <w:t>w postaci drewna okrągłego, słupków, zapewnia Zamawiający.</w:t>
      </w:r>
    </w:p>
    <w:p w14:paraId="41BAFB93" w14:textId="77777777" w:rsidR="00750ED4" w:rsidRPr="008B295B" w:rsidRDefault="00750ED4" w:rsidP="00750ED4">
      <w:pPr>
        <w:spacing w:line="276" w:lineRule="auto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Materiały do budowy ogrodzeń i ogrodzeń elektrycznych zapewni Zmawiający.</w:t>
      </w:r>
    </w:p>
    <w:p w14:paraId="0F125A09" w14:textId="77777777" w:rsidR="00750ED4" w:rsidRPr="008B295B" w:rsidRDefault="00750ED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8B295B">
        <w:rPr>
          <w:rFonts w:asciiTheme="majorHAnsi" w:hAnsiTheme="majorHAnsi"/>
          <w:b/>
          <w:sz w:val="22"/>
          <w:szCs w:val="22"/>
        </w:rPr>
        <w:t xml:space="preserve"> odbioru: </w:t>
      </w:r>
    </w:p>
    <w:p w14:paraId="0FAC771E" w14:textId="03654AF2" w:rsidR="009168E7" w:rsidRDefault="00750ED4" w:rsidP="002F67EE">
      <w:pPr>
        <w:ind w:left="-6" w:right="2"/>
        <w:rPr>
          <w:rFonts w:asciiTheme="majorHAnsi" w:hAnsiTheme="majorHAnsi"/>
          <w:i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Odbiór prac nastąpi poprzez zweryfikowanie prawidłowości ich wykonania ze zleceniem oraz poprzez potwierdzenie faktyczne</w:t>
      </w:r>
      <w:r w:rsidR="002F67EE">
        <w:rPr>
          <w:rFonts w:asciiTheme="majorHAnsi" w:hAnsiTheme="majorHAnsi"/>
          <w:sz w:val="22"/>
          <w:szCs w:val="22"/>
        </w:rPr>
        <w:t xml:space="preserve">j ilości przepracowanych godzin </w:t>
      </w:r>
      <w:r w:rsidRPr="008B295B">
        <w:rPr>
          <w:rFonts w:asciiTheme="majorHAnsi" w:hAnsiTheme="majorHAnsi"/>
          <w:i/>
          <w:sz w:val="22"/>
          <w:szCs w:val="22"/>
        </w:rPr>
        <w:t>(rozliczenie z dokładnością do 1 godziny)</w:t>
      </w:r>
      <w:r w:rsidR="002F67EE">
        <w:rPr>
          <w:rFonts w:asciiTheme="majorHAnsi" w:hAnsiTheme="majorHAnsi"/>
          <w:i/>
          <w:sz w:val="22"/>
          <w:szCs w:val="22"/>
        </w:rPr>
        <w:t>.</w:t>
      </w:r>
      <w:r w:rsidRPr="008B295B">
        <w:rPr>
          <w:rFonts w:asciiTheme="majorHAnsi" w:hAnsiTheme="majorHAnsi"/>
          <w:i/>
          <w:sz w:val="22"/>
          <w:szCs w:val="22"/>
        </w:rPr>
        <w:t xml:space="preserve"> </w:t>
      </w:r>
    </w:p>
    <w:p w14:paraId="5FF8C6E2" w14:textId="77777777" w:rsidR="009168E7" w:rsidRDefault="009168E7">
      <w:pPr>
        <w:suppressAutoHyphens w:val="0"/>
        <w:spacing w:after="200"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br w:type="page"/>
      </w:r>
    </w:p>
    <w:p w14:paraId="02E4DF92" w14:textId="69F22E93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8B295B">
        <w:rPr>
          <w:rFonts w:asciiTheme="majorHAnsi" w:hAnsiTheme="majorHAnsi"/>
          <w:b/>
          <w:sz w:val="22"/>
          <w:szCs w:val="22"/>
          <w:lang w:eastAsia="pl-PL"/>
        </w:rPr>
        <w:lastRenderedPageBreak/>
        <w:t>Preparowanie</w:t>
      </w:r>
      <w:r w:rsidRPr="008B295B">
        <w:rPr>
          <w:rFonts w:asciiTheme="majorHAnsi" w:hAnsiTheme="majorHAnsi"/>
          <w:b/>
          <w:sz w:val="22"/>
          <w:szCs w:val="22"/>
        </w:rPr>
        <w:t xml:space="preserve"> trofeów</w:t>
      </w: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664"/>
        <w:gridCol w:w="1575"/>
        <w:gridCol w:w="3686"/>
        <w:gridCol w:w="1205"/>
      </w:tblGrid>
      <w:tr w:rsidR="00B52994" w:rsidRPr="008B295B" w14:paraId="26F441B5" w14:textId="77777777" w:rsidTr="00276606">
        <w:trPr>
          <w:trHeight w:val="39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8952" w14:textId="77777777" w:rsidR="00B52994" w:rsidRPr="008B295B" w:rsidRDefault="00B52994" w:rsidP="00B52994">
            <w:pPr>
              <w:ind w:right="50"/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Nr 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E003" w14:textId="77777777" w:rsidR="00B52994" w:rsidRPr="008B295B" w:rsidRDefault="00B52994" w:rsidP="00B52994">
            <w:pPr>
              <w:ind w:left="2"/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A908" w14:textId="77777777" w:rsidR="00B52994" w:rsidRPr="008B295B" w:rsidRDefault="00B52994" w:rsidP="00B52994">
            <w:pPr>
              <w:ind w:right="48"/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7EDB" w14:textId="77777777" w:rsidR="00B52994" w:rsidRPr="008B295B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876E" w14:textId="77777777" w:rsidR="00B52994" w:rsidRPr="008B295B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8B295B" w14:paraId="28348C2B" w14:textId="77777777" w:rsidTr="00276606">
        <w:trPr>
          <w:trHeight w:val="16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7FD2" w14:textId="772B786A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</w:t>
            </w:r>
            <w:r w:rsidR="00750ED4"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</w:t>
            </w:r>
            <w:r w:rsidR="00750ED4"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3E35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PREP-JEL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4376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PREP-JEL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AEEE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poroża byka jelenia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A89E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  <w:tr w:rsidR="00B52994" w:rsidRPr="008B295B" w14:paraId="5C25CB4D" w14:textId="77777777" w:rsidTr="00276606">
        <w:trPr>
          <w:trHeight w:val="16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0E23" w14:textId="6BE06CD5" w:rsidR="00B52994" w:rsidRPr="008B295B" w:rsidRDefault="00750ED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.3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1741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PREP-ORĘŻ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D77C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PREP-ORĘŻ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635F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oręży dzika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1D9B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  <w:tr w:rsidR="00B52994" w:rsidRPr="008B295B" w14:paraId="1A40E303" w14:textId="77777777" w:rsidTr="00276606">
        <w:trPr>
          <w:trHeight w:val="16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3CE3" w14:textId="1CD9EA5C" w:rsidR="00B52994" w:rsidRPr="008B295B" w:rsidRDefault="00750ED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AA3B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PREP-ROG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6423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PREP-ROG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703A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parostków rogacza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2EEB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  <w:tr w:rsidR="00B52994" w:rsidRPr="008B295B" w14:paraId="54EF5BA2" w14:textId="77777777" w:rsidTr="00276606">
        <w:trPr>
          <w:trHeight w:val="54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A475" w14:textId="005637A3" w:rsidR="00B52994" w:rsidRPr="008B295B" w:rsidRDefault="00750ED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0973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PREP-DAN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5EA9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PREP-DAN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6A16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poroża byka daniela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AF06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</w:tbl>
    <w:p w14:paraId="4963FE3A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 xml:space="preserve">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 xml:space="preserve"> dla tej czynności obejmuje:</w:t>
      </w:r>
    </w:p>
    <w:p w14:paraId="1C1CCA05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odbicie łbów, zdjęcie skóry z czaszki lub wyjęcie oręża celem preparacji, ewentualnie odbiór trofeum do preparacji, </w:t>
      </w:r>
    </w:p>
    <w:p w14:paraId="0AF5E299" w14:textId="77777777" w:rsidR="002F67EE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- wykonanie czynności związanych z preparacją trofeum zgod</w:t>
      </w:r>
      <w:r w:rsidR="002F67EE">
        <w:rPr>
          <w:rFonts w:asciiTheme="majorHAnsi" w:hAnsiTheme="majorHAnsi"/>
          <w:sz w:val="22"/>
          <w:szCs w:val="22"/>
        </w:rPr>
        <w:t>nie ze sztuką łowiecką, a w </w:t>
      </w:r>
      <w:r w:rsidRPr="008B295B">
        <w:rPr>
          <w:rFonts w:asciiTheme="majorHAnsi" w:hAnsiTheme="majorHAnsi"/>
          <w:sz w:val="22"/>
          <w:szCs w:val="22"/>
        </w:rPr>
        <w:t xml:space="preserve">szczególności oczyszczenie z pozostałości tkanek (mięśni, ścięgien, przyczepów, mózgu, skóry), mycie, odtłuszczenie wybielenie czaszki przy pomocy roztworu perhydrolu, </w:t>
      </w:r>
    </w:p>
    <w:p w14:paraId="177ED838" w14:textId="2CEC93FC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w przypadku oręża dzików również jego wypełnienie, zapewniające trwałość i zapobiegające pękaniu, </w:t>
      </w:r>
    </w:p>
    <w:p w14:paraId="78398ADF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trofeum po preparacji musi charakteryzować się: zwięzłymi spoinami kości czaszki, </w:t>
      </w:r>
    </w:p>
    <w:p w14:paraId="5291857F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zwięzłymi spoinami kości żuchwy oraz dobrze osadzonymi zębami, śnieżnobiałymi kośćmi czaszki, naturalną barwą wieńca, parostków lub oręża,</w:t>
      </w:r>
    </w:p>
    <w:p w14:paraId="74DD9018" w14:textId="77777777" w:rsidR="002F67EE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- za niedopuszczalne uznaje się: odbarwienie wieńca, parostków lub oręża lub jego uszkodzenie</w:t>
      </w:r>
      <w:r w:rsidR="002F67EE">
        <w:rPr>
          <w:rFonts w:asciiTheme="majorHAnsi" w:hAnsiTheme="majorHAnsi"/>
          <w:sz w:val="22"/>
          <w:szCs w:val="22"/>
        </w:rPr>
        <w:t>.</w:t>
      </w:r>
    </w:p>
    <w:p w14:paraId="30126D52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Odbiór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 xml:space="preserve"> </w:t>
      </w: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prac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>:</w:t>
      </w:r>
    </w:p>
    <w:p w14:paraId="4DF8B0CA" w14:textId="30F2EC7F" w:rsidR="00B52994" w:rsidRDefault="00B52994" w:rsidP="00B52994">
      <w:pPr>
        <w:jc w:val="both"/>
        <w:rPr>
          <w:rFonts w:asciiTheme="majorHAnsi" w:eastAsia="Calibri" w:hAnsiTheme="majorHAnsi"/>
          <w:bCs/>
          <w:iCs/>
          <w:kern w:val="2"/>
          <w:sz w:val="22"/>
          <w:szCs w:val="22"/>
          <w:lang w:bidi="hi-IN"/>
        </w:rPr>
      </w:pPr>
      <w:bookmarkStart w:id="6" w:name="_Hlk39522724"/>
      <w:r w:rsidRPr="008B295B">
        <w:rPr>
          <w:rFonts w:asciiTheme="majorHAnsi" w:eastAsia="Calibri" w:hAnsiTheme="majorHAnsi"/>
          <w:bCs/>
          <w:iCs/>
          <w:kern w:val="2"/>
          <w:sz w:val="22"/>
          <w:szCs w:val="22"/>
          <w:lang w:bidi="hi-IN"/>
        </w:rPr>
        <w:t>Jednostką miary stosowaną do rozliczenia między Zamawiającym a Wykonawcą jest sztuka (SZT) trofeum.</w:t>
      </w:r>
      <w:bookmarkEnd w:id="6"/>
      <w:r w:rsidRPr="008B295B">
        <w:rPr>
          <w:rFonts w:asciiTheme="majorHAnsi" w:hAnsiTheme="majorHAnsi"/>
          <w:sz w:val="22"/>
          <w:szCs w:val="22"/>
        </w:rPr>
        <w:t xml:space="preserve"> </w:t>
      </w:r>
      <w:r w:rsidRPr="008B295B">
        <w:rPr>
          <w:rFonts w:asciiTheme="majorHAnsi" w:eastAsia="Calibri" w:hAnsiTheme="majorHAnsi"/>
          <w:bCs/>
          <w:iCs/>
          <w:kern w:val="2"/>
          <w:sz w:val="22"/>
          <w:szCs w:val="22"/>
          <w:lang w:bidi="hi-IN"/>
        </w:rPr>
        <w:t>Dla prac, gdzie jednostką rozliczeniową jest sztuka (SZT) odbiór prac nastąpi poprzez sprawdzenie prawidłowości i jakości wykonania prac z opisem czynności i zleceniem oraz poprzez określenie ilości wykonanych jednostek poprzez ich policzenie.</w:t>
      </w:r>
    </w:p>
    <w:p w14:paraId="6B10FAA6" w14:textId="70FD3815" w:rsidR="002F2FCD" w:rsidRPr="001B5E8A" w:rsidRDefault="002F2FCD" w:rsidP="00E4713F">
      <w:pPr>
        <w:keepNext/>
        <w:spacing w:before="240" w:after="240"/>
        <w:jc w:val="center"/>
        <w:rPr>
          <w:rFonts w:ascii="Cambria" w:hAnsi="Cambria" w:cstheme="minorHAnsi"/>
          <w:b/>
          <w:sz w:val="22"/>
          <w:szCs w:val="22"/>
        </w:rPr>
      </w:pPr>
      <w:proofErr w:type="spellStart"/>
      <w:r w:rsidRPr="00693E31">
        <w:rPr>
          <w:rFonts w:ascii="Cambria" w:hAnsi="Cambria" w:cstheme="minorHAnsi"/>
          <w:b/>
          <w:sz w:val="22"/>
          <w:szCs w:val="22"/>
        </w:rPr>
        <w:t>Wolierowa</w:t>
      </w:r>
      <w:proofErr w:type="spellEnd"/>
      <w:r w:rsidRPr="00693E31">
        <w:rPr>
          <w:rFonts w:ascii="Cambria" w:hAnsi="Cambria" w:cstheme="minorHAnsi"/>
          <w:b/>
          <w:sz w:val="22"/>
          <w:szCs w:val="22"/>
        </w:rPr>
        <w:t xml:space="preserve"> </w:t>
      </w:r>
      <w:r w:rsidRPr="002F67EE">
        <w:rPr>
          <w:rFonts w:asciiTheme="majorHAnsi" w:hAnsiTheme="majorHAnsi"/>
          <w:b/>
          <w:sz w:val="22"/>
          <w:szCs w:val="22"/>
          <w:lang w:eastAsia="pl-PL"/>
        </w:rPr>
        <w:t>hodowla</w:t>
      </w:r>
      <w:r w:rsidRPr="00693E31">
        <w:rPr>
          <w:rFonts w:ascii="Cambria" w:hAnsi="Cambria" w:cstheme="minorHAnsi"/>
          <w:b/>
          <w:sz w:val="22"/>
          <w:szCs w:val="22"/>
        </w:rPr>
        <w:t xml:space="preserve"> bażantów</w:t>
      </w:r>
    </w:p>
    <w:tbl>
      <w:tblPr>
        <w:tblW w:w="51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64"/>
        <w:gridCol w:w="1676"/>
        <w:gridCol w:w="3797"/>
        <w:gridCol w:w="1312"/>
      </w:tblGrid>
      <w:tr w:rsidR="002F2FCD" w:rsidRPr="00693E31" w14:paraId="1EAC1EAD" w14:textId="77777777" w:rsidTr="002F2FCD">
        <w:trPr>
          <w:trHeight w:val="161"/>
          <w:jc w:val="center"/>
        </w:trPr>
        <w:tc>
          <w:tcPr>
            <w:tcW w:w="450" w:type="pct"/>
            <w:shd w:val="clear" w:color="auto" w:fill="auto"/>
          </w:tcPr>
          <w:p w14:paraId="682FED98" w14:textId="77777777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9" w:type="pct"/>
            <w:shd w:val="clear" w:color="auto" w:fill="auto"/>
          </w:tcPr>
          <w:p w14:paraId="11BACEE4" w14:textId="77777777" w:rsidR="002F2FCD" w:rsidRPr="00693E31" w:rsidRDefault="002F2FCD" w:rsidP="006B620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2" w:type="pct"/>
            <w:shd w:val="clear" w:color="auto" w:fill="auto"/>
          </w:tcPr>
          <w:p w14:paraId="469FBF2B" w14:textId="77777777" w:rsidR="002F2FCD" w:rsidRPr="00693E31" w:rsidRDefault="002F2FCD" w:rsidP="006B620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21" w:type="pct"/>
            <w:shd w:val="clear" w:color="auto" w:fill="auto"/>
          </w:tcPr>
          <w:p w14:paraId="7975B341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98" w:type="pct"/>
            <w:shd w:val="clear" w:color="auto" w:fill="auto"/>
          </w:tcPr>
          <w:p w14:paraId="336AAE43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F2FCD" w:rsidRPr="00693E31" w14:paraId="1AAA0002" w14:textId="77777777" w:rsidTr="002F2FCD">
        <w:trPr>
          <w:trHeight w:val="625"/>
          <w:jc w:val="center"/>
        </w:trPr>
        <w:tc>
          <w:tcPr>
            <w:tcW w:w="450" w:type="pct"/>
            <w:shd w:val="clear" w:color="auto" w:fill="auto"/>
          </w:tcPr>
          <w:p w14:paraId="4C21A09F" w14:textId="6D87E8C8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  <w:r w:rsidR="0010114E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39" w:type="pct"/>
            <w:shd w:val="clear" w:color="auto" w:fill="auto"/>
          </w:tcPr>
          <w:p w14:paraId="411BE26E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</w:t>
            </w:r>
            <w:r w:rsidRPr="002F2FC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892" w:type="pct"/>
            <w:shd w:val="clear" w:color="auto" w:fill="auto"/>
          </w:tcPr>
          <w:p w14:paraId="65CA7AAA" w14:textId="7247D9DD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</w:t>
            </w:r>
            <w:r w:rsidR="006B620B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2021" w:type="pct"/>
            <w:shd w:val="clear" w:color="auto" w:fill="auto"/>
          </w:tcPr>
          <w:p w14:paraId="23D0AA65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</w:t>
            </w: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98" w:type="pct"/>
            <w:shd w:val="clear" w:color="auto" w:fill="auto"/>
          </w:tcPr>
          <w:p w14:paraId="1725A7FB" w14:textId="77777777" w:rsidR="002F2FCD" w:rsidRPr="00693E31" w:rsidRDefault="002F2FCD" w:rsidP="006B620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FB059A9" w14:textId="77777777" w:rsidR="002F2FCD" w:rsidRPr="004E7D82" w:rsidRDefault="002F2FCD" w:rsidP="004E7D82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4E7D8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 technologii obejmuje:</w:t>
      </w:r>
    </w:p>
    <w:p w14:paraId="6B6C8E12" w14:textId="77777777" w:rsidR="002F2FCD" w:rsidRPr="002F2FCD" w:rsidRDefault="002F2FCD" w:rsidP="002F2FCD">
      <w:pPr>
        <w:rPr>
          <w:rFonts w:ascii="Cambria" w:hAnsi="Cambria" w:cstheme="minorHAnsi"/>
          <w:sz w:val="22"/>
          <w:szCs w:val="22"/>
        </w:rPr>
      </w:pPr>
      <w:r w:rsidRPr="002F2FCD">
        <w:rPr>
          <w:rFonts w:ascii="Cambria" w:hAnsi="Cambria" w:cstheme="minorHAnsi"/>
          <w:sz w:val="22"/>
          <w:szCs w:val="22"/>
        </w:rPr>
        <w:t xml:space="preserve">w ramach prac ręcznych: </w:t>
      </w:r>
    </w:p>
    <w:p w14:paraId="3E933509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sprzątanie i utrzymanie terenu bażantarni oraz wychowalni (mycie lamp grzewczych promiennych, mycie karmników, rozkładanie trocin i słomy w odchowalni, przygotowanie kwater dla bażantów, itp.), </w:t>
      </w:r>
    </w:p>
    <w:p w14:paraId="306674B6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obsługa codzienna (dokarmianie, pojenie, itp.), </w:t>
      </w:r>
    </w:p>
    <w:p w14:paraId="659826CF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bieżące naprawy siatki,</w:t>
      </w:r>
    </w:p>
    <w:p w14:paraId="1915B1FC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nadzór bażantarni,</w:t>
      </w:r>
    </w:p>
    <w:p w14:paraId="7059E1C4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odłów bażantów,</w:t>
      </w:r>
    </w:p>
    <w:p w14:paraId="43371882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kontrola działania zabezpieczeń elektrycznych, </w:t>
      </w:r>
    </w:p>
    <w:p w14:paraId="33B41A41" w14:textId="77777777" w:rsidR="002F2FCD" w:rsidRPr="00693E31" w:rsidRDefault="002F2FCD" w:rsidP="009168E7">
      <w:pPr>
        <w:spacing w:after="240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przygotowanie bażantów do transportu;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8"/>
        <w:gridCol w:w="1676"/>
        <w:gridCol w:w="3798"/>
        <w:gridCol w:w="1311"/>
      </w:tblGrid>
      <w:tr w:rsidR="002F2FCD" w:rsidRPr="00693E31" w14:paraId="04046158" w14:textId="77777777" w:rsidTr="002F2FCD">
        <w:trPr>
          <w:trHeight w:val="161"/>
          <w:jc w:val="center"/>
        </w:trPr>
        <w:tc>
          <w:tcPr>
            <w:tcW w:w="459" w:type="pct"/>
            <w:shd w:val="clear" w:color="auto" w:fill="auto"/>
          </w:tcPr>
          <w:p w14:paraId="40F028FA" w14:textId="77777777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857" w:type="pct"/>
            <w:shd w:val="clear" w:color="auto" w:fill="auto"/>
          </w:tcPr>
          <w:p w14:paraId="5860E89E" w14:textId="77777777" w:rsidR="002F2FCD" w:rsidRPr="00693E31" w:rsidRDefault="002F2FCD" w:rsidP="006B620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8C8E186" w14:textId="77777777" w:rsidR="002F2FCD" w:rsidRPr="00693E31" w:rsidRDefault="002F2FCD" w:rsidP="006B620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808946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1F3A16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F2FCD" w:rsidRPr="00693E31" w14:paraId="5E90A485" w14:textId="77777777" w:rsidTr="002F2FCD">
        <w:trPr>
          <w:trHeight w:val="625"/>
          <w:jc w:val="center"/>
        </w:trPr>
        <w:tc>
          <w:tcPr>
            <w:tcW w:w="459" w:type="pct"/>
            <w:shd w:val="clear" w:color="auto" w:fill="auto"/>
          </w:tcPr>
          <w:p w14:paraId="3717307B" w14:textId="47D30872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  <w:r w:rsidR="0010114E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857" w:type="pct"/>
            <w:shd w:val="clear" w:color="auto" w:fill="auto"/>
          </w:tcPr>
          <w:p w14:paraId="0FABAB6A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</w:t>
            </w:r>
            <w:r w:rsidRPr="002F2FC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910" w:type="pct"/>
            <w:shd w:val="clear" w:color="auto" w:fill="auto"/>
          </w:tcPr>
          <w:p w14:paraId="47DBB4FC" w14:textId="497DEFE4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</w:t>
            </w:r>
            <w:r w:rsidR="006B620B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2062" w:type="pct"/>
            <w:shd w:val="clear" w:color="auto" w:fill="auto"/>
          </w:tcPr>
          <w:p w14:paraId="52BAF938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ciągnikiem</w:t>
            </w: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69F7B2BB" w14:textId="77777777" w:rsidR="002F2FCD" w:rsidRPr="00693E31" w:rsidRDefault="002F2FCD" w:rsidP="006B620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BF3924D" w14:textId="77777777" w:rsidR="002F2FCD" w:rsidRPr="004E7D82" w:rsidRDefault="002F2FCD" w:rsidP="004E7D82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4E7D8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 technologii obejmuje:</w:t>
      </w:r>
    </w:p>
    <w:p w14:paraId="0A407502" w14:textId="27530862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w ramach prac mechanicznych:</w:t>
      </w:r>
    </w:p>
    <w:p w14:paraId="65D589D1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rozwożenie paszy, karmy i wody,</w:t>
      </w:r>
    </w:p>
    <w:p w14:paraId="4C150AB1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dowóz trocin,</w:t>
      </w:r>
    </w:p>
    <w:p w14:paraId="5E47F420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dowóz słomy,</w:t>
      </w:r>
    </w:p>
    <w:p w14:paraId="096D68F0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wożenie karmników, </w:t>
      </w:r>
    </w:p>
    <w:p w14:paraId="455F7596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rozładunek paszy,</w:t>
      </w:r>
    </w:p>
    <w:p w14:paraId="7A2ED062" w14:textId="7E9DFB5B" w:rsidR="002F2FCD" w:rsidRPr="00693E31" w:rsidRDefault="002F2FCD" w:rsidP="009168E7">
      <w:pPr>
        <w:spacing w:after="360"/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przewóz skrzynek z bażantami. </w:t>
      </w:r>
    </w:p>
    <w:p w14:paraId="3AA923DD" w14:textId="523765AD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2F67EE">
        <w:rPr>
          <w:rFonts w:asciiTheme="majorHAnsi" w:hAnsiTheme="majorHAnsi"/>
          <w:b/>
          <w:sz w:val="22"/>
          <w:szCs w:val="22"/>
          <w:lang w:eastAsia="pl-PL"/>
        </w:rPr>
        <w:t>Utrzymanie</w:t>
      </w:r>
      <w:r w:rsidRPr="008B295B">
        <w:rPr>
          <w:rFonts w:asciiTheme="majorHAnsi" w:eastAsia="Calibri" w:hAnsiTheme="majorHAnsi"/>
          <w:b/>
          <w:sz w:val="22"/>
          <w:szCs w:val="22"/>
        </w:rPr>
        <w:t xml:space="preserve"> dróg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leśnych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722"/>
        <w:gridCol w:w="1821"/>
        <w:gridCol w:w="3238"/>
        <w:gridCol w:w="1232"/>
      </w:tblGrid>
      <w:tr w:rsidR="00B52994" w:rsidRPr="008B295B" w14:paraId="7869731B" w14:textId="77777777" w:rsidTr="00276606">
        <w:trPr>
          <w:trHeight w:val="1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7DF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1A75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C92E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wyceny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B8E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9C42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8B295B" w14:paraId="64346DC3" w14:textId="77777777" w:rsidTr="00276606">
        <w:trPr>
          <w:trHeight w:val="21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B891" w14:textId="0F6B9167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3991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2D92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FA5E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AC72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B52994" w:rsidRPr="008B295B" w14:paraId="50459838" w14:textId="77777777" w:rsidTr="00276606">
        <w:trPr>
          <w:trHeight w:val="2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B9FD" w14:textId="27179854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B2E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CF9C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5CBA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mechanicznie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293C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p w14:paraId="18ED89BE" w14:textId="04399173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bCs/>
          <w:sz w:val="22"/>
          <w:szCs w:val="22"/>
        </w:rPr>
      </w:pPr>
      <w:r w:rsidRPr="009168E7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8B295B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8B295B">
        <w:rPr>
          <w:rFonts w:asciiTheme="majorHAnsi" w:hAnsiTheme="majorHAnsi"/>
          <w:b/>
          <w:bCs/>
          <w:sz w:val="22"/>
          <w:szCs w:val="22"/>
        </w:rPr>
        <w:t xml:space="preserve"> prac obejmuje:</w:t>
      </w:r>
    </w:p>
    <w:p w14:paraId="6BC9F8FD" w14:textId="535B0B2C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utrzymanie przejezdności drogi leśnej lub dojazdu pożarowego np. usunięcie z</w:t>
      </w:r>
      <w:r w:rsidR="002F67EE">
        <w:rPr>
          <w:rFonts w:asciiTheme="majorHAnsi" w:hAnsiTheme="majorHAnsi"/>
          <w:bCs/>
          <w:sz w:val="22"/>
          <w:szCs w:val="22"/>
        </w:rPr>
        <w:t> </w:t>
      </w:r>
      <w:r w:rsidRPr="008B295B">
        <w:rPr>
          <w:rFonts w:asciiTheme="majorHAnsi" w:hAnsiTheme="majorHAnsi"/>
          <w:bCs/>
          <w:sz w:val="22"/>
          <w:szCs w:val="22"/>
        </w:rPr>
        <w:t>jezdni wywróconych drzew, oberwanych gałęzi, odśnieżanie drogi;</w:t>
      </w:r>
    </w:p>
    <w:p w14:paraId="3E62003D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utrzymanie poboczy dróg leśnych i dojazdów pożarowych poprzez: wykaszanie, przecinanie krzewów oraz gałęzi wchodzących w światło drogi;</w:t>
      </w:r>
    </w:p>
    <w:p w14:paraId="50B00797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odprowadzanie wody z zastoisk;</w:t>
      </w:r>
    </w:p>
    <w:p w14:paraId="0C20071F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czyszczenie z liści, gałęzi i innych naniesionych materiałów, studni chłonnych, rowów odprowadzających oraz czyszczenie przepustów drogowych;</w:t>
      </w:r>
    </w:p>
    <w:p w14:paraId="43BDECE1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mechaniczne wyrównywanie nawierzchni jezdnej;</w:t>
      </w:r>
    </w:p>
    <w:p w14:paraId="68354B8D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montaż lub demontaż znaków drogowych i informacyjnych.</w:t>
      </w:r>
    </w:p>
    <w:p w14:paraId="0BC2EA05" w14:textId="1241EA86" w:rsidR="00B52994" w:rsidRPr="008B295B" w:rsidRDefault="00C61064" w:rsidP="009168E7">
      <w:pPr>
        <w:keepNext/>
        <w:spacing w:before="240" w:after="120"/>
        <w:jc w:val="both"/>
        <w:rPr>
          <w:rFonts w:asciiTheme="majorHAnsi" w:eastAsiaTheme="minorHAns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</w:t>
      </w:r>
      <w:r w:rsidR="00B52994" w:rsidRPr="009168E7">
        <w:rPr>
          <w:rFonts w:asciiTheme="majorHAnsi" w:hAnsiTheme="majorHAnsi"/>
          <w:b/>
          <w:sz w:val="22"/>
          <w:szCs w:val="22"/>
        </w:rPr>
        <w:t>wagi</w:t>
      </w:r>
      <w:r w:rsidR="00B52994" w:rsidRPr="008B295B">
        <w:rPr>
          <w:rFonts w:asciiTheme="majorHAnsi" w:hAnsiTheme="majorHAnsi"/>
          <w:b/>
          <w:bCs/>
          <w:sz w:val="22"/>
          <w:szCs w:val="22"/>
        </w:rPr>
        <w:t>:</w:t>
      </w:r>
      <w:r w:rsidRPr="008B295B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52994" w:rsidRPr="008B295B">
        <w:rPr>
          <w:rFonts w:asciiTheme="majorHAnsi" w:eastAsiaTheme="minorHAnsi" w:hAnsiTheme="majorHAnsi"/>
          <w:sz w:val="22"/>
          <w:szCs w:val="22"/>
        </w:rPr>
        <w:t>Metoda i zakres prac</w:t>
      </w:r>
      <w:r w:rsidR="006423A3">
        <w:rPr>
          <w:rFonts w:asciiTheme="majorHAnsi" w:eastAsiaTheme="minorHAnsi" w:hAnsiTheme="majorHAnsi"/>
          <w:sz w:val="22"/>
          <w:szCs w:val="22"/>
        </w:rPr>
        <w:t xml:space="preserve"> </w:t>
      </w:r>
      <w:r w:rsidR="00B52994" w:rsidRPr="008B295B">
        <w:rPr>
          <w:rFonts w:asciiTheme="majorHAnsi" w:eastAsiaTheme="minorHAnsi" w:hAnsiTheme="majorHAnsi"/>
          <w:sz w:val="22"/>
          <w:szCs w:val="22"/>
        </w:rPr>
        <w:t xml:space="preserve">zostaną określone przed rozpoczęciem prac w zleceniu. </w:t>
      </w:r>
    </w:p>
    <w:p w14:paraId="4F987990" w14:textId="455D869F" w:rsidR="00B52994" w:rsidRPr="008B295B" w:rsidRDefault="00B52994" w:rsidP="00C61064">
      <w:pPr>
        <w:contextualSpacing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color w:val="000000"/>
          <w:sz w:val="22"/>
          <w:szCs w:val="22"/>
        </w:rPr>
        <w:t>Prace objęte VAT 23 %</w:t>
      </w:r>
      <w:r w:rsidR="001B5E8A">
        <w:rPr>
          <w:rFonts w:asciiTheme="majorHAnsi" w:hAnsiTheme="majorHAnsi"/>
          <w:color w:val="000000"/>
          <w:sz w:val="22"/>
          <w:szCs w:val="22"/>
        </w:rPr>
        <w:t>.</w:t>
      </w:r>
    </w:p>
    <w:p w14:paraId="277C688C" w14:textId="2749C7DA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8B295B">
        <w:rPr>
          <w:rFonts w:asciiTheme="majorHAnsi" w:eastAsia="Calibri" w:hAnsiTheme="majorHAnsi"/>
          <w:b/>
          <w:bCs/>
          <w:sz w:val="22"/>
          <w:szCs w:val="22"/>
        </w:rPr>
        <w:t xml:space="preserve"> odbioru:</w:t>
      </w:r>
    </w:p>
    <w:p w14:paraId="6C98F99F" w14:textId="74D351F7" w:rsidR="00B52994" w:rsidRDefault="00B52994" w:rsidP="001B5E8A">
      <w:pPr>
        <w:autoSpaceDE w:val="0"/>
        <w:autoSpaceDN w:val="0"/>
        <w:adjustRightInd w:val="0"/>
        <w:jc w:val="both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8B295B">
        <w:rPr>
          <w:rFonts w:asciiTheme="majorHAnsi" w:hAnsiTheme="majorHAnsi"/>
          <w:color w:val="000000"/>
          <w:sz w:val="22"/>
          <w:szCs w:val="22"/>
        </w:rPr>
        <w:t>Odbiór prac nastąpi poprzez sprawdzenie prawidłowości wyko</w:t>
      </w:r>
      <w:r w:rsidR="002F67EE">
        <w:rPr>
          <w:rFonts w:asciiTheme="majorHAnsi" w:hAnsiTheme="majorHAnsi"/>
          <w:color w:val="000000"/>
          <w:sz w:val="22"/>
          <w:szCs w:val="22"/>
        </w:rPr>
        <w:t>nania prac z opisem czynności i </w:t>
      </w:r>
      <w:r w:rsidRPr="008B295B">
        <w:rPr>
          <w:rFonts w:asciiTheme="majorHAnsi" w:hAnsiTheme="majorHAnsi"/>
          <w:color w:val="000000"/>
          <w:sz w:val="22"/>
          <w:szCs w:val="22"/>
        </w:rPr>
        <w:t>zleceniem oraz</w:t>
      </w:r>
      <w:r w:rsidR="006423A3"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8B295B">
        <w:rPr>
          <w:rFonts w:asciiTheme="majorHAnsi" w:hAnsiTheme="majorHAnsi"/>
          <w:color w:val="000000"/>
          <w:sz w:val="22"/>
          <w:szCs w:val="22"/>
        </w:rPr>
        <w:t>potwierdzeniem faktycznej pracochłonności.</w:t>
      </w:r>
      <w:r w:rsidR="006423A3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1B5E8A">
        <w:rPr>
          <w:rFonts w:asciiTheme="majorHAnsi" w:hAnsiTheme="majorHAnsi"/>
          <w:i/>
          <w:iCs/>
          <w:color w:val="000000"/>
          <w:sz w:val="22"/>
          <w:szCs w:val="22"/>
        </w:rPr>
        <w:t>(rozliczenie z dokładnością do 1 </w:t>
      </w:r>
      <w:r w:rsidRPr="008B295B">
        <w:rPr>
          <w:rFonts w:asciiTheme="majorHAnsi" w:hAnsiTheme="majorHAnsi"/>
          <w:i/>
          <w:iCs/>
          <w:color w:val="000000"/>
          <w:sz w:val="22"/>
          <w:szCs w:val="22"/>
        </w:rPr>
        <w:t>godziny)</w:t>
      </w:r>
      <w:r w:rsidR="001B5E8A">
        <w:rPr>
          <w:rFonts w:asciiTheme="majorHAnsi" w:hAnsiTheme="majorHAnsi"/>
          <w:i/>
          <w:iCs/>
          <w:color w:val="000000"/>
          <w:sz w:val="22"/>
          <w:szCs w:val="22"/>
        </w:rPr>
        <w:t>.</w:t>
      </w:r>
    </w:p>
    <w:p w14:paraId="6C99355F" w14:textId="2142DD1A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  <w:lang w:eastAsia="pl-PL"/>
        </w:rPr>
      </w:pPr>
      <w:r w:rsidRPr="008B295B">
        <w:rPr>
          <w:rFonts w:asciiTheme="majorHAnsi" w:hAnsiTheme="majorHAnsi"/>
          <w:b/>
          <w:sz w:val="22"/>
          <w:szCs w:val="22"/>
          <w:lang w:eastAsia="pl-PL"/>
        </w:rPr>
        <w:lastRenderedPageBreak/>
        <w:t>Utrzymanie urządzeń melioracyjnych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559"/>
        <w:gridCol w:w="3827"/>
        <w:gridCol w:w="1275"/>
      </w:tblGrid>
      <w:tr w:rsidR="00B52994" w:rsidRPr="008B295B" w14:paraId="49AE5333" w14:textId="77777777" w:rsidTr="004E7D82">
        <w:trPr>
          <w:cantSplit/>
          <w:trHeight w:val="148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722D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5FB24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8944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wyceny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D2D7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537A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8B295B" w14:paraId="70FFE5E0" w14:textId="77777777" w:rsidTr="004E7D82">
        <w:trPr>
          <w:cantSplit/>
          <w:trHeight w:val="216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AA3D" w14:textId="3EDAB97A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B069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AC92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43C3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912B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E5EAD" w:rsidRPr="008B295B" w14:paraId="39991EE8" w14:textId="77777777" w:rsidTr="004E7D82">
        <w:trPr>
          <w:cantSplit/>
          <w:trHeight w:val="216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9C49" w14:textId="413ED309" w:rsidR="001E5EAD" w:rsidRPr="008B295B" w:rsidRDefault="006B620B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A57E" w14:textId="6EE12A1C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87BF" w14:textId="4F195DAC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9456" w14:textId="1B2B5FBC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mechanicznie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7AF0" w14:textId="6A047760" w:rsidR="001E5EAD" w:rsidRPr="008B295B" w:rsidRDefault="001E5EAD" w:rsidP="001E5EAD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  <w:tr w:rsidR="001E5EAD" w:rsidRPr="008B295B" w14:paraId="1D27B434" w14:textId="77777777" w:rsidTr="004E7D82">
        <w:trPr>
          <w:cantSplit/>
          <w:trHeight w:val="278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B89D" w14:textId="141433C7" w:rsidR="001E5EAD" w:rsidRPr="008B295B" w:rsidRDefault="006B620B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2AC9" w14:textId="51950BED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35D" w14:textId="6808E65F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D14E" w14:textId="3B849C98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71DB" w14:textId="69783873" w:rsidR="001E5EAD" w:rsidRPr="008B295B" w:rsidRDefault="001E5EAD" w:rsidP="001E5EAD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E5EAD" w:rsidRPr="008B295B" w14:paraId="4F49BFE9" w14:textId="77777777" w:rsidTr="004E7D82">
        <w:trPr>
          <w:cantSplit/>
          <w:trHeight w:val="278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DB70" w14:textId="056A6165" w:rsidR="001E5EAD" w:rsidRPr="008B295B" w:rsidRDefault="006B620B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0F35" w14:textId="76420E85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4F3" w14:textId="56DCE163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A8F2" w14:textId="1524E679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mechanicznie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2E5F" w14:textId="43AA709F" w:rsidR="001E5EAD" w:rsidRPr="008B295B" w:rsidRDefault="001E5EAD" w:rsidP="001E5EAD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p w14:paraId="7FDA7914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8B295B">
        <w:rPr>
          <w:rFonts w:asciiTheme="majorHAnsi" w:hAnsiTheme="majorHAnsi"/>
          <w:b/>
          <w:sz w:val="22"/>
          <w:szCs w:val="22"/>
        </w:rPr>
        <w:t xml:space="preserve"> technologii prac obejmuje:</w:t>
      </w:r>
    </w:p>
    <w:p w14:paraId="7B63FA3C" w14:textId="7A13EA4C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utrzymanie przepływu w rowie poprzez wykaszan</w:t>
      </w:r>
      <w:r w:rsidR="00884057">
        <w:rPr>
          <w:rFonts w:asciiTheme="majorHAnsi" w:eastAsia="Calibri" w:hAnsiTheme="majorHAnsi"/>
          <w:bCs/>
          <w:iCs/>
          <w:sz w:val="22"/>
          <w:szCs w:val="22"/>
        </w:rPr>
        <w:t>i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e dna i skarp rowu;</w:t>
      </w:r>
    </w:p>
    <w:p w14:paraId="4583C74F" w14:textId="30DDD100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ręczne odmulanie rowów melioracyjnych, usunięcie namułu z rowu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 xml:space="preserve"> 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z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> 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profilowaniem podłużnym dna, profilowanie skarp oraz odrzucenie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 xml:space="preserve"> poza koronę rowu namułu wraz z 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rozplantowaniem;</w:t>
      </w:r>
    </w:p>
    <w:p w14:paraId="6B81F0BF" w14:textId="77777777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usuwanie zatorów;</w:t>
      </w:r>
    </w:p>
    <w:p w14:paraId="72FDC16D" w14:textId="77777777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czyszczenie przepustów będących elementem melioracji wodnych;</w:t>
      </w:r>
    </w:p>
    <w:p w14:paraId="0BF25E20" w14:textId="77777777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czyszczenie urządzeń melioracyjnych i małej retencji;</w:t>
      </w:r>
    </w:p>
    <w:p w14:paraId="6C1197E9" w14:textId="1C5E0603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mechaniczne odmulanie rowu, mechaniczne usunięcie warstwy namułu</w:t>
      </w:r>
      <w:r w:rsidR="006423A3">
        <w:rPr>
          <w:rFonts w:asciiTheme="majorHAnsi" w:eastAsia="Calibri" w:hAnsiTheme="majorHAnsi"/>
          <w:bCs/>
          <w:iCs/>
          <w:sz w:val="22"/>
          <w:szCs w:val="22"/>
        </w:rPr>
        <w:t xml:space="preserve"> 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>z rowu wraz z 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profilowaniem podłużnym dna,</w:t>
      </w:r>
      <w:r w:rsidR="006423A3">
        <w:rPr>
          <w:rFonts w:asciiTheme="majorHAnsi" w:eastAsia="Calibri" w:hAnsiTheme="majorHAnsi"/>
          <w:bCs/>
          <w:iCs/>
          <w:sz w:val="22"/>
          <w:szCs w:val="22"/>
        </w:rPr>
        <w:t xml:space="preserve"> 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profilowanie skarp oraz odrzucenie poza koronę rowu zbędnego namułu wraz z rozplantowaniem;</w:t>
      </w:r>
    </w:p>
    <w:p w14:paraId="79FDBEE0" w14:textId="16C7D864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</w:p>
    <w:p w14:paraId="169093AF" w14:textId="77777777" w:rsidR="00B52994" w:rsidRPr="008B295B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bCs/>
          <w:iCs/>
          <w:sz w:val="22"/>
          <w:szCs w:val="22"/>
          <w:lang w:eastAsia="pl-PL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Metoda i zakres prac zostaną określone przed rozpoczęciem prac w zleceniu.</w:t>
      </w:r>
    </w:p>
    <w:p w14:paraId="437E613D" w14:textId="77777777" w:rsidR="00B52994" w:rsidRPr="008B295B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bCs/>
          <w:iCs/>
          <w:sz w:val="22"/>
          <w:szCs w:val="22"/>
          <w:lang w:eastAsia="pl-PL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Prace objęte VAT 23 %</w:t>
      </w:r>
    </w:p>
    <w:p w14:paraId="626531A2" w14:textId="3C4C19B5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8B295B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odbioru:</w:t>
      </w:r>
    </w:p>
    <w:p w14:paraId="007D2B8C" w14:textId="7ADCB14E" w:rsidR="00B52994" w:rsidRPr="008B295B" w:rsidRDefault="00B52994" w:rsidP="00F54B43">
      <w:pPr>
        <w:jc w:val="both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Odbiór prac nastąpi poprzez sprawdzenie prawidłowości wykonania prac związanych</w:t>
      </w:r>
      <w:r w:rsidR="006423A3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 xml:space="preserve"> </w:t>
      </w:r>
      <w:r w:rsidR="00884057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z </w:t>
      </w: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utrzymaniem dróg zgodnie z opisem czynności i zleceniem oraz potwierdzeniem faktycznej pracochłonności.</w:t>
      </w:r>
      <w:r w:rsidR="00F54B43"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 xml:space="preserve"> </w:t>
      </w:r>
      <w:r w:rsidRPr="008B295B">
        <w:rPr>
          <w:rFonts w:asciiTheme="majorHAnsi" w:hAnsiTheme="majorHAnsi"/>
          <w:i/>
          <w:iCs/>
          <w:color w:val="000000"/>
          <w:sz w:val="22"/>
          <w:szCs w:val="22"/>
        </w:rPr>
        <w:t>(rozliczenie z dokładnością do 1 godziny)</w:t>
      </w:r>
      <w:r w:rsidR="00884057">
        <w:rPr>
          <w:rFonts w:asciiTheme="majorHAnsi" w:hAnsiTheme="majorHAnsi"/>
          <w:i/>
          <w:iCs/>
          <w:color w:val="000000"/>
          <w:sz w:val="22"/>
          <w:szCs w:val="22"/>
        </w:rPr>
        <w:t>.</w:t>
      </w:r>
    </w:p>
    <w:p w14:paraId="532D5093" w14:textId="70C5CD50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  <w:lang w:eastAsia="pl-PL"/>
        </w:rPr>
      </w:pPr>
      <w:r w:rsidRPr="008B295B">
        <w:rPr>
          <w:rFonts w:asciiTheme="majorHAnsi" w:hAnsiTheme="majorHAnsi"/>
          <w:b/>
          <w:sz w:val="22"/>
          <w:szCs w:val="22"/>
          <w:lang w:eastAsia="pl-PL"/>
        </w:rPr>
        <w:t>Utrzymanie pozostałych obiektów</w:t>
      </w:r>
      <w:r w:rsidR="006423A3">
        <w:rPr>
          <w:rFonts w:asciiTheme="majorHAnsi" w:hAnsiTheme="majorHAnsi"/>
          <w:b/>
          <w:sz w:val="22"/>
          <w:szCs w:val="22"/>
          <w:lang w:eastAsia="pl-PL"/>
        </w:rPr>
        <w:t xml:space="preserve"> </w:t>
      </w:r>
      <w:r w:rsidRPr="008B295B">
        <w:rPr>
          <w:rFonts w:asciiTheme="majorHAnsi" w:hAnsiTheme="majorHAnsi"/>
          <w:b/>
          <w:sz w:val="22"/>
          <w:szCs w:val="22"/>
          <w:lang w:eastAsia="pl-PL"/>
        </w:rPr>
        <w:t>Infrastruktury</w:t>
      </w:r>
    </w:p>
    <w:tbl>
      <w:tblPr>
        <w:tblW w:w="8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1418"/>
        <w:gridCol w:w="3544"/>
        <w:gridCol w:w="1297"/>
      </w:tblGrid>
      <w:tr w:rsidR="00B52994" w:rsidRPr="008B295B" w14:paraId="7837E49F" w14:textId="77777777" w:rsidTr="00276606">
        <w:trPr>
          <w:trHeight w:val="7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42B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C428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DE4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wyceny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99B8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03C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8B295B" w14:paraId="2059F2DA" w14:textId="77777777" w:rsidTr="00276606">
        <w:trPr>
          <w:trHeight w:val="2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A738" w14:textId="40089F6E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DC1C6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85C5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C349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B6F0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B52994" w:rsidRPr="008B295B" w14:paraId="2E9657CF" w14:textId="77777777" w:rsidTr="00276606">
        <w:trPr>
          <w:trHeight w:val="27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4A9F" w14:textId="1465847A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7CCC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5914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2C3C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 (VAT 23%)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B6B8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  <w:tr w:rsidR="00B52994" w:rsidRPr="008B295B" w14:paraId="045C845B" w14:textId="77777777" w:rsidTr="00C61064">
        <w:trPr>
          <w:trHeight w:val="3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650F" w14:textId="00643BF5" w:rsidR="00B52994" w:rsidRPr="008B295B" w:rsidRDefault="006B620B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>
              <w:rPr>
                <w:rFonts w:asciiTheme="majorHAnsi" w:eastAsia="Calibri" w:hAnsiTheme="majorHAnsi"/>
                <w:bCs/>
                <w:sz w:val="22"/>
                <w:szCs w:val="22"/>
              </w:rPr>
              <w:t>38</w:t>
            </w:r>
            <w:r w:rsidR="008A1381">
              <w:rPr>
                <w:rFonts w:asciiTheme="majorHAnsi" w:eastAsia="Calibri" w:hAnsiTheme="majorHAnsi"/>
                <w:bCs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C783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EF58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B519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wykonywane ciągnikiem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476A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B52994" w:rsidRPr="008B295B" w14:paraId="4C1FD9F6" w14:textId="77777777" w:rsidTr="00C61064">
        <w:trPr>
          <w:trHeight w:val="5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382D" w14:textId="69F437C6" w:rsidR="00B52994" w:rsidRPr="008B295B" w:rsidRDefault="006B620B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>
              <w:rPr>
                <w:rFonts w:asciiTheme="majorHAnsi" w:eastAsia="Calibri" w:hAnsiTheme="majorHAnsi"/>
                <w:bCs/>
                <w:sz w:val="22"/>
                <w:szCs w:val="22"/>
              </w:rPr>
              <w:t>3</w:t>
            </w:r>
            <w:r w:rsidR="008A1381">
              <w:rPr>
                <w:rFonts w:asciiTheme="majorHAnsi" w:eastAsia="Calibri" w:hAnsiTheme="majorHAnsi"/>
                <w:bCs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FB21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E04D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D678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wykonywane ciągnikiem (VAT 23%)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940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CF99126" w14:textId="77777777" w:rsidR="00B52994" w:rsidRPr="008B295B" w:rsidRDefault="00B52994" w:rsidP="00B52994">
      <w:pPr>
        <w:jc w:val="center"/>
        <w:rPr>
          <w:rFonts w:asciiTheme="majorHAnsi" w:hAnsiTheme="majorHAnsi"/>
          <w:b/>
          <w:sz w:val="22"/>
          <w:szCs w:val="22"/>
          <w:lang w:eastAsia="pl-PL"/>
        </w:rPr>
      </w:pPr>
    </w:p>
    <w:p w14:paraId="0D425665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8B295B">
        <w:rPr>
          <w:rFonts w:asciiTheme="majorHAnsi" w:hAnsiTheme="majorHAnsi"/>
          <w:b/>
          <w:sz w:val="22"/>
          <w:szCs w:val="22"/>
        </w:rPr>
        <w:t xml:space="preserve"> </w:t>
      </w:r>
      <w:r w:rsidRPr="009168E7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technologii</w:t>
      </w:r>
      <w:r w:rsidRPr="008B295B">
        <w:rPr>
          <w:rFonts w:asciiTheme="majorHAnsi" w:hAnsiTheme="majorHAnsi"/>
          <w:b/>
          <w:sz w:val="22"/>
          <w:szCs w:val="22"/>
        </w:rPr>
        <w:t xml:space="preserve"> prac obejmuje:</w:t>
      </w:r>
    </w:p>
    <w:p w14:paraId="44F91045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- wykaszanie trawy i chwastów wokół obiektu infrastruktury w okresie wegetacyjnym;</w:t>
      </w:r>
    </w:p>
    <w:p w14:paraId="21F20E05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utrzymanie czystości i porządku na terenie wokół obiektu; </w:t>
      </w:r>
    </w:p>
    <w:p w14:paraId="5E109F52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lastRenderedPageBreak/>
        <w:t>Procedura</w:t>
      </w:r>
      <w:r w:rsidRPr="008B295B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odbioru:</w:t>
      </w:r>
    </w:p>
    <w:p w14:paraId="70FF539D" w14:textId="47584016" w:rsidR="00B52994" w:rsidRPr="00784C92" w:rsidRDefault="00B52994" w:rsidP="002F67EE">
      <w:pPr>
        <w:spacing w:after="120"/>
        <w:jc w:val="both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Odbiór prac nastąpi poprzez sprawdzenie prawidłowości wykonania prac związanych z</w:t>
      </w:r>
      <w:r w:rsidR="002F67EE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 </w:t>
      </w: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utrzymaniem dróg zgodnie z opisem czynności i zleceniem oraz potwierdzeniem faktycznej pracochłonności.</w:t>
      </w:r>
      <w:r w:rsidR="00276606"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 xml:space="preserve"> </w:t>
      </w:r>
      <w:r w:rsidRPr="008B295B">
        <w:rPr>
          <w:rFonts w:asciiTheme="majorHAnsi" w:hAnsiTheme="majorHAnsi"/>
          <w:i/>
          <w:iCs/>
          <w:color w:val="000000"/>
          <w:sz w:val="22"/>
          <w:szCs w:val="22"/>
        </w:rPr>
        <w:t>(rozliczenie z dokładnością do 1 godziny)</w:t>
      </w:r>
    </w:p>
    <w:p w14:paraId="6673BF64" w14:textId="77777777" w:rsidR="00B52994" w:rsidRPr="00784C92" w:rsidRDefault="00B52994" w:rsidP="00B52994">
      <w:pPr>
        <w:pStyle w:val="Akapitzlist"/>
        <w:spacing w:before="120" w:after="200" w:line="276" w:lineRule="auto"/>
        <w:ind w:left="284"/>
        <w:jc w:val="both"/>
        <w:rPr>
          <w:rFonts w:asciiTheme="majorHAnsi" w:eastAsia="Calibri" w:hAnsiTheme="majorHAnsi"/>
          <w:sz w:val="22"/>
          <w:szCs w:val="22"/>
        </w:rPr>
      </w:pPr>
    </w:p>
    <w:sectPr w:rsidR="00B52994" w:rsidRPr="00784C92" w:rsidSect="00172B81">
      <w:footerReference w:type="defaul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EF81CF" w16cex:dateUtc="2021-08-17T12:00:46.565Z"/>
  <w16cex:commentExtensible w16cex:durableId="392D535B" w16cex:dateUtc="2021-08-17T11:57:28.295Z"/>
  <w16cex:commentExtensible w16cex:durableId="5B00CC7F" w16cex:dateUtc="2021-07-21T06:07:37.075Z"/>
  <w16cex:commentExtensible w16cex:durableId="3B74DA1E" w16cex:dateUtc="2021-07-21T07:12:53.33Z"/>
  <w16cex:commentExtensible w16cex:durableId="6AABBDFB" w16cex:dateUtc="2021-07-21T07:18:08.971Z"/>
  <w16cex:commentExtensible w16cex:durableId="1AA7CC63" w16cex:dateUtc="2021-07-21T07:32:58.426Z"/>
  <w16cex:commentExtensible w16cex:durableId="188FCD6E" w16cex:dateUtc="2021-07-21T07:34:54.206Z"/>
  <w16cex:commentExtensible w16cex:durableId="2B593CFE" w16cex:dateUtc="2021-07-21T07:50:26.207Z"/>
  <w16cex:commentExtensible w16cex:durableId="3848C838" w16cex:dateUtc="2021-07-21T07:55:34.382Z"/>
  <w16cex:commentExtensible w16cex:durableId="53004BBF" w16cex:dateUtc="2021-07-21T08:01:07.037Z"/>
  <w16cex:commentExtensible w16cex:durableId="76C5B260" w16cex:dateUtc="2021-07-21T10:12:57.423Z"/>
  <w16cex:commentExtensible w16cex:durableId="01BCC327" w16cex:dateUtc="2021-07-21T11:53:14.831Z"/>
  <w16cex:commentExtensible w16cex:durableId="2819219B" w16cex:dateUtc="2021-07-21T11:54:20.799Z"/>
  <w16cex:commentExtensible w16cex:durableId="0B943861" w16cex:dateUtc="2021-07-21T11:55:50.524Z"/>
  <w16cex:commentExtensible w16cex:durableId="6222BAC2" w16cex:dateUtc="2021-07-21T11:57:22.837Z"/>
  <w16cex:commentExtensible w16cex:durableId="07EF8C82" w16cex:dateUtc="2021-07-21T11:58:12.737Z"/>
  <w16cex:commentExtensible w16cex:durableId="1F4ECCE6" w16cex:dateUtc="2021-07-21T11:58:34.056Z"/>
  <w16cex:commentExtensible w16cex:durableId="19B18569" w16cex:dateUtc="2021-07-21T12:04:57.095Z"/>
  <w16cex:commentExtensible w16cex:durableId="4ADACBE2" w16cex:dateUtc="2021-07-21T12:05:10.639Z"/>
  <w16cex:commentExtensible w16cex:durableId="08F99575" w16cex:dateUtc="2021-07-21T12:08:08.939Z"/>
  <w16cex:commentExtensible w16cex:durableId="1EAF07AA" w16cex:dateUtc="2021-07-21T12:20:56.223Z"/>
  <w16cex:commentExtensible w16cex:durableId="7EC95FC5" w16cex:dateUtc="2021-07-21T12:22:23.036Z"/>
  <w16cex:commentExtensible w16cex:durableId="6DE31192" w16cex:dateUtc="2021-07-21T12:27:33.728Z"/>
  <w16cex:commentExtensible w16cex:durableId="6E3D5823" w16cex:dateUtc="2021-07-21T12:39:43.173Z"/>
  <w16cex:commentExtensible w16cex:durableId="6C1D2B47" w16cex:dateUtc="2021-07-21T12:40:59.782Z"/>
  <w16cex:commentExtensible w16cex:durableId="1169F823" w16cex:dateUtc="2021-07-21T12:41:20.891Z"/>
  <w16cex:commentExtensible w16cex:durableId="22273867" w16cex:dateUtc="2021-07-21T12:42:17.483Z"/>
  <w16cex:commentExtensible w16cex:durableId="089C4E16" w16cex:dateUtc="2021-07-21T12:45:16.5Z"/>
  <w16cex:commentExtensible w16cex:durableId="39FAAD33" w16cex:dateUtc="2021-07-21T12:45:30.352Z"/>
  <w16cex:commentExtensible w16cex:durableId="770D6C37" w16cex:dateUtc="2021-07-21T12:52:54.547Z"/>
  <w16cex:commentExtensible w16cex:durableId="2F83C995" w16cex:dateUtc="2021-07-21T12:55:59.901Z"/>
  <w16cex:commentExtensible w16cex:durableId="222B4AD2" w16cex:dateUtc="2021-07-21T17:47:05.881Z"/>
  <w16cex:commentExtensible w16cex:durableId="7689D2B7" w16cex:dateUtc="2021-07-21T17:50:20.216Z"/>
  <w16cex:commentExtensible w16cex:durableId="6DE7A157" w16cex:dateUtc="2021-07-21T17:52:52.391Z"/>
  <w16cex:commentExtensible w16cex:durableId="7DA78433" w16cex:dateUtc="2021-07-21T17:55:12.789Z"/>
  <w16cex:commentExtensible w16cex:durableId="0C11C67C" w16cex:dateUtc="2021-07-21T17:56:50.39Z"/>
  <w16cex:commentExtensible w16cex:durableId="7CED691B" w16cex:dateUtc="2021-07-21T18:03:00.324Z"/>
  <w16cex:commentExtensible w16cex:durableId="67AD5642" w16cex:dateUtc="2021-07-21T18:07:19.949Z"/>
  <w16cex:commentExtensible w16cex:durableId="363BC3AB" w16cex:dateUtc="2021-07-22T08:20:48.881Z"/>
  <w16cex:commentExtensible w16cex:durableId="74A037A4" w16cex:dateUtc="2021-07-22T09:20:38.891Z"/>
  <w16cex:commentExtensible w16cex:durableId="45B276BF" w16cex:dateUtc="2021-07-27T07:38:58.86Z"/>
  <w16cex:commentExtensible w16cex:durableId="207A3C4E" w16cex:dateUtc="2021-07-29T06:32:03.936Z"/>
  <w16cex:commentExtensible w16cex:durableId="39787CB9" w16cex:dateUtc="2021-07-29T06:41:30.5Z"/>
  <w16cex:commentExtensible w16cex:durableId="58603670" w16cex:dateUtc="2021-07-30T05:35:18.821Z"/>
  <w16cex:commentExtensible w16cex:durableId="30CE0119" w16cex:dateUtc="2021-07-30T05:49:48.402Z"/>
  <w16cex:commentExtensible w16cex:durableId="22D438DB" w16cex:dateUtc="2021-08-03T08:26:12.815Z"/>
  <w16cex:commentExtensible w16cex:durableId="11F0856E" w16cex:dateUtc="2021-08-03T08:42:02.779Z"/>
  <w16cex:commentExtensible w16cex:durableId="4756F0A4" w16cex:dateUtc="2021-08-03T08:45:35.402Z"/>
  <w16cex:commentExtensible w16cex:durableId="1FA6EB1A" w16cex:dateUtc="2021-08-03T08:57:26.226Z"/>
  <w16cex:commentExtensible w16cex:durableId="2FCCCEDB" w16cex:dateUtc="2021-08-03T09:02:10.2Z"/>
  <w16cex:commentExtensible w16cex:durableId="5B7FE611" w16cex:dateUtc="2021-08-03T09:09:14.393Z"/>
  <w16cex:commentExtensible w16cex:durableId="23771C88" w16cex:dateUtc="2021-08-05T06:26:53.896Z"/>
  <w16cex:commentExtensible w16cex:durableId="55BFB05C" w16cex:dateUtc="2021-08-05T06:28:08.133Z"/>
  <w16cex:commentExtensible w16cex:durableId="59E3521F" w16cex:dateUtc="2021-08-05T06:38:30.315Z"/>
  <w16cex:commentExtensible w16cex:durableId="1DE5E583" w16cex:dateUtc="2021-08-12T05:37:25.363Z"/>
  <w16cex:commentExtensible w16cex:durableId="31CE4100" w16cex:dateUtc="2021-08-12T05:43:49.204Z"/>
  <w16cex:commentExtensible w16cex:durableId="13153100" w16cex:dateUtc="2021-08-12T05:47:03.582Z"/>
  <w16cex:commentExtensible w16cex:durableId="00B5782C" w16cex:dateUtc="2021-08-12T05:59:50.524Z"/>
  <w16cex:commentExtensible w16cex:durableId="4DB4B62F" w16cex:dateUtc="2021-08-12T06:23:14.203Z"/>
  <w16cex:commentExtensible w16cex:durableId="67599BE3" w16cex:dateUtc="2021-08-12T06:30:40.363Z"/>
  <w16cex:commentExtensible w16cex:durableId="4C2AE94F" w16cex:dateUtc="2021-08-12T06:31:47.677Z"/>
  <w16cex:commentExtensible w16cex:durableId="1455F651" w16cex:dateUtc="2021-08-12T07:09:18.498Z"/>
  <w16cex:commentExtensible w16cex:durableId="51E290BD" w16cex:dateUtc="2021-08-12T09:01:26.28Z"/>
  <w16cex:commentExtensible w16cex:durableId="54CB8ABA" w16cex:dateUtc="2021-08-12T09:05:11.426Z"/>
  <w16cex:commentExtensible w16cex:durableId="7A42FE98" w16cex:dateUtc="2021-08-12T09:15:49.397Z"/>
  <w16cex:commentExtensible w16cex:durableId="4EE06AB9" w16cex:dateUtc="2021-08-12T09:28:07.994Z"/>
  <w16cex:commentExtensible w16cex:durableId="632B4EE8" w16cex:dateUtc="2021-08-12T09:29:32.639Z"/>
  <w16cex:commentExtensible w16cex:durableId="17E54638" w16cex:dateUtc="2021-08-12T09:34:44.281Z"/>
  <w16cex:commentExtensible w16cex:durableId="044585B3" w16cex:dateUtc="2021-08-12T09:35:21.589Z"/>
  <w16cex:commentExtensible w16cex:durableId="24A8B0D7" w16cex:dateUtc="2021-08-12T10:38:27.349Z"/>
  <w16cex:commentExtensible w16cex:durableId="0B83C262" w16cex:dateUtc="2021-08-12T10:40:58.02Z"/>
  <w16cex:commentExtensible w16cex:durableId="4C305E16" w16cex:dateUtc="2021-08-12T10:41:38.867Z"/>
  <w16cex:commentExtensible w16cex:durableId="3AB561CE" w16cex:dateUtc="2021-08-16T09:49:21.965Z"/>
  <w16cex:commentExtensible w16cex:durableId="0678835D" w16cex:dateUtc="2021-08-17T12:02:48.43Z"/>
  <w16cex:commentExtensible w16cex:durableId="7939E908" w16cex:dateUtc="2021-08-17T12:05:16.398Z"/>
  <w16cex:commentExtensible w16cex:durableId="009D7252" w16cex:dateUtc="2021-08-17T12:08:42.698Z"/>
  <w16cex:commentExtensible w16cex:durableId="16F07629" w16cex:dateUtc="2021-08-17T12:14:12.025Z"/>
  <w16cex:commentExtensible w16cex:durableId="6EB1D23B" w16cex:dateUtc="2021-08-17T12:17:38.415Z"/>
  <w16cex:commentExtensible w16cex:durableId="5D5EB4CB" w16cex:dateUtc="2021-08-17T12:19:11.08Z"/>
  <w16cex:commentExtensible w16cex:durableId="42C92FA2" w16cex:dateUtc="2021-08-17T12:21:07.656Z"/>
  <w16cex:commentExtensible w16cex:durableId="0452C9FD" w16cex:dateUtc="2021-08-17T12:39:13.641Z"/>
  <w16cex:commentExtensible w16cex:durableId="726FFAD6" w16cex:dateUtc="2021-08-17T12:41:31.222Z"/>
  <w16cex:commentExtensible w16cex:durableId="274DEBA8" w16cex:dateUtc="2021-08-17T12:48:43.792Z"/>
  <w16cex:commentExtensible w16cex:durableId="5681DA3C" w16cex:dateUtc="2021-08-17T13:01:01.837Z"/>
  <w16cex:commentExtensible w16cex:durableId="4FE76EE1" w16cex:dateUtc="2021-08-17T13:03:28.22Z"/>
  <w16cex:commentExtensible w16cex:durableId="5B5F3CB1" w16cex:dateUtc="2021-08-17T13:06:55.185Z"/>
  <w16cex:commentExtensible w16cex:durableId="2D4E27AB" w16cex:dateUtc="2021-08-17T13:11:47.986Z"/>
  <w16cex:commentExtensible w16cex:durableId="13520160" w16cex:dateUtc="2021-08-17T13:14:27.737Z"/>
  <w16cex:commentExtensible w16cex:durableId="47C4B602" w16cex:dateUtc="2021-08-17T13:27:21.834Z"/>
  <w16cex:commentExtensible w16cex:durableId="77828002" w16cex:dateUtc="2021-08-17T13:29:26.317Z"/>
  <w16cex:commentExtensible w16cex:durableId="6BF4FB70" w16cex:dateUtc="2021-08-17T13:31:10.601Z"/>
  <w16cex:commentExtensible w16cex:durableId="3DD4FF16" w16cex:dateUtc="2021-08-17T13:32:16.713Z"/>
  <w16cex:commentExtensible w16cex:durableId="4F9F1127" w16cex:dateUtc="2021-08-17T13:33:42.962Z"/>
  <w16cex:commentExtensible w16cex:durableId="6AF30D1C" w16cex:dateUtc="2021-08-17T13:36:40.7Z"/>
  <w16cex:commentExtensible w16cex:durableId="2BD23708" w16cex:dateUtc="2021-08-17T13:38:32.34Z"/>
  <w16cex:commentExtensible w16cex:durableId="4FC2F301" w16cex:dateUtc="2021-08-17T13:43:46.708Z"/>
  <w16cex:commentExtensible w16cex:durableId="7BB07A1C" w16cex:dateUtc="2021-08-17T13:44:12.911Z"/>
  <w16cex:commentExtensible w16cex:durableId="3E882673" w16cex:dateUtc="2021-08-17T13:45:20.742Z"/>
  <w16cex:commentExtensible w16cex:durableId="0FE493E3" w16cex:dateUtc="2021-08-17T13:47:10.329Z"/>
  <w16cex:commentExtensible w16cex:durableId="1F453B6A" w16cex:dateUtc="2021-08-17T13:49:15.392Z"/>
  <w16cex:commentExtensible w16cex:durableId="77CEC529" w16cex:dateUtc="2021-08-18T05:58:23.759Z"/>
  <w16cex:commentExtensible w16cex:durableId="5EF3A14A" w16cex:dateUtc="2021-08-18T05:59:48.405Z"/>
  <w16cex:commentExtensible w16cex:durableId="059DF7AE" w16cex:dateUtc="2021-08-18T06:41:11.123Z"/>
  <w16cex:commentExtensible w16cex:durableId="1935576C" w16cex:dateUtc="2021-08-18T09:31:07.621Z"/>
  <w16cex:commentExtensible w16cex:durableId="694C7087" w16cex:dateUtc="2021-08-18T09:32:48.36Z"/>
  <w16cex:commentExtensible w16cex:durableId="3459A2D7" w16cex:dateUtc="2021-08-18T09:34:30.612Z"/>
  <w16cex:commentExtensible w16cex:durableId="4F8CD04A" w16cex:dateUtc="2021-08-18T09:59:38.254Z"/>
  <w16cex:commentExtensible w16cex:durableId="30FC8EA2" w16cex:dateUtc="2021-08-18T10:02:07.358Z"/>
  <w16cex:commentExtensible w16cex:durableId="7C2EB8C9" w16cex:dateUtc="2021-08-18T10:03:09.265Z"/>
  <w16cex:commentExtensible w16cex:durableId="71BAF82F" w16cex:dateUtc="2021-08-18T10:05:09.078Z"/>
  <w16cex:commentExtensible w16cex:durableId="60847F8C" w16cex:dateUtc="2021-08-18T10:06:37.114Z"/>
  <w16cex:commentExtensible w16cex:durableId="428ED8EC" w16cex:dateUtc="2021-08-18T10:07:53.3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45F43" w14:textId="77777777" w:rsidR="00946997" w:rsidRDefault="00946997" w:rsidP="00837D05">
      <w:r>
        <w:separator/>
      </w:r>
    </w:p>
  </w:endnote>
  <w:endnote w:type="continuationSeparator" w:id="0">
    <w:p w14:paraId="1714CB3B" w14:textId="77777777" w:rsidR="00946997" w:rsidRDefault="0094699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itstream Vera Sans">
    <w:altName w:val="Times New Roman"/>
    <w:charset w:val="80"/>
    <w:family w:val="auto"/>
    <w:pitch w:val="variable"/>
  </w:font>
  <w:font w:name="Noto Serif CJK SC"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3406971" w14:textId="505B658B" w:rsidR="00264E40" w:rsidRDefault="00264E4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491A86" w:rsidRPr="00491A86">
          <w:rPr>
            <w:rFonts w:asciiTheme="majorHAnsi" w:eastAsiaTheme="majorEastAsia" w:hAnsiTheme="majorHAnsi" w:cstheme="majorBidi"/>
            <w:noProof/>
            <w:sz w:val="24"/>
            <w:szCs w:val="24"/>
          </w:rPr>
          <w:t>20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5ABF93C4" w14:textId="77777777" w:rsidR="00264E40" w:rsidRDefault="00264E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D3B5A" w14:textId="77777777" w:rsidR="00946997" w:rsidRDefault="00946997" w:rsidP="00837D05">
      <w:r>
        <w:separator/>
      </w:r>
    </w:p>
  </w:footnote>
  <w:footnote w:type="continuationSeparator" w:id="0">
    <w:p w14:paraId="4F85D4A8" w14:textId="77777777" w:rsidR="00946997" w:rsidRDefault="0094699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533EF"/>
    <w:multiLevelType w:val="hybridMultilevel"/>
    <w:tmpl w:val="40903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703332B"/>
    <w:multiLevelType w:val="hybridMultilevel"/>
    <w:tmpl w:val="0EC89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9C064A"/>
    <w:multiLevelType w:val="hybridMultilevel"/>
    <w:tmpl w:val="DEB44C8C"/>
    <w:lvl w:ilvl="0" w:tplc="152ED282">
      <w:start w:val="1"/>
      <w:numFmt w:val="decimal"/>
      <w:lvlText w:val="%1."/>
      <w:lvlJc w:val="left"/>
      <w:pPr>
        <w:ind w:left="720"/>
      </w:pPr>
      <w:rPr>
        <w:rFonts w:ascii="Cambria" w:eastAsia="Cambria" w:hAnsi="Cambria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96649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4A5EE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0A22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E81DA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54C6D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D491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9AE98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906C7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9DD0A8F"/>
    <w:multiLevelType w:val="hybridMultilevel"/>
    <w:tmpl w:val="6D98D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8753E0"/>
    <w:multiLevelType w:val="hybridMultilevel"/>
    <w:tmpl w:val="F26E206A"/>
    <w:lvl w:ilvl="0" w:tplc="8A00B9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D92946"/>
    <w:multiLevelType w:val="hybridMultilevel"/>
    <w:tmpl w:val="3FDEB420"/>
    <w:lvl w:ilvl="0" w:tplc="8F3460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 w15:restartNumberingAfterBreak="0">
    <w:nsid w:val="5F186465"/>
    <w:multiLevelType w:val="hybridMultilevel"/>
    <w:tmpl w:val="627C9A7C"/>
    <w:lvl w:ilvl="0" w:tplc="EF88E60E">
      <w:start w:val="1"/>
      <w:numFmt w:val="bullet"/>
      <w:lvlText w:val="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7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12095F"/>
    <w:multiLevelType w:val="hybridMultilevel"/>
    <w:tmpl w:val="7CF063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2929EC"/>
    <w:multiLevelType w:val="hybridMultilevel"/>
    <w:tmpl w:val="9768E460"/>
    <w:lvl w:ilvl="0" w:tplc="8A00B9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30504B"/>
    <w:multiLevelType w:val="multilevel"/>
    <w:tmpl w:val="1C8C6D6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0" w15:restartNumberingAfterBreak="0">
    <w:nsid w:val="7A8F09D6"/>
    <w:multiLevelType w:val="hybridMultilevel"/>
    <w:tmpl w:val="D7E03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2"/>
    <w:lvlOverride w:ilvl="0">
      <w:startOverride w:val="1"/>
    </w:lvlOverride>
  </w:num>
  <w:num w:numId="3">
    <w:abstractNumId w:val="55"/>
    <w:lvlOverride w:ilvl="0">
      <w:startOverride w:val="1"/>
    </w:lvlOverride>
  </w:num>
  <w:num w:numId="4">
    <w:abstractNumId w:val="40"/>
    <w:lvlOverride w:ilvl="0">
      <w:startOverride w:val="1"/>
    </w:lvlOverride>
  </w:num>
  <w:num w:numId="5">
    <w:abstractNumId w:val="43"/>
  </w:num>
  <w:num w:numId="6">
    <w:abstractNumId w:val="19"/>
  </w:num>
  <w:num w:numId="7">
    <w:abstractNumId w:val="61"/>
  </w:num>
  <w:num w:numId="8">
    <w:abstractNumId w:val="38"/>
  </w:num>
  <w:num w:numId="9">
    <w:abstractNumId w:val="68"/>
  </w:num>
  <w:num w:numId="10">
    <w:abstractNumId w:val="22"/>
  </w:num>
  <w:num w:numId="11">
    <w:abstractNumId w:val="33"/>
  </w:num>
  <w:num w:numId="12">
    <w:abstractNumId w:val="64"/>
  </w:num>
  <w:num w:numId="13">
    <w:abstractNumId w:val="20"/>
  </w:num>
  <w:num w:numId="14">
    <w:abstractNumId w:val="31"/>
  </w:num>
  <w:num w:numId="15">
    <w:abstractNumId w:val="34"/>
  </w:num>
  <w:num w:numId="16">
    <w:abstractNumId w:val="37"/>
  </w:num>
  <w:num w:numId="17">
    <w:abstractNumId w:val="58"/>
  </w:num>
  <w:num w:numId="18">
    <w:abstractNumId w:val="39"/>
  </w:num>
  <w:num w:numId="19">
    <w:abstractNumId w:val="12"/>
  </w:num>
  <w:num w:numId="20">
    <w:abstractNumId w:val="36"/>
  </w:num>
  <w:num w:numId="21">
    <w:abstractNumId w:val="45"/>
  </w:num>
  <w:num w:numId="2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</w:num>
  <w:num w:numId="24">
    <w:abstractNumId w:val="13"/>
  </w:num>
  <w:num w:numId="25">
    <w:abstractNumId w:val="70"/>
  </w:num>
  <w:num w:numId="26">
    <w:abstractNumId w:val="66"/>
  </w:num>
  <w:num w:numId="27">
    <w:abstractNumId w:val="6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0DB7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10A9"/>
    <w:rsid w:val="000510F2"/>
    <w:rsid w:val="0005287D"/>
    <w:rsid w:val="0005454D"/>
    <w:rsid w:val="00061365"/>
    <w:rsid w:val="000671E4"/>
    <w:rsid w:val="000734CE"/>
    <w:rsid w:val="000741A9"/>
    <w:rsid w:val="00075CF0"/>
    <w:rsid w:val="000821EE"/>
    <w:rsid w:val="00082EAC"/>
    <w:rsid w:val="00083612"/>
    <w:rsid w:val="000849B7"/>
    <w:rsid w:val="00085EDD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4BFC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114E"/>
    <w:rsid w:val="00102C7E"/>
    <w:rsid w:val="001075B1"/>
    <w:rsid w:val="00112741"/>
    <w:rsid w:val="001135BB"/>
    <w:rsid w:val="001140DE"/>
    <w:rsid w:val="0011424B"/>
    <w:rsid w:val="00116328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478A5"/>
    <w:rsid w:val="001509E7"/>
    <w:rsid w:val="0015248F"/>
    <w:rsid w:val="001548F5"/>
    <w:rsid w:val="00156F6C"/>
    <w:rsid w:val="00161EE6"/>
    <w:rsid w:val="00163C04"/>
    <w:rsid w:val="00163D5D"/>
    <w:rsid w:val="001673A6"/>
    <w:rsid w:val="00167CDB"/>
    <w:rsid w:val="00172B81"/>
    <w:rsid w:val="00173086"/>
    <w:rsid w:val="0017365D"/>
    <w:rsid w:val="00174699"/>
    <w:rsid w:val="00175560"/>
    <w:rsid w:val="00177953"/>
    <w:rsid w:val="00183475"/>
    <w:rsid w:val="00183FC6"/>
    <w:rsid w:val="001844F0"/>
    <w:rsid w:val="00184F35"/>
    <w:rsid w:val="00186275"/>
    <w:rsid w:val="00187ECB"/>
    <w:rsid w:val="00191B75"/>
    <w:rsid w:val="00192AA8"/>
    <w:rsid w:val="00192C2F"/>
    <w:rsid w:val="00195286"/>
    <w:rsid w:val="001955AC"/>
    <w:rsid w:val="001A0BCE"/>
    <w:rsid w:val="001A1645"/>
    <w:rsid w:val="001A3A57"/>
    <w:rsid w:val="001A3CDA"/>
    <w:rsid w:val="001A7AB1"/>
    <w:rsid w:val="001B1DC5"/>
    <w:rsid w:val="001B220F"/>
    <w:rsid w:val="001B39F3"/>
    <w:rsid w:val="001B41A0"/>
    <w:rsid w:val="001B56A5"/>
    <w:rsid w:val="001B5E8A"/>
    <w:rsid w:val="001B5FED"/>
    <w:rsid w:val="001B73EA"/>
    <w:rsid w:val="001C0190"/>
    <w:rsid w:val="001C1530"/>
    <w:rsid w:val="001C2E24"/>
    <w:rsid w:val="001C7EA6"/>
    <w:rsid w:val="001D3001"/>
    <w:rsid w:val="001D7468"/>
    <w:rsid w:val="001E08F5"/>
    <w:rsid w:val="001E230E"/>
    <w:rsid w:val="001E5EAD"/>
    <w:rsid w:val="001F31B0"/>
    <w:rsid w:val="001F32AA"/>
    <w:rsid w:val="001F3723"/>
    <w:rsid w:val="001F6AFA"/>
    <w:rsid w:val="001F7539"/>
    <w:rsid w:val="00200706"/>
    <w:rsid w:val="00200E74"/>
    <w:rsid w:val="00203D9F"/>
    <w:rsid w:val="00205ACB"/>
    <w:rsid w:val="00205D20"/>
    <w:rsid w:val="0020658A"/>
    <w:rsid w:val="00212E1D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6023F"/>
    <w:rsid w:val="00264647"/>
    <w:rsid w:val="00264E40"/>
    <w:rsid w:val="002666A3"/>
    <w:rsid w:val="00270C34"/>
    <w:rsid w:val="00275CA6"/>
    <w:rsid w:val="00276606"/>
    <w:rsid w:val="002810BE"/>
    <w:rsid w:val="00281D15"/>
    <w:rsid w:val="00282C78"/>
    <w:rsid w:val="00283339"/>
    <w:rsid w:val="002870B9"/>
    <w:rsid w:val="0029111F"/>
    <w:rsid w:val="002924D4"/>
    <w:rsid w:val="0029480C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E6819"/>
    <w:rsid w:val="002E6875"/>
    <w:rsid w:val="002F0C8A"/>
    <w:rsid w:val="002F0ECD"/>
    <w:rsid w:val="002F1597"/>
    <w:rsid w:val="002F2FCD"/>
    <w:rsid w:val="002F67EE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94400"/>
    <w:rsid w:val="003A2B95"/>
    <w:rsid w:val="003A2DF5"/>
    <w:rsid w:val="003A6284"/>
    <w:rsid w:val="003B0625"/>
    <w:rsid w:val="003B0CED"/>
    <w:rsid w:val="003B4FF9"/>
    <w:rsid w:val="003B56C0"/>
    <w:rsid w:val="003C1E79"/>
    <w:rsid w:val="003C3340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10B6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1A86"/>
    <w:rsid w:val="00495399"/>
    <w:rsid w:val="00495BC0"/>
    <w:rsid w:val="004A262B"/>
    <w:rsid w:val="004A7F7E"/>
    <w:rsid w:val="004B04DD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7D82"/>
    <w:rsid w:val="004F19F2"/>
    <w:rsid w:val="004F3A35"/>
    <w:rsid w:val="004F4DF3"/>
    <w:rsid w:val="005019AB"/>
    <w:rsid w:val="005076AB"/>
    <w:rsid w:val="005114FA"/>
    <w:rsid w:val="0051196C"/>
    <w:rsid w:val="0051428B"/>
    <w:rsid w:val="00524344"/>
    <w:rsid w:val="00524872"/>
    <w:rsid w:val="005278E7"/>
    <w:rsid w:val="00530F8D"/>
    <w:rsid w:val="00535511"/>
    <w:rsid w:val="005362D0"/>
    <w:rsid w:val="00541F2D"/>
    <w:rsid w:val="00542C00"/>
    <w:rsid w:val="005445D2"/>
    <w:rsid w:val="005463EF"/>
    <w:rsid w:val="00547601"/>
    <w:rsid w:val="00550FB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0C90"/>
    <w:rsid w:val="005C4388"/>
    <w:rsid w:val="005C5E6A"/>
    <w:rsid w:val="005C5F5B"/>
    <w:rsid w:val="005D0EE5"/>
    <w:rsid w:val="005D2EC9"/>
    <w:rsid w:val="005D784B"/>
    <w:rsid w:val="005E28DD"/>
    <w:rsid w:val="005E64F0"/>
    <w:rsid w:val="005E7B5E"/>
    <w:rsid w:val="0060115A"/>
    <w:rsid w:val="00602118"/>
    <w:rsid w:val="00602214"/>
    <w:rsid w:val="00602728"/>
    <w:rsid w:val="00607127"/>
    <w:rsid w:val="00610295"/>
    <w:rsid w:val="006133AC"/>
    <w:rsid w:val="00613440"/>
    <w:rsid w:val="00613947"/>
    <w:rsid w:val="00614F9D"/>
    <w:rsid w:val="0061557B"/>
    <w:rsid w:val="00623244"/>
    <w:rsid w:val="006308B1"/>
    <w:rsid w:val="00633A96"/>
    <w:rsid w:val="006367B3"/>
    <w:rsid w:val="00637DD4"/>
    <w:rsid w:val="006423A3"/>
    <w:rsid w:val="0064252D"/>
    <w:rsid w:val="00642C76"/>
    <w:rsid w:val="0064450C"/>
    <w:rsid w:val="00645237"/>
    <w:rsid w:val="00656495"/>
    <w:rsid w:val="0065796C"/>
    <w:rsid w:val="00664485"/>
    <w:rsid w:val="006644CF"/>
    <w:rsid w:val="00666100"/>
    <w:rsid w:val="00670FAE"/>
    <w:rsid w:val="00671FBF"/>
    <w:rsid w:val="0067538D"/>
    <w:rsid w:val="00675AAF"/>
    <w:rsid w:val="00675B7F"/>
    <w:rsid w:val="006807BA"/>
    <w:rsid w:val="0068192D"/>
    <w:rsid w:val="0068379E"/>
    <w:rsid w:val="006844A4"/>
    <w:rsid w:val="00684901"/>
    <w:rsid w:val="00684C9C"/>
    <w:rsid w:val="006929E6"/>
    <w:rsid w:val="00693D23"/>
    <w:rsid w:val="0069754E"/>
    <w:rsid w:val="00697EEA"/>
    <w:rsid w:val="006A0010"/>
    <w:rsid w:val="006A0F3C"/>
    <w:rsid w:val="006A5BCD"/>
    <w:rsid w:val="006A751E"/>
    <w:rsid w:val="006B1F90"/>
    <w:rsid w:val="006B203A"/>
    <w:rsid w:val="006B584E"/>
    <w:rsid w:val="006B620B"/>
    <w:rsid w:val="006B77AC"/>
    <w:rsid w:val="006C183F"/>
    <w:rsid w:val="006C25CA"/>
    <w:rsid w:val="006C45BF"/>
    <w:rsid w:val="006D00E5"/>
    <w:rsid w:val="006D3C84"/>
    <w:rsid w:val="006D4096"/>
    <w:rsid w:val="006D4FB9"/>
    <w:rsid w:val="006E1205"/>
    <w:rsid w:val="006E521E"/>
    <w:rsid w:val="006F03C8"/>
    <w:rsid w:val="006F0E6C"/>
    <w:rsid w:val="006F2EAB"/>
    <w:rsid w:val="006F3356"/>
    <w:rsid w:val="006F5F08"/>
    <w:rsid w:val="006F6446"/>
    <w:rsid w:val="006F7202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0ED4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4BCA"/>
    <w:rsid w:val="007750AE"/>
    <w:rsid w:val="007755B3"/>
    <w:rsid w:val="00775E95"/>
    <w:rsid w:val="007774AE"/>
    <w:rsid w:val="00777579"/>
    <w:rsid w:val="00781FBD"/>
    <w:rsid w:val="0078278D"/>
    <w:rsid w:val="007843FC"/>
    <w:rsid w:val="00784C92"/>
    <w:rsid w:val="007850E0"/>
    <w:rsid w:val="00791098"/>
    <w:rsid w:val="00795B3D"/>
    <w:rsid w:val="00797000"/>
    <w:rsid w:val="007A5FEF"/>
    <w:rsid w:val="007A6762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229C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09D9"/>
    <w:rsid w:val="0081121D"/>
    <w:rsid w:val="008124B6"/>
    <w:rsid w:val="00820F65"/>
    <w:rsid w:val="00823746"/>
    <w:rsid w:val="00832322"/>
    <w:rsid w:val="00832FDE"/>
    <w:rsid w:val="00833EB7"/>
    <w:rsid w:val="00834FC5"/>
    <w:rsid w:val="0083624C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4057"/>
    <w:rsid w:val="00886FA3"/>
    <w:rsid w:val="00891474"/>
    <w:rsid w:val="008A1381"/>
    <w:rsid w:val="008A443D"/>
    <w:rsid w:val="008B295B"/>
    <w:rsid w:val="008B7884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2C8"/>
    <w:rsid w:val="008D350A"/>
    <w:rsid w:val="008D6250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68E7"/>
    <w:rsid w:val="0091754A"/>
    <w:rsid w:val="00920BB1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46997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87CC0"/>
    <w:rsid w:val="00991304"/>
    <w:rsid w:val="00993D37"/>
    <w:rsid w:val="00995BFB"/>
    <w:rsid w:val="00997D20"/>
    <w:rsid w:val="009A09C1"/>
    <w:rsid w:val="009A1D93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E71D7"/>
    <w:rsid w:val="009F03B7"/>
    <w:rsid w:val="009F14B0"/>
    <w:rsid w:val="009F3968"/>
    <w:rsid w:val="009F7CE8"/>
    <w:rsid w:val="00A02398"/>
    <w:rsid w:val="00A03800"/>
    <w:rsid w:val="00A07860"/>
    <w:rsid w:val="00A1253B"/>
    <w:rsid w:val="00A17CC5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3A8B"/>
    <w:rsid w:val="00A856F8"/>
    <w:rsid w:val="00A857A7"/>
    <w:rsid w:val="00A85C45"/>
    <w:rsid w:val="00A85E1B"/>
    <w:rsid w:val="00A862A7"/>
    <w:rsid w:val="00A86EA0"/>
    <w:rsid w:val="00A870C2"/>
    <w:rsid w:val="00A872EB"/>
    <w:rsid w:val="00A90297"/>
    <w:rsid w:val="00A90832"/>
    <w:rsid w:val="00A90FD0"/>
    <w:rsid w:val="00A91696"/>
    <w:rsid w:val="00A93D1A"/>
    <w:rsid w:val="00A9431D"/>
    <w:rsid w:val="00A96D5D"/>
    <w:rsid w:val="00AA2869"/>
    <w:rsid w:val="00AA3DA3"/>
    <w:rsid w:val="00AA60BB"/>
    <w:rsid w:val="00AA63AA"/>
    <w:rsid w:val="00AA7198"/>
    <w:rsid w:val="00AA751B"/>
    <w:rsid w:val="00AB054D"/>
    <w:rsid w:val="00AB120F"/>
    <w:rsid w:val="00AB131B"/>
    <w:rsid w:val="00AB4010"/>
    <w:rsid w:val="00AB7B43"/>
    <w:rsid w:val="00AC0833"/>
    <w:rsid w:val="00AC4151"/>
    <w:rsid w:val="00AC50F5"/>
    <w:rsid w:val="00AC7D64"/>
    <w:rsid w:val="00AD2C17"/>
    <w:rsid w:val="00AD7ABE"/>
    <w:rsid w:val="00AE07FF"/>
    <w:rsid w:val="00AF0C70"/>
    <w:rsid w:val="00AF354B"/>
    <w:rsid w:val="00B10103"/>
    <w:rsid w:val="00B1117E"/>
    <w:rsid w:val="00B134B9"/>
    <w:rsid w:val="00B13728"/>
    <w:rsid w:val="00B13756"/>
    <w:rsid w:val="00B155BF"/>
    <w:rsid w:val="00B15F7B"/>
    <w:rsid w:val="00B21BF5"/>
    <w:rsid w:val="00B32CA2"/>
    <w:rsid w:val="00B351E6"/>
    <w:rsid w:val="00B3697F"/>
    <w:rsid w:val="00B37D8F"/>
    <w:rsid w:val="00B444B9"/>
    <w:rsid w:val="00B45D6D"/>
    <w:rsid w:val="00B52994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1C22"/>
    <w:rsid w:val="00C163F9"/>
    <w:rsid w:val="00C174E4"/>
    <w:rsid w:val="00C279A5"/>
    <w:rsid w:val="00C3462C"/>
    <w:rsid w:val="00C46117"/>
    <w:rsid w:val="00C51C0E"/>
    <w:rsid w:val="00C52064"/>
    <w:rsid w:val="00C61064"/>
    <w:rsid w:val="00C61E24"/>
    <w:rsid w:val="00C63C6D"/>
    <w:rsid w:val="00C71192"/>
    <w:rsid w:val="00C73770"/>
    <w:rsid w:val="00C7471C"/>
    <w:rsid w:val="00C74991"/>
    <w:rsid w:val="00C836B5"/>
    <w:rsid w:val="00C90862"/>
    <w:rsid w:val="00C9349B"/>
    <w:rsid w:val="00C9533F"/>
    <w:rsid w:val="00CA2325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01D"/>
    <w:rsid w:val="00D247D8"/>
    <w:rsid w:val="00D26965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4A1E"/>
    <w:rsid w:val="00D45FD9"/>
    <w:rsid w:val="00D47307"/>
    <w:rsid w:val="00D51002"/>
    <w:rsid w:val="00D52F67"/>
    <w:rsid w:val="00D53B3A"/>
    <w:rsid w:val="00D55135"/>
    <w:rsid w:val="00D6293A"/>
    <w:rsid w:val="00D629A9"/>
    <w:rsid w:val="00D630FE"/>
    <w:rsid w:val="00D6449C"/>
    <w:rsid w:val="00D67F1B"/>
    <w:rsid w:val="00D725F6"/>
    <w:rsid w:val="00D761DE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4DD0"/>
    <w:rsid w:val="00DB6346"/>
    <w:rsid w:val="00DB7236"/>
    <w:rsid w:val="00DB76E4"/>
    <w:rsid w:val="00DC4CD5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21DD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0586"/>
    <w:rsid w:val="00E4261A"/>
    <w:rsid w:val="00E4414F"/>
    <w:rsid w:val="00E462CE"/>
    <w:rsid w:val="00E46582"/>
    <w:rsid w:val="00E4713F"/>
    <w:rsid w:val="00E515F5"/>
    <w:rsid w:val="00E52497"/>
    <w:rsid w:val="00E5407E"/>
    <w:rsid w:val="00E56114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97BE3"/>
    <w:rsid w:val="00EB159A"/>
    <w:rsid w:val="00EC5F66"/>
    <w:rsid w:val="00ED3460"/>
    <w:rsid w:val="00ED5325"/>
    <w:rsid w:val="00EE4A44"/>
    <w:rsid w:val="00EE5EF9"/>
    <w:rsid w:val="00EE61CF"/>
    <w:rsid w:val="00EF1F73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37C0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4B43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D75C0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9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B529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52994"/>
    <w:pPr>
      <w:widowControl w:val="0"/>
      <w:suppressAutoHyphens w:val="0"/>
      <w:autoSpaceDE w:val="0"/>
      <w:autoSpaceDN w:val="0"/>
      <w:spacing w:before="127"/>
      <w:ind w:left="109"/>
    </w:pPr>
    <w:rPr>
      <w:rFonts w:ascii="Georgia" w:eastAsia="Georgia" w:hAnsi="Georgia" w:cs="Georgia"/>
      <w:sz w:val="22"/>
      <w:szCs w:val="22"/>
      <w:lang w:eastAsia="en-US"/>
    </w:rPr>
  </w:style>
  <w:style w:type="table" w:customStyle="1" w:styleId="TableGrid">
    <w:name w:val="TableGrid"/>
    <w:rsid w:val="00B5299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B52994"/>
  </w:style>
  <w:style w:type="paragraph" w:customStyle="1" w:styleId="LPTytudokumentu">
    <w:name w:val="LP_Tytuł dokumentu"/>
    <w:qFormat/>
    <w:rsid w:val="00B52994"/>
    <w:pPr>
      <w:tabs>
        <w:tab w:val="left" w:pos="0"/>
      </w:tabs>
      <w:autoSpaceDE w:val="0"/>
      <w:autoSpaceDN w:val="0"/>
      <w:adjustRightInd w:val="0"/>
      <w:spacing w:before="480"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F2F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d9bb530244d24c8a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4A38-7DA0-451C-BF11-635028AD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6291</Words>
  <Characters>37751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43955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N.Dobrocin Agnieszka Fiedoruk</cp:lastModifiedBy>
  <cp:revision>3</cp:revision>
  <cp:lastPrinted>2022-07-28T10:01:00Z</cp:lastPrinted>
  <dcterms:created xsi:type="dcterms:W3CDTF">2022-10-07T11:13:00Z</dcterms:created>
  <dcterms:modified xsi:type="dcterms:W3CDTF">2022-10-17T12:05:00Z</dcterms:modified>
</cp:coreProperties>
</file>