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                                                                                                                            </w:t>
      </w:r>
      <w:r>
        <w:object w:dxaOrig="2019" w:dyaOrig="2019">
          <v:rect xmlns:o="urn:schemas-microsoft-com:office:office" xmlns:v="urn:schemas-microsoft-com:vml" id="rectole0000000000" style="width:100.950000pt;height:100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Regulamin konkursu                    </w:t>
      </w:r>
      <w:r>
        <w:object w:dxaOrig="1500" w:dyaOrig="2050">
          <v:rect xmlns:o="urn:schemas-microsoft-com:office:office" xmlns:v="urn:schemas-microsoft-com:vml" id="rectole0000000001" style="width:75.000000pt;height:102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  </w:t>
      </w:r>
    </w:p>
    <w:p>
      <w:pPr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Czujka w ka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żdym domu” w ramach og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ólnopolskiej kampanii edukacyjno-informacyjnej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Czujka na stra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ży Twojego bezpieczeństwa”</w:t>
      </w:r>
    </w:p>
    <w:p>
      <w:pPr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Organizatorem konkursu oraz fundatorem nagród jest Starostwo Powiatowe w Lidzbarku Warmi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ńskim oraz Komenda Powiatowa Państwowej Straży Pożarnej w Lidzbarku Warmińskim.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Dane adresowe: Starostwo Powiatowe, ul. Wyszy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ńskiego 37, 11-100 Lidzbark Warmiński, tel. 89 767-79-00, e-mail: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sekretariat@powiatlidzbarski.pl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 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Dane adresowe: KP PSP w Lidzbarku Warmi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ńskim, ul. Olsztyńska 8, 11-100 Lidzbark Warmiński, tel. 47 732 95 50, e-mail: </w:t>
      </w:r>
      <w:hyperlink xmlns:r="http://schemas.openxmlformats.org/officeDocument/2006/relationships" r:id="docRId5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kplidzbark@kwpsp.olsztyn.pl</w:t>
        </w:r>
      </w:hyperlink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konkursie mog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wziąć udział mieszkańcy z powiatu lidzbarskiego (woj. Warmińsko-Mazurskie). Konkurs dedykowany jest dla właścicieli oraz użytkownik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budynków mieszkalnych, w których ogrzewanie budynków zapewnione jest z kot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łopalnych, na paliwo płynne lub gazowe.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Zasady organizacji konkursu okre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 niniejszy regulamin,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óry wchodzi w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życie z dniem podpisania i obowiązuje do czasu jego zakończenia.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w konkursie jest dobrowolny.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Aby wzi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ąć udział w konkursie należy wypełnić formularz,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óry znajduje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na stronie internetowej oraz mediach społecznościowych Starostwa Powiatowego oraz Komendy Powiatowej PSP w Lidzbarku Warmińskim.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Link do formularza konkursowego: </w:t>
      </w: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https://docs.google.com/forms/d/1kTSFoyPaz9ECHEbgyIvUOdq0LoXO8DM8LtcPObkQRFM/edit?pli=1</w:t>
        </w:r>
      </w:hyperlink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uczestników, którzy prze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ślą prawidłowe odpowiedzi na wszystkie pytania zostaną rozlosowane czujniki tlenku węgla (25 sztuk).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potrwa od 14 do 31 pa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ździernika 2024 roku. W dniu 4 listopada odbędzie się losowanie nagr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tj. 25 czujników tlenku 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ęgla. Ilość nagr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w konkursie jest ograniczona. W losowaniu przeprowadzonym przez organizatorów udzia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wezmą wszystkie ankiety z prawidłowymi odpowiedziami wypełnionymi w formularzu w określonym terminie.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wygranej i terminie odbioru nagród, uczestnicy konkursu zostan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poinformowani telefonicznie. 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Lista wylosowanych osób zostanie umieszczona na stronie internetowej </w:t>
      </w: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http://www.powiatlidzbarski.pl/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https://www.gov.pl/web/kppsp-lidzbark-warminski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oraz w mediach spo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łecznościowych w terminie określonym przez organizatora.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Odbiór czujników tlenku 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ęgla będzie odbywał się w siedzibie Starostwa Powiatowego w Lidzbarku Warmińskim w wyznaczonym terminie za okazaniem ważnego dokumentu tożsamości.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Osoby, które w wyznaczonym terminie i miejscu nie zg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łoszą się po odbi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 nagród, trac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prawo  do odbioru nagrody.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Warunkiem udzia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 w konkursie jest wyrażenie zgody przez uczestnika na przetwarzanie danych osobowych przez organizatora wymienionego w pkt. 1 regulaminu w zakresie niezbędnym do przeprowadzenia konkursu.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Zakres przetwarzania danych osobowych obejmuje: imi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i nazwisko, adres zameldowania, telefon kontaktowy oraz umieszczenie imienia i nazwiska na stronie internetowej tut. Komendy i Starostwa Powiatowego w celu ogłoszenia listy wylosowanych 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ób. 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w konkursie jest zarazem wyrażeniem zgody na umieszczanie wizerunku zwycięzc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konkursu w mediach spo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łecznościowych oraz na stronach internetowych Starostwa Powiatowego oraz Komendy Powiatowej PSP w Lidzbarku Warmińskim.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Mode="External" Target="http://www.powiatlidzbarski.pl/" Id="docRId7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="embeddings/oleObject1.bin" Id="docRId2" Type="http://schemas.openxmlformats.org/officeDocument/2006/relationships/oleObject" /><Relationship TargetMode="External" Target="mailto:sekretariat@powiatlidzbarski.pl" Id="docRId4" Type="http://schemas.openxmlformats.org/officeDocument/2006/relationships/hyperlink" /><Relationship TargetMode="External" Target="https://docs.google.com/forms/d/1kTSFoyPaz9ECHEbgyIvUOdq0LoXO8DM8LtcPObkQRFM/edit?pli=1" Id="docRId6" Type="http://schemas.openxmlformats.org/officeDocument/2006/relationships/hyperlink" /><Relationship TargetMode="External" Target="https://www.gov.pl/web/kppsp-lidzbark-warminski" Id="docRId8" Type="http://schemas.openxmlformats.org/officeDocument/2006/relationships/hyperlink" /><Relationship Target="media/image0.wmf" Id="docRId1" Type="http://schemas.openxmlformats.org/officeDocument/2006/relationships/image" /><Relationship TargetMode="External" Target="mailto:kplidzbark@kwpsp.olsztyn.pl" Id="docRId5" Type="http://schemas.openxmlformats.org/officeDocument/2006/relationships/hyperlink" /><Relationship Target="numbering.xml" Id="docRId9" Type="http://schemas.openxmlformats.org/officeDocument/2006/relationships/numbering" /></Relationships>
</file>