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C42689">
        <w:rPr>
          <w:rFonts w:ascii="Arial" w:eastAsia="Times New Roman" w:hAnsi="Arial" w:cs="Arial"/>
          <w:b/>
          <w:bCs/>
          <w:color w:val="4F6228"/>
          <w:sz w:val="20"/>
          <w:szCs w:val="20"/>
          <w:lang w:eastAsia="pl-PL"/>
        </w:rPr>
        <w:br/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REJESTR GRUNTÓW LASÓW PAŃSTWOWYCH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 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 roczna wg stanu na 31.12.2020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Grunty własności Skarbu Państwa wraz z gruntami we współwłasności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Powierzchnia ogółem                                    </w:t>
      </w:r>
      <w:r w:rsidR="00F60C1B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                        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10536,3</w:t>
      </w:r>
      <w:r w:rsidR="003C6DE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</w:t>
      </w: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ha</w:t>
      </w:r>
    </w:p>
    <w:p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001"/>
        <w:gridCol w:w="213"/>
        <w:gridCol w:w="2512"/>
        <w:gridCol w:w="861"/>
        <w:gridCol w:w="966"/>
      </w:tblGrid>
      <w:tr w:rsidR="00F33673" w:rsidRPr="00F33673" w:rsidTr="00337399">
        <w:trPr>
          <w:trHeight w:val="499"/>
          <w:jc w:val="center"/>
        </w:trPr>
        <w:tc>
          <w:tcPr>
            <w:tcW w:w="40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Lasy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10378,70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10119,19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niezalesione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53,97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 tym do odnowienia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związane  z gosp. leśną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2C38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205,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 w tym szkółki leśne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rolne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97,25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48,34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D6F1B" w:rsidP="00CF73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Pastwiska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rolne zabudowane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5.          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 pod rowami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E26FA3">
        <w:trPr>
          <w:trHeight w:val="499"/>
          <w:jc w:val="center"/>
        </w:trPr>
        <w:tc>
          <w:tcPr>
            <w:tcW w:w="5954" w:type="dxa"/>
            <w:gridSpan w:val="6"/>
            <w:shd w:val="clear" w:color="auto" w:fill="FFFFFF"/>
            <w:vAlign w:val="center"/>
          </w:tcPr>
          <w:p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6.               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Grunty pod stawami  </w:t>
            </w:r>
            <w:r w:rsidR="00D62BE0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1,31 ha      </w:t>
            </w:r>
          </w:p>
          <w:p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3739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7.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Zadrz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zakrz</w:t>
            </w:r>
            <w:proofErr w:type="spellEnd"/>
            <w:r w:rsidR="003373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rolnych            2,04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37399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35463" w:rsidRPr="00F33673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8.             Nieużytki                                            1,62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Grunty zabudowane i </w:t>
            </w:r>
            <w:proofErr w:type="spellStart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zurbaniz</w:t>
            </w:r>
            <w:proofErr w:type="spellEnd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komunikacyjne</w:t>
            </w:r>
            <w:bookmarkStart w:id="0" w:name="_GoBack"/>
            <w:bookmarkEnd w:id="0"/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833A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0,10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ekologiczne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D62BE0" w:rsidP="003C6D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</w:t>
            </w:r>
            <w:r w:rsidR="003C6D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Grunty pod wodami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A21178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33739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2C3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różne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</w:tbl>
    <w:p w:rsidR="00BC162A" w:rsidRDefault="00BC162A"/>
    <w:sectPr w:rsidR="00B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5"/>
    <w:rsid w:val="002567F3"/>
    <w:rsid w:val="002C3889"/>
    <w:rsid w:val="00337399"/>
    <w:rsid w:val="003C6DE7"/>
    <w:rsid w:val="0065012D"/>
    <w:rsid w:val="00833A34"/>
    <w:rsid w:val="00896F63"/>
    <w:rsid w:val="008D6F1B"/>
    <w:rsid w:val="00935463"/>
    <w:rsid w:val="00A21178"/>
    <w:rsid w:val="00BC162A"/>
    <w:rsid w:val="00C42689"/>
    <w:rsid w:val="00CF7338"/>
    <w:rsid w:val="00D62BE0"/>
    <w:rsid w:val="00DF02C5"/>
    <w:rsid w:val="00E07756"/>
    <w:rsid w:val="00F33673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65A"/>
  <w15:chartTrackingRefBased/>
  <w15:docId w15:val="{ED9D8D9E-74F4-44E7-94F7-429B1E0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6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Doroszuk Agnieszka</dc:creator>
  <cp:keywords/>
  <dc:description/>
  <cp:lastModifiedBy>Doroszuk Agnieszka</cp:lastModifiedBy>
  <cp:revision>6</cp:revision>
  <cp:lastPrinted>2021-04-19T09:26:00Z</cp:lastPrinted>
  <dcterms:created xsi:type="dcterms:W3CDTF">2020-04-30T05:40:00Z</dcterms:created>
  <dcterms:modified xsi:type="dcterms:W3CDTF">2021-04-19T09:57:00Z</dcterms:modified>
</cp:coreProperties>
</file>