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091B445E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D1151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39566C" w:rsidRDefault="003B4444" w:rsidP="00D914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Wykonawcy</w:t>
      </w:r>
      <w:r w:rsidR="00905FC8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kalkulacja 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cenow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D87974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ilościowa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inne wymagania dotyczące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przedmiotu zamówienia</w:t>
      </w:r>
      <w:r w:rsidR="005F29FD" w:rsidRPr="003956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753B4EEC" w14:textId="188E80B5" w:rsidR="008A11F0" w:rsidRPr="00761E52" w:rsidRDefault="00D87974" w:rsidP="0039566C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w prowadzonym postępowaniu o udzielenie zamówienia publicznego na 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>dostaw</w:t>
      </w: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>ę</w:t>
      </w:r>
      <w:r w:rsidR="00D74459" w:rsidRPr="008A11F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14658814"/>
      <w:r w:rsidR="008A11F0" w:rsidRPr="008A11F0">
        <w:rPr>
          <w:rFonts w:ascii="Arial" w:hAnsi="Arial" w:cs="Arial"/>
          <w:b/>
          <w:bCs/>
          <w:i/>
          <w:sz w:val="20"/>
          <w:szCs w:val="20"/>
        </w:rPr>
        <w:t xml:space="preserve"> 11 sztuk przełączników sieciowych dystrybucyjnych wraz z zapewnieniem serwisu gwarancyjnego w okresie gwarancji</w:t>
      </w:r>
    </w:p>
    <w:bookmarkEnd w:id="0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30891D58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B0737A">
        <w:rPr>
          <w:rFonts w:ascii="Arial" w:hAnsi="Arial" w:cs="Arial"/>
          <w:b/>
          <w:sz w:val="20"/>
          <w:szCs w:val="20"/>
        </w:rPr>
        <w:t xml:space="preserve">   </w:t>
      </w:r>
      <w:r w:rsidR="008A11F0">
        <w:rPr>
          <w:rFonts w:ascii="Arial" w:hAnsi="Arial" w:cs="Arial"/>
          <w:b/>
          <w:sz w:val="20"/>
          <w:szCs w:val="20"/>
        </w:rPr>
        <w:t>/2022/DBO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59"/>
        <w:gridCol w:w="2709"/>
        <w:gridCol w:w="1209"/>
        <w:gridCol w:w="620"/>
        <w:gridCol w:w="590"/>
        <w:gridCol w:w="1088"/>
        <w:gridCol w:w="167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531C6A" w:rsidRDefault="0039566C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531C6A" w:rsidRDefault="0039566C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39566C" w:rsidRPr="0042773C" w14:paraId="5D723844" w14:textId="77777777" w:rsidTr="00BB2D93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A52427" w:rsidRPr="0042773C" w:rsidRDefault="00A52427" w:rsidP="0018155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A52427" w:rsidRPr="0042773C" w:rsidRDefault="00A52427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A52427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A52427" w:rsidRPr="0042773C" w:rsidRDefault="00A52427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E1859A7" w:rsidR="00A52427" w:rsidRPr="0042773C" w:rsidRDefault="00A52427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39566C" w:rsidRPr="00807691" w14:paraId="7C1A3305" w14:textId="77777777" w:rsidTr="00BB2D93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296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A52427" w:rsidRPr="00547F41" w:rsidRDefault="00A52427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A52427" w:rsidRPr="00807691" w:rsidRDefault="00A52427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52427" w:rsidRPr="00870B3A" w14:paraId="04E3F65D" w14:textId="77777777" w:rsidTr="00BB2D93">
        <w:trPr>
          <w:gridBefore w:val="1"/>
          <w:gridAfter w:val="2"/>
          <w:wBefore w:w="10" w:type="dxa"/>
          <w:wAfter w:w="17" w:type="dxa"/>
          <w:jc w:val="center"/>
        </w:trPr>
        <w:tc>
          <w:tcPr>
            <w:tcW w:w="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72834732" w:rsidR="00A52427" w:rsidRPr="00181552" w:rsidRDefault="00A52427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BBE3" w14:textId="314F4C37" w:rsidR="00A52427" w:rsidRPr="00181552" w:rsidRDefault="00A52427" w:rsidP="009959F0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Przełączniki </w:t>
            </w:r>
          </w:p>
          <w:p w14:paraId="14B5D7CC" w14:textId="77777777" w:rsidR="00A52427" w:rsidRDefault="00A52427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F2468E8" w14:textId="31FB2ED2" w:rsidR="00A52427" w:rsidRDefault="00A52427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52D93DCF" w14:textId="77777777" w:rsidR="00A52427" w:rsidRPr="007E4D29" w:rsidRDefault="00A52427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73250A82" w14:textId="77777777" w:rsidR="00A52427" w:rsidRDefault="00A52427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6F111509" w14:textId="7F8CFDD3" w:rsidR="00A52427" w:rsidRDefault="00A52427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  <w:p w14:paraId="5ADF3033" w14:textId="70FEFCE1" w:rsidR="00A52427" w:rsidRPr="007E4D29" w:rsidRDefault="00A52427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4952F09F" w:rsidR="00A52427" w:rsidRPr="00181552" w:rsidRDefault="00A52427" w:rsidP="0018155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0F8931C2" w:rsidR="00A52427" w:rsidRPr="009959F0" w:rsidRDefault="00A52427" w:rsidP="005F0AE2">
            <w:pPr>
              <w:spacing w:line="10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6BD3234C" w:rsidR="00A52427" w:rsidRDefault="00A52427" w:rsidP="00181552">
            <w:pPr>
              <w:spacing w:before="120" w:line="1080" w:lineRule="auto"/>
              <w:jc w:val="center"/>
            </w:pPr>
            <w:r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A52427" w:rsidRDefault="00A52427" w:rsidP="00C868B8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DBEF4FC" w:rsidR="00A52427" w:rsidRDefault="00A52427" w:rsidP="00181552">
            <w:pPr>
              <w:spacing w:before="120" w:line="1080" w:lineRule="auto"/>
              <w:jc w:val="center"/>
            </w:pPr>
            <w:r>
              <w:t>………</w:t>
            </w:r>
            <w:r w:rsidR="0039566C"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89C" w14:textId="5E1699C1" w:rsidR="00A52427" w:rsidRDefault="00A52427" w:rsidP="0039566C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1AA489E6" w:rsidR="00A52427" w:rsidRDefault="00A52427" w:rsidP="00181552">
            <w:pPr>
              <w:spacing w:before="120" w:line="1080" w:lineRule="auto"/>
              <w:jc w:val="center"/>
            </w:pPr>
            <w:r>
              <w:t>……………….</w:t>
            </w:r>
          </w:p>
        </w:tc>
      </w:tr>
      <w:tr w:rsidR="0039566C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39566C" w:rsidRPr="00D40CB4" w:rsidRDefault="0039566C" w:rsidP="00C868B8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39566C" w:rsidRDefault="0039566C" w:rsidP="00C868B8">
            <w:pPr>
              <w:spacing w:before="120"/>
              <w:jc w:val="center"/>
            </w:pPr>
            <w:r>
              <w:t>………………</w:t>
            </w:r>
          </w:p>
        </w:tc>
      </w:tr>
      <w:tr w:rsidR="0039566C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39566C" w:rsidRPr="007500FA" w:rsidRDefault="0039566C" w:rsidP="00C868B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A52427" w:rsidRPr="00870B3A" w14:paraId="5FC1482F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0A1F6C09" w:rsidR="00A62456" w:rsidRPr="00587257" w:rsidRDefault="00D44D74" w:rsidP="00DA31C3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</w:rPr>
              <w:t xml:space="preserve">Okres gwarancji </w:t>
            </w:r>
            <w:r w:rsidR="003B099A" w:rsidRPr="00587257">
              <w:rPr>
                <w:b/>
                <w:i/>
              </w:rPr>
              <w:t>na</w:t>
            </w:r>
            <w:r w:rsidRPr="00587257">
              <w:rPr>
                <w:b/>
                <w:i/>
              </w:rPr>
              <w:t xml:space="preserve"> przełącznik</w:t>
            </w:r>
            <w:r w:rsidR="00D04176">
              <w:rPr>
                <w:b/>
                <w:i/>
              </w:rPr>
              <w:t>i</w:t>
            </w:r>
            <w:r w:rsidRPr="00587257">
              <w:rPr>
                <w:b/>
                <w:i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0E725" w14:textId="77777777" w:rsidR="00A52427" w:rsidRDefault="00A52427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4F246" w14:textId="77777777" w:rsidR="00D44D74" w:rsidRDefault="00D44D74" w:rsidP="00D44D74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………………………..…..………………………………</w:t>
            </w:r>
          </w:p>
          <w:p w14:paraId="279CD44B" w14:textId="3F56AED8" w:rsidR="00A52427" w:rsidRPr="00D44D74" w:rsidRDefault="00D44D74" w:rsidP="00D44D74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/proszę wskazać jeden z wymienionych 36 miesięcy / 48 miesi</w:t>
            </w:r>
            <w:r w:rsidR="009B387F">
              <w:rPr>
                <w:b/>
                <w:i/>
                <w:sz w:val="16"/>
                <w:szCs w:val="16"/>
              </w:rPr>
              <w:t>ęcy</w:t>
            </w:r>
            <w:r w:rsidRPr="00D44D74">
              <w:rPr>
                <w:b/>
                <w:i/>
                <w:sz w:val="16"/>
                <w:szCs w:val="16"/>
              </w:rPr>
              <w:t xml:space="preserve">/ 60 </w:t>
            </w:r>
            <w:r w:rsidR="009B387F" w:rsidRPr="00D44D74">
              <w:rPr>
                <w:b/>
                <w:i/>
                <w:sz w:val="16"/>
                <w:szCs w:val="16"/>
              </w:rPr>
              <w:t>miesi</w:t>
            </w:r>
            <w:r w:rsidR="009B387F">
              <w:rPr>
                <w:b/>
                <w:i/>
                <w:sz w:val="16"/>
                <w:szCs w:val="16"/>
              </w:rPr>
              <w:t>ęcy</w:t>
            </w:r>
          </w:p>
        </w:tc>
      </w:tr>
      <w:tr w:rsidR="000D243A" w:rsidRPr="00870B3A" w14:paraId="7A88A8E0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41396E" w14:textId="7A6EE818" w:rsidR="000D243A" w:rsidRPr="00587257" w:rsidRDefault="00AF7872" w:rsidP="00DA31C3">
            <w:pPr>
              <w:spacing w:before="120"/>
              <w:jc w:val="center"/>
              <w:rPr>
                <w:b/>
                <w:i/>
              </w:rPr>
            </w:pPr>
            <w:r w:rsidRPr="00587257">
              <w:rPr>
                <w:b/>
                <w:i/>
                <w:color w:val="000000" w:themeColor="text1"/>
              </w:rPr>
              <w:t>Termin dostawy urządzeń</w:t>
            </w:r>
            <w:r w:rsidR="003B57BB" w:rsidRPr="00587257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528EB" w14:textId="77777777" w:rsidR="000D243A" w:rsidRDefault="000D243A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5E984" w14:textId="460901CE" w:rsidR="00D44D74" w:rsidRPr="00D44D74" w:rsidRDefault="00D44D74" w:rsidP="00D44D74">
            <w:pPr>
              <w:rPr>
                <w:b/>
                <w:i/>
                <w:sz w:val="16"/>
                <w:szCs w:val="16"/>
              </w:rPr>
            </w:pPr>
            <w:r w:rsidRPr="00D44D74">
              <w:rPr>
                <w:b/>
                <w:i/>
                <w:sz w:val="16"/>
                <w:szCs w:val="16"/>
              </w:rPr>
              <w:t>………………………..…..……………………………</w:t>
            </w:r>
            <w:r>
              <w:rPr>
                <w:b/>
                <w:i/>
                <w:sz w:val="16"/>
                <w:szCs w:val="16"/>
              </w:rPr>
              <w:t>………………………………..</w:t>
            </w:r>
          </w:p>
          <w:p w14:paraId="6F3FB827" w14:textId="07E93880" w:rsidR="000D243A" w:rsidRPr="00D44D74" w:rsidRDefault="00D44D74" w:rsidP="00A17E34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4D74">
              <w:rPr>
                <w:b/>
                <w:i/>
                <w:sz w:val="16"/>
                <w:szCs w:val="16"/>
              </w:rPr>
              <w:t>/proszę wskazać jeden z wymienionych: do  7 dni kalendarzowych / do 10 dni kalendarzowych/ do 14 dni kalendarzowych</w:t>
            </w:r>
            <w:r w:rsidR="00A17E34">
              <w:rPr>
                <w:b/>
                <w:i/>
                <w:sz w:val="16"/>
                <w:szCs w:val="16"/>
              </w:rPr>
              <w:t xml:space="preserve"> od daty zawarcia umowy</w:t>
            </w:r>
          </w:p>
        </w:tc>
      </w:tr>
      <w:tr w:rsidR="00B61860" w:rsidRPr="00870B3A" w14:paraId="3BB28ADB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949FE" w14:textId="119D6BAD" w:rsidR="00B61860" w:rsidRDefault="00B61860" w:rsidP="00C868B8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Linki do stron z dostępem do najnowszych sterowników i uaktualnień dotyczących zaoferowanych urządzeń (</w:t>
            </w:r>
            <w:r w:rsidRPr="0039566C">
              <w:rPr>
                <w:b/>
                <w:i/>
                <w:sz w:val="20"/>
                <w:szCs w:val="20"/>
                <w:u w:val="single"/>
              </w:rPr>
              <w:t>przełączników</w:t>
            </w:r>
            <w:r>
              <w:rPr>
                <w:b/>
                <w:i/>
              </w:rPr>
              <w:t>):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88178" w14:textId="77777777" w:rsidR="00B61860" w:rsidRDefault="00B61860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625EA" w14:textId="77777777" w:rsidR="00B61860" w:rsidRDefault="00B61860" w:rsidP="00DC778A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734BBD85" w14:textId="53497C37" w:rsidR="00B61860" w:rsidRDefault="00B61860" w:rsidP="00C868B8">
            <w:pPr>
              <w:tabs>
                <w:tab w:val="left" w:pos="432"/>
              </w:tabs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B0314E" w:rsidRPr="00870B3A" w14:paraId="4F8C0843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7D03C" w14:textId="5F3887A4" w:rsidR="00B0314E" w:rsidRDefault="00B0314E" w:rsidP="00B0314E">
            <w:pPr>
              <w:spacing w:before="120"/>
              <w:rPr>
                <w:b/>
                <w:i/>
              </w:rPr>
            </w:pPr>
            <w:r w:rsidRPr="00D070FD">
              <w:rPr>
                <w:b/>
                <w:i/>
                <w:u w:val="single"/>
              </w:rPr>
              <w:lastRenderedPageBreak/>
              <w:t>Przełączniki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</w:rPr>
              <w:t xml:space="preserve"> będą objęte gwarancją producenta urządzeń/autoryzowanego dystrybutora urządzeń na Polskę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16022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F04EA" w14:textId="42304484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717C7B1D" w14:textId="0DECC200" w:rsidR="00B0314E" w:rsidRDefault="00B0314E" w:rsidP="00B0314E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B0314E" w:rsidRPr="00870B3A" w14:paraId="130382D3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5E1B3" w14:textId="3DA5B5E8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 w:rsidRPr="007E4D29">
              <w:rPr>
                <w:b/>
                <w:i/>
                <w:u w:val="single"/>
              </w:rPr>
              <w:t>przełączników</w:t>
            </w:r>
            <w:r>
              <w:rPr>
                <w:b/>
                <w:i/>
              </w:rPr>
              <w:t xml:space="preserve"> w okresie gwarancji: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1DD2C" w14:textId="77777777" w:rsidR="00B0314E" w:rsidRDefault="00B0314E" w:rsidP="00B0314E">
            <w:pPr>
              <w:spacing w:before="120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CD2C8" w14:textId="183C8E11" w:rsidR="00B0314E" w:rsidRDefault="00B0314E" w:rsidP="00B0314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</w:t>
            </w:r>
          </w:p>
          <w:p w14:paraId="7FC06584" w14:textId="13AEFDED" w:rsidR="00B0314E" w:rsidRDefault="00B0314E" w:rsidP="00B0314E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B0314E" w:rsidRPr="00870B3A" w14:paraId="48A0F2DA" w14:textId="77777777" w:rsidTr="00BB2D93">
        <w:trPr>
          <w:gridAfter w:val="1"/>
          <w:wAfter w:w="11" w:type="dxa"/>
          <w:jc w:val="center"/>
        </w:trPr>
        <w:tc>
          <w:tcPr>
            <w:tcW w:w="48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CFA96" w14:textId="544C086B" w:rsidR="00B0314E" w:rsidRDefault="00B0314E" w:rsidP="00B0314E">
            <w:pPr>
              <w:spacing w:before="120"/>
              <w:rPr>
                <w:b/>
                <w:i/>
              </w:rPr>
            </w:pPr>
            <w:r w:rsidRPr="00D070FD">
              <w:rPr>
                <w:b/>
                <w:i/>
                <w:u w:val="single"/>
              </w:rPr>
              <w:t>Serwis gwarancyjny przełączników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</w:rPr>
              <w:t>będzie świadczony przez producenta przełączników/ podmiot autoryzowany przez producenta /autoryzowanego partnera serwisowego producenta przełączników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41F5A" w14:textId="77777777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</w:p>
        </w:tc>
        <w:tc>
          <w:tcPr>
            <w:tcW w:w="569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F8E078" w14:textId="77777777" w:rsidR="0039566C" w:rsidRDefault="00B0314E" w:rsidP="00B0314E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</w:t>
            </w:r>
          </w:p>
          <w:p w14:paraId="17162BF4" w14:textId="04308206" w:rsidR="00B0314E" w:rsidRDefault="00B0314E" w:rsidP="00B0314E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39566C">
      <w:pPr>
        <w:ind w:left="1560" w:right="1386" w:hanging="284"/>
        <w:rPr>
          <w:rFonts w:ascii="Arial" w:hAnsi="Arial" w:cs="Arial"/>
          <w:sz w:val="20"/>
          <w:szCs w:val="20"/>
          <w:highlight w:val="yellow"/>
        </w:rPr>
      </w:pPr>
    </w:p>
    <w:p w14:paraId="1E436AF9" w14:textId="77777777" w:rsidR="00D070FD" w:rsidRDefault="00D070FD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umocowanej(ych)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F73F" w14:textId="77777777" w:rsidR="00C82CD1" w:rsidRDefault="00C82CD1">
      <w:r>
        <w:separator/>
      </w:r>
    </w:p>
  </w:endnote>
  <w:endnote w:type="continuationSeparator" w:id="0">
    <w:p w14:paraId="1971B608" w14:textId="77777777" w:rsidR="00C82CD1" w:rsidRDefault="00C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A17E34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A17E34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D2EF" w14:textId="77777777" w:rsidR="00C82CD1" w:rsidRDefault="00C82CD1">
      <w:r>
        <w:separator/>
      </w:r>
    </w:p>
  </w:footnote>
  <w:footnote w:type="continuationSeparator" w:id="0">
    <w:p w14:paraId="6819F5D3" w14:textId="77777777" w:rsidR="00C82CD1" w:rsidRDefault="00C8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8637">
    <w:abstractNumId w:val="13"/>
  </w:num>
  <w:num w:numId="2" w16cid:durableId="1083451576">
    <w:abstractNumId w:val="14"/>
  </w:num>
  <w:num w:numId="3" w16cid:durableId="2105417057">
    <w:abstractNumId w:val="29"/>
  </w:num>
  <w:num w:numId="4" w16cid:durableId="1002125736">
    <w:abstractNumId w:val="16"/>
  </w:num>
  <w:num w:numId="5" w16cid:durableId="432701335">
    <w:abstractNumId w:val="21"/>
  </w:num>
  <w:num w:numId="6" w16cid:durableId="1826622330">
    <w:abstractNumId w:val="5"/>
  </w:num>
  <w:num w:numId="7" w16cid:durableId="734352811">
    <w:abstractNumId w:val="28"/>
  </w:num>
  <w:num w:numId="8" w16cid:durableId="1394084682">
    <w:abstractNumId w:val="10"/>
  </w:num>
  <w:num w:numId="9" w16cid:durableId="631718738">
    <w:abstractNumId w:val="24"/>
    <w:lvlOverride w:ilvl="0">
      <w:startOverride w:val="4"/>
    </w:lvlOverride>
  </w:num>
  <w:num w:numId="10" w16cid:durableId="42024700">
    <w:abstractNumId w:val="8"/>
  </w:num>
  <w:num w:numId="11" w16cid:durableId="1547792601">
    <w:abstractNumId w:val="23"/>
  </w:num>
  <w:num w:numId="12" w16cid:durableId="2146073621">
    <w:abstractNumId w:val="27"/>
  </w:num>
  <w:num w:numId="13" w16cid:durableId="1514606357">
    <w:abstractNumId w:val="26"/>
  </w:num>
  <w:num w:numId="14" w16cid:durableId="364913079">
    <w:abstractNumId w:val="11"/>
  </w:num>
  <w:num w:numId="15" w16cid:durableId="1185439172">
    <w:abstractNumId w:val="6"/>
  </w:num>
  <w:num w:numId="16" w16cid:durableId="2116435770">
    <w:abstractNumId w:val="9"/>
  </w:num>
  <w:num w:numId="17" w16cid:durableId="1274945042">
    <w:abstractNumId w:val="12"/>
  </w:num>
  <w:num w:numId="18" w16cid:durableId="1366103794">
    <w:abstractNumId w:val="15"/>
  </w:num>
  <w:num w:numId="19" w16cid:durableId="83703817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176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AA673CDB-395C-44DF-9C4A-0D595EF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F476-A088-420E-9B7A-953EB35B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Aneta Strojek</cp:lastModifiedBy>
  <cp:revision>3</cp:revision>
  <cp:lastPrinted>2022-11-22T14:30:00Z</cp:lastPrinted>
  <dcterms:created xsi:type="dcterms:W3CDTF">2022-11-28T09:16:00Z</dcterms:created>
  <dcterms:modified xsi:type="dcterms:W3CDTF">2022-11-28T10:59:00Z</dcterms:modified>
</cp:coreProperties>
</file>