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1D029" w14:textId="77777777" w:rsidR="00A32E08" w:rsidRPr="00BB3757" w:rsidRDefault="00A32E08" w:rsidP="00A32E08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3CCB890A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C8AAFD" w14:textId="77777777" w:rsidR="00A32E08" w:rsidRPr="003B0456" w:rsidRDefault="00A32E08" w:rsidP="00A32E08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Pr="003B0456">
        <w:rPr>
          <w:rFonts w:ascii="Verdana" w:eastAsia="Times New Roman" w:hAnsi="Verdana"/>
          <w:b/>
          <w:sz w:val="20"/>
          <w:szCs w:val="20"/>
          <w:lang w:eastAsia="pl-PL"/>
        </w:rPr>
        <w:t xml:space="preserve">Generalna Dyrekcja Dróg </w:t>
      </w:r>
      <w:r w:rsidRPr="003B0456">
        <w:rPr>
          <w:rFonts w:ascii="Verdana" w:eastAsia="Times New Roman" w:hAnsi="Verdana"/>
          <w:b/>
          <w:sz w:val="20"/>
          <w:szCs w:val="20"/>
          <w:lang w:eastAsia="pl-PL"/>
        </w:rPr>
        <w:br/>
        <w:t>Krajowych i Autostrad</w:t>
      </w:r>
    </w:p>
    <w:p w14:paraId="6C548778" w14:textId="77777777" w:rsidR="00A32E08" w:rsidRPr="009C1EBF" w:rsidRDefault="00A32E08" w:rsidP="00A32E08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C1EBF">
        <w:rPr>
          <w:rFonts w:ascii="Verdana" w:eastAsia="Times New Roman" w:hAnsi="Verdana"/>
          <w:b/>
          <w:sz w:val="20"/>
          <w:szCs w:val="20"/>
          <w:lang w:eastAsia="pl-PL"/>
        </w:rPr>
        <w:t>00-874 Warszawa</w:t>
      </w:r>
    </w:p>
    <w:p w14:paraId="01DE0574" w14:textId="77777777" w:rsidR="00A32E08" w:rsidRPr="009C1EBF" w:rsidRDefault="00A32E08" w:rsidP="00A32E08">
      <w:pPr>
        <w:spacing w:after="0" w:line="240" w:lineRule="auto"/>
        <w:ind w:left="4500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C1EBF">
        <w:rPr>
          <w:rFonts w:ascii="Verdana" w:eastAsia="Times New Roman" w:hAnsi="Verdana"/>
          <w:b/>
          <w:sz w:val="20"/>
          <w:szCs w:val="20"/>
          <w:lang w:eastAsia="pl-PL"/>
        </w:rPr>
        <w:t>Ul. Wronia 53</w:t>
      </w:r>
    </w:p>
    <w:p w14:paraId="06B18A24" w14:textId="3D83D42F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D2FACDD" w14:textId="3AA4C96D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przeprowadzenie dwudniowego szkolenia zamkniętego pn. </w:t>
      </w:r>
      <w:r w:rsidRPr="00BE60B9">
        <w:rPr>
          <w:rFonts w:ascii="Times New Roman" w:hAnsi="Times New Roman" w:cs="Times New Roman"/>
          <w:i/>
          <w:iCs/>
          <w:sz w:val="24"/>
          <w:szCs w:val="24"/>
        </w:rPr>
        <w:t>Ochrony sygnalisty w urzędzie w kontekście wdrożenia przepisów dyrektywy o sygnalistach i ustawy o ochronie sygnalistów</w:t>
      </w:r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590790AC" w14:textId="43C7AF4C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grupy do 80 pracowników Generalnej Dyrekcji Dróg Krajowych i Autostrad.</w:t>
      </w:r>
    </w:p>
    <w:p w14:paraId="1245F007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2015F258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4FEDD7C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0838469" w14:textId="77777777" w:rsidR="00A32E08" w:rsidRPr="00D5785B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107B89FD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E695A37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5AB6EFBB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3717CD99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2737394E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C9E2D32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2B38920F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34481A73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D2B6ED1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164714E1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FF8C41F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45889E92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538218E" w14:textId="77777777" w:rsidR="00A32E08" w:rsidRPr="00BB3757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756C083E" w14:textId="77777777" w:rsidR="00A32E08" w:rsidRPr="00D5785B" w:rsidRDefault="00A32E08" w:rsidP="00A32E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4C85338D" w14:textId="77777777" w:rsidR="00A32E08" w:rsidRPr="00D5785B" w:rsidRDefault="00A32E08" w:rsidP="00A32E0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2D1779F9" w14:textId="77777777" w:rsidR="00A32E08" w:rsidRPr="00D5785B" w:rsidRDefault="00A32E08" w:rsidP="00A32E0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78AEFF73" w14:textId="77777777" w:rsidR="00A32E08" w:rsidRPr="00D5785B" w:rsidRDefault="00A32E08" w:rsidP="00A32E08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5941DB78" w14:textId="6E5BED25" w:rsidR="008B2C67" w:rsidRDefault="008B2C67" w:rsidP="00A32E08"/>
    <w:sectPr w:rsidR="008B2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E08"/>
    <w:rsid w:val="008B2C67"/>
    <w:rsid w:val="00A3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6094B"/>
  <w15:chartTrackingRefBased/>
  <w15:docId w15:val="{63916719-3222-4667-A684-0D4DBED8B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E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Grzybek Izabela</dc:creator>
  <cp:keywords/>
  <dc:description/>
  <cp:lastModifiedBy>Grzybek Izabela</cp:lastModifiedBy>
  <cp:revision>1</cp:revision>
  <dcterms:created xsi:type="dcterms:W3CDTF">2024-04-15T08:40:00Z</dcterms:created>
  <dcterms:modified xsi:type="dcterms:W3CDTF">2024-04-15T08:45:00Z</dcterms:modified>
</cp:coreProperties>
</file>