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329" w:rsidRPr="00DE1C85" w:rsidRDefault="00937329" w:rsidP="009373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4F8C" w:rsidRPr="00DE1C85" w:rsidRDefault="00CC4F8C" w:rsidP="00CC4F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C85">
        <w:rPr>
          <w:rFonts w:ascii="Times New Roman" w:hAnsi="Times New Roman" w:cs="Times New Roman"/>
          <w:b/>
          <w:sz w:val="24"/>
          <w:szCs w:val="24"/>
        </w:rPr>
        <w:t>Umowa powierzenia przetwarzania danych osobowych</w:t>
      </w:r>
    </w:p>
    <w:p w:rsidR="00921841" w:rsidRPr="00DE1C85" w:rsidRDefault="00921841" w:rsidP="00CC4F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FC4">
        <w:rPr>
          <w:rFonts w:ascii="Times New Roman" w:hAnsi="Times New Roman" w:cs="Times New Roman"/>
          <w:b/>
          <w:sz w:val="24"/>
          <w:szCs w:val="24"/>
        </w:rPr>
        <w:t>DC.0171</w:t>
      </w:r>
      <w:r w:rsidR="00EF1B1E" w:rsidRPr="004E1FC4">
        <w:rPr>
          <w:rFonts w:ascii="Times New Roman" w:hAnsi="Times New Roman" w:cs="Times New Roman"/>
          <w:b/>
          <w:sz w:val="24"/>
          <w:szCs w:val="24"/>
        </w:rPr>
        <w:t>.</w:t>
      </w:r>
      <w:r w:rsidR="00CA7EA6" w:rsidRPr="004E1FC4">
        <w:rPr>
          <w:rFonts w:ascii="Times New Roman" w:hAnsi="Times New Roman" w:cs="Times New Roman"/>
          <w:b/>
          <w:sz w:val="24"/>
          <w:szCs w:val="24"/>
        </w:rPr>
        <w:t>3</w:t>
      </w:r>
      <w:r w:rsidR="00455EEA" w:rsidRPr="004E1FC4">
        <w:rPr>
          <w:rFonts w:ascii="Times New Roman" w:hAnsi="Times New Roman" w:cs="Times New Roman"/>
          <w:b/>
          <w:sz w:val="24"/>
          <w:szCs w:val="24"/>
        </w:rPr>
        <w:t>.202</w:t>
      </w:r>
      <w:r w:rsidR="004E1FC4">
        <w:rPr>
          <w:rFonts w:ascii="Times New Roman" w:hAnsi="Times New Roman" w:cs="Times New Roman"/>
          <w:b/>
          <w:sz w:val="24"/>
          <w:szCs w:val="24"/>
        </w:rPr>
        <w:t>2</w:t>
      </w:r>
    </w:p>
    <w:p w:rsidR="00CC4F8C" w:rsidRPr="00DE1C85" w:rsidRDefault="00CC4F8C" w:rsidP="00CC4F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zawarta dnia </w:t>
      </w:r>
      <w:r w:rsidR="00814C39" w:rsidRPr="00DE1C85">
        <w:rPr>
          <w:rFonts w:ascii="Times New Roman" w:hAnsi="Times New Roman" w:cs="Times New Roman"/>
          <w:sz w:val="24"/>
          <w:szCs w:val="24"/>
        </w:rPr>
        <w:t>…</w:t>
      </w:r>
      <w:r w:rsidR="00096624" w:rsidRPr="00DE1C85">
        <w:rPr>
          <w:rFonts w:ascii="Times New Roman" w:hAnsi="Times New Roman" w:cs="Times New Roman"/>
          <w:sz w:val="24"/>
          <w:szCs w:val="24"/>
        </w:rPr>
        <w:t>……………..</w:t>
      </w:r>
      <w:r w:rsidR="00814C39" w:rsidRPr="00DE1C85">
        <w:rPr>
          <w:rFonts w:ascii="Times New Roman" w:hAnsi="Times New Roman" w:cs="Times New Roman"/>
          <w:sz w:val="24"/>
          <w:szCs w:val="24"/>
        </w:rPr>
        <w:t>….</w:t>
      </w:r>
      <w:r w:rsidR="00921841" w:rsidRPr="00DE1C85">
        <w:rPr>
          <w:rFonts w:ascii="Times New Roman" w:hAnsi="Times New Roman" w:cs="Times New Roman"/>
          <w:sz w:val="24"/>
          <w:szCs w:val="24"/>
        </w:rPr>
        <w:t xml:space="preserve"> r.</w:t>
      </w:r>
      <w:r w:rsidRPr="00DE1C85">
        <w:rPr>
          <w:rFonts w:ascii="Times New Roman" w:hAnsi="Times New Roman" w:cs="Times New Roman"/>
          <w:sz w:val="24"/>
          <w:szCs w:val="24"/>
        </w:rPr>
        <w:t xml:space="preserve"> pomiędzy:</w:t>
      </w:r>
    </w:p>
    <w:p w:rsidR="00CC4F8C" w:rsidRPr="00DE1C85" w:rsidRDefault="00902493" w:rsidP="00CC4F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 </w:t>
      </w:r>
      <w:r w:rsidR="00CC4F8C" w:rsidRPr="00DE1C85">
        <w:rPr>
          <w:rFonts w:ascii="Times New Roman" w:hAnsi="Times New Roman" w:cs="Times New Roman"/>
          <w:sz w:val="24"/>
          <w:szCs w:val="24"/>
        </w:rPr>
        <w:t>(zwana dalej „Umową”)</w:t>
      </w:r>
    </w:p>
    <w:p w:rsidR="00E01B47" w:rsidRDefault="0062075D" w:rsidP="00902493">
      <w:pPr>
        <w:pStyle w:val="Default"/>
        <w:spacing w:line="360" w:lineRule="auto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Skarbem Państwa </w:t>
      </w:r>
      <w:r w:rsidR="00902493" w:rsidRPr="00DE1C85">
        <w:rPr>
          <w:rFonts w:ascii="Times New Roman" w:hAnsi="Times New Roman" w:cs="Times New Roman"/>
          <w:b/>
          <w:color w:val="auto"/>
        </w:rPr>
        <w:t xml:space="preserve">Zakładem Informatyki Lasów Państwowych z siedzibą w Sękocinie Starym, </w:t>
      </w:r>
    </w:p>
    <w:p w:rsidR="00902493" w:rsidRPr="00DE1C85" w:rsidRDefault="00902493" w:rsidP="00902493">
      <w:pPr>
        <w:pStyle w:val="Default"/>
        <w:spacing w:line="360" w:lineRule="auto"/>
        <w:rPr>
          <w:rFonts w:ascii="Times New Roman" w:hAnsi="Times New Roman" w:cs="Times New Roman"/>
          <w:b/>
          <w:color w:val="auto"/>
        </w:rPr>
      </w:pPr>
      <w:r w:rsidRPr="00DE1C85">
        <w:rPr>
          <w:rFonts w:ascii="Times New Roman" w:hAnsi="Times New Roman" w:cs="Times New Roman"/>
          <w:b/>
          <w:color w:val="auto"/>
        </w:rPr>
        <w:t xml:space="preserve">ul. </w:t>
      </w:r>
      <w:r w:rsidR="00E01B47">
        <w:rPr>
          <w:rFonts w:ascii="Times New Roman" w:hAnsi="Times New Roman" w:cs="Times New Roman"/>
          <w:b/>
          <w:color w:val="auto"/>
        </w:rPr>
        <w:t>L</w:t>
      </w:r>
      <w:r w:rsidRPr="00DE1C85">
        <w:rPr>
          <w:rFonts w:ascii="Times New Roman" w:hAnsi="Times New Roman" w:cs="Times New Roman"/>
          <w:b/>
          <w:color w:val="auto"/>
        </w:rPr>
        <w:t>eśników 21c, 05-090 Raszyn</w:t>
      </w:r>
      <w:r w:rsidR="00E01B47">
        <w:rPr>
          <w:rFonts w:ascii="Times New Roman" w:hAnsi="Times New Roman" w:cs="Times New Roman"/>
          <w:b/>
          <w:color w:val="auto"/>
        </w:rPr>
        <w:t>, r</w:t>
      </w:r>
      <w:r w:rsidRPr="00DE1C85">
        <w:rPr>
          <w:rFonts w:ascii="Times New Roman" w:hAnsi="Times New Roman" w:cs="Times New Roman"/>
          <w:b/>
          <w:color w:val="auto"/>
        </w:rPr>
        <w:t>eprezentowanym przez:</w:t>
      </w:r>
    </w:p>
    <w:p w:rsidR="00921841" w:rsidRPr="00DE1C85" w:rsidRDefault="00902493" w:rsidP="00902493">
      <w:pPr>
        <w:pStyle w:val="Default"/>
        <w:spacing w:line="360" w:lineRule="auto"/>
        <w:rPr>
          <w:rFonts w:ascii="Times New Roman" w:hAnsi="Times New Roman" w:cs="Times New Roman"/>
          <w:b/>
          <w:color w:val="auto"/>
        </w:rPr>
      </w:pPr>
      <w:r w:rsidRPr="00DE1C85">
        <w:rPr>
          <w:rFonts w:ascii="Times New Roman" w:hAnsi="Times New Roman" w:cs="Times New Roman"/>
          <w:b/>
          <w:color w:val="auto"/>
        </w:rPr>
        <w:t xml:space="preserve">Pana </w:t>
      </w:r>
      <w:r w:rsidR="004E5811" w:rsidRPr="00DE1C85">
        <w:rPr>
          <w:rFonts w:ascii="Times New Roman" w:hAnsi="Times New Roman" w:cs="Times New Roman"/>
          <w:b/>
          <w:color w:val="auto"/>
        </w:rPr>
        <w:t>Dariusza Gąsiorowskiego</w:t>
      </w:r>
      <w:r w:rsidRPr="00DE1C85">
        <w:rPr>
          <w:rFonts w:ascii="Times New Roman" w:hAnsi="Times New Roman" w:cs="Times New Roman"/>
          <w:b/>
          <w:color w:val="auto"/>
        </w:rPr>
        <w:t xml:space="preserve"> – Dyrektora Zakładu Informatyki Lasów Państwowych</w:t>
      </w:r>
    </w:p>
    <w:p w:rsidR="00CC4F8C" w:rsidRPr="00DE1C85" w:rsidRDefault="00E01B47" w:rsidP="00CC4F8C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921841" w:rsidRPr="00DE1C85">
        <w:rPr>
          <w:rFonts w:ascii="Times New Roman" w:hAnsi="Times New Roman" w:cs="Times New Roman"/>
          <w:sz w:val="24"/>
          <w:szCs w:val="24"/>
        </w:rPr>
        <w:t>wanym</w:t>
      </w:r>
      <w:r w:rsidR="00CC4F8C" w:rsidRPr="00DE1C85">
        <w:rPr>
          <w:rFonts w:ascii="Times New Roman" w:hAnsi="Times New Roman" w:cs="Times New Roman"/>
          <w:sz w:val="24"/>
          <w:szCs w:val="24"/>
        </w:rPr>
        <w:t xml:space="preserve"> w dalszej części </w:t>
      </w:r>
      <w:r w:rsidR="00921841" w:rsidRPr="00DE1C85">
        <w:rPr>
          <w:rFonts w:ascii="Times New Roman" w:hAnsi="Times New Roman" w:cs="Times New Roman"/>
          <w:sz w:val="24"/>
          <w:szCs w:val="24"/>
        </w:rPr>
        <w:t>umowy „</w:t>
      </w:r>
      <w:r w:rsidR="00921841" w:rsidRPr="00DE1C85">
        <w:rPr>
          <w:rFonts w:ascii="Times New Roman" w:hAnsi="Times New Roman" w:cs="Times New Roman"/>
          <w:b/>
          <w:sz w:val="24"/>
          <w:szCs w:val="24"/>
        </w:rPr>
        <w:t>Administratorem</w:t>
      </w:r>
      <w:r w:rsidR="00CC4F8C" w:rsidRPr="00DE1C85">
        <w:rPr>
          <w:rFonts w:ascii="Times New Roman" w:hAnsi="Times New Roman" w:cs="Times New Roman"/>
          <w:sz w:val="24"/>
          <w:szCs w:val="24"/>
        </w:rPr>
        <w:t xml:space="preserve"> </w:t>
      </w:r>
      <w:r w:rsidR="00CC4F8C" w:rsidRPr="00DE1C85">
        <w:rPr>
          <w:rFonts w:ascii="Times New Roman" w:hAnsi="Times New Roman" w:cs="Times New Roman"/>
          <w:b/>
          <w:sz w:val="24"/>
          <w:szCs w:val="24"/>
        </w:rPr>
        <w:t>danych”</w:t>
      </w:r>
    </w:p>
    <w:p w:rsidR="00845D15" w:rsidRPr="00DE1C85" w:rsidRDefault="00592856" w:rsidP="00845D1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45D15" w:rsidRPr="00DE1C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845D15" w:rsidRPr="00DE1C85" w:rsidRDefault="002C0F36" w:rsidP="00845D1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E1C85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</w:t>
      </w:r>
    </w:p>
    <w:p w:rsidR="000644E2" w:rsidRPr="00DE1C85" w:rsidRDefault="00902493" w:rsidP="000644E2">
      <w:pPr>
        <w:pStyle w:val="Default"/>
        <w:spacing w:line="360" w:lineRule="auto"/>
        <w:rPr>
          <w:rFonts w:ascii="Times New Roman" w:hAnsi="Times New Roman" w:cs="Times New Roman"/>
          <w:b/>
          <w:color w:val="auto"/>
        </w:rPr>
      </w:pPr>
      <w:r w:rsidRPr="00DE1C85">
        <w:rPr>
          <w:rFonts w:ascii="Times New Roman" w:hAnsi="Times New Roman" w:cs="Times New Roman"/>
          <w:b/>
          <w:color w:val="auto"/>
        </w:rPr>
        <w:t>…………………………………………………………………………………………………………………………………….</w:t>
      </w:r>
    </w:p>
    <w:p w:rsidR="00937329" w:rsidRPr="00DE1C85" w:rsidRDefault="00E01B47" w:rsidP="00CC4F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921841" w:rsidRPr="00DE1C85">
        <w:rPr>
          <w:rFonts w:ascii="Times New Roman" w:hAnsi="Times New Roman" w:cs="Times New Roman"/>
          <w:sz w:val="24"/>
          <w:szCs w:val="24"/>
        </w:rPr>
        <w:t>wany</w:t>
      </w:r>
      <w:r w:rsidR="00CC4F8C" w:rsidRPr="00DE1C85">
        <w:rPr>
          <w:rFonts w:ascii="Times New Roman" w:hAnsi="Times New Roman" w:cs="Times New Roman"/>
          <w:sz w:val="24"/>
          <w:szCs w:val="24"/>
        </w:rPr>
        <w:t xml:space="preserve"> w dalszej części umowy </w:t>
      </w:r>
      <w:r w:rsidR="00CC4F8C" w:rsidRPr="00DE1C85">
        <w:rPr>
          <w:rFonts w:ascii="Times New Roman" w:hAnsi="Times New Roman" w:cs="Times New Roman"/>
          <w:b/>
          <w:sz w:val="24"/>
          <w:szCs w:val="24"/>
        </w:rPr>
        <w:t xml:space="preserve">„Podmiotem </w:t>
      </w:r>
      <w:r w:rsidR="00EF1B1E" w:rsidRPr="00DE1C85">
        <w:rPr>
          <w:rFonts w:ascii="Times New Roman" w:hAnsi="Times New Roman" w:cs="Times New Roman"/>
          <w:b/>
          <w:sz w:val="24"/>
          <w:szCs w:val="24"/>
        </w:rPr>
        <w:t>Przetwarzający</w:t>
      </w:r>
      <w:r w:rsidR="00CC4F8C" w:rsidRPr="00DE1C85">
        <w:rPr>
          <w:rFonts w:ascii="Times New Roman" w:hAnsi="Times New Roman" w:cs="Times New Roman"/>
          <w:b/>
          <w:sz w:val="24"/>
          <w:szCs w:val="24"/>
        </w:rPr>
        <w:t>m</w:t>
      </w:r>
      <w:r w:rsidR="00921841" w:rsidRPr="00DE1C85">
        <w:rPr>
          <w:rFonts w:ascii="Times New Roman" w:hAnsi="Times New Roman" w:cs="Times New Roman"/>
          <w:b/>
          <w:sz w:val="24"/>
          <w:szCs w:val="24"/>
        </w:rPr>
        <w:t>”</w:t>
      </w:r>
    </w:p>
    <w:p w:rsidR="00EF1B1E" w:rsidRPr="00DE1C85" w:rsidRDefault="00EF1B1E" w:rsidP="00CC4F8C">
      <w:pPr>
        <w:rPr>
          <w:rFonts w:ascii="Times New Roman" w:hAnsi="Times New Roman" w:cs="Times New Roman"/>
          <w:b/>
          <w:sz w:val="24"/>
          <w:szCs w:val="24"/>
        </w:rPr>
      </w:pPr>
    </w:p>
    <w:p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Administrator danych powierza Podmiotowi przetwarzającemu, w trybie art. 28 ogólnego rozporządzenia o ochronie danych z dnia 27 kwietnia 2016 r. (zwanego w dalszej części „Rozporządzeniem”) dane osobowe do przetwarzania, na zasadach i w celu określonym w Umowie.</w:t>
      </w:r>
    </w:p>
    <w:p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Podmiot Przetwarzający zobowiązuje się przetwarzać powierzone mu dane osobowe zgodnie z niniejszą umową, Rozporządzeniem oraz z innymi przepisami prawa powszechnie obowiązującego, które chronią prawa osób, których dane dotyczą.</w:t>
      </w:r>
    </w:p>
    <w:p w:rsidR="00911AA2" w:rsidRDefault="00EF1B1E" w:rsidP="00911AA2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Podmiot Przetwarzający oświadcza, iż stosuje środki bezpieczeństwa spełniające wymogi Rozporządzenia. </w:t>
      </w:r>
    </w:p>
    <w:p w:rsidR="00911AA2" w:rsidRPr="00225E23" w:rsidRDefault="00EF1B1E" w:rsidP="00911AA2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25E23">
        <w:rPr>
          <w:rFonts w:ascii="Times New Roman" w:hAnsi="Times New Roman" w:cs="Times New Roman"/>
          <w:sz w:val="24"/>
          <w:szCs w:val="24"/>
        </w:rPr>
        <w:t>Podmiot Przetwarzający będzie przetwarzał, powierzone na podstawie umowy dane:</w:t>
      </w:r>
      <w:r w:rsidRPr="00225E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1AA2" w:rsidRPr="00225E23">
        <w:rPr>
          <w:b/>
          <w:sz w:val="24"/>
          <w:szCs w:val="24"/>
        </w:rPr>
        <w:t xml:space="preserve">- </w:t>
      </w:r>
      <w:r w:rsidR="00911AA2" w:rsidRPr="00225E23">
        <w:rPr>
          <w:rFonts w:ascii="Times New Roman" w:hAnsi="Times New Roman" w:cs="Times New Roman"/>
          <w:b/>
          <w:sz w:val="24"/>
          <w:szCs w:val="24"/>
        </w:rPr>
        <w:t>Pracowników PGL Lasy Państwowe w postaci:</w:t>
      </w:r>
    </w:p>
    <w:p w:rsidR="00911AA2" w:rsidRPr="00225E23" w:rsidRDefault="00911AA2" w:rsidP="00911AA2">
      <w:pPr>
        <w:spacing w:after="0" w:line="360" w:lineRule="auto"/>
        <w:ind w:left="426" w:hanging="66"/>
        <w:jc w:val="both"/>
        <w:rPr>
          <w:rFonts w:ascii="Times New Roman" w:hAnsi="Times New Roman" w:cs="Times New Roman"/>
          <w:sz w:val="24"/>
          <w:szCs w:val="24"/>
        </w:rPr>
      </w:pPr>
      <w:r w:rsidRPr="00225E23">
        <w:rPr>
          <w:rFonts w:ascii="Times New Roman" w:hAnsi="Times New Roman" w:cs="Times New Roman"/>
          <w:sz w:val="24"/>
          <w:szCs w:val="24"/>
        </w:rPr>
        <w:t>Imiona, nazwiska, nazwisko rodowe, NIP, PESEL, dane ad</w:t>
      </w:r>
      <w:r w:rsidR="004E1FC4">
        <w:rPr>
          <w:rFonts w:ascii="Times New Roman" w:hAnsi="Times New Roman" w:cs="Times New Roman"/>
          <w:sz w:val="24"/>
          <w:szCs w:val="24"/>
        </w:rPr>
        <w:t xml:space="preserve">resowe, data urodzenia, miejsce </w:t>
      </w:r>
      <w:bookmarkStart w:id="0" w:name="_GoBack"/>
      <w:bookmarkEnd w:id="0"/>
      <w:r w:rsidRPr="00225E23">
        <w:rPr>
          <w:rFonts w:ascii="Times New Roman" w:hAnsi="Times New Roman" w:cs="Times New Roman"/>
          <w:sz w:val="24"/>
          <w:szCs w:val="24"/>
        </w:rPr>
        <w:t xml:space="preserve">urodzenia, płeć, składniki i kwoty wynagrodzenia, kwoty składek ubezpieczeniowych, zaliczki podatku, kwoty potrąceń, imiona, nazwiska, data </w:t>
      </w:r>
      <w:r w:rsidRPr="00225E23">
        <w:rPr>
          <w:rFonts w:ascii="Times New Roman" w:hAnsi="Times New Roman" w:cs="Times New Roman"/>
          <w:sz w:val="24"/>
          <w:szCs w:val="24"/>
        </w:rPr>
        <w:br/>
        <w:t xml:space="preserve">i miejsce urodzenia dziecka, imiona rodziców, stan rodziny, wykształcenie, zawód, odbyte szkolenia, informacje o poprzednim zatrudnieniu, informacje o służbie wojskowej, informacje o nagrodach i karach, staż pracy, stanowisko służbowe, stopień zawodowy, </w:t>
      </w:r>
      <w:r w:rsidRPr="00225E23">
        <w:rPr>
          <w:rFonts w:ascii="Times New Roman" w:hAnsi="Times New Roman" w:cs="Times New Roman"/>
          <w:sz w:val="24"/>
          <w:szCs w:val="24"/>
        </w:rPr>
        <w:lastRenderedPageBreak/>
        <w:t>absencja, urlopy, seria i numer dowodu osobistego, seria i numer książeczki wojskowej, numer paszportu.</w:t>
      </w:r>
    </w:p>
    <w:p w:rsidR="00911AA2" w:rsidRPr="00225E23" w:rsidRDefault="00911AA2" w:rsidP="00911AA2">
      <w:pPr>
        <w:tabs>
          <w:tab w:val="left" w:pos="426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25E23">
        <w:rPr>
          <w:rFonts w:ascii="Times New Roman" w:hAnsi="Times New Roman" w:cs="Times New Roman"/>
          <w:b/>
          <w:sz w:val="24"/>
          <w:szCs w:val="24"/>
        </w:rPr>
        <w:t>Interesantów i klientów PGL Lasy Państwowe w szczególności:</w:t>
      </w:r>
    </w:p>
    <w:p w:rsidR="00911AA2" w:rsidRPr="00225E23" w:rsidRDefault="00911AA2" w:rsidP="00911AA2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25E23">
        <w:rPr>
          <w:rFonts w:ascii="Times New Roman" w:hAnsi="Times New Roman" w:cs="Times New Roman"/>
          <w:sz w:val="24"/>
          <w:szCs w:val="24"/>
        </w:rPr>
        <w:t xml:space="preserve">Imion, nazwisk, stanowisk służbowych, adresów do korespondencji, numerów telefonów kontaktowych, adresów poczty elektronicznej oraz innych danych wynikających min. </w:t>
      </w:r>
      <w:r w:rsidRPr="00225E23">
        <w:rPr>
          <w:rFonts w:ascii="Times New Roman" w:hAnsi="Times New Roman" w:cs="Times New Roman"/>
          <w:sz w:val="24"/>
          <w:szCs w:val="24"/>
        </w:rPr>
        <w:br/>
        <w:t>z zawartych umów i wymogów przepisów prawa.</w:t>
      </w:r>
    </w:p>
    <w:p w:rsidR="00911AA2" w:rsidRPr="00225E23" w:rsidRDefault="00911AA2" w:rsidP="00911AA2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E23">
        <w:rPr>
          <w:rFonts w:ascii="Times New Roman" w:hAnsi="Times New Roman" w:cs="Times New Roman"/>
          <w:b/>
          <w:sz w:val="24"/>
          <w:szCs w:val="24"/>
        </w:rPr>
        <w:t xml:space="preserve">Właścicieli gruntów zawierających transakcję z Jednostkami Organizacyjnymi LP </w:t>
      </w:r>
      <w:r w:rsidRPr="00225E23">
        <w:rPr>
          <w:rFonts w:ascii="Times New Roman" w:hAnsi="Times New Roman" w:cs="Times New Roman"/>
          <w:b/>
          <w:sz w:val="24"/>
          <w:szCs w:val="24"/>
        </w:rPr>
        <w:br/>
        <w:t>w postaci:</w:t>
      </w:r>
    </w:p>
    <w:p w:rsidR="004E5811" w:rsidRPr="00225E23" w:rsidRDefault="00911AA2" w:rsidP="00911AA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25E23">
        <w:rPr>
          <w:rFonts w:ascii="Times New Roman" w:hAnsi="Times New Roman" w:cs="Times New Roman"/>
          <w:sz w:val="24"/>
          <w:szCs w:val="24"/>
        </w:rPr>
        <w:t xml:space="preserve">Imion, nazwisk, imion rodziców i miejsca zamieszkania osób fizycznych, nazwę </w:t>
      </w:r>
      <w:r w:rsidRPr="00225E23">
        <w:rPr>
          <w:rFonts w:ascii="Times New Roman" w:hAnsi="Times New Roman" w:cs="Times New Roman"/>
          <w:sz w:val="24"/>
          <w:szCs w:val="24"/>
        </w:rPr>
        <w:br/>
        <w:t>i siedzibę osób prawnych lub innych podmiotów biorących udział w akcie, imiona, nazwiska i miejsce zamieszkania osób działających w imieniu osób prawnych, ich przedstawicieli lub pełnomocników, a także innych osób obecnych przy sporządzaniu aktu, stan cywilny, nr dowodu osobistego lub paszportu, PESEL, NIP.</w:t>
      </w:r>
    </w:p>
    <w:p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Powierzone przez Administratora danych dane osobowe będą przetwarzane przez Podmiot </w:t>
      </w:r>
      <w:r w:rsidRPr="00225E23">
        <w:rPr>
          <w:rFonts w:ascii="Times New Roman" w:hAnsi="Times New Roman" w:cs="Times New Roman"/>
          <w:sz w:val="24"/>
          <w:szCs w:val="24"/>
        </w:rPr>
        <w:t xml:space="preserve">Przetwarzający wyłącznie w celu </w:t>
      </w:r>
      <w:r w:rsidR="00DE1C85" w:rsidRPr="00225E23">
        <w:rPr>
          <w:rFonts w:ascii="Times New Roman" w:hAnsi="Times New Roman" w:cs="Times New Roman"/>
          <w:bCs/>
          <w:sz w:val="24"/>
          <w:szCs w:val="24"/>
        </w:rPr>
        <w:t>wykonania p</w:t>
      </w:r>
      <w:r w:rsidR="00592856" w:rsidRPr="00225E23">
        <w:rPr>
          <w:rFonts w:ascii="Times New Roman" w:hAnsi="Times New Roman" w:cs="Times New Roman"/>
          <w:bCs/>
          <w:sz w:val="24"/>
          <w:szCs w:val="24"/>
        </w:rPr>
        <w:t>rzedmiotu zamówienia zgodnie z U</w:t>
      </w:r>
      <w:r w:rsidR="00DE1C85" w:rsidRPr="00225E23">
        <w:rPr>
          <w:rFonts w:ascii="Times New Roman" w:hAnsi="Times New Roman" w:cs="Times New Roman"/>
          <w:bCs/>
          <w:sz w:val="24"/>
          <w:szCs w:val="24"/>
        </w:rPr>
        <w:t xml:space="preserve">mową </w:t>
      </w:r>
      <w:r w:rsidR="00CA7EA6">
        <w:rPr>
          <w:rFonts w:ascii="Times New Roman" w:hAnsi="Times New Roman" w:cs="Times New Roman"/>
          <w:b/>
          <w:sz w:val="24"/>
          <w:szCs w:val="24"/>
        </w:rPr>
        <w:t>DZ.27</w:t>
      </w:r>
      <w:r w:rsidR="0062075D">
        <w:rPr>
          <w:rFonts w:ascii="Times New Roman" w:hAnsi="Times New Roman" w:cs="Times New Roman"/>
          <w:b/>
          <w:sz w:val="24"/>
          <w:szCs w:val="24"/>
        </w:rPr>
        <w:t>1….</w:t>
      </w:r>
      <w:r w:rsidR="00225E23" w:rsidRPr="00225E23">
        <w:rPr>
          <w:rFonts w:ascii="Times New Roman" w:hAnsi="Times New Roman" w:cs="Times New Roman"/>
          <w:b/>
          <w:sz w:val="24"/>
          <w:szCs w:val="24"/>
        </w:rPr>
        <w:t>.202</w:t>
      </w:r>
      <w:r w:rsidR="0062075D">
        <w:rPr>
          <w:rFonts w:ascii="Times New Roman" w:hAnsi="Times New Roman" w:cs="Times New Roman"/>
          <w:b/>
          <w:sz w:val="24"/>
          <w:szCs w:val="24"/>
        </w:rPr>
        <w:t>2</w:t>
      </w:r>
      <w:r w:rsidR="00225E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1C85" w:rsidRPr="00225E23">
        <w:rPr>
          <w:rFonts w:ascii="Times New Roman" w:eastAsia="Times New Roman" w:hAnsi="Times New Roman" w:cs="Times New Roman"/>
          <w:sz w:val="24"/>
          <w:szCs w:val="24"/>
          <w:lang w:eastAsia="pl-PL"/>
        </w:rPr>
        <w:t>i realizowane</w:t>
      </w:r>
      <w:r w:rsidR="00DE1C85"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będzie w okresie obowiązywania </w:t>
      </w:r>
      <w:r w:rsidR="00DE1C85" w:rsidRPr="00DE1C85">
        <w:rPr>
          <w:rFonts w:ascii="Times New Roman" w:eastAsia="Times New Roman" w:hAnsi="Times New Roman" w:cs="Times New Roman"/>
          <w:sz w:val="24"/>
          <w:szCs w:val="24"/>
        </w:rPr>
        <w:t>ww. umowy</w:t>
      </w:r>
      <w:r w:rsidR="00225E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B4D22" w:rsidRPr="00DE1C85" w:rsidRDefault="00EF1B1E" w:rsidP="00CB4D22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Podmiot Przetwarzający zobowiązuje się, przy przetwarzaniu powierzonych danych osobowych, do ich zabezpieczenia poprzez stosowanie odpowiednich środków technicznych i organizacyjnych zapewniających adekwatny stopień bezpieczeństwa odpowiadający ryzyku związanym z przetwarzaniem danych osobowych, o których mowa w art. 32 Rozporządzenia.</w:t>
      </w:r>
    </w:p>
    <w:p w:rsidR="00CB4D22" w:rsidRPr="00DE1C85" w:rsidRDefault="00CB4D22" w:rsidP="00CB4D22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 przetwarzający oświadcza, ze nie przekazuje danych do państwa trzeciego lub organizacji międzynarodowej.</w:t>
      </w:r>
    </w:p>
    <w:p w:rsidR="00CB4D22" w:rsidRPr="00DE1C85" w:rsidRDefault="00CB4D22" w:rsidP="00CB4D22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Podmiot przetwarzający oświadcza, iż nie korzysta z </w:t>
      </w:r>
      <w:proofErr w:type="spellStart"/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>podpro</w:t>
      </w:r>
      <w:r w:rsidR="00592856">
        <w:rPr>
          <w:rFonts w:ascii="Times New Roman" w:eastAsia="Times New Roman" w:hAnsi="Times New Roman" w:cs="Times New Roman"/>
          <w:sz w:val="24"/>
          <w:szCs w:val="24"/>
          <w:lang w:eastAsia="pl-PL"/>
        </w:rPr>
        <w:t>cesorów</w:t>
      </w:r>
      <w:proofErr w:type="spellEnd"/>
      <w:r w:rsidR="00592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="00592856">
        <w:rPr>
          <w:rFonts w:ascii="Times New Roman" w:eastAsia="Times New Roman" w:hAnsi="Times New Roman" w:cs="Times New Roman"/>
          <w:sz w:val="24"/>
          <w:szCs w:val="24"/>
          <w:lang w:eastAsia="pl-PL"/>
        </w:rPr>
        <w:t>podpowierzenia</w:t>
      </w:r>
      <w:proofErr w:type="spellEnd"/>
      <w:r w:rsidR="00592856">
        <w:rPr>
          <w:rFonts w:ascii="Times New Roman" w:eastAsia="Times New Roman" w:hAnsi="Times New Roman" w:cs="Times New Roman"/>
          <w:sz w:val="24"/>
          <w:szCs w:val="24"/>
          <w:lang w:eastAsia="pl-PL"/>
        </w:rPr>
        <w:t>), które skutkują</w:t>
      </w: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</w:t>
      </w:r>
      <w:r w:rsidR="00592856">
        <w:rPr>
          <w:rFonts w:ascii="Times New Roman" w:eastAsia="Times New Roman" w:hAnsi="Times New Roman" w:cs="Times New Roman"/>
          <w:sz w:val="24"/>
          <w:szCs w:val="24"/>
          <w:lang w:eastAsia="pl-PL"/>
        </w:rPr>
        <w:t>aniem danych</w:t>
      </w: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</w:t>
      </w:r>
      <w:r w:rsidR="00592856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państw trzecich lub organizacji międzynarodowych.</w:t>
      </w:r>
    </w:p>
    <w:p w:rsidR="00CB4D22" w:rsidRPr="00DE1C85" w:rsidRDefault="00CB4D22" w:rsidP="00CB4D22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Podmiot przetwarzający ma zamiar lub obowiązek przekazywać dane osobowe do państw trzecich lub organizacji międzynarodowych, informuje o tym Administratora</w:t>
      </w:r>
      <w:r w:rsidR="00E01B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danych</w:t>
      </w: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>, w</w:t>
      </w:r>
      <w:r w:rsidR="0059285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celu umożliwienia Administratorowi </w:t>
      </w:r>
      <w:r w:rsidR="00E01B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>podjęcia decyzji i działań niezbędnych do zapewnienia zgodności przetwarzania z prawem lub zakończenia powierzenia przetwarzania.</w:t>
      </w:r>
    </w:p>
    <w:p w:rsidR="00CB4D22" w:rsidRPr="00DE1C85" w:rsidRDefault="00CB4D22" w:rsidP="00CB4D22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 przetwarzający zobowiązuje się do ograniczenia dostępu do danych wyłącznie do osób, których dostęp do danych jest niezbędny do realizacji Umowy.</w:t>
      </w:r>
    </w:p>
    <w:p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lastRenderedPageBreak/>
        <w:t xml:space="preserve">Podmiot Przetwarzający zobowiązuje się dołożyć należytej staranności przy przetwarzaniu powierzonych danych osobowych. </w:t>
      </w:r>
    </w:p>
    <w:p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Podmiot Przetwarzający zobowiązuje się do nadania upoważnień do przetwarzania danych osobowych wszystkim osobom, które będą przetwarzały powierzone dane w celu realizacji niniejszej umowy. </w:t>
      </w:r>
    </w:p>
    <w:p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Podmiot Przetwarzający zobowiązuje się zapewnić zachowanie w tajemnicy,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Uwzględniając stan wiedzy technicznej, koszt wdrażania oraz charakter, zakres, kontekst i cele przetwarzania oraz ryzyko naruszenia praw lub wolności osób fizycznych o różnym prawdopodobieństwie wystąpienia i wadze zagrożenia, Przetwarzający wdroży odpowiednie środki techniczne i organizacyjne, aby zapewnić stopień bezpieczeństwa odpowiadający temu ryzyku, w tym między innymi w stosownym przypadku zapewni: </w:t>
      </w:r>
      <w:proofErr w:type="spellStart"/>
      <w:r w:rsidRPr="00DE1C85">
        <w:rPr>
          <w:rFonts w:ascii="Times New Roman" w:eastAsia="Times New Roman" w:hAnsi="Times New Roman" w:cs="Times New Roman"/>
          <w:sz w:val="24"/>
          <w:szCs w:val="24"/>
        </w:rPr>
        <w:t>pseudonimizację</w:t>
      </w:r>
      <w:proofErr w:type="spellEnd"/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 i szyfrowanie danych osobowych, zdolność do ciągłego zapewnienia poufności, integralności, dostępności i odporności systemów i usług przetwarzania, zdolność do szybkiego przywrócenia dostępności danych osobowych i dostępu do nich w razie incydentu fizycznego lub technicznego, regularne testowanie, mierzenie i ocenianie skuteczności środków technicznych i organizacyjnych mających zapewnić bezpieczeństwo przetwarzania.</w:t>
      </w:r>
    </w:p>
    <w:p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>Przetwarzający zobowiązuje się do niepowierzania przetwarzania danych osobowych objętego niniejszą umowa innemu przetwarzającemu (zwanemu dalej Podwykonawcą) bez uzyskania uprzedniej pisemnej zgody Administratora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 danych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. W przypadku zamiaru korzystania przez przetwarzającego z usług podwykonawcy, Przetwarzający w celu uzyskania ewentualnej zgody na dalsze p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owierzenie informuje na piśmie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dministratora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 danych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 o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przedmiocie i czasie trwania powierzenia, charakterze i celu przetwarzania oraz rodzaju danych osobowych, będących przedmiotem dalszego powierzenia. W przypadku wyrażenia zgody na dal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sze powierzenie przez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dministratora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 danych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 Przetwarzający i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Podwykonawca zawrą umowę na warunkach określonych w niniejszej umowie. </w:t>
      </w:r>
    </w:p>
    <w:p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Podwykonawca winien spełniać te same gwarancje i obowiązki, jakie zostały nałożone na Podmiot Przetwarzający w niniejszej </w:t>
      </w:r>
      <w:r w:rsidR="0002322B">
        <w:rPr>
          <w:rFonts w:ascii="Times New Roman" w:hAnsi="Times New Roman" w:cs="Times New Roman"/>
          <w:sz w:val="24"/>
          <w:szCs w:val="24"/>
        </w:rPr>
        <w:t>u</w:t>
      </w:r>
      <w:r w:rsidRPr="00DE1C85">
        <w:rPr>
          <w:rFonts w:ascii="Times New Roman" w:hAnsi="Times New Roman" w:cs="Times New Roman"/>
          <w:sz w:val="24"/>
          <w:szCs w:val="24"/>
        </w:rPr>
        <w:t xml:space="preserve">mowie. </w:t>
      </w:r>
    </w:p>
    <w:p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Podmiot Przetwarzający ponosi pełną odpowiedzialność wobec Administratora</w:t>
      </w:r>
      <w:r w:rsidR="00E01B47">
        <w:rPr>
          <w:rFonts w:ascii="Times New Roman" w:hAnsi="Times New Roman" w:cs="Times New Roman"/>
          <w:sz w:val="24"/>
          <w:szCs w:val="24"/>
        </w:rPr>
        <w:t xml:space="preserve"> danych</w:t>
      </w:r>
      <w:r w:rsidRPr="00DE1C85">
        <w:rPr>
          <w:rFonts w:ascii="Times New Roman" w:hAnsi="Times New Roman" w:cs="Times New Roman"/>
          <w:sz w:val="24"/>
          <w:szCs w:val="24"/>
        </w:rPr>
        <w:t xml:space="preserve"> za nie wywią</w:t>
      </w:r>
      <w:r w:rsidR="00EF502F" w:rsidRPr="00DE1C85">
        <w:rPr>
          <w:rFonts w:ascii="Times New Roman" w:hAnsi="Times New Roman" w:cs="Times New Roman"/>
          <w:sz w:val="24"/>
          <w:szCs w:val="24"/>
        </w:rPr>
        <w:t>zanie się ze spoczywających na P</w:t>
      </w:r>
      <w:r w:rsidRPr="00DE1C85">
        <w:rPr>
          <w:rFonts w:ascii="Times New Roman" w:hAnsi="Times New Roman" w:cs="Times New Roman"/>
          <w:sz w:val="24"/>
          <w:szCs w:val="24"/>
        </w:rPr>
        <w:t>odwykonawcy obowiązków ochrony danych.</w:t>
      </w:r>
    </w:p>
    <w:p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lastRenderedPageBreak/>
        <w:t>Podmiot Przetwarzający zobowiązuje się do niezwłocznego poinformowania Administratora danych o jakimkolwiek postępowaniu, w szczególności administracyjnym lub sądowym, dotyczącym przetwarzania przez Podmiot Przetwarzający danych osobowych określonych w umowie, o jakiejkolwiek decyzji administracyjnej lub orzeczeniu dotyczącym przetwarzania tych danych</w:t>
      </w:r>
      <w:r w:rsidR="00AD4D75">
        <w:rPr>
          <w:rFonts w:ascii="Times New Roman" w:hAnsi="Times New Roman" w:cs="Times New Roman"/>
          <w:sz w:val="24"/>
          <w:szCs w:val="24"/>
        </w:rPr>
        <w:t>, skierowanych do Podmiotu P</w:t>
      </w:r>
      <w:r w:rsidRPr="00DE1C85">
        <w:rPr>
          <w:rFonts w:ascii="Times New Roman" w:hAnsi="Times New Roman" w:cs="Times New Roman"/>
          <w:sz w:val="24"/>
          <w:szCs w:val="24"/>
        </w:rPr>
        <w:t>rzetwarzającego, a także o wszelkich planowanych, o ile są wiadome, lub realizowanych kontrolach i inspekcjach dotyczących przetwarzania w Podmiocie Przetwarzającym tych danych osobowych, w szczególności prowadzonych przez inspektorów upoważnionych przez Prezesa Urzędu Ochrony Danych</w:t>
      </w:r>
      <w:r w:rsidR="00EF502F" w:rsidRPr="00DE1C85">
        <w:rPr>
          <w:rFonts w:ascii="Times New Roman" w:hAnsi="Times New Roman" w:cs="Times New Roman"/>
          <w:sz w:val="24"/>
          <w:szCs w:val="24"/>
        </w:rPr>
        <w:t xml:space="preserve"> Osobowych</w:t>
      </w:r>
      <w:r w:rsidRPr="00DE1C85">
        <w:rPr>
          <w:rFonts w:ascii="Times New Roman" w:hAnsi="Times New Roman" w:cs="Times New Roman"/>
          <w:sz w:val="24"/>
          <w:szCs w:val="24"/>
        </w:rPr>
        <w:t>. Niniejszy ustęp dotyczy wyłącznie danych osobowych pow</w:t>
      </w:r>
      <w:r w:rsidR="00E01B47">
        <w:rPr>
          <w:rFonts w:ascii="Times New Roman" w:hAnsi="Times New Roman" w:cs="Times New Roman"/>
          <w:sz w:val="24"/>
          <w:szCs w:val="24"/>
        </w:rPr>
        <w:t>ierzonych przez Administratora d</w:t>
      </w:r>
      <w:r w:rsidRPr="00DE1C85">
        <w:rPr>
          <w:rFonts w:ascii="Times New Roman" w:hAnsi="Times New Roman" w:cs="Times New Roman"/>
          <w:sz w:val="24"/>
          <w:szCs w:val="24"/>
        </w:rPr>
        <w:t xml:space="preserve">anych. </w:t>
      </w:r>
    </w:p>
    <w:p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>Przetwarzający zobowiązany jest poprzez odpowiednie środki te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chniczne i organizacyjne pomóc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dministratorowi 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wywiązać się z obowiązku odpowiadania na żądania osoby, której dane dotyczą, w zakresie wykonywania jej praw określonych w rozdziale III </w:t>
      </w:r>
      <w:r w:rsidRPr="00DE1C85">
        <w:rPr>
          <w:rFonts w:ascii="Times New Roman" w:hAnsi="Times New Roman" w:cs="Times New Roman"/>
          <w:sz w:val="24"/>
          <w:szCs w:val="24"/>
        </w:rPr>
        <w:t>Rozporządzenia Parlamentu Europejskiego i Rady (UE) 2016/679 z dnia 27 kwietnia 2016 r. w sprawie ochrony osób fizycznych w związku z przetwarzaniem danych osobowych i w sprawie swobodnego przepływu takich danych oraz uchylenia dyrektywy 95/46/WE (ogólne rozporządzenie o ochronie danych).</w:t>
      </w:r>
    </w:p>
    <w:p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Przetwarzający zobowiązany uwzględniając charakter przetwarzania oraz 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dostępne mu informacje, pomóc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dministratorowi 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wywiązać się z obowiązków określonych w art. 32</w:t>
      </w:r>
      <w:r w:rsidR="00F04607" w:rsidRPr="00DE1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–36 </w:t>
      </w:r>
      <w:r w:rsidRPr="00DE1C85">
        <w:rPr>
          <w:rFonts w:ascii="Times New Roman" w:hAnsi="Times New Roman" w:cs="Times New Roman"/>
          <w:sz w:val="24"/>
          <w:szCs w:val="24"/>
        </w:rPr>
        <w:t>Rozporządzenia Parlamentu Europejskiego i Rady (UE) 2016/679 z dnia 27 kwietnia 2016 r. w sprawie ochrony osób fizycznych w związku z przetwarzaniem danych osobowych i w sprawie swobodnego przepływu takich danych oraz uchylenia dyrektywy 95/46/WE (ogólne rozporządzenie o ochronie danych).</w:t>
      </w:r>
    </w:p>
    <w:p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>Przetwarzający udostępnia administratorowi wszelkie informacje niezbędne do wykazania spełnienia obowiązków określonych w ni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niejszej umowie oraz umożliwia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dministratorowi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 danych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 lub 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audytorowi upoważnionemu przez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dministratora przeprowadzanie audytów, w tym inspekcji, i przyczynia się do nich. </w:t>
      </w:r>
    </w:p>
    <w:p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>Przetwarzający zobowiązany</w:t>
      </w:r>
      <w:r w:rsidR="009C64CD">
        <w:rPr>
          <w:rFonts w:ascii="Times New Roman" w:eastAsia="Times New Roman" w:hAnsi="Times New Roman" w:cs="Times New Roman"/>
          <w:sz w:val="24"/>
          <w:szCs w:val="24"/>
        </w:rPr>
        <w:t xml:space="preserve"> jest do udzielania na żądanie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dministratora 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wszelkich informacji nie później niż w terminie 7 dni o</w:t>
      </w:r>
      <w:r w:rsidR="009C64CD">
        <w:rPr>
          <w:rFonts w:ascii="Times New Roman" w:eastAsia="Times New Roman" w:hAnsi="Times New Roman" w:cs="Times New Roman"/>
          <w:sz w:val="24"/>
          <w:szCs w:val="24"/>
        </w:rPr>
        <w:t>d dnia otrzymania zapytania od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dministratora 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wysłanego drogą elektroniczną na adres: </w:t>
      </w:r>
      <w:hyperlink r:id="rId8" w:history="1">
        <w:r w:rsidR="00225E23" w:rsidRPr="0064518B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iod@zilp.lasy.gov.pl</w:t>
        </w:r>
      </w:hyperlink>
      <w:r w:rsidR="00225E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lub na piśmie listem poleconym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 na adres siedziby Administratora danych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, z następującymi zastrzeżeniami: </w:t>
      </w:r>
    </w:p>
    <w:p w:rsidR="00EF1B1E" w:rsidRPr="00DE1C85" w:rsidRDefault="00EF1B1E" w:rsidP="00E01B4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w przypadku naruszenia ochrony danych </w:t>
      </w:r>
      <w:r w:rsidR="00AD4D75">
        <w:rPr>
          <w:rFonts w:ascii="Times New Roman" w:eastAsia="Times New Roman" w:hAnsi="Times New Roman" w:cs="Times New Roman"/>
          <w:sz w:val="24"/>
          <w:szCs w:val="24"/>
        </w:rPr>
        <w:t xml:space="preserve">Podmiot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Prz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>etwarzający informuje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dministratora </w:t>
      </w:r>
      <w:r w:rsidR="00AD4D75">
        <w:rPr>
          <w:rFonts w:ascii="Times New Roman" w:eastAsia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bez jego żądania nie później niż w terminie 24 go</w:t>
      </w:r>
      <w:r w:rsidR="00AD4D75">
        <w:rPr>
          <w:rFonts w:ascii="Times New Roman" w:eastAsia="Times New Roman" w:hAnsi="Times New Roman" w:cs="Times New Roman"/>
          <w:sz w:val="24"/>
          <w:szCs w:val="24"/>
        </w:rPr>
        <w:t>dzin po stwierdzeniu naruszenia;</w:t>
      </w:r>
    </w:p>
    <w:p w:rsidR="00EF1B1E" w:rsidRPr="00DE1C85" w:rsidRDefault="00EF1B1E" w:rsidP="00E01B4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>w pr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>zypadku terminów nałożonych na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dministratora </w:t>
      </w:r>
      <w:r w:rsidR="00AD4D75">
        <w:rPr>
          <w:rFonts w:ascii="Times New Roman" w:eastAsia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przez organ administracji lub sąd</w:t>
      </w:r>
      <w:r w:rsidR="00F04607" w:rsidRPr="00DE1C8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4D75">
        <w:rPr>
          <w:rFonts w:ascii="Times New Roman" w:eastAsia="Times New Roman" w:hAnsi="Times New Roman" w:cs="Times New Roman"/>
          <w:sz w:val="24"/>
          <w:szCs w:val="24"/>
        </w:rPr>
        <w:t xml:space="preserve">Podmiot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Przetwarzający zobowiązany jest udzielić odpowiedzi niezwłocznie, nie później niż 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>w terminie pozwalającym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dministratorowi </w:t>
      </w:r>
      <w:r w:rsidR="00AD4D75">
        <w:rPr>
          <w:rFonts w:ascii="Times New Roman" w:eastAsia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na zachowanie terminu wskazanego przez organ administracji lub sąd.</w:t>
      </w:r>
    </w:p>
    <w:p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Administrator danych zgodnie z art. 28 ust. 3 pkt h Rozporządzenia ma prawo kontroli, czy środki zastosowane przez Podmiot Przetwarzający przy przetwarzaniu i</w:t>
      </w:r>
      <w:r w:rsidR="00E01B47">
        <w:rPr>
          <w:rFonts w:ascii="Times New Roman" w:hAnsi="Times New Roman" w:cs="Times New Roman"/>
          <w:sz w:val="24"/>
          <w:szCs w:val="24"/>
        </w:rPr>
        <w:t> </w:t>
      </w:r>
      <w:r w:rsidRPr="00DE1C85">
        <w:rPr>
          <w:rFonts w:ascii="Times New Roman" w:hAnsi="Times New Roman" w:cs="Times New Roman"/>
          <w:sz w:val="24"/>
          <w:szCs w:val="24"/>
        </w:rPr>
        <w:t xml:space="preserve">zabezpieczeniu powierzonych danych osobowych spełniają postanowienia umowy. </w:t>
      </w:r>
    </w:p>
    <w:p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Administrator danych realizować będzie prawo kontroli w godzinach pracy Podmiotu przetwarzającego i z minimum siedmiodniowym wyprzedzeniem informuje o</w:t>
      </w:r>
      <w:r w:rsidR="00E01B47">
        <w:rPr>
          <w:rFonts w:ascii="Times New Roman" w:hAnsi="Times New Roman" w:cs="Times New Roman"/>
          <w:sz w:val="24"/>
          <w:szCs w:val="24"/>
        </w:rPr>
        <w:t> </w:t>
      </w:r>
      <w:r w:rsidRPr="00DE1C85">
        <w:rPr>
          <w:rFonts w:ascii="Times New Roman" w:hAnsi="Times New Roman" w:cs="Times New Roman"/>
          <w:sz w:val="24"/>
          <w:szCs w:val="24"/>
        </w:rPr>
        <w:t>przystąpieniu do kontroli</w:t>
      </w:r>
      <w:r w:rsidR="00E01B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Podmiot Przetwarzający zobowiązuje się do usunięcia uchybień stwierdzonych podczas kontroli w terminie wskazanym przez Administratora danych</w:t>
      </w:r>
      <w:r w:rsidR="00E01B47">
        <w:rPr>
          <w:rFonts w:ascii="Times New Roman" w:hAnsi="Times New Roman" w:cs="Times New Roman"/>
          <w:sz w:val="24"/>
          <w:szCs w:val="24"/>
        </w:rPr>
        <w:t xml:space="preserve">, jednak </w:t>
      </w:r>
      <w:r w:rsidRPr="00DE1C85">
        <w:rPr>
          <w:rFonts w:ascii="Times New Roman" w:hAnsi="Times New Roman" w:cs="Times New Roman"/>
          <w:sz w:val="24"/>
          <w:szCs w:val="24"/>
        </w:rPr>
        <w:t>nie dłuższym niż 7 dni.</w:t>
      </w:r>
    </w:p>
    <w:p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Podmiot Przetwarzający udostępnia Administratorowi </w:t>
      </w:r>
      <w:r w:rsidR="00AD4D75">
        <w:rPr>
          <w:rFonts w:ascii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hAnsi="Times New Roman" w:cs="Times New Roman"/>
          <w:sz w:val="24"/>
          <w:szCs w:val="24"/>
        </w:rPr>
        <w:t>wszelkie informacje niezbędne do wykazania spełnienia obowiązków określonych w art. 28 Rozporządzenia.</w:t>
      </w:r>
    </w:p>
    <w:p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Po wykonaniu lub wygaśnięciu umowy </w:t>
      </w:r>
      <w:r w:rsidR="00AD4D75">
        <w:rPr>
          <w:rFonts w:ascii="Times New Roman" w:eastAsia="Times New Roman" w:hAnsi="Times New Roman" w:cs="Times New Roman"/>
          <w:sz w:val="24"/>
          <w:szCs w:val="24"/>
        </w:rPr>
        <w:t xml:space="preserve">Podmiot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Przetwarzający zobowiązany jest do </w:t>
      </w:r>
      <w:r w:rsidRPr="00DE1C85">
        <w:rPr>
          <w:rFonts w:ascii="Times New Roman" w:hAnsi="Times New Roman" w:cs="Times New Roman"/>
          <w:sz w:val="24"/>
          <w:szCs w:val="24"/>
        </w:rPr>
        <w:t xml:space="preserve">natychmiastowego usunięcia danych osobowych i ich kopii oraz opracowań ze wszystkich posiadanych nośników oraz systemów informatycznych, a w przypadku niemożności usunięcia danych osobowych do zniszczenia nośników chyba, że prawo Unii </w:t>
      </w:r>
      <w:r w:rsidR="00E01B47">
        <w:rPr>
          <w:rFonts w:ascii="Times New Roman" w:hAnsi="Times New Roman" w:cs="Times New Roman"/>
          <w:sz w:val="24"/>
          <w:szCs w:val="24"/>
        </w:rPr>
        <w:t xml:space="preserve">Europejskiej </w:t>
      </w:r>
      <w:r w:rsidRPr="00DE1C85">
        <w:rPr>
          <w:rFonts w:ascii="Times New Roman" w:hAnsi="Times New Roman" w:cs="Times New Roman"/>
          <w:sz w:val="24"/>
          <w:szCs w:val="24"/>
        </w:rPr>
        <w:t>lub prawo państwa członkowskiego nakazują przechowywanie danych osobowych.</w:t>
      </w:r>
    </w:p>
    <w:p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Podmiot Przetwarzający zobowiązuje się do zachowania w tajemnicy wszelkich informacji, danych, materiałów, dokumentów i danych osobowych otrzymanych od Administratora danych i od współpracujących z nim osób oraz danych uzyskanych w</w:t>
      </w:r>
      <w:r w:rsidR="00E01B47">
        <w:rPr>
          <w:rFonts w:ascii="Times New Roman" w:hAnsi="Times New Roman" w:cs="Times New Roman"/>
          <w:sz w:val="24"/>
          <w:szCs w:val="24"/>
        </w:rPr>
        <w:t> </w:t>
      </w:r>
      <w:r w:rsidRPr="00DE1C85">
        <w:rPr>
          <w:rFonts w:ascii="Times New Roman" w:hAnsi="Times New Roman" w:cs="Times New Roman"/>
          <w:sz w:val="24"/>
          <w:szCs w:val="24"/>
        </w:rPr>
        <w:t>jakikolwiek inny sposób, zamierzony czy przypadkowy w formie ustnej, pisemnej lub elektronicznej („dane poufne”).</w:t>
      </w:r>
    </w:p>
    <w:p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Podmiot Przetwarzający oświadcza, że w związku ze zobowiązaniem do zachowania w</w:t>
      </w:r>
      <w:r w:rsidR="00E01B47">
        <w:rPr>
          <w:rFonts w:ascii="Times New Roman" w:hAnsi="Times New Roman" w:cs="Times New Roman"/>
          <w:sz w:val="24"/>
          <w:szCs w:val="24"/>
        </w:rPr>
        <w:t> </w:t>
      </w:r>
      <w:r w:rsidRPr="00DE1C85">
        <w:rPr>
          <w:rFonts w:ascii="Times New Roman" w:hAnsi="Times New Roman" w:cs="Times New Roman"/>
          <w:sz w:val="24"/>
          <w:szCs w:val="24"/>
        </w:rPr>
        <w:t xml:space="preserve">tajemnicy danych poufnych nie będą one wykorzystywane, ujawniane ani udostępniane bez pisemnej zgody Administratora danych w innym celu niż wykonanie Umowy, chyba, </w:t>
      </w:r>
      <w:r w:rsidRPr="00DE1C85">
        <w:rPr>
          <w:rFonts w:ascii="Times New Roman" w:hAnsi="Times New Roman" w:cs="Times New Roman"/>
          <w:sz w:val="24"/>
          <w:szCs w:val="24"/>
        </w:rPr>
        <w:lastRenderedPageBreak/>
        <w:t>że konieczność ujawnienia posiadanych informacji wynika z obowiązujących przepisów prawa lub Umowy.</w:t>
      </w:r>
    </w:p>
    <w:p w:rsidR="00EF1B1E" w:rsidRPr="00DE1C85" w:rsidRDefault="00EF1B1E" w:rsidP="00EF1B1E">
      <w:pPr>
        <w:pStyle w:val="Akapitzlist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B1E" w:rsidRPr="00DE1C85" w:rsidRDefault="00EF1B1E" w:rsidP="00EF1B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B1E" w:rsidRPr="00DE1C85" w:rsidRDefault="00EF1B1E" w:rsidP="00EF1B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B1E" w:rsidRPr="00DE1C85" w:rsidRDefault="00EF1B1E" w:rsidP="00EF1B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……………………………….</w:t>
      </w:r>
    </w:p>
    <w:p w:rsidR="00EF1B1E" w:rsidRPr="00DE1C85" w:rsidRDefault="00EF1B1E" w:rsidP="00EF1B1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>Administrator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="00C20E83" w:rsidRPr="00DE1C85">
        <w:rPr>
          <w:rFonts w:ascii="Times New Roman" w:hAnsi="Times New Roman" w:cs="Times New Roman"/>
          <w:sz w:val="24"/>
          <w:szCs w:val="24"/>
        </w:rPr>
        <w:t>Podmiot Przetwarzający</w:t>
      </w:r>
    </w:p>
    <w:p w:rsidR="00EF1B1E" w:rsidRPr="00DE1C85" w:rsidRDefault="00EF1B1E" w:rsidP="00EF1B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B1E" w:rsidRPr="00DE1C85" w:rsidRDefault="00EF1B1E" w:rsidP="00EF1B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329" w:rsidRPr="00DE1C85" w:rsidRDefault="00937329" w:rsidP="00902493">
      <w:pPr>
        <w:jc w:val="center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ab/>
      </w:r>
      <w:r w:rsidRPr="00DE1C85">
        <w:rPr>
          <w:rFonts w:ascii="Times New Roman" w:hAnsi="Times New Roman" w:cs="Times New Roman"/>
          <w:sz w:val="24"/>
          <w:szCs w:val="24"/>
        </w:rPr>
        <w:tab/>
      </w:r>
      <w:r w:rsidRPr="00DE1C85">
        <w:rPr>
          <w:rFonts w:ascii="Times New Roman" w:hAnsi="Times New Roman" w:cs="Times New Roman"/>
          <w:sz w:val="24"/>
          <w:szCs w:val="24"/>
        </w:rPr>
        <w:tab/>
      </w:r>
      <w:r w:rsidRPr="00DE1C85">
        <w:rPr>
          <w:rFonts w:ascii="Times New Roman" w:hAnsi="Times New Roman" w:cs="Times New Roman"/>
          <w:sz w:val="24"/>
          <w:szCs w:val="24"/>
        </w:rPr>
        <w:tab/>
      </w:r>
    </w:p>
    <w:sectPr w:rsidR="00937329" w:rsidRPr="00DE1C8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671" w:rsidRDefault="00952671" w:rsidP="002476F7">
      <w:pPr>
        <w:spacing w:after="0" w:line="240" w:lineRule="auto"/>
      </w:pPr>
      <w:r>
        <w:separator/>
      </w:r>
    </w:p>
  </w:endnote>
  <w:endnote w:type="continuationSeparator" w:id="0">
    <w:p w:rsidR="00952671" w:rsidRDefault="00952671" w:rsidP="00247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671" w:rsidRDefault="00952671" w:rsidP="002476F7">
      <w:pPr>
        <w:spacing w:after="0" w:line="240" w:lineRule="auto"/>
      </w:pPr>
      <w:r>
        <w:separator/>
      </w:r>
    </w:p>
  </w:footnote>
  <w:footnote w:type="continuationSeparator" w:id="0">
    <w:p w:rsidR="00952671" w:rsidRDefault="00952671" w:rsidP="00247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EEA" w:rsidRPr="00455EEA" w:rsidRDefault="00455EEA" w:rsidP="00455EEA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Calibri"/>
        <w:lang w:eastAsia="pl-PL"/>
      </w:rPr>
    </w:pPr>
    <w:r w:rsidRPr="00455EEA">
      <w:rPr>
        <w:rFonts w:ascii="Calibri" w:eastAsia="Times New Roman" w:hAnsi="Calibri" w:cs="Calibri"/>
        <w:lang w:eastAsia="pl-PL"/>
      </w:rPr>
      <w:t xml:space="preserve">Znak sprawy: </w:t>
    </w:r>
    <w:r w:rsidR="00225E23" w:rsidRPr="002C1EA7">
      <w:rPr>
        <w:b/>
      </w:rPr>
      <w:t>DZ.27</w:t>
    </w:r>
    <w:r w:rsidR="0062075D">
      <w:rPr>
        <w:b/>
      </w:rPr>
      <w:t>0.40</w:t>
    </w:r>
    <w:r w:rsidR="00225E23" w:rsidRPr="002C1EA7">
      <w:rPr>
        <w:b/>
      </w:rPr>
      <w:t>.202</w:t>
    </w:r>
    <w:r w:rsidR="0062075D">
      <w:rPr>
        <w:b/>
      </w:rPr>
      <w:t>2</w:t>
    </w:r>
    <w:r w:rsidR="002832A3">
      <w:rPr>
        <w:rFonts w:ascii="Calibri" w:eastAsia="Times New Roman" w:hAnsi="Calibri" w:cs="Calibri"/>
        <w:lang w:eastAsia="pl-PL"/>
      </w:rPr>
      <w:br/>
      <w:t xml:space="preserve"> załącznik nr </w:t>
    </w:r>
    <w:r w:rsidR="002511D0">
      <w:rPr>
        <w:rFonts w:ascii="Calibri" w:eastAsia="Times New Roman" w:hAnsi="Calibri" w:cs="Calibri"/>
        <w:lang w:eastAsia="pl-PL"/>
      </w:rPr>
      <w:t>8</w:t>
    </w:r>
    <w:r w:rsidR="002832A3">
      <w:rPr>
        <w:rFonts w:ascii="Calibri" w:eastAsia="Times New Roman" w:hAnsi="Calibri" w:cs="Calibri"/>
        <w:lang w:eastAsia="pl-PL"/>
      </w:rPr>
      <w:t xml:space="preserve"> do </w:t>
    </w:r>
    <w:r w:rsidR="002511D0">
      <w:rPr>
        <w:rFonts w:ascii="Calibri" w:eastAsia="Times New Roman" w:hAnsi="Calibri" w:cs="Calibri"/>
        <w:lang w:eastAsia="pl-PL"/>
      </w:rPr>
      <w:t>SWZ</w:t>
    </w:r>
  </w:p>
  <w:p w:rsidR="002476F7" w:rsidRPr="00455EEA" w:rsidRDefault="002476F7" w:rsidP="00455E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544B"/>
    <w:multiLevelType w:val="hybridMultilevel"/>
    <w:tmpl w:val="0CE89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456A8"/>
    <w:multiLevelType w:val="hybridMultilevel"/>
    <w:tmpl w:val="401AB1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80DCA"/>
    <w:multiLevelType w:val="hybridMultilevel"/>
    <w:tmpl w:val="C51EA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8A416F"/>
    <w:multiLevelType w:val="hybridMultilevel"/>
    <w:tmpl w:val="88FCC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25167"/>
    <w:multiLevelType w:val="hybridMultilevel"/>
    <w:tmpl w:val="3C608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14"/>
  </w:num>
  <w:num w:numId="5">
    <w:abstractNumId w:val="11"/>
  </w:num>
  <w:num w:numId="6">
    <w:abstractNumId w:val="8"/>
  </w:num>
  <w:num w:numId="7">
    <w:abstractNumId w:val="5"/>
  </w:num>
  <w:num w:numId="8">
    <w:abstractNumId w:val="12"/>
  </w:num>
  <w:num w:numId="9">
    <w:abstractNumId w:val="3"/>
  </w:num>
  <w:num w:numId="10">
    <w:abstractNumId w:val="9"/>
  </w:num>
  <w:num w:numId="11">
    <w:abstractNumId w:val="2"/>
  </w:num>
  <w:num w:numId="12">
    <w:abstractNumId w:val="6"/>
  </w:num>
  <w:num w:numId="13">
    <w:abstractNumId w:val="0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B0"/>
    <w:rsid w:val="0002322B"/>
    <w:rsid w:val="0005551C"/>
    <w:rsid w:val="000644E2"/>
    <w:rsid w:val="00096624"/>
    <w:rsid w:val="00182F48"/>
    <w:rsid w:val="001B696E"/>
    <w:rsid w:val="00225E23"/>
    <w:rsid w:val="002476F7"/>
    <w:rsid w:val="00250E14"/>
    <w:rsid w:val="002511D0"/>
    <w:rsid w:val="0026093B"/>
    <w:rsid w:val="002711A9"/>
    <w:rsid w:val="002832A3"/>
    <w:rsid w:val="002851A4"/>
    <w:rsid w:val="002B6409"/>
    <w:rsid w:val="002B7332"/>
    <w:rsid w:val="002C0F36"/>
    <w:rsid w:val="003533CB"/>
    <w:rsid w:val="00366B5F"/>
    <w:rsid w:val="00391405"/>
    <w:rsid w:val="003F2291"/>
    <w:rsid w:val="00407D2F"/>
    <w:rsid w:val="004530DC"/>
    <w:rsid w:val="00455EEA"/>
    <w:rsid w:val="004E1FC4"/>
    <w:rsid w:val="004E5811"/>
    <w:rsid w:val="00531EBE"/>
    <w:rsid w:val="00553F99"/>
    <w:rsid w:val="00590C78"/>
    <w:rsid w:val="00592856"/>
    <w:rsid w:val="005D6DAE"/>
    <w:rsid w:val="0062075D"/>
    <w:rsid w:val="00695785"/>
    <w:rsid w:val="006B63BC"/>
    <w:rsid w:val="006D2164"/>
    <w:rsid w:val="0071470E"/>
    <w:rsid w:val="00793752"/>
    <w:rsid w:val="007E6AB0"/>
    <w:rsid w:val="00814C39"/>
    <w:rsid w:val="008414D7"/>
    <w:rsid w:val="00845D15"/>
    <w:rsid w:val="008872AC"/>
    <w:rsid w:val="00901C72"/>
    <w:rsid w:val="00902493"/>
    <w:rsid w:val="00911AA2"/>
    <w:rsid w:val="00917FCA"/>
    <w:rsid w:val="00921841"/>
    <w:rsid w:val="00937329"/>
    <w:rsid w:val="00952671"/>
    <w:rsid w:val="009C64CD"/>
    <w:rsid w:val="009E23ED"/>
    <w:rsid w:val="009E52E4"/>
    <w:rsid w:val="009F379B"/>
    <w:rsid w:val="00A01970"/>
    <w:rsid w:val="00A227E0"/>
    <w:rsid w:val="00A92652"/>
    <w:rsid w:val="00AB5A0B"/>
    <w:rsid w:val="00AC537B"/>
    <w:rsid w:val="00AD4D75"/>
    <w:rsid w:val="00BB5773"/>
    <w:rsid w:val="00C20E83"/>
    <w:rsid w:val="00C652DF"/>
    <w:rsid w:val="00CA7EA6"/>
    <w:rsid w:val="00CB4D22"/>
    <w:rsid w:val="00CC4F8C"/>
    <w:rsid w:val="00D16DC4"/>
    <w:rsid w:val="00DE1C85"/>
    <w:rsid w:val="00E01B47"/>
    <w:rsid w:val="00E87B2A"/>
    <w:rsid w:val="00EC7EEC"/>
    <w:rsid w:val="00EF1B1E"/>
    <w:rsid w:val="00EF502F"/>
    <w:rsid w:val="00F00483"/>
    <w:rsid w:val="00F04607"/>
    <w:rsid w:val="00F43820"/>
    <w:rsid w:val="00FA7633"/>
    <w:rsid w:val="00FB23B5"/>
    <w:rsid w:val="00FF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9E50"/>
  <w15:docId w15:val="{5B7EE1C9-60A3-4FCB-8A25-B869C851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6A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6AB0"/>
    <w:pPr>
      <w:ind w:left="720"/>
      <w:contextualSpacing/>
    </w:pPr>
  </w:style>
  <w:style w:type="table" w:styleId="Tabela-Siatka">
    <w:name w:val="Table Grid"/>
    <w:basedOn w:val="Standardowy"/>
    <w:uiPriority w:val="39"/>
    <w:rsid w:val="007E6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4F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62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24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24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24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4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249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7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76F7"/>
  </w:style>
  <w:style w:type="paragraph" w:styleId="Stopka">
    <w:name w:val="footer"/>
    <w:basedOn w:val="Normalny"/>
    <w:link w:val="StopkaZnak"/>
    <w:uiPriority w:val="99"/>
    <w:unhideWhenUsed/>
    <w:rsid w:val="00247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76F7"/>
  </w:style>
  <w:style w:type="character" w:customStyle="1" w:styleId="markedcontent">
    <w:name w:val="markedcontent"/>
    <w:basedOn w:val="Domylnaczcionkaakapitu"/>
    <w:rsid w:val="00CB4D22"/>
  </w:style>
  <w:style w:type="character" w:styleId="Hipercze">
    <w:name w:val="Hyperlink"/>
    <w:basedOn w:val="Domylnaczcionkaakapitu"/>
    <w:uiPriority w:val="99"/>
    <w:unhideWhenUsed/>
    <w:rsid w:val="00C20E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ilp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550FF-A5E4-4AFB-A136-886FA3341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1621</Words>
  <Characters>9731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Dmochowska ODO 24 sp. z o.o.</dc:creator>
  <cp:lastModifiedBy>Agnieszka Krokowska</cp:lastModifiedBy>
  <cp:revision>2</cp:revision>
  <cp:lastPrinted>2018-12-18T06:30:00Z</cp:lastPrinted>
  <dcterms:created xsi:type="dcterms:W3CDTF">2022-02-23T05:36:00Z</dcterms:created>
  <dcterms:modified xsi:type="dcterms:W3CDTF">2022-02-23T05:36:00Z</dcterms:modified>
</cp:coreProperties>
</file>