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6922C6AB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DC5FF2">
        <w:rPr>
          <w:rFonts w:ascii="Arial" w:hAnsi="Arial" w:cs="Arial"/>
        </w:rPr>
        <w:t>15.0</w:t>
      </w:r>
      <w:r w:rsidR="005D48B1">
        <w:rPr>
          <w:rFonts w:ascii="Arial" w:hAnsi="Arial" w:cs="Arial"/>
        </w:rPr>
        <w:t>7</w:t>
      </w:r>
      <w:bookmarkStart w:id="0" w:name="_GoBack"/>
      <w:bookmarkEnd w:id="0"/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434C7D05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282241">
        <w:rPr>
          <w:rFonts w:ascii="Arial" w:hAnsi="Arial" w:cs="Arial"/>
          <w:b/>
        </w:rPr>
        <w:t>11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7076B9C0" w14:textId="1426DFD0" w:rsidR="00DC5FF2" w:rsidRPr="00282241" w:rsidRDefault="004E1359" w:rsidP="00282241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</w:rPr>
      </w:pPr>
      <w:r w:rsidRPr="00DE2EE1">
        <w:rPr>
          <w:rFonts w:ascii="Arial" w:hAnsi="Arial" w:cs="Arial"/>
        </w:rPr>
        <w:t xml:space="preserve"> Dotyczy: zamówienia publicznego, prowadzonego w formie przetargu nieograniczonego pn.: </w:t>
      </w:r>
      <w:r w:rsidR="00DC5FF2">
        <w:rPr>
          <w:rFonts w:ascii="Arial" w:hAnsi="Arial" w:cs="Arial"/>
          <w:color w:val="0070C0"/>
        </w:rPr>
        <w:t xml:space="preserve"> </w:t>
      </w:r>
      <w:r w:rsidR="00282241" w:rsidRPr="001D7A73">
        <w:rPr>
          <w:rFonts w:ascii="Arial" w:hAnsi="Arial" w:cs="Arial"/>
          <w:b/>
          <w:bCs/>
          <w:color w:val="0070C0"/>
        </w:rPr>
        <w:t>Wykonanie zabiegów ochrony czynnej w obszarze Natura 2000 Piaśnickie Łąki PLH220021 oraz w rezerwacie przyrody Piaśnickie Łąki</w:t>
      </w:r>
      <w:r w:rsidR="00282241">
        <w:rPr>
          <w:rFonts w:ascii="Arial" w:hAnsi="Arial" w:cs="Arial"/>
          <w:b/>
          <w:color w:val="0F243E" w:themeColor="text2" w:themeShade="80"/>
          <w:sz w:val="22"/>
          <w:szCs w:val="22"/>
        </w:rPr>
        <w:t xml:space="preserve"> </w:t>
      </w:r>
    </w:p>
    <w:p w14:paraId="699954C2" w14:textId="35AF48DD" w:rsidR="00AF0B61" w:rsidRPr="00AF0B61" w:rsidRDefault="00AF0B61" w:rsidP="00AF0B61">
      <w:pPr>
        <w:ind w:left="284"/>
        <w:jc w:val="both"/>
        <w:rPr>
          <w:rFonts w:ascii="Arial" w:eastAsia="Times New Roman" w:hAnsi="Arial" w:cs="Arial"/>
          <w:color w:val="0070C0"/>
          <w:u w:val="single"/>
          <w:lang w:eastAsia="pl-PL"/>
        </w:rPr>
      </w:pP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27C831A9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282241">
        <w:rPr>
          <w:rFonts w:ascii="Arial" w:hAnsi="Arial" w:cs="Arial"/>
          <w:b/>
          <w:bCs/>
          <w:color w:val="0F243E" w:themeColor="text2" w:themeShade="80"/>
        </w:rPr>
        <w:t>135 000</w:t>
      </w:r>
      <w:r w:rsidR="00DC5FF2" w:rsidRPr="00DC5FF2">
        <w:rPr>
          <w:rFonts w:ascii="Arial" w:hAnsi="Arial" w:cs="Arial"/>
          <w:b/>
          <w:bCs/>
          <w:color w:val="0F243E" w:themeColor="text2" w:themeShade="80"/>
        </w:rPr>
        <w:t>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282241">
        <w:rPr>
          <w:rFonts w:ascii="Arial" w:hAnsi="Arial" w:cs="Arial"/>
          <w:color w:val="000000" w:themeColor="text1"/>
        </w:rPr>
        <w:t xml:space="preserve"> w tym:</w:t>
      </w:r>
    </w:p>
    <w:p w14:paraId="6B39B535" w14:textId="273B2B3B" w:rsid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 w:rsidRPr="00282241">
        <w:rPr>
          <w:rFonts w:ascii="Arial" w:hAnsi="Arial" w:cs="Arial"/>
          <w:b/>
          <w:color w:val="0070C0"/>
        </w:rPr>
        <w:t xml:space="preserve">Zadanie nr 1 </w:t>
      </w:r>
      <w:r w:rsidRPr="00282241">
        <w:rPr>
          <w:rFonts w:ascii="Arial" w:eastAsia="Microsoft YaHei" w:hAnsi="Arial" w:cs="Arial"/>
          <w:b/>
          <w:bCs/>
          <w:color w:val="0070C0"/>
        </w:rPr>
        <w:t xml:space="preserve"> </w:t>
      </w:r>
      <w:r w:rsidRPr="00282241">
        <w:rPr>
          <w:rFonts w:ascii="Arial" w:eastAsia="Microsoft YaHei" w:hAnsi="Arial" w:cs="Arial"/>
          <w:b/>
          <w:bCs/>
          <w:color w:val="0070C0"/>
        </w:rPr>
        <w:t xml:space="preserve"> </w:t>
      </w:r>
      <w:r w:rsidRPr="00282241">
        <w:rPr>
          <w:rFonts w:ascii="Arial" w:eastAsiaTheme="minorHAnsi" w:hAnsi="Arial" w:cs="Arial"/>
          <w:b/>
          <w:bCs/>
          <w:color w:val="0070C0"/>
        </w:rPr>
        <w:t xml:space="preserve"> </w:t>
      </w:r>
      <w:bookmarkStart w:id="1" w:name="_Hlk508703444"/>
      <w:r w:rsidRPr="00282241">
        <w:rPr>
          <w:rFonts w:ascii="Arial" w:eastAsiaTheme="minorHAnsi" w:hAnsi="Arial" w:cs="Arial"/>
          <w:b/>
          <w:bCs/>
          <w:color w:val="0070C0"/>
        </w:rPr>
        <w:t>Koszenie łąk wraz z usuwaniem drzew i odrośli drzew i krzewów z obszaru rezerwatu przyrody „Piaśnickie Łąki”</w:t>
      </w:r>
      <w:bookmarkEnd w:id="1"/>
      <w:r>
        <w:rPr>
          <w:rFonts w:ascii="Arial" w:eastAsiaTheme="minorHAnsi" w:hAnsi="Arial" w:cs="Arial"/>
          <w:b/>
          <w:bCs/>
          <w:color w:val="0070C0"/>
        </w:rPr>
        <w:t xml:space="preserve"> - 112 500,00 zł brutto</w:t>
      </w:r>
    </w:p>
    <w:p w14:paraId="166EF781" w14:textId="38CD9FA5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Zadanie nr 2 </w:t>
      </w:r>
      <w:r w:rsidRPr="00282241">
        <w:rPr>
          <w:rFonts w:ascii="Arial" w:eastAsiaTheme="minorHAnsi" w:hAnsi="Arial" w:cs="Arial"/>
          <w:b/>
          <w:color w:val="0070C0"/>
        </w:rPr>
        <w:t>Wykonanie zabiegów ochrony czynnej w obszarze Natura 2000 Piaśnickie Łąki PLH220021 w ramach projektu nr POIS.02.04.00-00-0108/16 pn. Ochrona siedlisk i gatunków tere</w:t>
      </w:r>
      <w:r>
        <w:rPr>
          <w:rFonts w:ascii="Arial" w:eastAsiaTheme="minorHAnsi" w:hAnsi="Arial" w:cs="Arial"/>
          <w:b/>
          <w:color w:val="0070C0"/>
        </w:rPr>
        <w:t>nów nieleśnych zależnych od wód – 22 500,00 zł brutto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A5DF-9F6E-4FD5-916F-FB1439C4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8</cp:revision>
  <cp:lastPrinted>2021-03-12T08:11:00Z</cp:lastPrinted>
  <dcterms:created xsi:type="dcterms:W3CDTF">2021-03-25T08:42:00Z</dcterms:created>
  <dcterms:modified xsi:type="dcterms:W3CDTF">2021-07-15T06:26:00Z</dcterms:modified>
</cp:coreProperties>
</file>