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89" w:rsidRDefault="00743689" w:rsidP="00743689">
      <w:pPr>
        <w:jc w:val="center"/>
        <w:rPr>
          <w:rFonts w:cs="Verdana"/>
          <w:b/>
          <w:bCs/>
          <w:sz w:val="28"/>
          <w:szCs w:val="28"/>
        </w:rPr>
      </w:pPr>
      <w:r w:rsidRPr="00246726">
        <w:rPr>
          <w:rFonts w:cs="Verdana"/>
          <w:b/>
          <w:bCs/>
          <w:sz w:val="28"/>
          <w:szCs w:val="28"/>
        </w:rPr>
        <w:t>Tekst ujednolicony – materiał roboczy</w:t>
      </w:r>
    </w:p>
    <w:p w:rsidR="00743689" w:rsidRDefault="00743689" w:rsidP="00743689">
      <w:pPr>
        <w:rPr>
          <w:rFonts w:cs="Verdana"/>
          <w:b/>
          <w:bCs/>
        </w:rPr>
      </w:pPr>
    </w:p>
    <w:p w:rsidR="00743689" w:rsidRDefault="00743689" w:rsidP="00743689">
      <w:pPr>
        <w:rPr>
          <w:rFonts w:cs="Verdana"/>
          <w:b/>
          <w:bCs/>
        </w:rPr>
      </w:pPr>
    </w:p>
    <w:p w:rsidR="00743689" w:rsidRPr="00246726" w:rsidRDefault="00743689" w:rsidP="00743689">
      <w:pPr>
        <w:rPr>
          <w:rFonts w:cs="Verdana"/>
          <w:b/>
          <w:bCs/>
        </w:rPr>
      </w:pPr>
      <w:r w:rsidRPr="00EB330D">
        <w:rPr>
          <w:rFonts w:cs="Verdana"/>
          <w:b/>
          <w:bCs/>
        </w:rPr>
        <w:t xml:space="preserve">(Dz.U. z 2018 r. poz. 759 z </w:t>
      </w:r>
      <w:proofErr w:type="spellStart"/>
      <w:r w:rsidRPr="00EB330D">
        <w:rPr>
          <w:rFonts w:cs="Verdana"/>
          <w:b/>
          <w:bCs/>
        </w:rPr>
        <w:t>późn</w:t>
      </w:r>
      <w:proofErr w:type="spellEnd"/>
      <w:r w:rsidRPr="00EB330D">
        <w:rPr>
          <w:rFonts w:cs="Verdana"/>
          <w:b/>
          <w:bCs/>
        </w:rPr>
        <w:t xml:space="preserve">. </w:t>
      </w:r>
      <w:proofErr w:type="spellStart"/>
      <w:r w:rsidRPr="00EB330D">
        <w:rPr>
          <w:rFonts w:cs="Verdana"/>
          <w:b/>
          <w:bCs/>
        </w:rPr>
        <w:t>zm</w:t>
      </w:r>
      <w:proofErr w:type="spellEnd"/>
      <w:r w:rsidRPr="00EB330D">
        <w:rPr>
          <w:rFonts w:cs="Verdana"/>
          <w:b/>
          <w:bCs/>
        </w:rPr>
        <w:t>)</w:t>
      </w:r>
    </w:p>
    <w:p w:rsidR="00743689" w:rsidRDefault="00743689" w:rsidP="009A587A">
      <w:pPr>
        <w:rPr>
          <w:rFonts w:cs="Verdana"/>
          <w:bCs/>
          <w:sz w:val="16"/>
          <w:szCs w:val="16"/>
        </w:rPr>
      </w:pPr>
    </w:p>
    <w:p w:rsidR="00743689" w:rsidRDefault="00743689" w:rsidP="009A587A">
      <w:pPr>
        <w:rPr>
          <w:rFonts w:cs="Verdana"/>
          <w:bCs/>
          <w:sz w:val="16"/>
          <w:szCs w:val="16"/>
        </w:rPr>
      </w:pPr>
      <w:r>
        <w:rPr>
          <w:rFonts w:cs="Verdana"/>
          <w:bCs/>
          <w:sz w:val="16"/>
          <w:szCs w:val="16"/>
        </w:rPr>
        <w:t xml:space="preserve">Stan prawny na dzień </w:t>
      </w:r>
      <w:r w:rsidR="005A058C">
        <w:rPr>
          <w:rFonts w:cs="Verdana"/>
          <w:bCs/>
          <w:sz w:val="16"/>
          <w:szCs w:val="16"/>
        </w:rPr>
        <w:t>2</w:t>
      </w:r>
      <w:r>
        <w:rPr>
          <w:rFonts w:cs="Verdana"/>
          <w:bCs/>
          <w:sz w:val="16"/>
          <w:szCs w:val="16"/>
        </w:rPr>
        <w:t xml:space="preserve"> </w:t>
      </w:r>
      <w:r w:rsidR="005A058C">
        <w:rPr>
          <w:rFonts w:cs="Verdana"/>
          <w:bCs/>
          <w:sz w:val="16"/>
          <w:szCs w:val="16"/>
        </w:rPr>
        <w:t>grudnia</w:t>
      </w:r>
      <w:r>
        <w:rPr>
          <w:rFonts w:cs="Verdana"/>
          <w:bCs/>
          <w:sz w:val="16"/>
          <w:szCs w:val="16"/>
        </w:rPr>
        <w:t xml:space="preserve"> 2021 r.</w:t>
      </w:r>
    </w:p>
    <w:p w:rsidR="005C2B70" w:rsidRPr="008F5993" w:rsidRDefault="005C2B70" w:rsidP="005C2B70">
      <w:pPr>
        <w:rPr>
          <w:rFonts w:cs="Verdana"/>
          <w:bCs/>
          <w:sz w:val="16"/>
          <w:szCs w:val="16"/>
        </w:rPr>
      </w:pPr>
    </w:p>
    <w:p w:rsidR="00941C3C" w:rsidRDefault="00941C3C" w:rsidP="00941C3C">
      <w:pPr>
        <w:jc w:val="both"/>
        <w:rPr>
          <w:rFonts w:cs="Verdana"/>
          <w:bCs/>
        </w:rPr>
      </w:pPr>
      <w:r>
        <w:rPr>
          <w:rFonts w:cs="Verdana"/>
          <w:bCs/>
        </w:rPr>
        <w:t xml:space="preserve">  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891901" w:rsidRDefault="00891901">
      <w:pPr>
        <w:jc w:val="center"/>
        <w:rPr>
          <w:rFonts w:cs="Verdana"/>
        </w:rPr>
      </w:pPr>
      <w:r>
        <w:rPr>
          <w:rFonts w:cs="Verdana"/>
          <w:b/>
          <w:bCs/>
        </w:rPr>
        <w:t>MINISTRA ROLNICTWA I ROZWOJU WSI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</w:rPr>
        <w:t>z dnia 13 lipca 2015 r.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szczegółowych warunków i trybu przyznawania, wypłaty oraz zwrotu pomocy finansowej na operacje typu "Premie dla młodych rolników" w ramach poddziałania "Pomoc w rozpoczęciu działalności gospodarczej na rzecz młodych rolników" objętego Programem Rozwoju Obszarów Wiejskich na lata 2014-2020</w:t>
      </w:r>
    </w:p>
    <w:p w:rsidR="00941C3C" w:rsidRDefault="00941C3C">
      <w:pPr>
        <w:spacing w:after="240"/>
        <w:ind w:firstLine="431"/>
        <w:jc w:val="both"/>
        <w:rPr>
          <w:rFonts w:cs="Verdana"/>
        </w:rPr>
      </w:pPr>
    </w:p>
    <w:p w:rsidR="00891901" w:rsidRDefault="00891901">
      <w:pPr>
        <w:spacing w:after="240"/>
        <w:ind w:firstLine="431"/>
        <w:jc w:val="both"/>
        <w:rPr>
          <w:rFonts w:cs="Verdana"/>
        </w:rPr>
      </w:pPr>
      <w:r>
        <w:rPr>
          <w:rFonts w:cs="Verdana"/>
        </w:rPr>
        <w:t xml:space="preserve">Na podstawie art. 45 ust. 1 pkt 1 ustawy z dnia 20 lutego 2015 r. o wspieraniu rozwoju obszarów wiejskich z udziałem środków Europejskiego Funduszu Rolnego na rzecz Rozwoju Obszarów Wiejskich w ramach Programu Rozwoju Obszarów Wiejskich na lata 2014-2020 </w:t>
      </w:r>
      <w:r w:rsidRPr="001B08A6">
        <w:rPr>
          <w:rFonts w:cs="Verdana"/>
        </w:rPr>
        <w:t>(Dz. U.</w:t>
      </w:r>
      <w:r w:rsidR="003F3AE2" w:rsidRPr="001B08A6">
        <w:rPr>
          <w:rFonts w:cs="Verdana"/>
        </w:rPr>
        <w:t xml:space="preserve"> z 2018 r. </w:t>
      </w:r>
      <w:r w:rsidRPr="001B08A6">
        <w:rPr>
          <w:rFonts w:cs="Verdana"/>
        </w:rPr>
        <w:t xml:space="preserve">poz. </w:t>
      </w:r>
      <w:r w:rsidR="003F3AE2" w:rsidRPr="001B08A6">
        <w:rPr>
          <w:rFonts w:cs="Verdana"/>
        </w:rPr>
        <w:t>627</w:t>
      </w:r>
      <w:r w:rsidRPr="001B08A6">
        <w:rPr>
          <w:rFonts w:cs="Verdana"/>
        </w:rPr>
        <w:t>)</w:t>
      </w:r>
      <w:r>
        <w:rPr>
          <w:rFonts w:cs="Verdana"/>
        </w:rPr>
        <w:t xml:space="preserve"> zarządza się, co następuje:</w:t>
      </w:r>
    </w:p>
    <w:p w:rsidR="00891901" w:rsidRDefault="00891901" w:rsidP="000C42A0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1.</w:t>
      </w:r>
      <w:r>
        <w:rPr>
          <w:rFonts w:cs="Verdana"/>
        </w:rPr>
        <w:t> Rozporządzenie określa szczegółowe warunki i tryb przyznawania, wypłaty oraz zwrotu pomocy finansowej na operacje typu "Premie dla młodych rolników" w ramach poddziałania "Pomoc w rozpoczęciu działalności gospodarczej na rzecz młodych rolników" objętego Programem Rozwoju Obszarów Wiejskich na lata 2014-2020, zwanym dalej "Programem", w tym: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formę i tryb składania wniosków o przyznanie pomocy finansowej oraz wniosków o płatność;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szczegółowe wymagania, jakim powinny odpowiadać wnioski o przyznanie pomocy finansowej oraz wnioski o płatność;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kryteria wyboru operacji.</w:t>
      </w:r>
    </w:p>
    <w:p w:rsidR="00D6287A" w:rsidRDefault="00891901" w:rsidP="000C42A0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2.</w:t>
      </w:r>
      <w:r>
        <w:rPr>
          <w:rFonts w:cs="Verdana"/>
        </w:rPr>
        <w:t> </w:t>
      </w:r>
    </w:p>
    <w:p w:rsidR="00891901" w:rsidRDefault="00891901" w:rsidP="000C42A0">
      <w:pPr>
        <w:spacing w:before="240"/>
        <w:jc w:val="both"/>
        <w:rPr>
          <w:rFonts w:cs="Verdana"/>
        </w:rPr>
      </w:pPr>
      <w:r>
        <w:rPr>
          <w:rFonts w:cs="Verdana"/>
        </w:rPr>
        <w:t>1. Pomoc finansowa na operacje typu "Premie dla młodych rolników" w ramach poddziałania "Pomoc w rozpoczęciu działalności gospodarczej na rzecz młodych rolników" objętego Programem, zwana dalej "pomocą", jest przyznawana osobie fizycznej, która:</w:t>
      </w:r>
    </w:p>
    <w:p w:rsidR="00C44D31" w:rsidRPr="001B08A6" w:rsidRDefault="00C44D3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1) przed dniem złożenia wniosku o przyznanie pomocy, lecz nie wcześniej niż w okresie 24 miesięcy przed dniem złożenia tego wniosku, rozpoczęła prowadzenie działalności rolniczej w gospodarstwie rolnym w rozumieniu art. 55</w:t>
      </w:r>
      <w:r w:rsidR="00BF44D5" w:rsidRPr="001B08A6">
        <w:rPr>
          <w:rFonts w:cs="Verdana"/>
          <w:vertAlign w:val="superscript"/>
        </w:rPr>
        <w:t>3</w:t>
      </w:r>
      <w:r w:rsidRPr="001B08A6">
        <w:rPr>
          <w:rFonts w:cs="Verdana"/>
        </w:rPr>
        <w:t xml:space="preserve"> ustawy z dnia 23 kwietnia 1964 r. – Kodeks cywilny (Dz. U. z 2017 r. poz. 459, 933</w:t>
      </w:r>
      <w:r w:rsidR="00617B76" w:rsidRPr="001B08A6">
        <w:rPr>
          <w:rFonts w:cs="Verdana"/>
        </w:rPr>
        <w:t xml:space="preserve"> i</w:t>
      </w:r>
      <w:r w:rsidRPr="001B08A6">
        <w:rPr>
          <w:rFonts w:cs="Verdana"/>
        </w:rPr>
        <w:t xml:space="preserve"> 1132</w:t>
      </w:r>
      <w:r w:rsidR="00617B76" w:rsidRPr="001B08A6">
        <w:rPr>
          <w:rFonts w:cs="Verdana"/>
        </w:rPr>
        <w:t xml:space="preserve"> oraz z 2018 r. poz.</w:t>
      </w:r>
      <w:r w:rsidR="009D56E7" w:rsidRPr="001B08A6">
        <w:rPr>
          <w:rFonts w:cs="Verdana"/>
        </w:rPr>
        <w:t xml:space="preserve"> </w:t>
      </w:r>
      <w:r w:rsidR="00617B76" w:rsidRPr="001B08A6">
        <w:rPr>
          <w:rFonts w:cs="Verdana"/>
        </w:rPr>
        <w:t>398</w:t>
      </w:r>
      <w:r w:rsidR="004636F8" w:rsidRPr="001B08A6">
        <w:rPr>
          <w:rFonts w:cs="Verdana"/>
        </w:rPr>
        <w:t xml:space="preserve"> i 650</w:t>
      </w:r>
      <w:r w:rsidRPr="001B08A6">
        <w:rPr>
          <w:rFonts w:cs="Verdana"/>
        </w:rPr>
        <w:t>), zwanym dalej „gospodarstwem”;</w:t>
      </w:r>
    </w:p>
    <w:p w:rsidR="00C44D31" w:rsidRPr="001B08A6" w:rsidRDefault="00C44D3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2) przed dniem, w którym stała się właścicielem lub weszła w posiadanie gospodarstwa o powierzchni użytków rolnych wynoszącej co najmniej 1 ha</w:t>
      </w:r>
      <w:r w:rsidR="00D4367E" w:rsidRPr="001B08A6">
        <w:rPr>
          <w:rFonts w:cs="Verdana"/>
        </w:rPr>
        <w:t>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nie wystąpiła o: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 xml:space="preserve">przyznanie płatności na podstawie przepisów o płatnościach bezpośrednich do gruntów rolnych lub przepisów o płatnościach bezpośrednich do gruntów rolnych i oddzielnej płatności z tytułu cukru, lub płatnościach do gruntów rolnych i płatności </w:t>
      </w:r>
      <w:r>
        <w:rPr>
          <w:rFonts w:cs="Verdana"/>
        </w:rPr>
        <w:lastRenderedPageBreak/>
        <w:t>cukrowej, lub przepisów o płatnościach w ramach systemów wsparcia bezpośredniego,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dla rolników w ramach Programu SAPARD,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na działania objęte Planem Rozwoju Obszarów Wiejskich na lata 2004-2006,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przeznaczone dla osób prowadzących działalność rolniczą lub rolników dofinansowanie realizacji projektu w ramach Sektorowego Programu Operacyjnego "Restrukturyzacja i modernizacja sektora żywnościowego oraz rozwój obszarów wiejskich 2004-2006", w tym w zakresie działania "Ułatwianie startu młodym rolnikom",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związaną z działalnością rolniczą w ramach działań objętych Programem Rozwoju Obszarów Wiejskich na lata 2007-2013, chyba że wystąpiła o pomoc w ramach działania:</w:t>
      </w:r>
    </w:p>
    <w:p w:rsidR="00891901" w:rsidRDefault="00891901">
      <w:pPr>
        <w:tabs>
          <w:tab w:val="left" w:pos="720"/>
        </w:tabs>
        <w:ind w:left="852"/>
        <w:jc w:val="both"/>
        <w:rPr>
          <w:rFonts w:cs="Verdana"/>
        </w:rPr>
      </w:pPr>
      <w:r>
        <w:rPr>
          <w:rFonts w:cs="Verdana"/>
        </w:rPr>
        <w:t>- -</w:t>
      </w:r>
      <w:r>
        <w:rPr>
          <w:rFonts w:cs="Verdana"/>
        </w:rPr>
        <w:tab/>
        <w:t>"Ułatwianie startu młodym rolnikom" objętego Programem Rozwoju Obszarów Wiejskich na lata 2007-2013 i nie przyznano jej tej pomocy albo przyznano pomoc, ale zostało stwierdzone wygaśnięcie decyzji o przyznaniu pomocy w przypadku, o którym mowa w § 17 ust. 2 i 3 rozporządzenia Ministra Rolnictwa i Rozwoju Wsi z dnia 17 października 2007 r. w sprawie szczegółowych warunków i trybu przyznawania pomocy finansowej w ramach działania "Ułatwianie startu młodym rolnikom" objętego Programem Rozwoju Obszarów Wiejskich na lata 2007-2013 (Dz. U. z 2014 r. poz. 201 i 501 oraz z 2015 r. poz. 895), albo uchylono decyzję o przyznaniu pomocy w przypadku, o którym mowa w § 17 ust. 4 tego rozporządzenia, lub</w:t>
      </w:r>
    </w:p>
    <w:p w:rsidR="00891901" w:rsidRDefault="00891901">
      <w:pPr>
        <w:tabs>
          <w:tab w:val="left" w:pos="1440"/>
        </w:tabs>
        <w:ind w:left="852"/>
        <w:jc w:val="both"/>
        <w:rPr>
          <w:rFonts w:cs="Verdana"/>
        </w:rPr>
      </w:pPr>
      <w:r>
        <w:rPr>
          <w:rFonts w:cs="Verdana"/>
        </w:rPr>
        <w:t>- -</w:t>
      </w:r>
      <w:r>
        <w:rPr>
          <w:rFonts w:cs="Verdana"/>
        </w:rPr>
        <w:tab/>
        <w:t>"Korzystanie z usług doradczych przez rolników i posiadaczy lasów" objętego Programem Rozwoju Obszarów Wiejskich na lata 2007-2013 i nie przyznano jej tej pomocy albo pomoc tę przyznano, lecz jej nie wypłacono,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pomoc finansową związaną z działalnością rolniczą w ramach działań objętych Programem, chyba że wystąpiła wyłącznie o pomoc na operacje typu "Premie dla młodych rolników" w ramach poddziałania "Pomoc w rozpoczęciu działalności gospodarczej na rzecz młodych rolników" objętego Programem i nie przyznano jej tej pomocy albo przyznano pomoc, ale zostało stwierdzone wygaśnięcie decyzji o przyznaniu pomocy w przypadku, o którym mowa w § 21 ust. 2 i 3, albo uchylono decyzję o przyznaniu pomocy w przypadku, o którym mowa w § 21 ust. 4,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kredyt preferencyjny udzielany na podstawie przepisów dotyczących szczegółowych kierunków działań Agencji Restrukturyzacji i Modernizacji Rolnictwa oraz sposobów ich realizacji lub przepisów dotyczących szczegółowego zakresu i kierunków działań Agencji Restrukturyzacji i Modernizacji Rolnictwa oraz sposobów ich realizacji, lub przepisów dotyczących realizacji niektórych zadań Agencji Restrukturyzacji i Modernizacji Rolnictwa, lub przepisów w sprawie szczegółowego zakresu i sposobów realizacji niektórych zadań Agencji Restrukturyzacji i Modernizacji Rolnictwa, chyba że wystąpiła o kredyt udzielany na utworzenie nowego gospodarstwa,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nie była posiadaczem zwierząt gospodarskich objętych obowiązkiem zgłoszenia do rejestru zwierząt gospodarskich oznakowanych i siedzib stad tych zwierząt, chyba że była posiadaczem takich zwierząt w związku z prowadzeniem działalności gospodarczej w zakresie obrotu tymi zwierzętami,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nie prowadziła działu specjalnego produkcji rolnej w rozumieniu przepisów o podatku dochodowym od osób fizycznych lub w rozumieniu przepisów o ubezpieczeniu społecznym rolników, z wyjątkiem: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 xml:space="preserve">działów specjalnych, o których mowa w § 6 ust. 6 pkt 2 lit. c </w:t>
      </w:r>
      <w:proofErr w:type="spellStart"/>
      <w:r>
        <w:rPr>
          <w:rFonts w:cs="Verdana"/>
        </w:rPr>
        <w:t>tiret</w:t>
      </w:r>
      <w:proofErr w:type="spellEnd"/>
      <w:r>
        <w:rPr>
          <w:rFonts w:cs="Verdana"/>
        </w:rPr>
        <w:t xml:space="preserve"> trzecie,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hodowli lub chowu koni hodowlanych poza gospodarstwem w liczbie nie większej niż 2 sztuki;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 dniu złożenia wniosku o przyznanie pomocy jest pełnoletnia i ma nie więcej niż 40 lat;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posiada kwalifikacje zawodowe określone w § 5 ust. 1;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lastRenderedPageBreak/>
        <w:t>5)</w:t>
      </w:r>
      <w:r>
        <w:rPr>
          <w:rFonts w:cs="Verdana"/>
        </w:rPr>
        <w:tab/>
        <w:t>przedłożyła biznesplan dotyczący rozwoju gospodarstwa oraz zobowiązała się do zrealizowania tego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 xml:space="preserve"> najpóźniej w terminie 9 miesięcy od dnia doręczenia decyzji o przyznaniu pomocy rozpocznie jako kierujący prowadzenie działalności, o której mowa w ust. 2, w gospodarstwie: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łącznej powierzchni gruntów ornych, sadów, łąk trwałych, pastwisk trwałych, gruntów rolnych zabudowanych, gruntów pod stawami i gruntów pod rowami, zwanych dalej "użytkami rolnymi", równej co najmniej powierzchni minimalnej, którą stanowi średnia powierzchnia gruntów rolnych w gospodarstwie rolnym w kraju, a w przypadku gdy gospodarstwo jest położone w województwie, w którym średnia powierzchnia gruntów rolnych w gospodarstwie jest niższa niż średnia powierzchnia gruntów rolnych w gospodarstwie rolnym w kraju - średnia powierzchnia gruntów rolnych w gospodarstwie w województwie oraz nie większej niż 300 ha,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którego wielkość ekonomiczna jest nie mniejsza niż 13 000 euro i nie większa niż 150 000 euro;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jest obywatelem państwa członkowskiego Unii Europejskiej.</w:t>
      </w:r>
    </w:p>
    <w:p w:rsidR="00D6287A" w:rsidRDefault="00D6287A" w:rsidP="00D6287A">
      <w:pPr>
        <w:jc w:val="both"/>
        <w:rPr>
          <w:rFonts w:cs="Verdana"/>
        </w:rPr>
      </w:pPr>
    </w:p>
    <w:p w:rsidR="00891901" w:rsidRDefault="00891901" w:rsidP="00D6287A">
      <w:pPr>
        <w:jc w:val="both"/>
        <w:rPr>
          <w:rFonts w:cs="Verdana"/>
        </w:rPr>
      </w:pPr>
      <w:r>
        <w:rPr>
          <w:rFonts w:cs="Verdana"/>
        </w:rPr>
        <w:t>2. Pomoc jest przyznawana, jeżeli w gospodarstwie, którego rozwoju dotyczy biznesplan, planuje się prowadzenie działalności w zakresie produkcji roślinnej lub zwierzęcej, w tym produkcji materiału siewnego, szkółkarskiego, hodowlanego lub reprodukcyjnego, produkcji warzywniczej, roślin ozdobnych lub grzybów uprawnych, sadownictwa, hodowli i produkcji materiału zarodowego zwierząt, ptactwa i owadów użytkowych lub produkcji zwierzęcej typu przemysłowo-fermowego, z wyłączeniem chowu i hodowli ryb, zwanej dalej "działalnością rolniczą".</w:t>
      </w:r>
    </w:p>
    <w:p w:rsidR="00891901" w:rsidRDefault="00891901" w:rsidP="00F30B61">
      <w:pPr>
        <w:spacing w:before="240"/>
        <w:jc w:val="both"/>
        <w:rPr>
          <w:rFonts w:cs="Verdana"/>
        </w:rPr>
      </w:pPr>
      <w:r w:rsidRPr="00F30B61">
        <w:rPr>
          <w:rFonts w:cs="Verdana"/>
          <w:b/>
          <w:bCs/>
          <w:sz w:val="28"/>
          <w:szCs w:val="28"/>
        </w:rPr>
        <w:t>§ 3.</w:t>
      </w:r>
      <w:r>
        <w:rPr>
          <w:rFonts w:cs="Verdana"/>
        </w:rPr>
        <w:t>  (uchylony).</w:t>
      </w:r>
    </w:p>
    <w:p w:rsidR="004B6575" w:rsidRPr="00F30B61" w:rsidRDefault="00891901" w:rsidP="00F30B61">
      <w:pPr>
        <w:spacing w:before="240"/>
        <w:jc w:val="both"/>
        <w:rPr>
          <w:rFonts w:cs="Verdana"/>
          <w:sz w:val="28"/>
          <w:szCs w:val="28"/>
        </w:rPr>
      </w:pPr>
      <w:r w:rsidRPr="00F30B61">
        <w:rPr>
          <w:rFonts w:cs="Verdana"/>
          <w:b/>
          <w:bCs/>
          <w:sz w:val="28"/>
          <w:szCs w:val="28"/>
        </w:rPr>
        <w:t>§ 4.</w:t>
      </w:r>
      <w:r w:rsidRPr="00F30B61">
        <w:rPr>
          <w:rFonts w:cs="Verdana"/>
          <w:sz w:val="28"/>
          <w:szCs w:val="28"/>
        </w:rPr>
        <w:t> </w:t>
      </w:r>
    </w:p>
    <w:p w:rsidR="004B6575" w:rsidRPr="001B08A6" w:rsidRDefault="004B6575" w:rsidP="00D6287A">
      <w:pPr>
        <w:spacing w:before="240"/>
        <w:jc w:val="both"/>
        <w:rPr>
          <w:rFonts w:cs="Verdana"/>
          <w:strike/>
        </w:rPr>
      </w:pPr>
      <w:r w:rsidRPr="001B08A6">
        <w:rPr>
          <w:rFonts w:cs="Verdana"/>
        </w:rPr>
        <w:t>1. Za dzień rozpoczęcia prowadzenia działalności rolniczej w gospodarstwie uznaje się dzień, w którym osoba fizyczna po raz pierwszy stała się właścicielem lub weszła w posiadanie gospodarstwa o powierzchni użytków rolnych wynoszącej co najmniej 1 ha</w:t>
      </w:r>
      <w:r w:rsidR="00D6287A" w:rsidRPr="001B08A6">
        <w:rPr>
          <w:rFonts w:cs="Verdana"/>
        </w:rPr>
        <w:t>.</w:t>
      </w:r>
    </w:p>
    <w:p w:rsidR="00D6287A" w:rsidRDefault="00D6287A" w:rsidP="00D6287A">
      <w:pPr>
        <w:jc w:val="both"/>
        <w:rPr>
          <w:rFonts w:cs="Verdana"/>
        </w:rPr>
      </w:pPr>
    </w:p>
    <w:p w:rsidR="00891901" w:rsidRDefault="00891901" w:rsidP="00D6287A">
      <w:pPr>
        <w:jc w:val="both"/>
        <w:rPr>
          <w:rFonts w:cs="Verdana"/>
        </w:rPr>
      </w:pPr>
      <w:r>
        <w:rPr>
          <w:rFonts w:cs="Verdana"/>
        </w:rPr>
        <w:t>2.  Jeżeli właścicielem lub posiadaczem gospodarstwa o powierzchni użytków rolnych wynoszącej co najmniej 1 ha stała się:</w:t>
      </w:r>
    </w:p>
    <w:p w:rsidR="00891901" w:rsidRPr="001B08A6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 xml:space="preserve">osoba </w:t>
      </w:r>
      <w:r w:rsidRPr="001B08A6">
        <w:rPr>
          <w:rFonts w:cs="Verdana"/>
        </w:rPr>
        <w:t xml:space="preserve">niepełnoletnia - za dzień rozpoczęcia </w:t>
      </w:r>
      <w:r w:rsidR="00D4367E" w:rsidRPr="001B08A6">
        <w:rPr>
          <w:rFonts w:cs="Verdana"/>
        </w:rPr>
        <w:t xml:space="preserve">prowadzenia </w:t>
      </w:r>
      <w:r w:rsidR="00126417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126417" w:rsidRPr="001B08A6">
        <w:rPr>
          <w:rFonts w:cs="Verdana"/>
        </w:rPr>
        <w:t xml:space="preserve"> </w:t>
      </w:r>
      <w:r w:rsidRPr="001B08A6">
        <w:rPr>
          <w:rFonts w:cs="Verdana"/>
        </w:rPr>
        <w:t>uznaje się dzień uzyskania przez tę osobę pełnoletności;</w:t>
      </w:r>
    </w:p>
    <w:p w:rsidR="00891901" w:rsidRPr="001B08A6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1B08A6">
        <w:rPr>
          <w:rFonts w:cs="Verdana"/>
        </w:rPr>
        <w:t>2)</w:t>
      </w:r>
      <w:r w:rsidRPr="001B08A6">
        <w:rPr>
          <w:rFonts w:cs="Verdana"/>
        </w:rPr>
        <w:tab/>
        <w:t xml:space="preserve">osoba fizyczna w wyniku dziedziczenia - za dzień rozpoczęcia </w:t>
      </w:r>
      <w:r w:rsidR="00D4367E" w:rsidRPr="001B08A6">
        <w:rPr>
          <w:rFonts w:cs="Verdana"/>
        </w:rPr>
        <w:t xml:space="preserve">prowadzenia </w:t>
      </w:r>
      <w:r w:rsidR="0000422A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00422A" w:rsidRPr="001B08A6">
        <w:rPr>
          <w:rFonts w:cs="Verdana"/>
        </w:rPr>
        <w:t xml:space="preserve"> </w:t>
      </w:r>
      <w:r w:rsidRPr="001B08A6">
        <w:rPr>
          <w:rFonts w:cs="Verdana"/>
        </w:rPr>
        <w:t xml:space="preserve">uznaje się dzień uprawomocnienia się postanowienia sądu o stwierdzeniu nabycia spadku albo zarejestrowania przez notariusza aktu poświadczenia dziedziczenia, chyba że dziedziczy osoba niepełnoletnia - wówczas za dzień rozpoczęcia </w:t>
      </w:r>
      <w:r w:rsidR="00FA5E6B" w:rsidRPr="001B08A6">
        <w:rPr>
          <w:rFonts w:cs="Verdana"/>
        </w:rPr>
        <w:t>działalności rolniczej</w:t>
      </w:r>
      <w:r w:rsidR="00D6287A" w:rsidRPr="001B08A6">
        <w:rPr>
          <w:rFonts w:cs="Verdana"/>
        </w:rPr>
        <w:t xml:space="preserve"> w gospodarstwie</w:t>
      </w:r>
      <w:r w:rsidR="00FA5E6B" w:rsidRPr="001B08A6">
        <w:rPr>
          <w:rFonts w:cs="Verdana"/>
        </w:rPr>
        <w:t xml:space="preserve"> </w:t>
      </w:r>
      <w:r w:rsidRPr="001B08A6">
        <w:rPr>
          <w:rFonts w:cs="Verdana"/>
        </w:rPr>
        <w:t xml:space="preserve">uznaje się dzień uzyskania przez </w:t>
      </w:r>
      <w:r w:rsidR="005A708E" w:rsidRPr="001B08A6">
        <w:rPr>
          <w:rFonts w:cs="Verdana"/>
        </w:rPr>
        <w:t xml:space="preserve">tę osobę </w:t>
      </w:r>
      <w:r w:rsidRPr="001B08A6">
        <w:rPr>
          <w:rFonts w:cs="Verdana"/>
        </w:rPr>
        <w:t>pełnoletności, jeżeli uzyskanie pełnoletności nastąpiło po dniu uprawomocnienia się postanowienia sądu o stwierdzeniu nabycia spadku albo zarejestrowania przez notariusza aktu poświadczenia dziedziczenia.</w:t>
      </w:r>
    </w:p>
    <w:p w:rsidR="00D6287A" w:rsidRDefault="00D6287A" w:rsidP="00D6287A">
      <w:pPr>
        <w:jc w:val="both"/>
        <w:rPr>
          <w:rFonts w:cs="Verdana"/>
          <w:b/>
          <w:highlight w:val="yellow"/>
        </w:rPr>
      </w:pPr>
    </w:p>
    <w:p w:rsidR="00360D02" w:rsidRDefault="009C1820" w:rsidP="00D6287A">
      <w:pPr>
        <w:jc w:val="both"/>
        <w:rPr>
          <w:rFonts w:cs="Verdana"/>
        </w:rPr>
      </w:pPr>
      <w:r w:rsidRPr="009C1820">
        <w:rPr>
          <w:rFonts w:cs="Verdana"/>
        </w:rPr>
        <w:t>3</w:t>
      </w:r>
      <w:r w:rsidR="00360D02" w:rsidRPr="009C1820">
        <w:rPr>
          <w:rFonts w:cs="Verdana"/>
        </w:rPr>
        <w:t>.  W przypadkach, o których mowa w ust. 2, czynności i zdarzenia, o których mowa w § 2</w:t>
      </w:r>
      <w:r w:rsidR="00360D02" w:rsidRPr="001B08A6">
        <w:rPr>
          <w:rFonts w:cs="Verdana"/>
        </w:rPr>
        <w:t xml:space="preserve"> ust. 1 pkt 2 lit. a </w:t>
      </w:r>
      <w:proofErr w:type="spellStart"/>
      <w:r w:rsidR="00360D02" w:rsidRPr="001B08A6">
        <w:rPr>
          <w:rFonts w:cs="Verdana"/>
        </w:rPr>
        <w:t>tiret</w:t>
      </w:r>
      <w:proofErr w:type="spellEnd"/>
      <w:r w:rsidR="00360D02" w:rsidRPr="001B08A6">
        <w:rPr>
          <w:rFonts w:cs="Verdana"/>
        </w:rPr>
        <w:t xml:space="preserve"> pierwsze, lit. b oraz lit. c, mogą mieć miejsce przed dniem rozpoczęcia prowadzenia działalności rolniczej, o którym mowa w ust. 2. Jeżeli właścicielem lub posiadaczem gospodarstwa o powierzchni użytków rolnych wynoszącej co najmniej 1 ha stała się osoba fizyczna w wyniku dziedziczenia, czynności i zdarzenia, o których mowa w § 2 ust. 1 pkt 2 lit. a </w:t>
      </w:r>
      <w:proofErr w:type="spellStart"/>
      <w:r w:rsidR="00360D02" w:rsidRPr="001B08A6">
        <w:rPr>
          <w:rFonts w:cs="Verdana"/>
        </w:rPr>
        <w:t>tiret</w:t>
      </w:r>
      <w:proofErr w:type="spellEnd"/>
      <w:r w:rsidR="00360D02" w:rsidRPr="001B08A6">
        <w:rPr>
          <w:rFonts w:cs="Verdana"/>
        </w:rPr>
        <w:t xml:space="preserve"> pierwsze, lit. b oraz lit. c, mogą mieć miejsce nie wcześniej niż w okresie 5 </w:t>
      </w:r>
      <w:r w:rsidR="00360D02" w:rsidRPr="001B08A6">
        <w:rPr>
          <w:rFonts w:cs="Verdana"/>
        </w:rPr>
        <w:lastRenderedPageBreak/>
        <w:t xml:space="preserve">lat poprzedzających dzień rozpoczęcia prowadzenia działalności rolniczej, o którym mowa w ust. 2, z tym że w przypadku gdy dziedziczy osoba niepełnoletnia, nie bierze się pod uwagę czynności i zdarzeń, o których mowa w § 2 ust. 1 pkt 2 lit. a </w:t>
      </w:r>
      <w:proofErr w:type="spellStart"/>
      <w:r w:rsidR="00360D02" w:rsidRPr="001B08A6">
        <w:rPr>
          <w:rFonts w:cs="Verdana"/>
        </w:rPr>
        <w:t>tiret</w:t>
      </w:r>
      <w:proofErr w:type="spellEnd"/>
      <w:r w:rsidR="00360D02" w:rsidRPr="001B08A6">
        <w:rPr>
          <w:rFonts w:cs="Verdana"/>
        </w:rPr>
        <w:t xml:space="preserve"> pierwsze, lit. b oraz lit. c, które miały miejsce przed dniem uzyskania przez nią pełnoletności.</w:t>
      </w:r>
    </w:p>
    <w:p w:rsidR="00D6287A" w:rsidRPr="008A7C87" w:rsidRDefault="00D6287A" w:rsidP="00D6287A">
      <w:pPr>
        <w:jc w:val="both"/>
        <w:rPr>
          <w:rFonts w:cs="Verdana"/>
          <w:strike/>
          <w:highlight w:val="yellow"/>
        </w:rPr>
      </w:pPr>
    </w:p>
    <w:p w:rsidR="00C460F4" w:rsidRPr="008A7C87" w:rsidRDefault="00360D02" w:rsidP="00D6287A">
      <w:pPr>
        <w:jc w:val="both"/>
        <w:rPr>
          <w:rFonts w:cs="Verdana"/>
        </w:rPr>
      </w:pPr>
      <w:r w:rsidRPr="008A7C87">
        <w:rPr>
          <w:rFonts w:cs="Verdana"/>
        </w:rPr>
        <w:t>4</w:t>
      </w:r>
      <w:r w:rsidR="00C460F4" w:rsidRPr="008A7C87">
        <w:rPr>
          <w:rFonts w:cs="Verdana"/>
        </w:rPr>
        <w:t xml:space="preserve">. </w:t>
      </w:r>
      <w:r w:rsidR="0092687D" w:rsidRPr="008A7C87">
        <w:rPr>
          <w:rFonts w:cs="Verdana"/>
        </w:rPr>
        <w:t>Jeżeli po dniu, o którym mowa w ust. 1 lub 2, osoba fizyczna:</w:t>
      </w:r>
    </w:p>
    <w:p w:rsidR="0092687D" w:rsidRPr="00006455" w:rsidRDefault="0092687D" w:rsidP="00006455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06455">
        <w:rPr>
          <w:rFonts w:cs="Verdana"/>
        </w:rPr>
        <w:t>wystąpiła o:</w:t>
      </w:r>
    </w:p>
    <w:p w:rsidR="0092687D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 xml:space="preserve">przyznanie płatności na podstawie przepisów o płatnościach bezpośrednich do gruntów rolnych i oddzielnej płatności </w:t>
      </w:r>
      <w:r w:rsidR="003E008B" w:rsidRPr="00006455">
        <w:rPr>
          <w:rFonts w:cs="Verdana"/>
        </w:rPr>
        <w:t>z tytułu cukru</w:t>
      </w:r>
      <w:r w:rsidRPr="00006455">
        <w:rPr>
          <w:rFonts w:cs="Verdana"/>
        </w:rPr>
        <w:t xml:space="preserve"> lub przepisów o płatnościach do gruntów rolnych i płatności cukrowej, lub przepis</w:t>
      </w:r>
      <w:r w:rsidR="007A29D8" w:rsidRPr="00006455">
        <w:rPr>
          <w:rFonts w:cs="Verdana"/>
        </w:rPr>
        <w:t>ó</w:t>
      </w:r>
      <w:r w:rsidRPr="00006455">
        <w:rPr>
          <w:rFonts w:cs="Verdana"/>
        </w:rPr>
        <w:t>w o płatnościach w ramach systemów wsparcia bezpośredniego lub</w:t>
      </w:r>
    </w:p>
    <w:p w:rsidR="0092687D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pomoc finansową związaną z działalnością rolniczą w ramach działań objętych Programem, z wyjątkiem pomocy, o której mowa w</w:t>
      </w:r>
      <w:r w:rsidR="00360D02" w:rsidRPr="00006455">
        <w:rPr>
          <w:rFonts w:cs="Verdana"/>
        </w:rPr>
        <w:t xml:space="preserve"> § 1</w:t>
      </w:r>
      <w:r w:rsidRPr="00006455">
        <w:rPr>
          <w:rFonts w:cs="Verdana"/>
        </w:rPr>
        <w:t>, lub</w:t>
      </w:r>
    </w:p>
    <w:p w:rsidR="0092687D" w:rsidRPr="00006455" w:rsidRDefault="0092687D" w:rsidP="00006455">
      <w:pPr>
        <w:pStyle w:val="Akapitzlist"/>
        <w:numPr>
          <w:ilvl w:val="0"/>
          <w:numId w:val="9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kredyt preferencyjny udzielany na podstawie przepisów w sprawie szczegółowego</w:t>
      </w:r>
      <w:r w:rsidR="00315ADF" w:rsidRPr="00006455">
        <w:rPr>
          <w:rFonts w:cs="Verdana"/>
        </w:rPr>
        <w:t xml:space="preserve"> zakresu i sposobów realizacji niektórych zadań Agencji Restrukturyzacji i Modernizacji Rolnictwa</w:t>
      </w:r>
      <w:r w:rsidR="003E008B" w:rsidRPr="00006455">
        <w:rPr>
          <w:rFonts w:cs="Verdana"/>
        </w:rPr>
        <w:t xml:space="preserve"> lub</w:t>
      </w:r>
      <w:r w:rsidR="00315ADF" w:rsidRPr="00006455">
        <w:rPr>
          <w:rFonts w:cs="Verdana"/>
        </w:rPr>
        <w:t>;</w:t>
      </w:r>
    </w:p>
    <w:p w:rsidR="00315ADF" w:rsidRDefault="00315ADF" w:rsidP="000D3041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06455">
        <w:rPr>
          <w:rFonts w:cs="Verdana"/>
        </w:rPr>
        <w:t>weszła w posiadanie zwierzęcia gospodarskiego objętego obowiązkiem zgłoszenia do rejestru zwierząt gospodarskich oznakowanych i siedzib stad tych zwierząt, z wyłączeniem przypadku</w:t>
      </w:r>
      <w:r w:rsidR="003E008B" w:rsidRPr="00006455">
        <w:rPr>
          <w:rFonts w:cs="Verdana"/>
        </w:rPr>
        <w:t>,</w:t>
      </w:r>
      <w:r w:rsidRPr="00006455">
        <w:rPr>
          <w:rFonts w:cs="Verdana"/>
        </w:rPr>
        <w:t xml:space="preserve"> gdy weszła w posiadanie takiego zwierzęcia w związku z prowadzeniem działalności gospodarczej w zakresie obrotu tymi zwierzętami, lub</w:t>
      </w:r>
    </w:p>
    <w:p w:rsidR="00315ADF" w:rsidRPr="000D3041" w:rsidRDefault="00315ADF" w:rsidP="000D3041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D3041">
        <w:rPr>
          <w:rFonts w:cs="Verdana"/>
        </w:rPr>
        <w:t>zarejestrowała dział specjalny produkcji rolnej w rozumieniu przepisów o podatku dochodowym od osób fizycznych lub w rozumieniu przepisów o ubezpieczeniu społecznym rolników, z wyłączeniem:</w:t>
      </w:r>
    </w:p>
    <w:p w:rsidR="00315ADF" w:rsidRDefault="00315ADF" w:rsidP="00006455">
      <w:pPr>
        <w:pStyle w:val="Akapitzlist"/>
        <w:numPr>
          <w:ilvl w:val="0"/>
          <w:numId w:val="11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 xml:space="preserve">działów specjalnych, o których mowa w § 6 ust. 6 pkt 2 lit. c </w:t>
      </w:r>
      <w:proofErr w:type="spellStart"/>
      <w:r w:rsidRPr="00006455">
        <w:rPr>
          <w:rFonts w:cs="Verdana"/>
        </w:rPr>
        <w:t>tiret</w:t>
      </w:r>
      <w:proofErr w:type="spellEnd"/>
      <w:r w:rsidRPr="00006455">
        <w:rPr>
          <w:rFonts w:cs="Verdana"/>
        </w:rPr>
        <w:t xml:space="preserve"> trzecie, lub</w:t>
      </w:r>
    </w:p>
    <w:p w:rsidR="00315ADF" w:rsidRPr="00006455" w:rsidRDefault="00315ADF" w:rsidP="00006455">
      <w:pPr>
        <w:pStyle w:val="Akapitzlist"/>
        <w:numPr>
          <w:ilvl w:val="0"/>
          <w:numId w:val="11"/>
        </w:numPr>
        <w:ind w:left="851" w:hanging="284"/>
        <w:jc w:val="both"/>
        <w:rPr>
          <w:rFonts w:cs="Verdana"/>
        </w:rPr>
      </w:pPr>
      <w:r w:rsidRPr="00006455">
        <w:rPr>
          <w:rFonts w:cs="Verdana"/>
        </w:rPr>
        <w:t>hodowli i chowu koni hodowlanych poza gospodar</w:t>
      </w:r>
      <w:r w:rsidR="00983D0A" w:rsidRPr="00006455">
        <w:rPr>
          <w:rFonts w:cs="Verdana"/>
        </w:rPr>
        <w:t>s</w:t>
      </w:r>
      <w:r w:rsidRPr="00006455">
        <w:rPr>
          <w:rFonts w:cs="Verdana"/>
        </w:rPr>
        <w:t>twem w liczbie nie większej niż 2 sztuki,</w:t>
      </w:r>
      <w:r w:rsidR="0089121F" w:rsidRPr="00006455">
        <w:rPr>
          <w:rFonts w:cs="Verdana"/>
        </w:rPr>
        <w:t xml:space="preserve"> lub</w:t>
      </w:r>
    </w:p>
    <w:p w:rsidR="00DA63C7" w:rsidRPr="000D3041" w:rsidRDefault="00E1563B" w:rsidP="00DA63C7">
      <w:pPr>
        <w:pStyle w:val="Akapitzlist"/>
        <w:numPr>
          <w:ilvl w:val="0"/>
          <w:numId w:val="12"/>
        </w:numPr>
        <w:ind w:left="567" w:hanging="283"/>
        <w:jc w:val="both"/>
        <w:rPr>
          <w:rFonts w:cs="Verdana"/>
        </w:rPr>
      </w:pPr>
      <w:r w:rsidRPr="000D3041">
        <w:rPr>
          <w:rFonts w:cs="Verdana"/>
        </w:rPr>
        <w:t>dokonała innej czynności świadczącej o prowadzeniu działalności rolniczej</w:t>
      </w:r>
      <w:r w:rsidR="0089121F" w:rsidRPr="000D3041">
        <w:rPr>
          <w:rFonts w:cs="Verdana"/>
        </w:rPr>
        <w:t xml:space="preserve"> w gospodarstwie</w:t>
      </w:r>
      <w:r w:rsidRPr="000D3041">
        <w:rPr>
          <w:rFonts w:cs="Verdana"/>
        </w:rPr>
        <w:t xml:space="preserve"> jako kierujący</w:t>
      </w:r>
    </w:p>
    <w:p w:rsidR="00DA63C7" w:rsidRPr="008A7C87" w:rsidRDefault="00DA63C7" w:rsidP="00DA63C7">
      <w:pPr>
        <w:jc w:val="both"/>
        <w:rPr>
          <w:rFonts w:cs="Verdana"/>
        </w:rPr>
      </w:pPr>
      <w:r w:rsidRPr="008A7C87">
        <w:rPr>
          <w:rFonts w:cs="Verdana"/>
        </w:rPr>
        <w:t>- za dzień rozpoczęcia prowadzenia działalności rolniczej w gospodarstwie uznaje się dzień dokonania najwcześniejszej z tych czynności, jeżeli osoba fizyczna uprawdopodobni, że nie rozpoczęła prowadzenia działalności rolniczej przed tym dniem.</w:t>
      </w:r>
    </w:p>
    <w:p w:rsidR="0089121F" w:rsidRPr="0089121F" w:rsidRDefault="00891901" w:rsidP="0089121F">
      <w:pPr>
        <w:spacing w:before="240"/>
        <w:jc w:val="both"/>
        <w:rPr>
          <w:rFonts w:cs="Verdana"/>
          <w:sz w:val="28"/>
          <w:szCs w:val="28"/>
        </w:rPr>
      </w:pPr>
      <w:r w:rsidRPr="0089121F">
        <w:rPr>
          <w:rFonts w:cs="Verdana"/>
          <w:b/>
          <w:bCs/>
          <w:sz w:val="28"/>
          <w:szCs w:val="28"/>
        </w:rPr>
        <w:t>§ 5.</w:t>
      </w:r>
      <w:r w:rsidRPr="0089121F">
        <w:rPr>
          <w:rFonts w:cs="Verdana"/>
          <w:sz w:val="28"/>
          <w:szCs w:val="28"/>
        </w:rPr>
        <w:t> </w:t>
      </w:r>
    </w:p>
    <w:p w:rsidR="00891901" w:rsidRDefault="00891901" w:rsidP="0089121F">
      <w:pPr>
        <w:spacing w:before="240"/>
        <w:jc w:val="both"/>
        <w:rPr>
          <w:rFonts w:cs="Verdana"/>
        </w:rPr>
      </w:pPr>
      <w:r>
        <w:rPr>
          <w:rFonts w:cs="Verdana"/>
        </w:rPr>
        <w:t>1. Warunek dotyczący kwalifikacji zawodowych, o których mowa w § 2 ust. 1 pkt 4, uważa się za spełniony, jeżeli osoba fizyczna posiada: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stopień naukowy doktora lub ukończone studia trzeciego stopnia z dziedziny nauk rolniczych lub z dziedziny nauk weterynaryjnych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 xml:space="preserve"> ukończone studia pierwszego stopnia lub studia drugiego stopnia, lub jednolite studia magisterskie, lub studia magisterskie, na kierunku wymienionym w ust. 1 załącznika nr 1 do rozporządzenia lub na kierunkach studiów, w ramach których zakres kształcenia albo standardy kształcenia obejmują treści związane z działalnością rolniczą, w wymiarze łącznym co najmniej 200 godzin lub co najmniej 30 punktów uzyskanych w ramach Europejskiego Systemu Transferu i Akumulacji Punktów (</w:t>
      </w:r>
      <w:proofErr w:type="spellStart"/>
      <w:r>
        <w:rPr>
          <w:rFonts w:cs="Verdana"/>
        </w:rPr>
        <w:t>European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Credit</w:t>
      </w:r>
      <w:proofErr w:type="spellEnd"/>
      <w:r>
        <w:rPr>
          <w:rFonts w:cs="Verdana"/>
        </w:rPr>
        <w:t xml:space="preserve"> Transfer and </w:t>
      </w:r>
      <w:proofErr w:type="spellStart"/>
      <w:r>
        <w:rPr>
          <w:rFonts w:cs="Verdana"/>
        </w:rPr>
        <w:t>Accumulation</w:t>
      </w:r>
      <w:proofErr w:type="spellEnd"/>
      <w:r>
        <w:rPr>
          <w:rFonts w:cs="Verdana"/>
        </w:rPr>
        <w:t xml:space="preserve"> System), lub;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ukończone studia pierwszego stopnia lub studia drugiego stopnia, lub jednolite studia magisterskie, lub studia magisterskie, na kierunku innym niż wymienione w ust. 1 załącznika nr 1 do rozporządzenia, oraz co najmniej 3-letni staż pracy w rolnictwie, lub ukończone studia podyplomowe w zakresie związanym z działalnością rolniczą,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kwalifikacje w zawodzie wymienionym w ust. 2 i 3 załącznika nr 1 do rozporządzenia,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wykształcenie średnie oraz co najmniej 4-letni staż pracy w rolnictwie, lub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 xml:space="preserve">tytuł wykwalifikowanego robotnika lub tytuł mistrza, lub tytuł zawodowy lub tytuł zawodowy mistrza, w zawodzie wymienionym w ust. 3 załącznika nr 1 do rozporządzenia, </w:t>
      </w:r>
      <w:r>
        <w:rPr>
          <w:rFonts w:cs="Verdana"/>
        </w:rPr>
        <w:lastRenderedPageBreak/>
        <w:t>uzyskany w formach pozaszkolnych, oraz co najmniej 3-letni staż pracy w rolnictwie.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t>2. Szczegółowy wykaz kierunków studiów, zawodów oraz tytułów kwalifikacyjnych, a także rodzaje dokumentów potwierdzających posiadanie kwalifikacji zawodowych są określone w załączniku nr 1 do rozporządzenia.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t>3. Pomoc może być przyznana osobie nieposiadającej kwalifikacji zawodowych, o których mowa w ust. 1, jeżeli osoba ta zobowiąże się do ich uzupełnienia, z wyłączeniem stażu pracy, w okresie 36 miesięcy od dnia doręczenia decyzji o przyznaniu pomocy.</w:t>
      </w:r>
    </w:p>
    <w:p w:rsidR="0089121F" w:rsidRDefault="0089121F" w:rsidP="0089121F">
      <w:pPr>
        <w:jc w:val="both"/>
        <w:rPr>
          <w:rFonts w:cs="Verdana"/>
        </w:rPr>
      </w:pPr>
    </w:p>
    <w:p w:rsidR="00891901" w:rsidRDefault="00891901" w:rsidP="0089121F">
      <w:pPr>
        <w:jc w:val="both"/>
        <w:rPr>
          <w:rFonts w:cs="Verdana"/>
        </w:rPr>
      </w:pPr>
      <w:r>
        <w:rPr>
          <w:rFonts w:cs="Verdana"/>
        </w:rPr>
        <w:t>4. Za staż pracy w rolnictwie uznaje się okres, liczony do dnia złożenia wniosku o przyznanie pomocy, w którym wnioskodawca: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podlegał ubezpieczeniu społecznemu rolników w pełnym zakresie jako rolnik lub domownik lub ubezpieczeniu społecznemu z tytułu prowadzenia działalności rolniczej w innym państwie członkowskim Unii Europejskiej lub państwie członkowskim Europejskiego Porozumienia o Wolnym Handlu (EFTA);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był zatrudniony w gospodarstwie rolnym na podstawie umowy o pracę, na stanowisku związanym z prowadzeniem produkcji rolnej.</w:t>
      </w:r>
    </w:p>
    <w:p w:rsidR="008066E3" w:rsidRPr="008066E3" w:rsidRDefault="00891901" w:rsidP="008066E3">
      <w:pPr>
        <w:spacing w:before="240"/>
        <w:jc w:val="both"/>
        <w:rPr>
          <w:rFonts w:cs="Verdana"/>
          <w:sz w:val="28"/>
          <w:szCs w:val="28"/>
        </w:rPr>
      </w:pPr>
      <w:r w:rsidRPr="008066E3">
        <w:rPr>
          <w:rFonts w:cs="Verdana"/>
          <w:b/>
          <w:bCs/>
          <w:sz w:val="28"/>
          <w:szCs w:val="28"/>
        </w:rPr>
        <w:t>§ 6.</w:t>
      </w:r>
      <w:r w:rsidRPr="008066E3">
        <w:rPr>
          <w:rFonts w:cs="Verdana"/>
          <w:sz w:val="28"/>
          <w:szCs w:val="28"/>
        </w:rPr>
        <w:t> </w:t>
      </w:r>
    </w:p>
    <w:p w:rsidR="00891901" w:rsidRDefault="00891901" w:rsidP="008066E3">
      <w:pPr>
        <w:spacing w:before="240"/>
        <w:jc w:val="both"/>
        <w:rPr>
          <w:rFonts w:cs="Verdana"/>
        </w:rPr>
      </w:pPr>
      <w:r>
        <w:rPr>
          <w:rFonts w:cs="Verdana"/>
        </w:rPr>
        <w:t>1. Biznesplan, o którym mowa w § 2 ust. 1 pkt 5, zawiera koncepcję rozwoju gospodarstwa, w tym: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opis wyjściowej sytuacji gospodarstwa obejmujący informacje dotyczące: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gruntów rolnych znajdujących się w gospodarstwie, uwzględniające powierzchnię i rodzaj użytków rolnych, a także dotyczące budynków, budowli, maszyn, urządzeń i wyposażenia, wykorzystywanych do produkcji rolnej, zwanych dalej "zasobami gospodarstwa",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struktury produkcji roślinnej, uwzględniające rodzaj i powierzchnię upraw, lub produkcji zwierzęcej, uwzględniające rodzaj i liczbę zwierząt gospodarskich,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wielkości ekonomicznej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opis docelowej sytuacji gospodarstwa obejmujący informacje dotyczące planowanej: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powierzchni i rodzaju użytków rolnych,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struktury produkcji roślinnej, uwzględniające rodzaj i powierzchnię upraw, lub struktury produkcji zwierzęcej, uwzględniające rodzaj i liczbę zwierząt gospodarskich,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wielkości ekonomicznej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sposób, w jaki realizacja biznesplanu doprowadzi do osiągnięcia wzrostu wielkości ekonomicznej gospodarstwa co najmniej o 10% w stosunku do wyjściowej wielkości ekonomicznej gospodarstwa, o której mowa w pkt 1 lit. c;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wskazanie możliwych do osiągnięcia celów pośrednich i końcowych dotyczących rozwoju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informacje dotyczące działań mających na celu rozwój gospodarstwa, w tym: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opis i szacunkową wartość planowanych inwestycji w środki trwałe,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opis planowanych działań dotyczących zrównoważenia środowiskowego w zakresie nawożenia, udziału powierzchni trwałych użytków zielonych w powierzchni użytków rolnych gospodarstwa, udziału zbóż w strukturze zasiewów na gruntach ornych oraz opis planowanych działań dotyczących efektywnej gospodarki zasobami 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informacje o sposobie uzupełnienia wykształcenia - w przypadku, o którym mowa w § 5 ust. 3;</w:t>
      </w:r>
    </w:p>
    <w:p w:rsidR="00D005D8" w:rsidRPr="000D3041" w:rsidRDefault="00891901" w:rsidP="000D3041">
      <w:pPr>
        <w:tabs>
          <w:tab w:val="left" w:pos="408"/>
        </w:tabs>
        <w:ind w:left="408" w:hanging="408"/>
        <w:jc w:val="both"/>
        <w:rPr>
          <w:rFonts w:cs="Verdana"/>
          <w:i/>
          <w:sz w:val="16"/>
          <w:szCs w:val="16"/>
          <w:u w:val="single"/>
        </w:rPr>
      </w:pPr>
      <w:r w:rsidRPr="000D3041">
        <w:rPr>
          <w:rFonts w:cs="Verdana"/>
        </w:rPr>
        <w:t>7)</w:t>
      </w:r>
      <w:r w:rsidRPr="000D3041">
        <w:rPr>
          <w:rFonts w:cs="Verdana"/>
        </w:rPr>
        <w:tab/>
      </w:r>
      <w:r w:rsidR="000D3041" w:rsidRPr="000D3041">
        <w:rPr>
          <w:rFonts w:cs="Verdana"/>
        </w:rPr>
        <w:t>uchylony</w:t>
      </w:r>
    </w:p>
    <w:p w:rsidR="008066E3" w:rsidRDefault="008066E3" w:rsidP="008066E3">
      <w:pPr>
        <w:jc w:val="both"/>
        <w:rPr>
          <w:rFonts w:cs="Verdana"/>
        </w:rPr>
      </w:pPr>
    </w:p>
    <w:p w:rsidR="00891901" w:rsidRDefault="00891901" w:rsidP="008066E3">
      <w:pPr>
        <w:jc w:val="both"/>
        <w:rPr>
          <w:rFonts w:cs="Verdana"/>
        </w:rPr>
      </w:pPr>
      <w:r>
        <w:rPr>
          <w:rFonts w:cs="Verdana"/>
        </w:rPr>
        <w:t>2. Biznesplan, o którym mowa w § 2 ust. 1 pkt 5, zawiera ponadto: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 xml:space="preserve">wskazanie i szacunkową wartość zakupów obrotowych środków produkcji - jeżeli </w:t>
      </w:r>
      <w:r>
        <w:rPr>
          <w:rFonts w:cs="Verdana"/>
        </w:rPr>
        <w:lastRenderedPageBreak/>
        <w:t>wnioskodawca planuje zakup obrotowych środków produkcji;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informacje o: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udziale w szkoleniach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korzystaniu z usług doradczych,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udziale w zorganizowanych formach współpracy producentów rolnych,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prowadzeniu działań w zakresie przygotowania do sprzedaży produktów rolnych wytwarzanych w gospodarstwie, lub</w:t>
      </w:r>
    </w:p>
    <w:p w:rsidR="00891901" w:rsidRPr="008A7C87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 xml:space="preserve">prowadzeniu działalności w zakresie przetwarzania produktów rolnych wytwarzanych w </w:t>
      </w:r>
      <w:r w:rsidRPr="008066E3">
        <w:rPr>
          <w:rFonts w:cs="Verdana"/>
        </w:rPr>
        <w:t>gospodarstwie, lub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8A7C87">
        <w:rPr>
          <w:rFonts w:cs="Verdana"/>
        </w:rPr>
        <w:t>f)</w:t>
      </w:r>
      <w:r w:rsidRPr="008A7C87">
        <w:rPr>
          <w:rFonts w:cs="Verdana"/>
        </w:rPr>
        <w:tab/>
        <w:t>uczestnictwie w unijnym systemie jakości, o którym mowa w art. 16</w:t>
      </w:r>
      <w:r w:rsidR="003A3A28" w:rsidRPr="008A7C87">
        <w:rPr>
          <w:rFonts w:cs="Verdana"/>
        </w:rPr>
        <w:t xml:space="preserve"> </w:t>
      </w:r>
      <w:r w:rsidRPr="008A7C87">
        <w:rPr>
          <w:rFonts w:cs="Verdana"/>
        </w:rPr>
        <w:t>rozporządzenia</w:t>
      </w:r>
      <w:r w:rsidR="00D61303" w:rsidRPr="008A7C87">
        <w:rPr>
          <w:rFonts w:cs="Verdana"/>
        </w:rPr>
        <w:t xml:space="preserve"> Parlamentu Europejskiego i Rady</w:t>
      </w:r>
      <w:r w:rsidRPr="008A7C87">
        <w:rPr>
          <w:rFonts w:cs="Verdana"/>
        </w:rPr>
        <w:t xml:space="preserve"> nr 1305/2013</w:t>
      </w:r>
      <w:r w:rsidR="00D61303" w:rsidRPr="008A7C87">
        <w:rPr>
          <w:rFonts w:cs="Verdana"/>
        </w:rPr>
        <w:t xml:space="preserve"> z dnia 17 grudnia 2013 r. w sprawie wsparcia rozwoju obszarów wiejskich przez Europejski Fundusz Rolny na rzecz Rozwoju Obszarów Wiejskich (EFRROW) i uchylającego rozporządzenia Rady (WE) nr 1698/2005 (Dz. Urz. UE L 347 z 20.12.2013, str. 487, z </w:t>
      </w:r>
      <w:proofErr w:type="spellStart"/>
      <w:r w:rsidR="00D61303" w:rsidRPr="008A7C87">
        <w:rPr>
          <w:rFonts w:cs="Verdana"/>
        </w:rPr>
        <w:t>późn</w:t>
      </w:r>
      <w:proofErr w:type="spellEnd"/>
      <w:r w:rsidR="00D61303" w:rsidRPr="008A7C87">
        <w:rPr>
          <w:rFonts w:cs="Verdana"/>
        </w:rPr>
        <w:t>. zm.)</w:t>
      </w:r>
      <w:r w:rsidRPr="008A7C87">
        <w:rPr>
          <w:rFonts w:cs="Verdana"/>
        </w:rPr>
        <w:t>,</w:t>
      </w:r>
      <w:r w:rsidR="00D61303" w:rsidRPr="008A7C87">
        <w:rPr>
          <w:rFonts w:cs="Verdana"/>
        </w:rPr>
        <w:t xml:space="preserve"> zwanego dalej „rozporządzeniem </w:t>
      </w:r>
      <w:r w:rsidR="003A3A28" w:rsidRPr="008A7C87">
        <w:rPr>
          <w:rFonts w:cs="Verdana"/>
        </w:rPr>
        <w:t xml:space="preserve">nr </w:t>
      </w:r>
      <w:r w:rsidR="00D61303" w:rsidRPr="008A7C87">
        <w:rPr>
          <w:rFonts w:cs="Verdana"/>
        </w:rPr>
        <w:t>1305/2013”,</w:t>
      </w:r>
      <w:r w:rsidRPr="008A7C87">
        <w:rPr>
          <w:rFonts w:cs="Verdana"/>
        </w:rPr>
        <w:t xml:space="preserve"> </w:t>
      </w:r>
      <w:r w:rsidRPr="008066E3">
        <w:rPr>
          <w:rFonts w:cs="Verdana"/>
        </w:rPr>
        <w:t>lub krajowym systemie jakości, o którym mowa w działaniu "Systemy jakości produktów rolnych i środków spożywczych" objętym Programem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jeżeli wnioskodawca planuje realizację tych działań.</w:t>
      </w:r>
    </w:p>
    <w:p w:rsidR="00E14381" w:rsidRPr="008A7C87" w:rsidRDefault="00E14381">
      <w:pPr>
        <w:ind w:firstLine="431"/>
        <w:jc w:val="both"/>
        <w:rPr>
          <w:rFonts w:cs="Verdana"/>
        </w:rPr>
      </w:pPr>
    </w:p>
    <w:p w:rsidR="00E14381" w:rsidRPr="008A7C87" w:rsidRDefault="00E14381" w:rsidP="00D56E46">
      <w:pPr>
        <w:jc w:val="both"/>
        <w:rPr>
          <w:rFonts w:cs="Verdana"/>
        </w:rPr>
      </w:pPr>
      <w:r w:rsidRPr="008A7C87">
        <w:rPr>
          <w:rFonts w:cs="Verdana"/>
        </w:rPr>
        <w:t>2a. Przez udział w zorganizowanych formach współpracy producentów</w:t>
      </w:r>
      <w:r w:rsidR="0078540D" w:rsidRPr="008A7C87">
        <w:rPr>
          <w:rFonts w:cs="Verdana"/>
        </w:rPr>
        <w:t xml:space="preserve"> rolnych</w:t>
      </w:r>
      <w:r w:rsidR="00363FA3" w:rsidRPr="008A7C87">
        <w:rPr>
          <w:rFonts w:cs="Verdana"/>
        </w:rPr>
        <w:t>, o których mowa w ust. 2 pkt 2 lit. c,</w:t>
      </w:r>
      <w:r w:rsidRPr="008A7C87">
        <w:rPr>
          <w:rFonts w:cs="Verdana"/>
        </w:rPr>
        <w:t xml:space="preserve"> rozumie się członkostwo w grupie producentów rolnych w rozumieniu ustawy z dnia 15 września 2000 r. o grupach producentów rolnych i ich związkach oraz o zmianie innych ustaw (Dz. U. poz. 983, z </w:t>
      </w:r>
      <w:proofErr w:type="spellStart"/>
      <w:r w:rsidRPr="008A7C87">
        <w:rPr>
          <w:rFonts w:cs="Verdana"/>
        </w:rPr>
        <w:t>późn</w:t>
      </w:r>
      <w:proofErr w:type="spellEnd"/>
      <w:r w:rsidRPr="008A7C87">
        <w:rPr>
          <w:rFonts w:cs="Verdana"/>
        </w:rPr>
        <w:t>. zm.) lub w organizacji producentów w rozumieniu ustawy z dnia 11 marca 2004 r. o organizacji niektórych rynków rolnych (Dz. U. z 201</w:t>
      </w:r>
      <w:r w:rsidR="00363FA3" w:rsidRPr="008A7C87">
        <w:rPr>
          <w:rFonts w:cs="Verdana"/>
        </w:rPr>
        <w:t>8</w:t>
      </w:r>
      <w:r w:rsidRPr="008A7C87">
        <w:rPr>
          <w:rFonts w:cs="Verdana"/>
        </w:rPr>
        <w:t xml:space="preserve"> r. poz. </w:t>
      </w:r>
      <w:r w:rsidR="00363FA3" w:rsidRPr="008A7C87">
        <w:rPr>
          <w:rFonts w:cs="Verdana"/>
        </w:rPr>
        <w:t>945</w:t>
      </w:r>
      <w:r w:rsidRPr="008A7C87">
        <w:rPr>
          <w:rFonts w:cs="Verdana"/>
        </w:rPr>
        <w:t>)</w:t>
      </w:r>
      <w:r w:rsidR="00D56E46" w:rsidRPr="008A7C87">
        <w:rPr>
          <w:rFonts w:cs="Verdana"/>
        </w:rPr>
        <w:t>,</w:t>
      </w:r>
      <w:r w:rsidRPr="008A7C87">
        <w:rPr>
          <w:rFonts w:cs="Verdana"/>
        </w:rPr>
        <w:t xml:space="preserve"> lub ustawy </w:t>
      </w:r>
      <w:r w:rsidR="00363FA3" w:rsidRPr="008A7C87">
        <w:rPr>
          <w:rFonts w:cs="Verdana"/>
        </w:rPr>
        <w:t xml:space="preserve">z dnia 20 kwietnia 2004 r. </w:t>
      </w:r>
      <w:r w:rsidRPr="008A7C87">
        <w:rPr>
          <w:rFonts w:cs="Verdana"/>
        </w:rPr>
        <w:t>o organizacji rynku mleka i przetworów mlecznych (Dz. U. 201</w:t>
      </w:r>
      <w:r w:rsidR="00D56E46" w:rsidRPr="008A7C87">
        <w:rPr>
          <w:rFonts w:cs="Verdana"/>
        </w:rPr>
        <w:t>8</w:t>
      </w:r>
      <w:r w:rsidRPr="008A7C87">
        <w:rPr>
          <w:rFonts w:cs="Verdana"/>
        </w:rPr>
        <w:t xml:space="preserve"> r. poz. </w:t>
      </w:r>
      <w:r w:rsidR="00D56E46" w:rsidRPr="008A7C87">
        <w:rPr>
          <w:rFonts w:cs="Verdana"/>
        </w:rPr>
        <w:t>724</w:t>
      </w:r>
      <w:r w:rsidRPr="008A7C87">
        <w:rPr>
          <w:rFonts w:cs="Verdana"/>
        </w:rPr>
        <w:t>)</w:t>
      </w:r>
      <w:r w:rsidR="00D56E46" w:rsidRPr="008A7C87">
        <w:rPr>
          <w:rFonts w:cs="Verdana"/>
        </w:rPr>
        <w:t>,</w:t>
      </w:r>
      <w:r w:rsidRPr="008A7C87">
        <w:rPr>
          <w:rFonts w:cs="Verdana"/>
        </w:rPr>
        <w:t xml:space="preserve"> lub w organizacji producentów owoców i warzyw w rozumieniu ustawy z dnia 19 grudnia 2003 r. o organizacji rynków owoców i warzyw oraz rynku chmielu (Dz. U. z 2016 r. poz. 58</w:t>
      </w:r>
      <w:r w:rsidR="00D56E46" w:rsidRPr="008A7C87">
        <w:rPr>
          <w:rFonts w:cs="Verdana"/>
        </w:rPr>
        <w:t xml:space="preserve">, z 2017 r. poz. </w:t>
      </w:r>
      <w:r w:rsidR="0078540D" w:rsidRPr="008A7C87">
        <w:rPr>
          <w:rFonts w:cs="Verdana"/>
        </w:rPr>
        <w:t>624 i 1503</w:t>
      </w:r>
      <w:r w:rsidR="00D56E46" w:rsidRPr="008A7C87">
        <w:rPr>
          <w:rFonts w:cs="Verdana"/>
        </w:rPr>
        <w:t xml:space="preserve"> oraz z 2018 r. poz. 650</w:t>
      </w:r>
      <w:r w:rsidRPr="008A7C87">
        <w:rPr>
          <w:rFonts w:cs="Verdana"/>
        </w:rPr>
        <w:t>).</w:t>
      </w:r>
      <w:r w:rsidR="0078540D" w:rsidRPr="008A7C87">
        <w:rPr>
          <w:rFonts w:cs="Verdana"/>
        </w:rPr>
        <w:t xml:space="preserve"> </w:t>
      </w:r>
    </w:p>
    <w:p w:rsidR="00E14381" w:rsidRDefault="00E14381">
      <w:pPr>
        <w:ind w:firstLine="431"/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3. Opis, o którym mowa w ust. 1 pkt 1 lit. a, zawiera informacje dotyczące zasobów gospodarstwa będących w posiadaniu wnioskodawcy lub których jest właścicielem w dniu złożenia wniosku o przyznanie pomocy, lub które wnioskodawca zamierza objąć w posiadanie lub nabyć na własność w terminie, o którym mowa w § 19 ust. 2.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4. Opis, o którym mowa w ust. 1 pkt 1 lit. b, uwzględnia: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w plonie głównym w roku, w którym przypada dzień rozpoczęcia terminu składania wniosków o przyznanie pomocy, na użytkach rolnych będących w posiadaniu wnioskodawcy lub których jest właścicielem w dniu złożenia wniosku o przyznanie pomocy, lub które wnioskodawca zamierza objąć w posiadanie lub nabyć na własność w terminie, o którym mowa w § 19 ust. 2, przy czym za plon główny uznaje się uprawę, której okres wegetacji jest najdłuższy - w przypadku produkcji roślinnej;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stan średni zwierząt w roku, w którym przypada dzień rozpoczęcia terminu składania wniosków o przyznanie pomocy - w przypadku produkcji zwierzęcej.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5. Opis, o którym mowa w ust. 1 pkt 2, uwzględnia informacje o sytuacji gospodarstwa w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poprzedzającym rok, w którym jest planowane zakończenie realizacji biznesplanu - gdy planowane zakończenie realizacji biznesplanu przypada do dnia 15 maja danego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którym jest planowane zakończenie realizacji biznesplanu - gdy planowane zakończenie realizacji biznesplanu przypada po dniu 15 maja danego roku.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891901" w:rsidP="00D56E46">
      <w:pPr>
        <w:jc w:val="both"/>
        <w:rPr>
          <w:rFonts w:cs="Verdana"/>
        </w:rPr>
      </w:pPr>
      <w:r>
        <w:rPr>
          <w:rFonts w:cs="Verdana"/>
        </w:rPr>
        <w:t>6. Pomoc może być przyznana, jeżeli biznesplan, o którym mowa w § 2 ust. 1 pkt 5: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lastRenderedPageBreak/>
        <w:t>1)</w:t>
      </w:r>
      <w:r>
        <w:rPr>
          <w:rFonts w:cs="Verdana"/>
        </w:rPr>
        <w:tab/>
        <w:t>zapewnia: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uzyskanie docelowej wielkości ekonomicznej gospodarstwa, o której mowa w ust. 1 pkt 2 lit. c, przy uwzględnieniu planowanej struktury produkcji oraz zasobów gospodarstwa,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dostosowanie planowanych inwestycji w środki trwałe do zasobów gospodarstwa oraz docelowej struktury produkcji, o której mowa w ust. 1 pkt 2 lit. b,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zgodność szacunkowych wartości planowanych inwestycji w środki trwałe z cenami rynkowymi,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uzupełnienie wykształcenia - w przypadku, o którym mowa w § 5 ust. 3;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przewiduje: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 xml:space="preserve"> wydatki dotyczące działalności rolniczej w gospodarstwie lub przygotowania do sprzedaży produktów rolnych wytwarzanych w gospodarstwie w kwocie stanowiącej co najmniej 100% kwoty pomocy, w tym inwestycje w środki trwałe o szacunkowej wartości równej co najmniej kwocie stanowiącej 70% kwoty pomocy,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zakup wyłącznie nowych maszyn, urządzeń oraz wyposażenia - w ramach inwestycji, o których mowa w lit. 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że pomoc nie zostanie przeznaczona na działalność w zakresie: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chowu kur, kaczek, gęsi lub indyków, z wyłączeniem produkcji ekologicznej,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prowadzenia plantacji roślin wieloletnich na cele energetyczne,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prowadzenia działów specjalnych produkcji rolnej: hodowla zwierząt laboratoryjnych, hodowla ryb akwariowych, hodowla psów rasowych oraz hodowla kotów rasowych;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zawiera elementy wzajemnie ze sobą spójne i zgodne.</w:t>
      </w:r>
    </w:p>
    <w:p w:rsidR="00D56E46" w:rsidRDefault="00D56E46" w:rsidP="00D56E46">
      <w:pPr>
        <w:jc w:val="both"/>
        <w:rPr>
          <w:rFonts w:cs="Verdana"/>
        </w:rPr>
      </w:pPr>
    </w:p>
    <w:p w:rsidR="00891901" w:rsidRDefault="000D3041" w:rsidP="00D56E46">
      <w:pPr>
        <w:jc w:val="both"/>
        <w:rPr>
          <w:rFonts w:cs="Verdana"/>
        </w:rPr>
      </w:pPr>
      <w:r>
        <w:rPr>
          <w:rFonts w:cs="Verdana"/>
        </w:rPr>
        <w:t>7.  uchylony</w:t>
      </w:r>
      <w:r w:rsidR="00891901">
        <w:rPr>
          <w:rFonts w:cs="Verdana"/>
        </w:rPr>
        <w:t>.</w:t>
      </w:r>
    </w:p>
    <w:p w:rsidR="002C4D75" w:rsidRDefault="002C4D75" w:rsidP="008A7C87">
      <w:pPr>
        <w:jc w:val="both"/>
        <w:rPr>
          <w:rFonts w:cs="Verdana"/>
        </w:rPr>
      </w:pPr>
    </w:p>
    <w:p w:rsidR="001464B4" w:rsidRPr="008A7C87" w:rsidRDefault="002C4D75" w:rsidP="00D56E46">
      <w:pPr>
        <w:jc w:val="both"/>
        <w:rPr>
          <w:rFonts w:cs="Verdana"/>
        </w:rPr>
      </w:pPr>
      <w:r w:rsidRPr="008A7C87">
        <w:rPr>
          <w:rFonts w:cs="Verdana"/>
        </w:rPr>
        <w:t>8. W ramach</w:t>
      </w:r>
      <w:r w:rsidR="001E37DD" w:rsidRPr="008A7C87">
        <w:rPr>
          <w:rFonts w:cs="Verdana"/>
        </w:rPr>
        <w:t xml:space="preserve"> inwestycji</w:t>
      </w:r>
      <w:r w:rsidRPr="008A7C87">
        <w:rPr>
          <w:rFonts w:cs="Verdana"/>
        </w:rPr>
        <w:t>, o której mowa w ust. 6 pkt 2 lit. a, może być uwzględniona wyłącznie inwestycja, która nie została rozpoczęta przed dniem złożenia wniosku o przyznanie pomocy, oraz – w przypadku gdy biznesplan przewiduje inwestycję polegającą na budowie, przebudowie, remoncie budynków lub budowli wykorzystywanych do produkcji rolnej, zwaną dalej „inwestycją budowlaną” – inwestycja</w:t>
      </w:r>
      <w:r w:rsidR="001E37DD" w:rsidRPr="008A7C87">
        <w:rPr>
          <w:rFonts w:cs="Verdana"/>
        </w:rPr>
        <w:t>, która będzie realizowana na gruntach stanowiących własność wnioskodawcy lub beneficjenta, przedmiot użytkowania wieczystego lub przedmiot dzierżawy z Zasobu Własności Rolnej Skarbu Państwa lub od jednostek samorządu terytorialnego</w:t>
      </w:r>
      <w:r w:rsidR="001464B4" w:rsidRPr="008A7C87">
        <w:rPr>
          <w:rFonts w:cs="Verdana"/>
        </w:rPr>
        <w:t>.</w:t>
      </w:r>
    </w:p>
    <w:p w:rsidR="002C4D75" w:rsidRDefault="002C4D75">
      <w:pPr>
        <w:ind w:firstLine="431"/>
        <w:jc w:val="both"/>
        <w:rPr>
          <w:rFonts w:cs="Verdana"/>
        </w:rPr>
      </w:pPr>
    </w:p>
    <w:p w:rsidR="005F5C7C" w:rsidRPr="000D3041" w:rsidRDefault="00891901" w:rsidP="001464B4">
      <w:pPr>
        <w:jc w:val="both"/>
        <w:rPr>
          <w:rFonts w:cs="Verdana"/>
        </w:rPr>
      </w:pPr>
      <w:r w:rsidRPr="000D3041">
        <w:rPr>
          <w:rFonts w:cs="Verdana"/>
        </w:rPr>
        <w:t>9. </w:t>
      </w:r>
      <w:r w:rsidR="008A7C87" w:rsidRPr="000D3041">
        <w:rPr>
          <w:rFonts w:cs="Verdana"/>
        </w:rPr>
        <w:t>uchylony</w:t>
      </w:r>
      <w:r w:rsidR="000D3041">
        <w:rPr>
          <w:rFonts w:cs="Verdana"/>
        </w:rPr>
        <w:t>.</w:t>
      </w:r>
    </w:p>
    <w:p w:rsidR="005F5C7C" w:rsidRDefault="005F5C7C" w:rsidP="005F5C7C">
      <w:pPr>
        <w:jc w:val="both"/>
        <w:rPr>
          <w:rFonts w:cs="Verdana"/>
          <w:b/>
        </w:rPr>
      </w:pPr>
    </w:p>
    <w:p w:rsidR="001464B4" w:rsidRPr="001464B4" w:rsidRDefault="00891901" w:rsidP="005F5C7C">
      <w:pPr>
        <w:jc w:val="both"/>
        <w:rPr>
          <w:rFonts w:cs="Verdana"/>
          <w:sz w:val="28"/>
          <w:szCs w:val="28"/>
        </w:rPr>
      </w:pPr>
      <w:r w:rsidRPr="001464B4">
        <w:rPr>
          <w:rFonts w:cs="Verdana"/>
          <w:b/>
          <w:bCs/>
          <w:sz w:val="28"/>
          <w:szCs w:val="28"/>
        </w:rPr>
        <w:t>§ 7.</w:t>
      </w:r>
      <w:r w:rsidRPr="001464B4">
        <w:rPr>
          <w:rFonts w:cs="Verdana"/>
          <w:sz w:val="28"/>
          <w:szCs w:val="28"/>
        </w:rPr>
        <w:t> </w:t>
      </w:r>
    </w:p>
    <w:p w:rsidR="00891901" w:rsidRDefault="00891901" w:rsidP="005F5C7C">
      <w:pPr>
        <w:jc w:val="both"/>
        <w:rPr>
          <w:rFonts w:cs="Verdana"/>
        </w:rPr>
      </w:pPr>
      <w:r>
        <w:rPr>
          <w:rFonts w:cs="Verdana"/>
        </w:rPr>
        <w:t>1. Przy ustalaniu powierzchni użytków rolnych w gospodarstwie sumuje się powierzchnię użytków rolnych stanowiących przedmiot: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własności;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użytkowania wieczystego;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dzierżawy z Zasobu Własności Rolnej Skarbu Państwa lub od jednostek samorządu terytorialnego, na podstawie umowy dzierżawy zawartej na czas nieoznaczony lub na okres co najmniej 5 lat, jednak nie krótszy niż do dnia upływu 5 lat od dnia wypłaty pierwszej raty pomocy;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dzierżawy od podmiotów innych niż wymienione w pkt 3, na podstawie umowy dzierżawy zawartej: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w formie aktu notarialnego albo z datą pewną oraz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na okres co najmniej 10 lat, jednak nie krótszy niż do dnia upływu 5 lat od dnia wypłaty pierwszej raty pomocy.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 xml:space="preserve">2. Powierzchnia użytków rolnych stanowiących przedmiot własności beneficjenta, użytkowania wieczystego lub dzierżawy z Zasobu Własności Rolnej Skarbu Państwa lub od jednostek samorządu terytorialnego powinna stanowić przynajmniej 70% minimalnej powierzchni, o </w:t>
      </w:r>
      <w:r>
        <w:rPr>
          <w:rFonts w:cs="Verdana"/>
        </w:rPr>
        <w:lastRenderedPageBreak/>
        <w:t>której mowa w § 2 ust. 1 pkt 6 lit. a.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3. Przy ustalaniu powierzchni gospodarstwa, w tym powierzchni minimalnej, bierze się pod uwagę średnią powierzchnię gruntów rolnych w gospodarstwie rolnym w poszczególnych województwach oraz średnią powierzchnię gruntów rolnych w gospodarstwie rolnym w kraju, w roku poprzedzającym rok złożenia wniosku o przyznanie pomocy.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4. Średnią powierzchnię gruntów rolnych w gospodarstwie rolnym w poszczególnych województwach oraz średnią powierzchnię gruntów rolnych w gospodarstwie rolnym w kraju w danym roku przyjmuje się na podstawie informacji ogłaszanej przez Prezesa Agencji Restrukturyzacji i Modernizacji Rolnictwa, zwanej dalej "Agencją", na podstawie przepisów o płatnościach w ramach systemów wsparcia bezpośredniego.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5. W przypadku gospodarstw położonych na obszarze więcej niż jednego województwa za województwo, w którym jest położone gospodarstwo, uznaje się to województwo, w którym jest położona największa część użytków rolnych wchodzących w skład tego gospodarstwa. W przypadku gdy na obszarze dwóch lub więcej województw jest położona taka sama powierzchnia użytków rolnych wchodzących w skład danego gospodarstwa, za województwo, w którym jest położone gospodarstwo, uznaje się to województwo, w którym średnia powierzchnia gruntów rolnych w gospodarstwie rolnym jest najniższa.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8.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>1. Wielkość ekonomiczna gospodarstwa, o której mowa w § 2 ust. 1 pkt 6 lit. b, jest ustalana na podstawie całkowitej rocznej standardowej produkcji gospodarstwa wyrażonej w euro.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 xml:space="preserve">2. Całkowita roczna standardowa produkcja gospodarstwa, o której mowa w ust. 1, jest ustalana na podstawie współczynników standardowej produkcji obliczonych zgodnie z metodologią Unii Europejskiej zawartą w rozporządzeniu Komisji (WE) nr 1242/2008 z dnia 8 grudnia 2008 r. ustanawiającym wspólnotową typologię gospodarstw rolnych (Dz. Urz. UE L 335 z 13.12.2008, str. 3, z </w:t>
      </w:r>
      <w:proofErr w:type="spellStart"/>
      <w:r>
        <w:rPr>
          <w:rFonts w:cs="Verdana"/>
        </w:rPr>
        <w:t>późn</w:t>
      </w:r>
      <w:proofErr w:type="spellEnd"/>
      <w:r>
        <w:rPr>
          <w:rFonts w:cs="Verdana"/>
        </w:rPr>
        <w:t>. zm.).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3. Przy ustalaniu wielkości ekonomicznej gospodarstwa bierze się pod uwagę powierzchnię użytków rolnych, o których mowa w § 7 ust. 1.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4. Przy ustalaniu wyjściowej wielkości ekonomicznej gospodarstwa, o której mowa w § 6 ust. 1 pkt 1 lit. c, bierze się pod uwagę: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uprawy w plonie głównym w roku, w którym przypada dzień rozpoczęcia terminu składania wniosków o przyznanie pomocy - w przypadku produkcji roślinnej;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stan średni zwierząt w roku, w którym przypada dzień rozpoczęcia terminu składania wniosków o przyznanie pomocy - w przypadku produkcji zwierzęcej.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5. Przy ustalaniu docelowej wielkości ekonomicznej gospodarstwa, o której mowa w § 6 ust. 1 pkt 2 lit. c, bierze się pod uwagę prowadzoną w gospodarstwie produkcję rolną, z tym że w przypadku gdy zakończenie realizacji biznesplanu przypada: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do dnia 15 maja danego roku - stan średni zwierząt oraz uprawy w plonie głównym w roku poprzedzającym rok zakończenia realizacji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po dniu 15 maja danego roku - stan średni zwierząt oraz uprawy w plonie głównym w roku zakończenia realizacji biznesplanu.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6. Przy ustalaniu wielkości ekonomicznej gospodarstwa, o której mowa w § 25, bierze się pod uwagę stan średni zwierząt oraz uprawy w plonie głównym w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 xml:space="preserve">poprzedzającym rok, w którym upływa 5 lat od dnia wypłaty pierwszej raty pomocy - w </w:t>
      </w:r>
      <w:r>
        <w:rPr>
          <w:rFonts w:cs="Verdana"/>
        </w:rPr>
        <w:lastRenderedPageBreak/>
        <w:t>przypadku gdy dzień upływu 5 lat od dnia wypłaty pierwszej raty pomocy przypada do dnia 15 maja danego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 którym upływa 5 lat od dnia wypłaty pierwszej raty pomocy - w przypadku gdy dzień upływu 5 lat od dnia wypłaty pierwszej raty pomocy przypada po dniu 15 maja danego roku.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7. Przy ustalaniu wielkości ekonomicznej gospodarstwa, o której mowa w ust. 5 i 6, stosuje się współczynniki standardowej produkcji, na podstawie których ustalono wyjściową wielkość ekonomiczną, o której mowa w § 6 ust. 1 pkt 1 lit. c.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9.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 xml:space="preserve">1. Pomoc przyznaje się w </w:t>
      </w:r>
      <w:r w:rsidRPr="002267AF">
        <w:rPr>
          <w:rFonts w:cs="Verdana"/>
        </w:rPr>
        <w:t xml:space="preserve">wysokości </w:t>
      </w:r>
      <w:r w:rsidR="008A7C87" w:rsidRPr="002267AF">
        <w:rPr>
          <w:rFonts w:cs="Verdana"/>
        </w:rPr>
        <w:t xml:space="preserve">150 000 </w:t>
      </w:r>
      <w:r w:rsidRPr="002267AF">
        <w:rPr>
          <w:rFonts w:cs="Verdana"/>
        </w:rPr>
        <w:t>złotych</w:t>
      </w:r>
      <w:r>
        <w:rPr>
          <w:rFonts w:cs="Verdana"/>
        </w:rPr>
        <w:t>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2. Pomoc przyznaje się danej osobie fizycznej tylko raz.</w:t>
      </w:r>
    </w:p>
    <w:p w:rsidR="001A556C" w:rsidRDefault="001A556C" w:rsidP="001A556C">
      <w:pPr>
        <w:jc w:val="both"/>
        <w:rPr>
          <w:rFonts w:cs="Verdana"/>
        </w:rPr>
      </w:pPr>
    </w:p>
    <w:p w:rsidR="00891901" w:rsidRDefault="00891901" w:rsidP="001A556C">
      <w:pPr>
        <w:jc w:val="both"/>
        <w:rPr>
          <w:rFonts w:cs="Verdana"/>
        </w:rPr>
      </w:pPr>
      <w:r>
        <w:rPr>
          <w:rFonts w:cs="Verdana"/>
        </w:rPr>
        <w:t>3. Przepisu ust. 2 nie stosuje się do osób fizycznych, którym przyznano pomoc, jeżeli: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zostało stwierdzone wygaśnięcie decyzji o przyznaniu pomocy - w przypadku, o którym mowa w § 21 ust. 2 i 3, albo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została uchylona decyzja o przyznaniu pomocy - w przypadku, o którym mowa w § 21 ust. 4.</w:t>
      </w:r>
    </w:p>
    <w:p w:rsidR="001A556C" w:rsidRPr="001A556C" w:rsidRDefault="00891901" w:rsidP="001A556C">
      <w:pPr>
        <w:spacing w:before="240"/>
        <w:jc w:val="both"/>
        <w:rPr>
          <w:rFonts w:cs="Verdana"/>
          <w:sz w:val="28"/>
          <w:szCs w:val="28"/>
        </w:rPr>
      </w:pPr>
      <w:r w:rsidRPr="001A556C">
        <w:rPr>
          <w:rFonts w:cs="Verdana"/>
          <w:b/>
          <w:bCs/>
          <w:sz w:val="28"/>
          <w:szCs w:val="28"/>
        </w:rPr>
        <w:t>§ 10.</w:t>
      </w:r>
      <w:r w:rsidRPr="001A556C">
        <w:rPr>
          <w:rFonts w:cs="Verdana"/>
          <w:sz w:val="28"/>
          <w:szCs w:val="28"/>
        </w:rPr>
        <w:t> </w:t>
      </w:r>
    </w:p>
    <w:p w:rsidR="00891901" w:rsidRDefault="00891901" w:rsidP="001A556C">
      <w:pPr>
        <w:spacing w:before="240"/>
        <w:jc w:val="both"/>
        <w:rPr>
          <w:rFonts w:cs="Verdana"/>
        </w:rPr>
      </w:pPr>
      <w:r>
        <w:rPr>
          <w:rFonts w:cs="Verdana"/>
        </w:rPr>
        <w:t>1. Pomocy nie przyznaje się osobie fizycznej, której przyznano pomoc na operacje typu "Premie na działalność pozarolniczą" w ramach poddziałania "Pomoc na rozpoczęcie pozarolniczej działalności gospodarczej na obszarach wiejskich" lub typu "Restrukturyzacja małych gospodarstw" w ramach poddziałania "Pomoc na rozpoczęcie działalności gospodarczej na rzecz rozwoju małych gospodarstw" objętych Programem.</w:t>
      </w:r>
    </w:p>
    <w:p w:rsidR="008E4012" w:rsidRDefault="008E4012" w:rsidP="008E4012">
      <w:pPr>
        <w:jc w:val="both"/>
        <w:rPr>
          <w:rFonts w:cs="Verdana"/>
        </w:rPr>
      </w:pPr>
    </w:p>
    <w:p w:rsidR="00891901" w:rsidRDefault="00891901" w:rsidP="008E4012">
      <w:pPr>
        <w:jc w:val="both"/>
        <w:rPr>
          <w:rFonts w:cs="Verdana"/>
        </w:rPr>
      </w:pPr>
      <w:r>
        <w:rPr>
          <w:rFonts w:cs="Verdana"/>
        </w:rPr>
        <w:t>2. Pomocy nie przyznaje się osobie fizycznej, której przyznano pomoc w ramach działania "Ułatwianie startu młodym rolnikom" objętego Programem Rozwoju Obszarów Wiejskich na lata 2007-2013, chyba że zostało stwierdzone wygaśnięcie decyzji o przyznaniu pomocy w przypadku, o którym mowa w § 17 ust. 2 lub 3 rozporządzenia Ministra Rolnictwa i Rozwoju Wsi z dnia 17 października 2007 r. w sprawie szczegółowych warunków i trybu przyznawania pomocy finansowej w ramach działania "Ułatwianie startu młodym rolnikom" objętego Programem Rozwoju Obszarów Wiejskich na lata 2007-2013, albo uchylono decyzję o przyznaniu pomocy w przypadku, o którym mowa w § 17 ust. 4 tego rozporządzenia.</w:t>
      </w:r>
    </w:p>
    <w:p w:rsidR="008E4012" w:rsidRDefault="008E4012" w:rsidP="008E4012">
      <w:pPr>
        <w:jc w:val="both"/>
        <w:rPr>
          <w:rFonts w:cs="Verdana"/>
        </w:rPr>
      </w:pPr>
    </w:p>
    <w:p w:rsidR="00840360" w:rsidRPr="002267AF" w:rsidRDefault="008A7C87" w:rsidP="008E4012">
      <w:pPr>
        <w:jc w:val="both"/>
        <w:rPr>
          <w:rFonts w:cs="Verdana"/>
        </w:rPr>
      </w:pPr>
      <w:r w:rsidRPr="002267AF">
        <w:rPr>
          <w:rFonts w:cs="Verdana"/>
        </w:rPr>
        <w:t>3. Pomocy nie przyznaje się, jeżeli grunty, o których mowa w § 6 ust. 1 pkt 1 lit. a, wchodziły, w dniu złożenia wniosku o płatność albo wniosku o płatność pierwszej raty pomocy</w:t>
      </w:r>
      <w:r w:rsidR="00840360" w:rsidRPr="002267AF">
        <w:rPr>
          <w:rFonts w:cs="Verdana"/>
        </w:rPr>
        <w:t>,</w:t>
      </w:r>
      <w:r w:rsidRPr="002267AF">
        <w:rPr>
          <w:rFonts w:cs="Verdana"/>
        </w:rPr>
        <w:t xml:space="preserve"> w skład gospodarstwa osoby fizycznej, której</w:t>
      </w:r>
      <w:r w:rsidR="00840360" w:rsidRPr="002267AF">
        <w:rPr>
          <w:rFonts w:cs="Verdana"/>
        </w:rPr>
        <w:t>:</w:t>
      </w:r>
    </w:p>
    <w:p w:rsidR="00840360" w:rsidRPr="002267AF" w:rsidRDefault="00840360" w:rsidP="008E4012">
      <w:pPr>
        <w:jc w:val="both"/>
        <w:rPr>
          <w:rFonts w:cs="Verdana"/>
        </w:rPr>
      </w:pPr>
      <w:r w:rsidRPr="002267AF">
        <w:rPr>
          <w:rFonts w:cs="Verdana"/>
        </w:rPr>
        <w:t>1)</w:t>
      </w:r>
      <w:r w:rsidR="008A7C87" w:rsidRPr="002267AF">
        <w:rPr>
          <w:rFonts w:cs="Verdana"/>
        </w:rPr>
        <w:t xml:space="preserve"> wypłacono pomoc w ramach działania "Ułatwianie startu młodym rolnikom" objętego Programem Rozwoju Obszarów Wiejskich na lata 2007-2013 lub </w:t>
      </w:r>
    </w:p>
    <w:p w:rsidR="008A7C87" w:rsidRPr="002267AF" w:rsidRDefault="00840360" w:rsidP="008E4012">
      <w:pPr>
        <w:jc w:val="both"/>
        <w:rPr>
          <w:rFonts w:cs="Verdana"/>
        </w:rPr>
      </w:pPr>
      <w:r w:rsidRPr="002267AF">
        <w:rPr>
          <w:rFonts w:cs="Verdana"/>
        </w:rPr>
        <w:t xml:space="preserve">2) </w:t>
      </w:r>
      <w:r w:rsidR="008A7C87" w:rsidRPr="002267AF">
        <w:rPr>
          <w:rFonts w:cs="Verdana"/>
        </w:rPr>
        <w:t>wypłacono pierwszą ratę pomocy na operację typu "Premie dla młodych rolników" w ramach poddziałania "Pomoc w rozpoczęciu działalności gospodarczej na rzecz młodych rolników" objętego Programem.</w:t>
      </w:r>
    </w:p>
    <w:p w:rsidR="008E4012" w:rsidRPr="008E4012" w:rsidRDefault="00891901" w:rsidP="008E4012">
      <w:pPr>
        <w:spacing w:before="240"/>
        <w:jc w:val="both"/>
        <w:rPr>
          <w:rFonts w:cs="Verdana"/>
          <w:sz w:val="28"/>
          <w:szCs w:val="28"/>
        </w:rPr>
      </w:pPr>
      <w:r w:rsidRPr="008E4012">
        <w:rPr>
          <w:rFonts w:cs="Verdana"/>
          <w:b/>
          <w:bCs/>
          <w:sz w:val="28"/>
          <w:szCs w:val="28"/>
        </w:rPr>
        <w:t>§ 11.</w:t>
      </w:r>
      <w:r w:rsidRPr="008E4012">
        <w:rPr>
          <w:rFonts w:cs="Verdana"/>
          <w:sz w:val="28"/>
          <w:szCs w:val="28"/>
        </w:rPr>
        <w:t> </w:t>
      </w:r>
    </w:p>
    <w:p w:rsidR="00891901" w:rsidRDefault="00891901" w:rsidP="008E4012">
      <w:pPr>
        <w:spacing w:before="240"/>
        <w:jc w:val="both"/>
        <w:rPr>
          <w:rFonts w:cs="Verdana"/>
        </w:rPr>
      </w:pPr>
      <w:r>
        <w:rPr>
          <w:rFonts w:cs="Verdana"/>
        </w:rPr>
        <w:t xml:space="preserve">1. W przypadku gdy o pomoc ubiegają się oboje małżonkowie i oboje spełniają warunki jej przyznania, pomoc przyznaje się tylko jednemu z nich, co do którego współmałżonek wyraził </w:t>
      </w:r>
      <w:r>
        <w:rPr>
          <w:rFonts w:cs="Verdana"/>
        </w:rPr>
        <w:lastRenderedPageBreak/>
        <w:t>pisemną zgodę.</w:t>
      </w:r>
    </w:p>
    <w:p w:rsidR="008E4012" w:rsidRDefault="008E4012" w:rsidP="008E4012">
      <w:pPr>
        <w:jc w:val="both"/>
        <w:rPr>
          <w:rFonts w:cs="Verdana"/>
        </w:rPr>
      </w:pPr>
    </w:p>
    <w:p w:rsidR="00891901" w:rsidRDefault="00891901" w:rsidP="008E4012">
      <w:pPr>
        <w:jc w:val="both"/>
        <w:rPr>
          <w:rFonts w:cs="Verdana"/>
        </w:rPr>
      </w:pPr>
      <w:r>
        <w:rPr>
          <w:rFonts w:cs="Verdana"/>
        </w:rPr>
        <w:t>2. Pomoc może być przyznana osobie fizycznej, w przypadku gdy:</w:t>
      </w:r>
    </w:p>
    <w:p w:rsidR="00AA73CF" w:rsidRPr="00840360" w:rsidRDefault="00AA73C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1) jej małżonek</w:t>
      </w:r>
      <w:r w:rsidR="00B243D1" w:rsidRPr="00840360">
        <w:rPr>
          <w:rFonts w:cs="Verdana"/>
        </w:rPr>
        <w:t>, zarówno w trakcie trwania małżeństwa, jak i przed jego zawarciem,</w:t>
      </w:r>
      <w:r w:rsidRPr="00840360">
        <w:rPr>
          <w:rFonts w:cs="Verdana"/>
        </w:rPr>
        <w:t xml:space="preserve"> w okresie </w:t>
      </w:r>
      <w:r w:rsidR="00564FA7" w:rsidRPr="00840360">
        <w:rPr>
          <w:rFonts w:cs="Verdana"/>
        </w:rPr>
        <w:t>poprzedzającym 24 miesiące przed dniem złożenia przez nią wniosku o przyznanie pomocy nie rozpoczął prowadzenia działalności rolniczej w gospodarstwie oraz w stosunku do małżonka przed dniem, w którym stał się on właścicielem lub wszedł w posiadanie gospodarstwa o powierzchni użytków rolnych wynoszącej co najmniej 1 ha, nie zaistniały czynności i zdarzenia, o których mowa w § 2 ust. 1 pkt 2, z wyłączeniem przypadku, o którym mowa w § 4 ust.</w:t>
      </w:r>
      <w:r w:rsidR="007D7C26" w:rsidRPr="00840360">
        <w:rPr>
          <w:rFonts w:cs="Verdana"/>
        </w:rPr>
        <w:t xml:space="preserve"> 3</w:t>
      </w:r>
      <w:r w:rsidR="00564FA7" w:rsidRPr="00840360">
        <w:rPr>
          <w:rFonts w:cs="Verdana"/>
        </w:rPr>
        <w:t>;</w:t>
      </w:r>
    </w:p>
    <w:p w:rsidR="0068345B" w:rsidRDefault="0068345B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 xml:space="preserve">małżonkowi, zarówno w trakcie trwania małżeństwa, jak i przed jego zawarciem, </w:t>
      </w:r>
      <w:r w:rsidR="004A005E" w:rsidRPr="00840360">
        <w:rPr>
          <w:rFonts w:cs="Verdana"/>
        </w:rPr>
        <w:t>niezależnie od rodzaju małżeńskiego ustroju majątkowego,</w:t>
      </w:r>
      <w:r w:rsidR="004A005E">
        <w:rPr>
          <w:rFonts w:cs="Verdana"/>
        </w:rPr>
        <w:t xml:space="preserve"> </w:t>
      </w:r>
      <w:r>
        <w:rPr>
          <w:rFonts w:cs="Verdana"/>
        </w:rPr>
        <w:t>nie przyznano pomocy: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na operacje typu "Premie dla młodych rolników" w ramach poddziałania "Pomoc w rozpoczęciu działalności gospodarczej na rzecz młodych rolników" objętego Programem albo przyznano pomoc, z tym że zostało stwierdzone wygaśnięcie decyzji o przyznaniu pomocy w przypadku, o którym mowa w § 21 ust. 2 i 3, albo uchylono decyzję o przyznaniu pomocy w przypadku, o którym mowa w § 21 ust. 4,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w ramach działania "Ułatwianie startu młodym rolnikom" objętego Programem Rozwoju Obszarów Wiejskich na lata 2007-2013, chyba że pomoc została przyznana, lecz nie została wypłacona z powodu: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rezygnacji z przyznanej pomocy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niedopełnienia przez beneficjenta warunków, z zastrzeżeniem dopełnienia których została wydana decyzja o przyznaniu pomocy, lub</w:t>
      </w:r>
    </w:p>
    <w:p w:rsidR="00891901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>
        <w:rPr>
          <w:rFonts w:cs="Verdana"/>
        </w:rPr>
        <w:t>–</w:t>
      </w:r>
      <w:r>
        <w:rPr>
          <w:rFonts w:cs="Verdana"/>
        </w:rPr>
        <w:tab/>
        <w:t>niezłożenia wniosku o płatność.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12.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t>1. Prezes Agencji podaje do publicznej wiadomości na stronie internetowej administrowanej przez Agencję, co najmniej w jednym dzienniku o zasięgu krajowym oraz w siedzibie Agencji, oddziałów regionalnych i biur powiatowych Agencji, ogłoszenie o naborze wniosków o przyznanie pomocy na operacje typu "Premie dla młodych rolników" w ramach poddziałania "Pomoc w rozpoczęciu działalności gospodarczej na rzecz młodych rolników" objętego Programem, nie później niż</w:t>
      </w:r>
      <w:r w:rsidR="00D643E7">
        <w:rPr>
          <w:rFonts w:cs="Verdana"/>
        </w:rPr>
        <w:t xml:space="preserve"> 14</w:t>
      </w:r>
      <w:r>
        <w:rPr>
          <w:rFonts w:cs="Verdana"/>
        </w:rPr>
        <w:t xml:space="preserve"> dni przed dniem planowanego rozpoczęcia terminu składania tych wniosków.</w:t>
      </w:r>
    </w:p>
    <w:p w:rsidR="00CF1A3D" w:rsidRDefault="00CF1A3D" w:rsidP="00CF1A3D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>2. Ogłoszenie, o którym mowa w ust. 1, zawiera wskazanie dnia rozpoczęcia oraz dnia zakończenia terminu składania wniosków o przyznanie pomocy.</w:t>
      </w:r>
    </w:p>
    <w:p w:rsidR="00CF1A3D" w:rsidRDefault="00CF1A3D" w:rsidP="00CF1A3D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 xml:space="preserve">3.  Dzień rozpoczęcia terminu składania wniosków, o którym mowa w ust. 2, powinien przypadać w pierwszym </w:t>
      </w:r>
      <w:r w:rsidR="005C2B70" w:rsidRPr="002267AF">
        <w:rPr>
          <w:rFonts w:cs="Verdana"/>
        </w:rPr>
        <w:t>lub</w:t>
      </w:r>
      <w:r>
        <w:rPr>
          <w:rFonts w:cs="Verdana"/>
        </w:rPr>
        <w:t xml:space="preserve"> drugim kwartale roku kalendarzowego, przy czym termin ten nie może być krótszy niż 14 dni oraz dłuższy niż</w:t>
      </w:r>
      <w:r w:rsidR="00D643E7">
        <w:rPr>
          <w:rFonts w:cs="Verdana"/>
        </w:rPr>
        <w:t xml:space="preserve"> 60</w:t>
      </w:r>
      <w:r>
        <w:rPr>
          <w:rFonts w:cs="Verdana"/>
        </w:rPr>
        <w:t xml:space="preserve"> dni.</w:t>
      </w:r>
    </w:p>
    <w:p w:rsidR="00F159D7" w:rsidRDefault="00F159D7" w:rsidP="00F159D7">
      <w:pPr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 xml:space="preserve">4. Agencja udostępnia formularz wniosku o przyznanie pomocy, formularz wniosku o płatność, </w:t>
      </w:r>
      <w:r w:rsidR="00D643E7">
        <w:rPr>
          <w:rFonts w:cs="Verdana"/>
        </w:rPr>
        <w:t>formularz biznesplanu</w:t>
      </w:r>
      <w:r>
        <w:rPr>
          <w:rFonts w:cs="Verdana"/>
        </w:rPr>
        <w:t xml:space="preserve"> oraz wzory oświadczeń dołączanych do wniosku o przyznanie pomocy oraz do wniosku o płatność nie później niż w dniu podania do publicznej wiadomości ogłoszenia, o którym mowa w ust. 1.</w:t>
      </w:r>
    </w:p>
    <w:p w:rsidR="00891901" w:rsidRDefault="00891901" w:rsidP="00CF1A3D">
      <w:pPr>
        <w:spacing w:before="240"/>
        <w:jc w:val="both"/>
        <w:rPr>
          <w:rFonts w:cs="Verdana"/>
        </w:rPr>
      </w:pPr>
      <w:r w:rsidRPr="00CF1A3D">
        <w:rPr>
          <w:rFonts w:cs="Verdana"/>
          <w:b/>
          <w:bCs/>
          <w:sz w:val="28"/>
          <w:szCs w:val="28"/>
        </w:rPr>
        <w:t>§ 13.</w:t>
      </w:r>
      <w:r>
        <w:rPr>
          <w:rFonts w:cs="Verdana"/>
        </w:rPr>
        <w:t>  Wniosek o przyznanie pomocy składa się do dyrektor oddziału regionalnego Agencji właściwego ze względu na miejsce położenia gospodarstwa.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14.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lastRenderedPageBreak/>
        <w:t>1. Wniosek o przyznanie pomocy, poza elementami podania określonymi w przepisach Kodeksu postępowania administracyjnego, zawiera: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dane wnioskodawcy: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imię i nazwisko,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miejsce zamieszkania i adres,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numer identyfikacyjny Powszechnego Elektronicznego Systemu Ewidencji Ludności (numer PESEL), jeżeli został nadany, lub numer paszportu - w przypadku osoby nieposiadającej obywatelstwa polskiego,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datę urodzenia,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>stan cywilny wnioskodawcy;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numer identyfikacyjny wnioskodawcy, o którym mowa w przepisach o krajowym systemie ewidencji producentów, ewidencji gospodarstw rolnych oraz ewidencji wniosków o przyznanie płatności, jeżeli został nadany wnioskodawcy;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 xml:space="preserve">dzień rozpoczęcia </w:t>
      </w:r>
      <w:r w:rsidR="00995A48" w:rsidRPr="00840360">
        <w:rPr>
          <w:rFonts w:cs="Verdana"/>
        </w:rPr>
        <w:t>prowadzenia działalności rolniczej w gospodarstwie</w:t>
      </w:r>
      <w:r>
        <w:rPr>
          <w:rFonts w:cs="Verdana"/>
        </w:rPr>
        <w:t>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dane osoby przekazującej gospodarstwo: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których mowa w pkt 1 lit. a-d,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numer identyfikacyjny przekazującego gospodarstwo, o którym mowa w przepisach o krajowym systemie ewidencji producentów, ewidencji gospodarstw rolnych oraz ewidencji wniosków o przyznanie płatności;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w przypadku wnioskodawcy pozostającego w związku małżeńskim - dane dotyczące małżonka: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o których mowa w pkt 1 lit. a-c,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 xml:space="preserve">datę rozpoczęcia </w:t>
      </w:r>
      <w:r w:rsidR="009570ED" w:rsidRPr="00840360">
        <w:rPr>
          <w:rFonts w:cs="Verdana"/>
        </w:rPr>
        <w:t>prowadzenia działalności rolniczej w gospodarstwie</w:t>
      </w:r>
      <w:r w:rsidRPr="00840360">
        <w:rPr>
          <w:rFonts w:cs="Verdana"/>
        </w:rPr>
        <w:t xml:space="preserve">, jeżeli małżonek rozpoczął </w:t>
      </w:r>
      <w:r w:rsidR="009570ED" w:rsidRPr="00840360">
        <w:rPr>
          <w:rFonts w:cs="Verdana"/>
        </w:rPr>
        <w:t>prowadzenie działalności rolniczej w gospodarstwie</w:t>
      </w:r>
      <w:r w:rsidR="009570ED">
        <w:rPr>
          <w:rFonts w:cs="Verdana"/>
        </w:rPr>
        <w:t xml:space="preserve"> </w:t>
      </w:r>
      <w:r>
        <w:rPr>
          <w:rFonts w:cs="Verdana"/>
        </w:rPr>
        <w:t>przed dniem złożenia przez wnioskodawcę wniosku o przyznanie pomocy,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numer identyfikacyjny małżonka, o którym mowa w przepisach o krajowym systemie ewidencji producentów, ewidencji gospodarstw rolnych oraz ewidencji wniosków o przyznanie płatności, jeżeli został nadany małżonkowi;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informacje dotyczące: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kwalifikacji zawodowych wnioskodawcy,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rodzaju aktywności zawodowej wnioskodawcy,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gospodarstwa;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 xml:space="preserve">oświadczenie wnioskodawcy o niepodleganiu zakazowi dostępu do środków, o których mowa w art. 5 ust. 3 pkt 4 ustawy z dnia 27 sierpnia 2009 r. o finansach publicznych (Dz. U. z 2013 r. poz. 885, z </w:t>
      </w:r>
      <w:proofErr w:type="spellStart"/>
      <w:r>
        <w:rPr>
          <w:rFonts w:cs="Verdana"/>
        </w:rPr>
        <w:t>późn</w:t>
      </w:r>
      <w:proofErr w:type="spellEnd"/>
      <w:r>
        <w:rPr>
          <w:rFonts w:cs="Verdana"/>
        </w:rPr>
        <w:t>. zm.), na podstawie prawomocnego orzeczenia sądu;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  <w:t xml:space="preserve"> oświadczenie wnioskodawcy o spełnieniu warunku, o którym mowa w art. 19 ust. 4 akapit </w:t>
      </w:r>
      <w:r w:rsidR="005A058C">
        <w:rPr>
          <w:rFonts w:cs="Verdana"/>
        </w:rPr>
        <w:t>piąty</w:t>
      </w:r>
      <w:r>
        <w:rPr>
          <w:rFonts w:cs="Verdana"/>
        </w:rPr>
        <w:t xml:space="preserve"> zdanie trzecie rozporządzenia nr 1305/2013.</w:t>
      </w:r>
    </w:p>
    <w:p w:rsidR="00E66BB6" w:rsidRDefault="00E66BB6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 w:rsidP="00CF1A3D">
      <w:pPr>
        <w:jc w:val="both"/>
        <w:rPr>
          <w:rFonts w:cs="Verdana"/>
        </w:rPr>
      </w:pPr>
      <w:r>
        <w:rPr>
          <w:rFonts w:cs="Verdana"/>
        </w:rPr>
        <w:t>2. Wnioskodawca informuje Agencję o wszelkich zmianach w zakresie danych objętych wnioskiem, o którym mowa w ust. 1, oraz dołączonych do niego dokumentach, niezwłocznie po ich zaistnieniu.</w:t>
      </w:r>
    </w:p>
    <w:p w:rsidR="00CF1A3D" w:rsidRPr="00CF1A3D" w:rsidRDefault="00891901" w:rsidP="00CF1A3D">
      <w:pPr>
        <w:spacing w:before="240"/>
        <w:jc w:val="both"/>
        <w:rPr>
          <w:rFonts w:cs="Verdana"/>
          <w:sz w:val="28"/>
          <w:szCs w:val="28"/>
        </w:rPr>
      </w:pPr>
      <w:r w:rsidRPr="00CF1A3D">
        <w:rPr>
          <w:rFonts w:cs="Verdana"/>
          <w:b/>
          <w:bCs/>
          <w:sz w:val="28"/>
          <w:szCs w:val="28"/>
        </w:rPr>
        <w:t>§ 15.</w:t>
      </w:r>
      <w:r w:rsidRPr="00CF1A3D">
        <w:rPr>
          <w:rFonts w:cs="Verdana"/>
          <w:sz w:val="28"/>
          <w:szCs w:val="28"/>
        </w:rPr>
        <w:t> </w:t>
      </w:r>
    </w:p>
    <w:p w:rsidR="00891901" w:rsidRDefault="00891901" w:rsidP="00CF1A3D">
      <w:pPr>
        <w:spacing w:before="240"/>
        <w:jc w:val="both"/>
        <w:rPr>
          <w:rFonts w:cs="Verdana"/>
        </w:rPr>
      </w:pPr>
      <w:r>
        <w:rPr>
          <w:rFonts w:cs="Verdana"/>
        </w:rPr>
        <w:t>1. Do wniosku o przyznanie pomocy dołącza się: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zaświadczenie wydane przez naczelnika właściwego urzędu skarbowego:</w:t>
      </w:r>
    </w:p>
    <w:p w:rsidR="00891901" w:rsidRPr="00840360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potwierdzające brak wpisu w ewidencji podatników podatku dochodowego od osób fizycznych z tytułu prowadzenia działów specjalnych produkcji rolnej, o których mowa w</w:t>
      </w:r>
      <w:r w:rsidR="00891166">
        <w:rPr>
          <w:rFonts w:cs="Verdana"/>
        </w:rPr>
        <w:t xml:space="preserve"> </w:t>
      </w:r>
      <w:r w:rsidR="00891166" w:rsidRPr="00840360">
        <w:rPr>
          <w:rFonts w:cs="Verdana"/>
        </w:rPr>
        <w:t>§ 2 ust. 1 pkt 2 lit. c</w:t>
      </w:r>
      <w:r w:rsidRPr="00840360">
        <w:rPr>
          <w:rFonts w:cs="Verdana"/>
        </w:rPr>
        <w:t>, lub</w:t>
      </w:r>
    </w:p>
    <w:p w:rsidR="00891901" w:rsidRPr="00840360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840360">
        <w:rPr>
          <w:rFonts w:cs="Verdana"/>
        </w:rPr>
        <w:t>b)</w:t>
      </w:r>
      <w:r w:rsidRPr="00840360">
        <w:rPr>
          <w:rFonts w:cs="Verdana"/>
        </w:rPr>
        <w:tab/>
        <w:t>o okresach podlegania opodatkowaniu podatkiem dochodowym od osób fizycznych z tytułu prowadzenia działów specjalnych produkcji rolnej, o których mowa w</w:t>
      </w:r>
      <w:r w:rsidR="006D0620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dokument potwierdzający tytuł prawny do gospodarstwa;</w:t>
      </w:r>
    </w:p>
    <w:p w:rsidR="00D643E7" w:rsidRDefault="00D643E7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lastRenderedPageBreak/>
        <w:t>3) biznesplan sporządzony na formularzu udostępnionym przez Agencję na stronie internetowej administrowanej przez Agencję;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dokumenty potwierdzające posiadanie kwalifikacji, o których mowa w § 5 ust. 1;</w:t>
      </w:r>
    </w:p>
    <w:p w:rsidR="00891901" w:rsidRPr="00840360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5)</w:t>
      </w:r>
      <w:r w:rsidRPr="00840360">
        <w:rPr>
          <w:rFonts w:cs="Verdana"/>
        </w:rPr>
        <w:tab/>
      </w:r>
      <w:r w:rsidR="00840360" w:rsidRPr="00840360">
        <w:rPr>
          <w:rFonts w:cs="Verdana"/>
        </w:rPr>
        <w:t>uchylono;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oświadczenie osoby przekazującej gospodarstwo o wyrażeniu zgody na przeprowadzenie kontroli przez Agencję;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w przypadku wnioskodawcy pozostającego w związku małżeńskim:</w:t>
      </w:r>
    </w:p>
    <w:p w:rsidR="00891901" w:rsidRPr="00A66E0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66E0E">
        <w:rPr>
          <w:rFonts w:cs="Verdana"/>
        </w:rPr>
        <w:t>a)</w:t>
      </w:r>
      <w:r w:rsidRPr="00A66E0E">
        <w:rPr>
          <w:rFonts w:cs="Verdana"/>
        </w:rPr>
        <w:tab/>
      </w:r>
      <w:r w:rsidR="00A66E0E" w:rsidRPr="00A66E0E">
        <w:rPr>
          <w:rFonts w:cs="Verdana"/>
        </w:rPr>
        <w:t>uchylono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zaświadczenie dotyczące małżonka wydane przez naczelnika właściwego urzędu skarbowego:</w:t>
      </w:r>
    </w:p>
    <w:p w:rsidR="00891901" w:rsidRPr="00840360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 w:rsidRPr="00840360">
        <w:rPr>
          <w:rFonts w:cs="Verdana"/>
        </w:rPr>
        <w:t>–</w:t>
      </w:r>
      <w:r w:rsidRPr="00840360">
        <w:rPr>
          <w:rFonts w:cs="Verdana"/>
        </w:rPr>
        <w:tab/>
        <w:t>potwierdzające brak wpisu w ewidencji podatników podatku dochodowego od osób fizycznych z tytułu prowadzenia działów specjalnych produkcji rolnej, o których mowa w</w:t>
      </w:r>
      <w:r w:rsidR="00D7420F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, lub</w:t>
      </w:r>
    </w:p>
    <w:p w:rsidR="00891901" w:rsidRPr="00840360" w:rsidRDefault="00891901">
      <w:pPr>
        <w:tabs>
          <w:tab w:val="left" w:pos="907"/>
        </w:tabs>
        <w:ind w:left="907" w:hanging="227"/>
        <w:jc w:val="both"/>
        <w:rPr>
          <w:rFonts w:cs="Verdana"/>
        </w:rPr>
      </w:pPr>
      <w:r w:rsidRPr="00840360">
        <w:rPr>
          <w:rFonts w:cs="Verdana"/>
        </w:rPr>
        <w:t>–</w:t>
      </w:r>
      <w:r w:rsidRPr="00840360">
        <w:rPr>
          <w:rFonts w:cs="Verdana"/>
        </w:rPr>
        <w:tab/>
        <w:t>o okresach podlegania opodatkowaniu podatkiem dochodowym od osób fizycznych z tytułu prowadzenia działów specjalnych produkcji rolnej, o których mowa w</w:t>
      </w:r>
      <w:r w:rsidR="00D7420F" w:rsidRPr="00840360">
        <w:rPr>
          <w:rFonts w:cs="Verdana"/>
        </w:rPr>
        <w:t xml:space="preserve"> § 2 ust. 1 pkt 2 lit. c</w:t>
      </w:r>
      <w:r w:rsidRPr="00840360">
        <w:rPr>
          <w:rFonts w:cs="Verdana"/>
        </w:rPr>
        <w:t>;</w:t>
      </w:r>
    </w:p>
    <w:p w:rsidR="00891901" w:rsidRPr="00A66E0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66E0E">
        <w:rPr>
          <w:rFonts w:cs="Verdana"/>
        </w:rPr>
        <w:t>8)</w:t>
      </w:r>
      <w:r w:rsidRPr="00A66E0E">
        <w:rPr>
          <w:rFonts w:cs="Verdana"/>
        </w:rPr>
        <w:tab/>
      </w:r>
      <w:r w:rsidR="00A66E0E" w:rsidRPr="00A66E0E">
        <w:rPr>
          <w:rFonts w:cs="Verdana"/>
        </w:rPr>
        <w:t>uchylono</w:t>
      </w:r>
    </w:p>
    <w:p w:rsidR="00891901" w:rsidRPr="00840360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9)</w:t>
      </w:r>
      <w:r w:rsidRPr="00840360">
        <w:rPr>
          <w:rFonts w:cs="Verdana"/>
        </w:rPr>
        <w:tab/>
        <w:t>oświadczenie małżonka wnioskodawcy o wyrażeniu zgody na ubieganie się o przyz</w:t>
      </w:r>
      <w:r w:rsidR="00751E87" w:rsidRPr="00840360">
        <w:rPr>
          <w:rFonts w:cs="Verdana"/>
        </w:rPr>
        <w:t>nanie pomocy przez wnioskodawcę;</w:t>
      </w:r>
    </w:p>
    <w:p w:rsidR="00D7420F" w:rsidRPr="00840360" w:rsidRDefault="00D7420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>10) kosztorys</w:t>
      </w:r>
      <w:r w:rsidR="00BB2C71" w:rsidRPr="00840360">
        <w:rPr>
          <w:rFonts w:cs="Verdana"/>
        </w:rPr>
        <w:t xml:space="preserve"> inwestorski</w:t>
      </w:r>
      <w:r w:rsidRPr="00840360">
        <w:rPr>
          <w:rFonts w:cs="Verdana"/>
        </w:rPr>
        <w:t xml:space="preserve"> – w przypadku gdy biznesplan przewiduje realizacj</w:t>
      </w:r>
      <w:r w:rsidR="00E844CA" w:rsidRPr="00840360">
        <w:rPr>
          <w:rFonts w:cs="Verdana"/>
        </w:rPr>
        <w:t>ę</w:t>
      </w:r>
      <w:r w:rsidRPr="00840360">
        <w:rPr>
          <w:rFonts w:cs="Verdana"/>
        </w:rPr>
        <w:t xml:space="preserve"> inwestycji budowlanej.</w:t>
      </w:r>
    </w:p>
    <w:p w:rsidR="00C158B6" w:rsidRPr="00840360" w:rsidRDefault="00C158B6" w:rsidP="00C158B6">
      <w:pPr>
        <w:jc w:val="both"/>
        <w:rPr>
          <w:rFonts w:cs="Verdana"/>
        </w:rPr>
      </w:pPr>
    </w:p>
    <w:p w:rsidR="00891901" w:rsidRPr="00840360" w:rsidRDefault="00891901" w:rsidP="00C158B6">
      <w:pPr>
        <w:jc w:val="both"/>
        <w:rPr>
          <w:rFonts w:cs="Verdana"/>
        </w:rPr>
      </w:pPr>
      <w:r w:rsidRPr="00840360">
        <w:rPr>
          <w:rFonts w:cs="Verdana"/>
        </w:rPr>
        <w:t>2. W przypadku, o którym mowa w § 4 ust. 2 pkt 2, wnioskodawca dołącza do wniosku prawomocne postanowienie sądu o stwierdzeniu nabycia spadku lub akt poświadczenia dziedziczenia sporządzony przez notariusza.</w:t>
      </w:r>
    </w:p>
    <w:p w:rsidR="00C158B6" w:rsidRDefault="00C158B6" w:rsidP="00C158B6">
      <w:pPr>
        <w:jc w:val="both"/>
        <w:rPr>
          <w:rFonts w:cs="Verdana"/>
        </w:rPr>
      </w:pPr>
    </w:p>
    <w:p w:rsidR="00891901" w:rsidRPr="00EC6BEA" w:rsidRDefault="00891901" w:rsidP="00EC6BEA">
      <w:pPr>
        <w:jc w:val="both"/>
        <w:rPr>
          <w:rFonts w:cs="Arial"/>
        </w:rPr>
      </w:pPr>
      <w:r>
        <w:rPr>
          <w:rFonts w:cs="Verdana"/>
        </w:rPr>
        <w:t>3. Kopie dokumentów załącza się w formie kopii potwierdzonych za zgodność z oryginałem przez</w:t>
      </w:r>
      <w:r w:rsidR="00757251">
        <w:rPr>
          <w:rFonts w:cs="Verdana"/>
        </w:rPr>
        <w:t xml:space="preserve"> </w:t>
      </w:r>
      <w:r>
        <w:rPr>
          <w:rFonts w:cs="Verdana"/>
        </w:rPr>
        <w:t>pracownika Agencji lub podmiot, który wydał dokument,</w:t>
      </w:r>
      <w:r w:rsidR="001C2A99">
        <w:rPr>
          <w:rFonts w:cs="Verdana"/>
        </w:rPr>
        <w:t xml:space="preserve"> </w:t>
      </w:r>
      <w:r w:rsidR="001C2A99" w:rsidRPr="00840360">
        <w:rPr>
          <w:rFonts w:cs="Verdana"/>
        </w:rPr>
        <w:t xml:space="preserve">albo poświadczonych za zgodność z oryginałem przez notariusza lub przez występującego w sprawie pełnomocnika </w:t>
      </w:r>
      <w:r w:rsidR="001C2A99" w:rsidRPr="00EC6BEA">
        <w:rPr>
          <w:rFonts w:cs="Arial"/>
        </w:rPr>
        <w:t xml:space="preserve">będącego radcą prawnym </w:t>
      </w:r>
      <w:r w:rsidR="00777CC0" w:rsidRPr="00EC6BEA">
        <w:rPr>
          <w:rFonts w:cs="Arial"/>
        </w:rPr>
        <w:t>albo</w:t>
      </w:r>
      <w:r w:rsidR="001C2A99" w:rsidRPr="00EC6BEA">
        <w:rPr>
          <w:rFonts w:cs="Arial"/>
        </w:rPr>
        <w:t xml:space="preserve"> adwokatem.</w:t>
      </w:r>
    </w:p>
    <w:p w:rsidR="00EC6BEA" w:rsidRPr="00EC6BEA" w:rsidRDefault="00EC6BEA" w:rsidP="00EC6BEA">
      <w:pPr>
        <w:jc w:val="both"/>
        <w:rPr>
          <w:rFonts w:cs="Arial"/>
        </w:rPr>
      </w:pPr>
    </w:p>
    <w:p w:rsidR="00EC6BEA" w:rsidRPr="005A058C" w:rsidRDefault="00EC6BEA" w:rsidP="00EC6BEA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5A058C">
        <w:rPr>
          <w:rFonts w:ascii="Verdana" w:hAnsi="Verdana" w:cs="Arial"/>
          <w:sz w:val="20"/>
          <w:szCs w:val="20"/>
        </w:rPr>
        <w:t>4. Jeżeli biznesplan nie jest składany w postaci elektronicznej na adres do doręczeń elektronicznych w rozumieniu art. 2 pkt 1 ustawy z dnia 18 listopada 2020 r. o doręczeniach elektronicznych (Dz. U. poz. 2320 oraz z 2021 r. poz. 72), składa się go na informatycznym nośniku danych (CD, DVD lub pamięć USB) wraz z wydrukiem podsumowania biznesplanu.</w:t>
      </w:r>
    </w:p>
    <w:p w:rsidR="00947460" w:rsidRPr="00947460" w:rsidRDefault="00891901" w:rsidP="00947460">
      <w:pPr>
        <w:spacing w:before="240"/>
        <w:jc w:val="both"/>
        <w:rPr>
          <w:rFonts w:cs="Verdana"/>
          <w:sz w:val="28"/>
          <w:szCs w:val="28"/>
        </w:rPr>
      </w:pPr>
      <w:r w:rsidRPr="00947460">
        <w:rPr>
          <w:rFonts w:cs="Verdana"/>
          <w:b/>
          <w:bCs/>
          <w:sz w:val="28"/>
          <w:szCs w:val="28"/>
        </w:rPr>
        <w:t>§ 16.</w:t>
      </w:r>
      <w:r w:rsidRPr="00947460">
        <w:rPr>
          <w:rFonts w:cs="Verdana"/>
          <w:sz w:val="28"/>
          <w:szCs w:val="28"/>
        </w:rPr>
        <w:t> </w:t>
      </w:r>
    </w:p>
    <w:p w:rsidR="00FA283C" w:rsidRPr="005A058C" w:rsidRDefault="00FA283C" w:rsidP="00DF606E">
      <w:pPr>
        <w:spacing w:before="240"/>
        <w:jc w:val="both"/>
        <w:rPr>
          <w:highlight w:val="yellow"/>
        </w:rPr>
      </w:pPr>
      <w:r w:rsidRPr="005A058C">
        <w:t>1. Pomoc przysługuje w kolejności ustalonej na podstawie kryteriów wyboru.</w:t>
      </w:r>
    </w:p>
    <w:p w:rsidR="00597AEB" w:rsidRDefault="00597AEB" w:rsidP="00597AEB">
      <w:pPr>
        <w:jc w:val="both"/>
        <w:rPr>
          <w:rFonts w:cs="Verdana"/>
        </w:rPr>
      </w:pPr>
    </w:p>
    <w:p w:rsidR="00891901" w:rsidRDefault="00891901" w:rsidP="00597AEB">
      <w:pPr>
        <w:jc w:val="both"/>
        <w:rPr>
          <w:rFonts w:cs="Verdana"/>
        </w:rPr>
      </w:pPr>
      <w:r>
        <w:rPr>
          <w:rFonts w:cs="Verdana"/>
        </w:rPr>
        <w:t>2. O kolejności przysługiwania pomocy decyduje suma uzyskanych punktów, z dokładnością do dwóch miejsc po przecinku, przyznawanych na podstawie następujących kryteriów wyboru:</w:t>
      </w:r>
    </w:p>
    <w:p w:rsidR="000741B3" w:rsidRDefault="000741B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0741B3" w:rsidRPr="00840360" w:rsidRDefault="000741B3" w:rsidP="000741B3">
      <w:pPr>
        <w:numPr>
          <w:ilvl w:val="0"/>
          <w:numId w:val="2"/>
        </w:numPr>
        <w:tabs>
          <w:tab w:val="left" w:pos="408"/>
        </w:tabs>
        <w:ind w:hanging="720"/>
        <w:jc w:val="both"/>
        <w:rPr>
          <w:rFonts w:cs="Verdana"/>
        </w:rPr>
      </w:pPr>
      <w:r w:rsidRPr="00840360">
        <w:rPr>
          <w:rFonts w:cs="Verdana"/>
        </w:rPr>
        <w:t>Powierzchnia użytków rolnych, o których mowa w § 7 ust. 1, w gospodarstwie wskazanym w biznesplanie – punkty przyznaje się za powierzchnię użytków rolnych powyżej:</w:t>
      </w:r>
    </w:p>
    <w:p w:rsidR="000741B3" w:rsidRPr="00840360" w:rsidRDefault="000741B3" w:rsidP="000741B3">
      <w:pPr>
        <w:numPr>
          <w:ilvl w:val="0"/>
          <w:numId w:val="3"/>
        </w:num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średniej powierzchni gruntów rolnych w gospodarstwie w kraju – w przypadku gospodarstw położonych w województwach, w których średnia powierzchnia gruntów rolnych w gospodarstwie jest niższa niż średnia powierzchnia gruntów rolnych w gospodarstwie w kraju,</w:t>
      </w:r>
    </w:p>
    <w:p w:rsidR="000741B3" w:rsidRPr="00840360" w:rsidRDefault="000741B3" w:rsidP="000741B3">
      <w:pPr>
        <w:numPr>
          <w:ilvl w:val="0"/>
          <w:numId w:val="3"/>
        </w:num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średniej powierzchni gruntów rolnych w gospodarstwie w województwie – w przypadku gospodarstw położonych w województwach, w których średnia powierzchnia gruntów rolnych w gospodarstwie jest wyższa niż średnia powierzchnia gruntów rolnych w gospodarstwie w kraju,</w:t>
      </w:r>
    </w:p>
    <w:p w:rsidR="000201F8" w:rsidRPr="00840360" w:rsidRDefault="000201F8" w:rsidP="000201F8">
      <w:pPr>
        <w:tabs>
          <w:tab w:val="left" w:pos="408"/>
        </w:tabs>
        <w:ind w:left="450"/>
        <w:jc w:val="both"/>
        <w:rPr>
          <w:rFonts w:cs="Verdana"/>
        </w:rPr>
      </w:pP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wg wzoru: L=10 x </w:t>
      </w:r>
      <w:r w:rsidR="00F1689E" w:rsidRPr="00840360">
        <w:rPr>
          <w:rFonts w:cs="Verdana"/>
        </w:rPr>
        <w:t>(</w:t>
      </w:r>
      <w:r w:rsidRPr="00840360">
        <w:rPr>
          <w:rFonts w:cs="Verdana"/>
        </w:rPr>
        <w:t>Pb-</w:t>
      </w:r>
      <w:proofErr w:type="spellStart"/>
      <w:r w:rsidRPr="00840360">
        <w:rPr>
          <w:rFonts w:cs="Verdana"/>
        </w:rPr>
        <w:t>Pśr</w:t>
      </w:r>
      <w:proofErr w:type="spellEnd"/>
      <w:r w:rsidRPr="00840360">
        <w:rPr>
          <w:rFonts w:cs="Verdana"/>
        </w:rPr>
        <w:t xml:space="preserve">)/ </w:t>
      </w:r>
      <w:proofErr w:type="spellStart"/>
      <w:r w:rsidRPr="00840360">
        <w:rPr>
          <w:rFonts w:cs="Verdana"/>
        </w:rPr>
        <w:t>Pśr</w:t>
      </w:r>
      <w:proofErr w:type="spellEnd"/>
      <w:r w:rsidRPr="00840360">
        <w:rPr>
          <w:rFonts w:cs="Verdana"/>
        </w:rPr>
        <w:t xml:space="preserve">, 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>gdzie</w:t>
      </w:r>
      <w:r w:rsidR="002E64E9" w:rsidRPr="00840360">
        <w:rPr>
          <w:rFonts w:cs="Verdana"/>
        </w:rPr>
        <w:t>: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L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liczb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punktów,</w:t>
      </w:r>
    </w:p>
    <w:p w:rsidR="002E64E9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 xml:space="preserve">Pb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powierzchni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użytków rolnych w gospodarstwie wskazanym w biznesplanie, </w:t>
      </w: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  <w:proofErr w:type="spellStart"/>
      <w:r w:rsidRPr="00840360">
        <w:rPr>
          <w:rFonts w:cs="Verdana"/>
        </w:rPr>
        <w:t>Pśr</w:t>
      </w:r>
      <w:proofErr w:type="spellEnd"/>
      <w:r w:rsidRPr="00840360">
        <w:rPr>
          <w:rFonts w:cs="Verdana"/>
        </w:rPr>
        <w:t xml:space="preserve"> – </w:t>
      </w:r>
      <w:r w:rsidR="002E64E9" w:rsidRPr="00840360">
        <w:rPr>
          <w:rFonts w:cs="Verdana"/>
        </w:rPr>
        <w:t xml:space="preserve">oznacza </w:t>
      </w:r>
      <w:r w:rsidRPr="00840360">
        <w:rPr>
          <w:rFonts w:cs="Verdana"/>
        </w:rPr>
        <w:t>średni</w:t>
      </w:r>
      <w:r w:rsidR="002E64E9" w:rsidRPr="00840360">
        <w:rPr>
          <w:rFonts w:cs="Verdana"/>
        </w:rPr>
        <w:t>ą</w:t>
      </w:r>
      <w:r w:rsidRPr="00840360">
        <w:rPr>
          <w:rFonts w:cs="Verdana"/>
        </w:rPr>
        <w:t xml:space="preserve"> powierzchni</w:t>
      </w:r>
      <w:r w:rsidR="002E64E9" w:rsidRPr="00840360">
        <w:rPr>
          <w:rFonts w:cs="Verdana"/>
        </w:rPr>
        <w:t>ę</w:t>
      </w:r>
      <w:r w:rsidRPr="00840360">
        <w:rPr>
          <w:rFonts w:cs="Verdana"/>
        </w:rPr>
        <w:t xml:space="preserve"> gruntów rolnych w gospodarstwie odpowiednio w województwie </w:t>
      </w:r>
      <w:r w:rsidR="002E64E9" w:rsidRPr="00840360">
        <w:rPr>
          <w:rFonts w:cs="Verdana"/>
        </w:rPr>
        <w:t>bądź</w:t>
      </w:r>
      <w:r w:rsidRPr="00840360">
        <w:rPr>
          <w:rFonts w:cs="Verdana"/>
        </w:rPr>
        <w:t xml:space="preserve"> w kraju</w:t>
      </w:r>
    </w:p>
    <w:p w:rsidR="002C5E88" w:rsidRPr="00840360" w:rsidRDefault="002C5E88" w:rsidP="000201F8">
      <w:pPr>
        <w:tabs>
          <w:tab w:val="left" w:pos="408"/>
        </w:tabs>
        <w:ind w:left="450"/>
        <w:jc w:val="both"/>
        <w:rPr>
          <w:rFonts w:cs="Verdana"/>
        </w:rPr>
      </w:pPr>
    </w:p>
    <w:p w:rsidR="000201F8" w:rsidRPr="00840360" w:rsidRDefault="000201F8" w:rsidP="000201F8">
      <w:pPr>
        <w:tabs>
          <w:tab w:val="left" w:pos="408"/>
        </w:tabs>
        <w:ind w:left="450"/>
        <w:jc w:val="both"/>
        <w:rPr>
          <w:rFonts w:cs="Verdana"/>
        </w:rPr>
      </w:pPr>
      <w:r w:rsidRPr="00840360">
        <w:rPr>
          <w:rFonts w:cs="Verdana"/>
        </w:rPr>
        <w:t>- jednak nie więcej niż 7 punktów</w:t>
      </w:r>
    </w:p>
    <w:p w:rsidR="000741B3" w:rsidRDefault="000741B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kwalifikacje, o których mowa w § 5 ust. 1: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pkt 1, 2 lub 3 - przyznaje się 5 punktów,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pkt 4 w odniesieniu do zawodów wymienionych w ust. 2 załącznika nr 1 do rozporządzenia - przyznaje się 5 punktów,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pkt 4 w odniesieniu do zawodów wymienionych w ust. 3 załącznika nr 1 do rozporządzenia - przyznaje się 4 punkty,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pkt 5 - przyznaje się 2 punkty,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e)</w:t>
      </w:r>
      <w:r>
        <w:rPr>
          <w:rFonts w:cs="Verdana"/>
        </w:rPr>
        <w:tab/>
        <w:t>pkt 6 - przyznaje się 3 punkty;</w:t>
      </w:r>
    </w:p>
    <w:p w:rsidR="00634F03" w:rsidRPr="00840360" w:rsidRDefault="00A0706E" w:rsidP="00634F03">
      <w:pPr>
        <w:tabs>
          <w:tab w:val="left" w:pos="680"/>
        </w:tabs>
        <w:jc w:val="both"/>
        <w:rPr>
          <w:rFonts w:cs="Verdana"/>
        </w:rPr>
      </w:pPr>
      <w:r>
        <w:rPr>
          <w:rFonts w:cs="Verdana"/>
        </w:rPr>
        <w:t>3</w:t>
      </w:r>
      <w:r w:rsidR="00634F03" w:rsidRPr="00840360">
        <w:rPr>
          <w:rFonts w:cs="Verdana"/>
        </w:rPr>
        <w:t>) kompleksowość biznesplanu:</w:t>
      </w:r>
    </w:p>
    <w:p w:rsidR="00634F03" w:rsidRPr="00840360" w:rsidRDefault="00634F03" w:rsidP="00634F03">
      <w:pPr>
        <w:tabs>
          <w:tab w:val="left" w:pos="680"/>
        </w:tabs>
        <w:jc w:val="both"/>
        <w:rPr>
          <w:rFonts w:cs="Verdana"/>
        </w:rPr>
      </w:pPr>
      <w:r w:rsidRPr="00840360">
        <w:rPr>
          <w:rFonts w:cs="Verdana"/>
        </w:rPr>
        <w:t xml:space="preserve">   a) inwestycja budowlana związana z działalnością rolniczą – przyznaje się 3 punkty</w:t>
      </w:r>
    </w:p>
    <w:p w:rsidR="00634F03" w:rsidRPr="00840360" w:rsidRDefault="00634F03" w:rsidP="00634F03">
      <w:pPr>
        <w:tabs>
          <w:tab w:val="left" w:pos="680"/>
        </w:tabs>
        <w:jc w:val="both"/>
        <w:rPr>
          <w:rFonts w:cs="Verdana"/>
        </w:rPr>
      </w:pPr>
      <w:r w:rsidRPr="00840360">
        <w:rPr>
          <w:rFonts w:cs="Verdana"/>
        </w:rPr>
        <w:t xml:space="preserve">   b) działania, o których mowa w § 6 ust. 2 pkt 2 lit. c-e – przyznaje się 1 punkt za każde z tych działań;</w:t>
      </w:r>
    </w:p>
    <w:p w:rsidR="00634F03" w:rsidRDefault="00634F03" w:rsidP="00840360">
      <w:pPr>
        <w:tabs>
          <w:tab w:val="left" w:pos="408"/>
        </w:tabs>
        <w:jc w:val="both"/>
        <w:rPr>
          <w:rFonts w:cs="Verdana"/>
        </w:rPr>
      </w:pPr>
    </w:p>
    <w:p w:rsidR="00634F03" w:rsidRPr="00840360" w:rsidRDefault="00A0706E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</w:t>
      </w:r>
      <w:r w:rsidR="00634F03" w:rsidRPr="00840360">
        <w:rPr>
          <w:rFonts w:cs="Verdana"/>
        </w:rPr>
        <w:t>) wpływ na realizację celów przekrojowych, o których mowa w art. 5 rozporządzenia nr</w:t>
      </w:r>
      <w:r w:rsidR="00575BA2" w:rsidRPr="00840360">
        <w:rPr>
          <w:rFonts w:cs="Verdana"/>
        </w:rPr>
        <w:t xml:space="preserve"> 1305/2013:</w:t>
      </w:r>
    </w:p>
    <w:p w:rsidR="00575BA2" w:rsidRPr="00840360" w:rsidRDefault="00575BA2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 xml:space="preserve">   a) zobowiązanie do przygotowywania planu nawozowego, o którym mowa w załączniku nr 2 do rozporządzenia Ministra Rolnictwa i Rozwoju Wsi z dnia 18 marca 2015 r. w sprawie szczegółowych warunków i trybu przyznawania pomocy finansowej w ramach działania „Działanie rolno-środowiskowo-klimatyczne” objętego Programem Rozwoju Obszarów Wiejskich na lata 2014-2020 (Dz. U. poz. 415</w:t>
      </w:r>
      <w:r w:rsidR="002E64E9" w:rsidRPr="00840360">
        <w:rPr>
          <w:rFonts w:cs="Verdana"/>
        </w:rPr>
        <w:t xml:space="preserve">, z </w:t>
      </w:r>
      <w:proofErr w:type="spellStart"/>
      <w:r w:rsidR="002E64E9" w:rsidRPr="00840360">
        <w:rPr>
          <w:rFonts w:cs="Verdana"/>
        </w:rPr>
        <w:t>późn</w:t>
      </w:r>
      <w:proofErr w:type="spellEnd"/>
      <w:r w:rsidR="002E64E9" w:rsidRPr="00840360">
        <w:rPr>
          <w:rFonts w:cs="Verdana"/>
        </w:rPr>
        <w:t>. zm.</w:t>
      </w:r>
      <w:r w:rsidRPr="00840360">
        <w:rPr>
          <w:rFonts w:cs="Verdana"/>
        </w:rPr>
        <w:t>), oraz stosowania tego planu, w szczególności prowadzenia wykazu działań agrotechnicznych zawierającego prace wykonywane na poszczególnych działkach rolnych w zakresie nawożenia, z podaniem nazwy i ilości zastosowanego nawozu pod poszczególne uprawy – przyznaje się</w:t>
      </w:r>
      <w:r w:rsidR="00091FDE" w:rsidRPr="00840360">
        <w:rPr>
          <w:rFonts w:cs="Verdana"/>
        </w:rPr>
        <w:t xml:space="preserve"> 2 punkty,</w:t>
      </w:r>
    </w:p>
    <w:p w:rsidR="00091FDE" w:rsidRPr="00840360" w:rsidRDefault="00091FDE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840360">
        <w:rPr>
          <w:rFonts w:cs="Verdana"/>
        </w:rPr>
        <w:t xml:space="preserve">   </w:t>
      </w:r>
    </w:p>
    <w:p w:rsidR="00091FDE" w:rsidRPr="00840360" w:rsidRDefault="00091FDE" w:rsidP="00091FDE">
      <w:pPr>
        <w:tabs>
          <w:tab w:val="left" w:pos="408"/>
        </w:tabs>
        <w:jc w:val="both"/>
        <w:rPr>
          <w:rFonts w:cs="Verdana"/>
        </w:rPr>
      </w:pPr>
      <w:r w:rsidRPr="00840360">
        <w:rPr>
          <w:rFonts w:cs="Verdana"/>
        </w:rPr>
        <w:t xml:space="preserve">   b) inwestycje w zakresie ochrony środowiska i klimatu – przyznaje się nie więcej niż 5 punktów;</w:t>
      </w:r>
    </w:p>
    <w:p w:rsidR="00091FDE" w:rsidRPr="00634F03" w:rsidRDefault="00091FDE" w:rsidP="00091FDE">
      <w:pPr>
        <w:tabs>
          <w:tab w:val="left" w:pos="408"/>
        </w:tabs>
        <w:jc w:val="both"/>
        <w:rPr>
          <w:rFonts w:cs="Verdana"/>
          <w:b/>
        </w:rPr>
      </w:pPr>
    </w:p>
    <w:p w:rsidR="00634F03" w:rsidRDefault="00634F03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A0706E" w:rsidRDefault="00091FDE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5) </w:t>
      </w:r>
      <w:r w:rsidR="00891901" w:rsidRPr="00A0706E">
        <w:rPr>
          <w:rFonts w:cs="Verdana"/>
        </w:rPr>
        <w:t>różnica wieku pomiędzy przekazującym gospodarstwo lub największą część użytków rolnych wchodzących w skład gospodarstwa</w:t>
      </w:r>
      <w:r w:rsidR="002E64E9" w:rsidRPr="00A0706E">
        <w:rPr>
          <w:rFonts w:cs="Verdana"/>
        </w:rPr>
        <w:t xml:space="preserve"> młodego rolnika</w:t>
      </w:r>
      <w:r w:rsidR="00891901" w:rsidRPr="00A0706E">
        <w:rPr>
          <w:rFonts w:cs="Verdana"/>
        </w:rPr>
        <w:t xml:space="preserve"> a młodym rolnikiem:</w:t>
      </w:r>
    </w:p>
    <w:p w:rsidR="00891901" w:rsidRPr="00A0706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a)</w:t>
      </w:r>
      <w:r w:rsidRPr="00A0706E">
        <w:rPr>
          <w:rFonts w:cs="Verdana"/>
        </w:rPr>
        <w:tab/>
        <w:t xml:space="preserve">powyżej 15 do 25 lat - przyznaje się </w:t>
      </w:r>
      <w:r w:rsidR="00091FDE" w:rsidRPr="00A0706E">
        <w:rPr>
          <w:rFonts w:cs="Verdana"/>
        </w:rPr>
        <w:t>2 punkty</w:t>
      </w:r>
      <w:r w:rsidRPr="00A0706E">
        <w:rPr>
          <w:rFonts w:cs="Verdana"/>
        </w:rPr>
        <w:t>,</w:t>
      </w:r>
    </w:p>
    <w:p w:rsidR="00891901" w:rsidRPr="00A0706E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b)</w:t>
      </w:r>
      <w:r w:rsidRPr="00A0706E">
        <w:rPr>
          <w:rFonts w:cs="Verdana"/>
        </w:rPr>
        <w:tab/>
        <w:t xml:space="preserve">powyżej 25 lat - przyznaje się </w:t>
      </w:r>
      <w:r w:rsidR="00091FDE" w:rsidRPr="00A0706E">
        <w:rPr>
          <w:rFonts w:cs="Verdana"/>
        </w:rPr>
        <w:t>4</w:t>
      </w:r>
      <w:r w:rsidR="00A0706E" w:rsidRPr="00A0706E">
        <w:rPr>
          <w:rFonts w:cs="Verdana"/>
        </w:rPr>
        <w:t xml:space="preserve"> punkty</w:t>
      </w:r>
      <w:r w:rsidRPr="00A0706E">
        <w:rPr>
          <w:rFonts w:cs="Verdana"/>
        </w:rPr>
        <w:t>;</w:t>
      </w:r>
    </w:p>
    <w:p w:rsidR="00EC7620" w:rsidRPr="00A0706E" w:rsidRDefault="00EC7620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Default="00EC7620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6) </w:t>
      </w:r>
      <w:r w:rsidR="00891901" w:rsidRPr="00A0706E">
        <w:rPr>
          <w:rFonts w:cs="Verdana"/>
        </w:rPr>
        <w:t>przejmowanie przynajmniej jednego gospodarstwa w całości - przyznaje się 3 punkty</w:t>
      </w:r>
      <w:r w:rsidR="00891901">
        <w:rPr>
          <w:rFonts w:cs="Verdana"/>
        </w:rPr>
        <w:t>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2a.  Przez przejmowanie gospodarstwa w całości rozumie się przejęcie wszystkich użytków rolnych wchodzących w skład gospodarstwa, z tym że własnością przekazującego lub w jego posiadaniu mogą pozostać użytki rolne o powierzchni nie większej niż 0,5 ha.</w:t>
      </w:r>
    </w:p>
    <w:p w:rsidR="00CD543B" w:rsidRDefault="00CD543B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3. W przypadku kilku przekazujących gospodarstwa lub część użytków rolnych wchodzących w skład gospodarstwa różnicę wieku pomiędzy przekazującym a młodym rolnikiem ustala się na podstawie wieku tej osoby, która przekazała największą powierzchnię użytków rolnych wchodzących w skład gospodarstwa młodego rolnika.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4. Szczegółowy wykaz rodzajów inwestycji w zakresie ochrony środowiska i klimatu oraz sposób przyznawania punktów są określone w załączniku nr 2 do rozporządzenia.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Pr="00A0706E" w:rsidRDefault="00891901" w:rsidP="00EC7620">
      <w:pPr>
        <w:jc w:val="both"/>
        <w:rPr>
          <w:rFonts w:cs="Verdana"/>
        </w:rPr>
      </w:pPr>
      <w:r>
        <w:rPr>
          <w:rFonts w:cs="Verdana"/>
        </w:rPr>
        <w:t xml:space="preserve">5. W przypadku kryteriów wyboru, o których mowa w ust. 2 </w:t>
      </w:r>
      <w:r w:rsidRPr="00A0706E">
        <w:rPr>
          <w:rFonts w:cs="Verdana"/>
        </w:rPr>
        <w:t xml:space="preserve">pkt </w:t>
      </w:r>
      <w:r w:rsidR="004F274C" w:rsidRPr="00A0706E">
        <w:rPr>
          <w:rFonts w:cs="Verdana"/>
        </w:rPr>
        <w:t>5 i 6</w:t>
      </w:r>
      <w:r w:rsidRPr="00A0706E">
        <w:rPr>
          <w:rFonts w:cs="Verdana"/>
        </w:rPr>
        <w:t>, punkty przyznaje się, jeżeli młody rolnik nabywa gospodarstwo na własność.</w:t>
      </w:r>
    </w:p>
    <w:p w:rsidR="00EC7620" w:rsidRPr="00A0706E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 w:rsidRPr="00A0706E">
        <w:rPr>
          <w:rFonts w:cs="Verdana"/>
        </w:rPr>
        <w:t xml:space="preserve">6. W przypadku kryteriów wyboru, o których mowa w </w:t>
      </w:r>
      <w:r w:rsidR="00387BA5" w:rsidRPr="00A0706E">
        <w:rPr>
          <w:rFonts w:cs="Verdana"/>
        </w:rPr>
        <w:t>ust. 2 pkt 3 lit. a i pkt 4 lit. b</w:t>
      </w:r>
      <w:r w:rsidRPr="00A0706E">
        <w:rPr>
          <w:rFonts w:cs="Verdana"/>
        </w:rPr>
        <w:t>, punkty</w:t>
      </w:r>
      <w:r>
        <w:rPr>
          <w:rFonts w:cs="Verdana"/>
        </w:rPr>
        <w:t xml:space="preserve"> przyznaje się, jeżeli inwestycja budowlana związana z działalnością rolniczą będzie położona na gruntach stanowiących własność wnioskodawcy lub beneficjenta, przedmiot użytkowania wieczystego lub przedmiot dzierżawy z Zasobu Własności Rolnej Skarbu Państwa lub od jednostek samorządu terytorialnego.</w:t>
      </w:r>
    </w:p>
    <w:p w:rsidR="00EC7620" w:rsidRDefault="00EC7620" w:rsidP="00EC7620">
      <w:pPr>
        <w:jc w:val="both"/>
        <w:rPr>
          <w:rFonts w:cs="Verdana"/>
        </w:rPr>
      </w:pPr>
    </w:p>
    <w:p w:rsidR="00891901" w:rsidRDefault="00891901" w:rsidP="00EC7620">
      <w:pPr>
        <w:jc w:val="both"/>
        <w:rPr>
          <w:rFonts w:cs="Verdana"/>
        </w:rPr>
      </w:pPr>
      <w:r>
        <w:rPr>
          <w:rFonts w:cs="Verdana"/>
        </w:rPr>
        <w:t>7. Punkty na podstawie kryteriów wyboru, o których mowa w ust. 2, przyznaje się, biorąc pod uwagę informacje, zobowiązania i oświadczenia zawarte we wniosku o przyznanie pomocy oraz w biznesplanie.</w:t>
      </w:r>
    </w:p>
    <w:p w:rsidR="00D96BF1" w:rsidRPr="00437A02" w:rsidRDefault="00891901" w:rsidP="00437A02">
      <w:pPr>
        <w:spacing w:before="240"/>
        <w:jc w:val="both"/>
        <w:rPr>
          <w:rFonts w:cs="Verdana"/>
          <w:sz w:val="28"/>
          <w:szCs w:val="28"/>
        </w:rPr>
      </w:pPr>
      <w:r w:rsidRPr="00437A02">
        <w:rPr>
          <w:rFonts w:cs="Verdana"/>
          <w:b/>
          <w:bCs/>
          <w:sz w:val="28"/>
          <w:szCs w:val="28"/>
        </w:rPr>
        <w:t>§ 17.</w:t>
      </w:r>
      <w:r w:rsidRPr="00437A02">
        <w:rPr>
          <w:rFonts w:cs="Verdana"/>
          <w:sz w:val="28"/>
          <w:szCs w:val="28"/>
        </w:rPr>
        <w:t> </w:t>
      </w:r>
    </w:p>
    <w:p w:rsidR="00D96BF1" w:rsidRPr="00A0706E" w:rsidRDefault="00D96BF1" w:rsidP="00D96BF1">
      <w:pPr>
        <w:spacing w:before="240"/>
        <w:jc w:val="both"/>
        <w:rPr>
          <w:rFonts w:cs="Verdana"/>
        </w:rPr>
      </w:pPr>
      <w:r w:rsidRPr="00A0706E">
        <w:rPr>
          <w:rFonts w:cs="Verdana"/>
        </w:rPr>
        <w:t>1. Kolejność przysługiwania pomocy jest ustalana na podstawie danych i informacji zawartych we wniosku o przyznanie pomocy, dołączonych do niego dokumentach oraz kontroli administracyjnej.</w:t>
      </w:r>
      <w:r w:rsidR="009D5006" w:rsidRPr="00A0706E">
        <w:rPr>
          <w:rFonts w:cs="Verdana"/>
        </w:rPr>
        <w:t xml:space="preserve"> </w:t>
      </w:r>
      <w:r w:rsidR="00A672C1" w:rsidRPr="00A0706E">
        <w:rPr>
          <w:rFonts w:cs="Verdana"/>
        </w:rPr>
        <w:t xml:space="preserve">Dokonanie przez wnioskodawcę zmian </w:t>
      </w:r>
      <w:r w:rsidR="009D5006" w:rsidRPr="00A0706E">
        <w:rPr>
          <w:rFonts w:cs="Verdana"/>
        </w:rPr>
        <w:t xml:space="preserve">we wniosku o przyznanie pomocy lub w dołączonych do niego dokumentach po upływie 150 dni od dnia zakończenia terminu składania wniosków albo </w:t>
      </w:r>
      <w:r w:rsidR="00B66419" w:rsidRPr="00A0706E">
        <w:rPr>
          <w:rFonts w:cs="Verdana"/>
        </w:rPr>
        <w:t>po podaniu przez Prezesa A</w:t>
      </w:r>
      <w:r w:rsidR="00E66632" w:rsidRPr="00A0706E">
        <w:rPr>
          <w:rFonts w:cs="Verdana"/>
        </w:rPr>
        <w:t>gencji</w:t>
      </w:r>
      <w:r w:rsidR="00B66419" w:rsidRPr="00A0706E">
        <w:rPr>
          <w:rFonts w:cs="Verdana"/>
        </w:rPr>
        <w:t xml:space="preserve"> informacji, o której mowa w § 18 ust. 3, jeżeli </w:t>
      </w:r>
      <w:r w:rsidR="00E66632" w:rsidRPr="00A0706E">
        <w:rPr>
          <w:rFonts w:cs="Verdana"/>
        </w:rPr>
        <w:t>informacja ta została podana</w:t>
      </w:r>
      <w:r w:rsidR="00B66419" w:rsidRPr="00A0706E">
        <w:rPr>
          <w:rFonts w:cs="Verdana"/>
        </w:rPr>
        <w:t xml:space="preserve"> przed upływem 150 dni od dnia zakończenia terminu składania wniosków, nie wpływa na kolejność przysługiwania pomocy oraz liczbę </w:t>
      </w:r>
      <w:r w:rsidR="00E66632" w:rsidRPr="00A0706E">
        <w:rPr>
          <w:rFonts w:cs="Verdana"/>
        </w:rPr>
        <w:t xml:space="preserve">przyznawanych </w:t>
      </w:r>
      <w:r w:rsidR="00B66419" w:rsidRPr="00A0706E">
        <w:rPr>
          <w:rFonts w:cs="Verdana"/>
        </w:rPr>
        <w:t>punktów, z wyłączeniem przypadku</w:t>
      </w:r>
      <w:r w:rsidR="00E66632" w:rsidRPr="00A0706E">
        <w:rPr>
          <w:rFonts w:cs="Verdana"/>
        </w:rPr>
        <w:t>,</w:t>
      </w:r>
      <w:r w:rsidR="00B66419" w:rsidRPr="00A0706E">
        <w:rPr>
          <w:rFonts w:cs="Verdana"/>
        </w:rPr>
        <w:t xml:space="preserve"> gdy </w:t>
      </w:r>
      <w:r w:rsidR="00E66632" w:rsidRPr="00A0706E">
        <w:rPr>
          <w:rFonts w:cs="Verdana"/>
        </w:rPr>
        <w:t>z</w:t>
      </w:r>
      <w:r w:rsidR="00B66419" w:rsidRPr="00A0706E">
        <w:rPr>
          <w:rFonts w:cs="Verdana"/>
        </w:rPr>
        <w:t>miana taka powoduje zmniejszenie liczby punktów.</w:t>
      </w:r>
    </w:p>
    <w:p w:rsidR="00B66419" w:rsidRDefault="00B66419" w:rsidP="00D96BF1">
      <w:pPr>
        <w:jc w:val="both"/>
        <w:rPr>
          <w:rFonts w:cs="Verdana"/>
        </w:rPr>
      </w:pPr>
    </w:p>
    <w:p w:rsidR="00891901" w:rsidRPr="00A0706E" w:rsidRDefault="00891901" w:rsidP="00D96BF1">
      <w:pPr>
        <w:jc w:val="both"/>
        <w:rPr>
          <w:rFonts w:cs="Verdana"/>
        </w:rPr>
      </w:pPr>
      <w:r>
        <w:rPr>
          <w:rFonts w:cs="Verdana"/>
        </w:rPr>
        <w:t>2.  W pierwszej kolejności pomoc przysługuje wnioskodawcom, którzy uzyskali największą liczbę punktów, przy czym pomoc jest przyznawana, jeżeli wnioskodawca uzyskał</w:t>
      </w:r>
      <w:r w:rsidR="0079091D">
        <w:rPr>
          <w:rFonts w:cs="Verdana"/>
        </w:rPr>
        <w:t xml:space="preserve"> </w:t>
      </w:r>
      <w:r w:rsidR="0079091D" w:rsidRPr="00A0706E">
        <w:rPr>
          <w:rFonts w:cs="Verdana"/>
        </w:rPr>
        <w:t>co najmniej 8 punktów</w:t>
      </w:r>
      <w:r w:rsidRPr="00A0706E">
        <w:rPr>
          <w:rFonts w:cs="Verdana"/>
        </w:rPr>
        <w:t>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>3. W przypadku wnioskodawców, którzy uzyskali taką samą liczbę punktów, o kolejności przysługiwania pomocy decyduje powierzchnia użytków rolnych w gospodarstwie wskazanym w biznesplanie, przy czym pierwszeństwo w uzyskaniu pomocy ma gospodarstwo o większej powierzchni użytków rolnych.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>4. W przypadku wnioskodawców, którzy uzyskali taką samą liczbę punktów i wskazali w biznesplanie gospodarstwa o identycznej powierzchni użytków rolnych, o kolejności przysługiwania pomocy decyduje wiek wnioskodawcy, przy czym pierwszeństwo w uzyskaniu pomocy ma operacja realizowana przez młodszego wnioskodawcę.</w:t>
      </w:r>
    </w:p>
    <w:p w:rsidR="00D96BF1" w:rsidRDefault="00D96BF1" w:rsidP="00D96BF1">
      <w:pPr>
        <w:jc w:val="both"/>
        <w:rPr>
          <w:rFonts w:cs="Verdana"/>
        </w:rPr>
      </w:pPr>
    </w:p>
    <w:p w:rsidR="00891901" w:rsidRDefault="00891901" w:rsidP="00D96BF1">
      <w:pPr>
        <w:jc w:val="both"/>
        <w:rPr>
          <w:rFonts w:cs="Verdana"/>
        </w:rPr>
      </w:pPr>
      <w:r>
        <w:rPr>
          <w:rFonts w:cs="Verdana"/>
        </w:rPr>
        <w:t>5.  Jeżeli dane lub informacje zawarte we wniosku lub biznesplanie mające wpływ na ustalenie kolejności przysługiwania pomocy ulegną zmianie w wyniku kontroli administracyjnej lub kontroli na miejscu, aktualizacji kolejności przysługiwania pomocy oraz liczby przyznanych punktów dokonuje się wyłącznie w przypadku, gdy z danych uzyskanych w wyniku kontroli wynika, że pomoc przysługuje w dalszej kolejności niż pierwotnie ustalona.</w:t>
      </w:r>
    </w:p>
    <w:p w:rsidR="00854C3C" w:rsidRPr="00854C3C" w:rsidRDefault="00891901" w:rsidP="00854C3C">
      <w:pPr>
        <w:spacing w:before="240"/>
        <w:jc w:val="both"/>
        <w:rPr>
          <w:rFonts w:cs="Verdana"/>
          <w:sz w:val="28"/>
          <w:szCs w:val="28"/>
        </w:rPr>
      </w:pPr>
      <w:r w:rsidRPr="00854C3C">
        <w:rPr>
          <w:rFonts w:cs="Verdana"/>
          <w:b/>
          <w:bCs/>
          <w:sz w:val="28"/>
          <w:szCs w:val="28"/>
        </w:rPr>
        <w:t>§ 18. </w:t>
      </w:r>
      <w:r w:rsidRPr="00854C3C">
        <w:rPr>
          <w:rFonts w:cs="Verdana"/>
          <w:sz w:val="28"/>
          <w:szCs w:val="28"/>
        </w:rPr>
        <w:t xml:space="preserve"> </w:t>
      </w:r>
    </w:p>
    <w:p w:rsidR="00ED41BD" w:rsidRDefault="00ED41BD" w:rsidP="00ED41BD">
      <w:pPr>
        <w:pStyle w:val="Default"/>
        <w:rPr>
          <w:sz w:val="20"/>
          <w:szCs w:val="20"/>
        </w:rPr>
      </w:pPr>
    </w:p>
    <w:p w:rsidR="00A42832" w:rsidRPr="00A42832" w:rsidRDefault="00A42832" w:rsidP="00A42832">
      <w:pPr>
        <w:pStyle w:val="Default"/>
        <w:spacing w:before="240"/>
        <w:jc w:val="both"/>
        <w:rPr>
          <w:rFonts w:ascii="Verdana" w:hAnsi="Verdana"/>
          <w:sz w:val="20"/>
          <w:szCs w:val="20"/>
        </w:rPr>
      </w:pPr>
      <w:r w:rsidRPr="00A42832">
        <w:rPr>
          <w:rFonts w:ascii="Verdana" w:hAnsi="Verdana"/>
          <w:sz w:val="20"/>
          <w:szCs w:val="20"/>
        </w:rPr>
        <w:lastRenderedPageBreak/>
        <w:t xml:space="preserve">1. Dyrektor oddziału regionalnego Agencji niezwłocznie po przyznaniu punktów, o których mowa w § 16 ust. 2, oraz w przypadku, o którym mowa w § 17 ust. 5, po dokonaniu aktualizacji kolejności przysługiwania pomocy, przekazuje Prezesowi Agencji informację zawierającą imiona i nazwiska wnioskodawców, liczbę przyznanych punktów, powierzchnię użytków rolnych w gospodarstwie wskazanym w biznesplanie oraz wiek wnioskodawcy. </w:t>
      </w:r>
    </w:p>
    <w:p w:rsidR="00A42832" w:rsidRPr="00A42832" w:rsidRDefault="00A42832" w:rsidP="00A42832">
      <w:pPr>
        <w:pStyle w:val="Default"/>
        <w:spacing w:before="240"/>
        <w:jc w:val="both"/>
        <w:rPr>
          <w:rFonts w:ascii="Verdana" w:hAnsi="Verdana"/>
          <w:sz w:val="20"/>
          <w:szCs w:val="20"/>
        </w:rPr>
      </w:pPr>
      <w:r w:rsidRPr="00A42832">
        <w:rPr>
          <w:rFonts w:ascii="Verdana" w:hAnsi="Verdana"/>
          <w:sz w:val="20"/>
          <w:szCs w:val="20"/>
        </w:rPr>
        <w:t xml:space="preserve">2. Prezes Agencji, niezwłocznie po otrzymaniu informacji, o której mowa w ust. 1, ustala na jej podstawie: </w:t>
      </w:r>
    </w:p>
    <w:p w:rsidR="00A42832" w:rsidRPr="005A058C" w:rsidRDefault="00A42832" w:rsidP="00A42832">
      <w:pPr>
        <w:pStyle w:val="Default"/>
        <w:spacing w:before="240"/>
        <w:ind w:left="567" w:hanging="283"/>
        <w:jc w:val="both"/>
        <w:rPr>
          <w:rFonts w:ascii="Verdana" w:hAnsi="Verdana"/>
          <w:sz w:val="20"/>
          <w:szCs w:val="20"/>
        </w:rPr>
      </w:pPr>
      <w:r w:rsidRPr="005A058C">
        <w:rPr>
          <w:rFonts w:ascii="Verdana" w:hAnsi="Verdana"/>
          <w:sz w:val="20"/>
          <w:szCs w:val="20"/>
        </w:rPr>
        <w:t xml:space="preserve">1) kolejność przysługiwania pomocy; </w:t>
      </w:r>
    </w:p>
    <w:p w:rsidR="00A42832" w:rsidRPr="00A42832" w:rsidRDefault="00A42832" w:rsidP="00A42832">
      <w:pPr>
        <w:pStyle w:val="Default"/>
        <w:spacing w:before="240"/>
        <w:ind w:firstLine="284"/>
        <w:jc w:val="both"/>
        <w:rPr>
          <w:rFonts w:ascii="Verdana" w:hAnsi="Verdana"/>
          <w:sz w:val="20"/>
          <w:szCs w:val="20"/>
        </w:rPr>
      </w:pPr>
      <w:r w:rsidRPr="00A42832">
        <w:rPr>
          <w:rFonts w:ascii="Verdana" w:hAnsi="Verdana"/>
          <w:sz w:val="20"/>
          <w:szCs w:val="20"/>
        </w:rPr>
        <w:t xml:space="preserve">2) które z wniosków o przyznanie pomocy uzyskały co najmniej 8 punktów; </w:t>
      </w:r>
    </w:p>
    <w:p w:rsidR="00A42832" w:rsidRPr="00A42832" w:rsidRDefault="00A42832" w:rsidP="00A42832">
      <w:pPr>
        <w:pStyle w:val="Default"/>
        <w:spacing w:before="240"/>
        <w:ind w:firstLine="284"/>
        <w:jc w:val="both"/>
        <w:rPr>
          <w:rFonts w:ascii="Verdana" w:hAnsi="Verdana"/>
          <w:sz w:val="20"/>
          <w:szCs w:val="20"/>
        </w:rPr>
      </w:pPr>
      <w:r w:rsidRPr="00A42832">
        <w:rPr>
          <w:rFonts w:ascii="Verdana" w:hAnsi="Verdana"/>
          <w:sz w:val="20"/>
          <w:szCs w:val="20"/>
        </w:rPr>
        <w:t xml:space="preserve">3) który wniosek o przyznanie pomocy jako pierwszy uzyskał mniej niż 8 punktów. </w:t>
      </w:r>
    </w:p>
    <w:p w:rsidR="00A42832" w:rsidRPr="005A058C" w:rsidRDefault="00A42832" w:rsidP="005A058C">
      <w:pPr>
        <w:spacing w:before="240"/>
        <w:jc w:val="both"/>
        <w:rPr>
          <w:rFonts w:cs="Verdana"/>
        </w:rPr>
      </w:pPr>
      <w:r w:rsidRPr="005A058C">
        <w:t>3. Prezes Agencji niezwłocznie po dokonaniu ustaleń, o których mowa w ust. 2, podaje do publicznej wiadomości na stronie internetowej administrowanej przez Agencję informację o kolejności przysługiwania pomocy, z tym że w przypadku gdy podanie tej informacji miałoby nastąpić przed upływem 150 dni od dnia zakończenia terminu składania wniosków o przyznanie pomocy – Prezes Agencji informuje o przewidywanym terminie podania tej informacji do publicznej wiadomości na stronie internetowej administrowanej przez Agencję nie później niż 7 dni przed tym terminem.</w:t>
      </w:r>
    </w:p>
    <w:p w:rsidR="00F86872" w:rsidRPr="00F86872" w:rsidRDefault="00891901" w:rsidP="00F86872">
      <w:pPr>
        <w:spacing w:before="240"/>
        <w:jc w:val="both"/>
        <w:rPr>
          <w:rFonts w:cs="Verdana"/>
          <w:sz w:val="28"/>
          <w:szCs w:val="28"/>
        </w:rPr>
      </w:pPr>
      <w:r w:rsidRPr="00F86872">
        <w:rPr>
          <w:rFonts w:cs="Verdana"/>
          <w:b/>
          <w:bCs/>
          <w:sz w:val="28"/>
          <w:szCs w:val="28"/>
        </w:rPr>
        <w:t>§ 19.</w:t>
      </w:r>
      <w:r w:rsidRPr="00F86872">
        <w:rPr>
          <w:rFonts w:cs="Verdana"/>
          <w:sz w:val="28"/>
          <w:szCs w:val="28"/>
        </w:rPr>
        <w:t> </w:t>
      </w:r>
    </w:p>
    <w:p w:rsidR="00017C99" w:rsidRPr="00730E08" w:rsidRDefault="00017C99" w:rsidP="00F86872">
      <w:pPr>
        <w:spacing w:before="240"/>
        <w:jc w:val="both"/>
        <w:rPr>
          <w:rFonts w:cs="Verdana"/>
        </w:rPr>
      </w:pPr>
      <w:r w:rsidRPr="00730E08">
        <w:t>1. Dyrektor oddziału regionalnego Agencji wydaje decyzję w sprawie o przyznanie pomocy w terminie 180 dni od dnia zakończenia terminu składania wniosków o przyznanie pomocy.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2. Decyzję o przyznaniu pomocy wydaje się z zastrzeżeniem dopełnienia przez beneficjenta, w terminie 9 miesięcy od dnia doręczenia tej decyzji, następujących warunków: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jeżeli nie były spełnione w dniu wydania decyzji o przyznaniu pomocy: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nabycia lub wejścia w posiadanie gospodarstwa, którego rozwoju dotyczy biznesplan,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 xml:space="preserve"> rozpoczęcia prowadzenia działalności rolniczej w gospodarstwie, o którym mowa w lit. a, jako kierujący,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ubezpieczenia na podstawie przepisów o ubezpieczeniu społecznym rolników z mocy ustawy w pełnym zakresie jako rolnik,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uzyskania wpisu do ewidencji producentów, stanowiącej część krajowego systemu ewidencji producentów, ewidencji gospodarstw rolnych oraz ewidencji wniosków o przyznanie płatności,</w:t>
      </w:r>
    </w:p>
    <w:p w:rsidR="00891901" w:rsidRDefault="00891901">
      <w:pPr>
        <w:tabs>
          <w:tab w:val="left" w:pos="680"/>
        </w:tabs>
        <w:ind w:left="680" w:hanging="272"/>
        <w:jc w:val="both"/>
        <w:rPr>
          <w:rFonts w:cs="Verdana"/>
          <w:b/>
        </w:rPr>
      </w:pPr>
      <w:r>
        <w:rPr>
          <w:rFonts w:cs="Verdana"/>
        </w:rPr>
        <w:t>e)</w:t>
      </w:r>
      <w:r>
        <w:rPr>
          <w:rFonts w:cs="Verdana"/>
        </w:rPr>
        <w:tab/>
        <w:t>rozpoczęcia prowadzenia ewidencji przychodów i rozchodów w gospodarstwie, najpóźniej w dniu rozpoczęcia realizacji biznesplanu, chyba że beneficjent jest zobowiązany do prowadzenia księgi przychodów i rozchodów lub księgi rachunkowej, lub ewidencji przychodów i rozchodów na podstawie odrębnych przepisów</w:t>
      </w:r>
      <w:r w:rsidR="00DC608A">
        <w:rPr>
          <w:rFonts w:cs="Verdana"/>
          <w:b/>
        </w:rPr>
        <w:t>,</w:t>
      </w:r>
    </w:p>
    <w:p w:rsidR="00DC608A" w:rsidRPr="00A0706E" w:rsidRDefault="00DC608A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A0706E">
        <w:rPr>
          <w:rFonts w:cs="Verdana"/>
        </w:rPr>
        <w:t>f) rozpoczęcia realizacji biznesplanu;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  <w:b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</w:r>
      <w:r w:rsidR="00A0706E" w:rsidRPr="00A0706E">
        <w:rPr>
          <w:rFonts w:cs="Verdana"/>
        </w:rPr>
        <w:t>uchylono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złożenia wniosku o</w:t>
      </w:r>
      <w:r w:rsidR="005A058C">
        <w:rPr>
          <w:rFonts w:cs="Verdana"/>
        </w:rPr>
        <w:t xml:space="preserve"> płatność pierwszej raty pomocy;</w:t>
      </w:r>
    </w:p>
    <w:p w:rsidR="005A058C" w:rsidRPr="005A058C" w:rsidRDefault="005A058C" w:rsidP="005A058C">
      <w:pPr>
        <w:pStyle w:val="Default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5A058C">
        <w:rPr>
          <w:rFonts w:ascii="Verdana" w:hAnsi="Verdana" w:cs="Verdana"/>
          <w:sz w:val="20"/>
          <w:szCs w:val="20"/>
        </w:rPr>
        <w:t xml:space="preserve">4) </w:t>
      </w:r>
      <w:r>
        <w:rPr>
          <w:rFonts w:ascii="Verdana" w:hAnsi="Verdana" w:cs="Verdana"/>
          <w:sz w:val="20"/>
          <w:szCs w:val="20"/>
        </w:rPr>
        <w:t xml:space="preserve"> </w:t>
      </w:r>
      <w:r w:rsidRPr="005A058C">
        <w:rPr>
          <w:rFonts w:ascii="Verdana" w:hAnsi="Verdana"/>
          <w:sz w:val="20"/>
          <w:szCs w:val="20"/>
        </w:rPr>
        <w:t>uzyskania decyzji o środowiskowych uwarunkowaniach – w przypadku gdy w związku z realizacją biznesplanu jest wymagane uzyskanie takiej decyzji zgodnie z przepisami o udostępnianiu informacji o środowisku i jego ochronie, udziale społeczeństwa w ochronie środowiska oraz o ocenach oddziaływania na środowisko.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Pr="00017C99" w:rsidRDefault="00891901" w:rsidP="00A911F6">
      <w:pPr>
        <w:jc w:val="both"/>
        <w:rPr>
          <w:rFonts w:cs="Verdana"/>
        </w:rPr>
      </w:pPr>
      <w:r w:rsidRPr="00017C99">
        <w:rPr>
          <w:rFonts w:cs="Verdana"/>
        </w:rPr>
        <w:t>3. Decyzja o przyznaniu pomocy zawiera pouczenie o konieczności spełnienia warunków, o których mowa w ust. 2</w:t>
      </w:r>
      <w:r w:rsidR="00336C32" w:rsidRPr="00017C99">
        <w:rPr>
          <w:rFonts w:cs="Verdana"/>
        </w:rPr>
        <w:t xml:space="preserve"> oraz w § 22</w:t>
      </w:r>
      <w:r w:rsidRPr="00017C99">
        <w:rPr>
          <w:rFonts w:cs="Verdana"/>
        </w:rPr>
        <w:t xml:space="preserve">, i przedłożenia dokumentów, o których mowa w § 20 ust. </w:t>
      </w:r>
      <w:r w:rsidRPr="00017C99">
        <w:rPr>
          <w:rFonts w:cs="Verdana"/>
        </w:rPr>
        <w:lastRenderedPageBreak/>
        <w:t>3</w:t>
      </w:r>
      <w:r w:rsidR="005A058C">
        <w:rPr>
          <w:rFonts w:cs="Verdana"/>
        </w:rPr>
        <w:t xml:space="preserve"> i 3a</w:t>
      </w:r>
      <w:r w:rsidRPr="00017C99">
        <w:rPr>
          <w:rFonts w:cs="Verdana"/>
        </w:rPr>
        <w:t xml:space="preserve">, </w:t>
      </w:r>
      <w:r w:rsidR="006702F0" w:rsidRPr="00017C99">
        <w:rPr>
          <w:rFonts w:cs="Verdana"/>
        </w:rPr>
        <w:t xml:space="preserve">§ 23 ust. 4 i § 25 ust. 2 </w:t>
      </w:r>
      <w:r w:rsidRPr="00017C99">
        <w:rPr>
          <w:rFonts w:cs="Verdana"/>
        </w:rPr>
        <w:t xml:space="preserve">oraz </w:t>
      </w:r>
      <w:r w:rsidR="00336C32" w:rsidRPr="00017C99">
        <w:rPr>
          <w:rFonts w:cs="Verdana"/>
        </w:rPr>
        <w:t xml:space="preserve">o skutkach </w:t>
      </w:r>
      <w:r w:rsidRPr="00017C99">
        <w:rPr>
          <w:rFonts w:cs="Verdana"/>
        </w:rPr>
        <w:t xml:space="preserve">niespełnienia tych warunków lub nieprzedłożenia </w:t>
      </w:r>
      <w:r w:rsidR="00336C32" w:rsidRPr="00017C99">
        <w:rPr>
          <w:rFonts w:cs="Verdana"/>
        </w:rPr>
        <w:t xml:space="preserve">tych </w:t>
      </w:r>
      <w:r w:rsidRPr="00017C99">
        <w:rPr>
          <w:rFonts w:cs="Verdana"/>
        </w:rPr>
        <w:t>dokumentów.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4.  Budynki i budowle znajdujące się w gospodarstwie, o którym mowa w ust. 2 pkt 1 lit. a, wykorzystywane do produkcji rolnej oraz użytki rolne wchodzące w skład tego gospodarstwa wykorzystywane do prowadzenia działalności rolniczej nie mogą stanowić przedmiotu współwłasności lub współposiadania, z wyłączeniem małżeńskiej wspólności majątkowej, wspólnot gruntowych oraz z wyłączeniem budynków, budowli i użytków rolnych będących przedmiotem współwłasności, objętych realizowaną przez osoby wspólnie wnioskujące operacją typu "Modernizacja gospodarstw rolnych" w ramach poddziałania "Wsparcie inwestycji w gospodarstwach rolnych" objętego Programem.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4a.  Przez prowadzenie działalności rolniczej w gospodarstwie jako kierujący rozumie się prowadzenie przez osobę fizyczną tej działalności osobiście, na własny rachunek i we własnym imieniu oraz ponoszenie kosztów w związku z prowadzeniem tej działalności i czerpanie korzyści z jej prowadzenia.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4b.  Uznaje się, że osoba fizyczna prowadzi działalność rolniczą w gospodarstwie osobiście, jeżeli pracuje w tym gospodarstwie oraz podejmuje wszelkie decyzje dotyczące prowadzenia tej działalności.</w:t>
      </w:r>
    </w:p>
    <w:p w:rsidR="00A911F6" w:rsidRPr="00A0706E" w:rsidRDefault="00A911F6" w:rsidP="00A911F6">
      <w:pPr>
        <w:jc w:val="both"/>
        <w:rPr>
          <w:rFonts w:cs="Verdana"/>
        </w:rPr>
      </w:pPr>
    </w:p>
    <w:p w:rsidR="00891901" w:rsidRPr="00A0706E" w:rsidRDefault="00891901" w:rsidP="00A911F6">
      <w:pPr>
        <w:jc w:val="both"/>
        <w:rPr>
          <w:rFonts w:cs="Verdana"/>
        </w:rPr>
      </w:pPr>
      <w:r w:rsidRPr="00A0706E">
        <w:rPr>
          <w:rFonts w:cs="Verdana"/>
        </w:rPr>
        <w:t xml:space="preserve">5. Uznaje się, że rozpoczęcie realizacji biznesplanu, o którym mowa w ust. 2 pkt </w:t>
      </w:r>
      <w:r w:rsidR="00125F73" w:rsidRPr="00A0706E">
        <w:rPr>
          <w:rFonts w:cs="Verdana"/>
        </w:rPr>
        <w:t>1 lit. f</w:t>
      </w:r>
      <w:r w:rsidRPr="00A0706E">
        <w:rPr>
          <w:rFonts w:cs="Verdana"/>
        </w:rPr>
        <w:t>, następuje przez dokonanie czynności mającej na celu realizację określonych w nim działań, zwłaszcza przez: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1)</w:t>
      </w:r>
      <w:r w:rsidRPr="00A0706E">
        <w:rPr>
          <w:rFonts w:cs="Verdana"/>
        </w:rPr>
        <w:tab/>
        <w:t>rozpoczęcie prac budowlanych związanych z inwestycją, o której mowa w</w:t>
      </w:r>
      <w:r w:rsidR="00D03EBB" w:rsidRPr="00A0706E">
        <w:rPr>
          <w:rFonts w:cs="Verdana"/>
        </w:rPr>
        <w:t xml:space="preserve"> § 16 ust. 2 pkt </w:t>
      </w:r>
      <w:r w:rsidR="00D33B51" w:rsidRPr="00A0706E">
        <w:rPr>
          <w:rFonts w:cs="Verdana"/>
        </w:rPr>
        <w:t>3</w:t>
      </w:r>
      <w:r w:rsidR="00D03EBB" w:rsidRPr="00A0706E">
        <w:rPr>
          <w:rFonts w:cs="Verdana"/>
        </w:rPr>
        <w:t xml:space="preserve"> lit. a</w:t>
      </w:r>
      <w:r w:rsidRPr="00A0706E">
        <w:rPr>
          <w:rFonts w:cs="Verdana"/>
        </w:rPr>
        <w:t>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  <w:t>zawarcie umowy, w wyniku której ma nastąpić przeniesienie własności lub posiadania maszyny, urządzenia lub wyposażenia;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zawarcie umowy, w wyniku której ma nastąpić świadczenie usług;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prace przygotowawcze, takie jak uzyskanie zezwoleń lub przeprowadzenie analiz wykonalności inwestycji;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zawarcie umowy, w wyniku której ma nastąpić przeniesienie własności lub posiadania gruntów rolnych lub zwierząt gospodarskich.</w:t>
      </w:r>
    </w:p>
    <w:p w:rsidR="00A911F6" w:rsidRDefault="00A911F6" w:rsidP="00A911F6">
      <w:pPr>
        <w:jc w:val="both"/>
        <w:rPr>
          <w:rFonts w:cs="Verdana"/>
        </w:rPr>
      </w:pPr>
    </w:p>
    <w:p w:rsidR="00891901" w:rsidRDefault="00891901" w:rsidP="00A911F6">
      <w:pPr>
        <w:jc w:val="both"/>
        <w:rPr>
          <w:rFonts w:cs="Verdana"/>
        </w:rPr>
      </w:pPr>
      <w:r>
        <w:rPr>
          <w:rFonts w:cs="Verdana"/>
        </w:rPr>
        <w:t>6. Sposób prowadzenia ewidencji przychodów i rozchodów w gospodarstwie oraz wzór tej ewidencji są określone w załączniku nr 3 do rozporządzenia.</w:t>
      </w:r>
    </w:p>
    <w:p w:rsidR="006C30A2" w:rsidRPr="006C30A2" w:rsidRDefault="00891901" w:rsidP="006C30A2">
      <w:pPr>
        <w:spacing w:before="240"/>
        <w:jc w:val="both"/>
        <w:rPr>
          <w:rFonts w:cs="Verdana"/>
          <w:sz w:val="28"/>
          <w:szCs w:val="28"/>
        </w:rPr>
      </w:pPr>
      <w:r w:rsidRPr="006C30A2">
        <w:rPr>
          <w:rFonts w:cs="Verdana"/>
          <w:b/>
          <w:bCs/>
          <w:sz w:val="28"/>
          <w:szCs w:val="28"/>
        </w:rPr>
        <w:t>§ 20.</w:t>
      </w:r>
      <w:r w:rsidRPr="006C30A2">
        <w:rPr>
          <w:rFonts w:cs="Verdana"/>
          <w:sz w:val="28"/>
          <w:szCs w:val="28"/>
        </w:rPr>
        <w:t> </w:t>
      </w:r>
    </w:p>
    <w:p w:rsidR="00891901" w:rsidRPr="00C4787C" w:rsidRDefault="00891901" w:rsidP="006C30A2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 xml:space="preserve">1. Pierwszą ratę pomocy, w wysokości </w:t>
      </w:r>
      <w:r w:rsidR="00336C32" w:rsidRPr="007A0D72">
        <w:rPr>
          <w:rFonts w:cs="Verdana"/>
        </w:rPr>
        <w:t>120 000</w:t>
      </w:r>
      <w:r w:rsidR="00336C32">
        <w:rPr>
          <w:rFonts w:cs="Verdana"/>
        </w:rPr>
        <w:t xml:space="preserve"> </w:t>
      </w:r>
      <w:r w:rsidRPr="00C4787C">
        <w:rPr>
          <w:rFonts w:cs="Verdana"/>
        </w:rPr>
        <w:t>złotych, wypłaca się na wniosek o płatność, który składa się w terminie 9 miesięcy od dnia doręczenia decyzji o przyznaniu pomocy.</w:t>
      </w:r>
    </w:p>
    <w:p w:rsidR="00126168" w:rsidRDefault="00126168" w:rsidP="00126168">
      <w:pPr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2. Wniosek o płatność zawiera: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dane beneficjenta, o których mowa w § 14 ust. 1 pkt 1 i 2;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2)</w:t>
      </w:r>
      <w:r w:rsidRPr="00C4787C">
        <w:rPr>
          <w:rFonts w:cs="Verdana"/>
        </w:rPr>
        <w:tab/>
        <w:t>dane małżonka beneficjenta, o których mowa w § 14 ust. 1 pkt 1 lit. a-c;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numer rachunku bankowego beneficjenta;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4)</w:t>
      </w:r>
      <w:r w:rsidRPr="00C4787C">
        <w:rPr>
          <w:rFonts w:cs="Verdana"/>
        </w:rPr>
        <w:tab/>
        <w:t xml:space="preserve"> oświadczenie beneficjenta, o którym mowa w § 14 ust. 1 pkt 7.</w:t>
      </w:r>
    </w:p>
    <w:p w:rsidR="00147E46" w:rsidRDefault="00147E46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3. Do wniosku o płatność, o którym mowa w ust. 1, dołącza się dokumenty potwierdzające spełnienie warunków, z zastrzeżeniem dopełnienia których została wydana decyzja o przyznaniu pomocy, jeżeli warunki te nie były spełnione w dniu wydania decyzji o przyznaniu pomocy: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 xml:space="preserve">dokument potwierdzający tytuł prawny do nieruchomości rolnych wchodzących w skład </w:t>
      </w:r>
      <w:r w:rsidRPr="00C4787C">
        <w:rPr>
          <w:rFonts w:cs="Verdana"/>
        </w:rPr>
        <w:lastRenderedPageBreak/>
        <w:t>gospodarstwa;</w:t>
      </w:r>
    </w:p>
    <w:p w:rsidR="00891901" w:rsidRPr="005F2BD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5F2BDC">
        <w:rPr>
          <w:rFonts w:cs="Verdana"/>
        </w:rPr>
        <w:t>2)</w:t>
      </w:r>
      <w:r w:rsidRPr="005F2BDC">
        <w:rPr>
          <w:rFonts w:cs="Verdana"/>
        </w:rPr>
        <w:tab/>
        <w:t>dokument potwierdzający rozpoczęcie realizacji biznesplanu;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5F2BDC">
        <w:rPr>
          <w:rFonts w:cs="Verdana"/>
        </w:rPr>
        <w:t>3)</w:t>
      </w:r>
      <w:r w:rsidRPr="005F2BDC">
        <w:rPr>
          <w:rFonts w:cs="Verdana"/>
        </w:rPr>
        <w:tab/>
        <w:t xml:space="preserve">kopię lub wydruk strony z ewidencji przychodów i rozchodów w gospodarstwie lub księgi przychodów i rozchodów, lub księgi rachunkowej, lub ewidencji przychodów i rozchodów prowadzonej na podstawie odrębnych przepisów, zawierającej informację o zdarzeniach gospodarczych, które wystąpiły w gospodarstwie beneficjenta po dniu doręczenia decyzji o przyznaniu </w:t>
      </w:r>
      <w:r w:rsidRPr="00A0706E">
        <w:rPr>
          <w:rFonts w:cs="Verdana"/>
        </w:rPr>
        <w:t>pomocy</w:t>
      </w:r>
      <w:r w:rsidR="00125052" w:rsidRPr="00A0706E">
        <w:rPr>
          <w:rFonts w:cs="Verdana"/>
        </w:rPr>
        <w:t>,</w:t>
      </w:r>
      <w:r w:rsidR="000B1D1A" w:rsidRPr="00A0706E">
        <w:rPr>
          <w:rFonts w:cs="Verdana"/>
        </w:rPr>
        <w:t xml:space="preserve"> lub zaświadczenie </w:t>
      </w:r>
      <w:r w:rsidR="002D3BE1" w:rsidRPr="00A0706E">
        <w:rPr>
          <w:rFonts w:cs="Verdana"/>
        </w:rPr>
        <w:t>wydane przez biuro rachunkowe</w:t>
      </w:r>
      <w:r w:rsidR="00140B62" w:rsidRPr="00A0706E">
        <w:rPr>
          <w:rFonts w:cs="Verdana"/>
        </w:rPr>
        <w:t>, o</w:t>
      </w:r>
      <w:r w:rsidR="002D3BE1" w:rsidRPr="00A0706E">
        <w:rPr>
          <w:rFonts w:cs="Verdana"/>
        </w:rPr>
        <w:t xml:space="preserve"> którym mowa w art. 2 pkt 5 ustawy z dnia 29 listopada 2000 r. o zbieraniu i wykorzystywaniu danych rachunkowych z gospodarstw rolnych (Dz. U. z 2001 r. poz. 20, z 2004 r. poz. 959 oraz z 2007 r. poz. 331), o prowadzeniu ksią</w:t>
      </w:r>
      <w:r w:rsidR="005F2BDC" w:rsidRPr="00A0706E">
        <w:rPr>
          <w:rFonts w:cs="Verdana"/>
        </w:rPr>
        <w:t>żek</w:t>
      </w:r>
      <w:r w:rsidR="002D3BE1" w:rsidRPr="00A0706E">
        <w:rPr>
          <w:rFonts w:cs="Verdana"/>
        </w:rPr>
        <w:t xml:space="preserve"> rachunkowych obejmujących zdarzenia gospodarcze, które wystąpiły w gospodarstwie beneficjenta po dniu doręczenia decyzji o przyznaniu pomocy, na potrzeby wspólnotowej sieci służącej do zbierania danych rachunkowych gospodarstw rolnych, o której mowa w rozporządzeniu Rady (WE) nr 1217/2009 z dnia 30 listopada 2009 r. ustanawiającym sieć zbierania danych rachunkowych o dochodach i działalności </w:t>
      </w:r>
      <w:r w:rsidR="005F2BDC" w:rsidRPr="00A0706E">
        <w:rPr>
          <w:rFonts w:cs="Verdana"/>
        </w:rPr>
        <w:t>gospodarczej</w:t>
      </w:r>
      <w:r w:rsidR="002D3BE1" w:rsidRPr="00A0706E">
        <w:rPr>
          <w:rFonts w:cs="Verdana"/>
        </w:rPr>
        <w:t xml:space="preserve"> gospodarstw rolnych w</w:t>
      </w:r>
      <w:r w:rsidR="005F2BDC" w:rsidRPr="00A0706E">
        <w:rPr>
          <w:rFonts w:cs="Verdana"/>
        </w:rPr>
        <w:t xml:space="preserve"> Unii Europejskiej (Dz. Urz. UE</w:t>
      </w:r>
      <w:r w:rsidR="002D3BE1" w:rsidRPr="00A0706E">
        <w:rPr>
          <w:rFonts w:cs="Verdana"/>
        </w:rPr>
        <w:t xml:space="preserve"> L 328 z 15.12.2009, str. 27, z </w:t>
      </w:r>
      <w:proofErr w:type="spellStart"/>
      <w:r w:rsidR="002D3BE1" w:rsidRPr="00A0706E">
        <w:rPr>
          <w:rFonts w:cs="Verdana"/>
        </w:rPr>
        <w:t>późn</w:t>
      </w:r>
      <w:proofErr w:type="spellEnd"/>
      <w:r w:rsidR="002D3BE1" w:rsidRPr="00A0706E">
        <w:rPr>
          <w:rFonts w:cs="Verdana"/>
        </w:rPr>
        <w:t>. zm.)</w:t>
      </w:r>
      <w:r w:rsidR="005F2BDC" w:rsidRPr="00A0706E">
        <w:rPr>
          <w:rFonts w:cs="Verdana"/>
        </w:rPr>
        <w:t>.</w:t>
      </w:r>
    </w:p>
    <w:p w:rsidR="00126168" w:rsidRDefault="00126168" w:rsidP="00126168">
      <w:pPr>
        <w:jc w:val="both"/>
        <w:rPr>
          <w:rFonts w:cs="Verdana"/>
        </w:rPr>
      </w:pPr>
    </w:p>
    <w:p w:rsidR="005A058C" w:rsidRPr="005A058C" w:rsidRDefault="005A058C" w:rsidP="005A058C">
      <w:pPr>
        <w:widowControl/>
        <w:jc w:val="both"/>
        <w:rPr>
          <w:color w:val="000000"/>
        </w:rPr>
      </w:pPr>
      <w:r w:rsidRPr="005A058C">
        <w:rPr>
          <w:rFonts w:cs="Verdana"/>
          <w:color w:val="000000"/>
        </w:rPr>
        <w:t xml:space="preserve">3a. </w:t>
      </w:r>
      <w:r w:rsidRPr="005A058C">
        <w:rPr>
          <w:color w:val="000000"/>
        </w:rPr>
        <w:t>Do wniosku o płatność, o którym mowa w ust. 1, dołącza się również kopię ostatecznej decyzji o środowiskowych uwarunkowaniach, w przypadku gdy w związku z realizacją biznesplanu jest wymagane uzyskanie takiej decyzji.</w:t>
      </w:r>
    </w:p>
    <w:p w:rsidR="005A058C" w:rsidRDefault="005A058C" w:rsidP="00126168">
      <w:pPr>
        <w:jc w:val="both"/>
        <w:rPr>
          <w:rFonts w:cs="Verdana"/>
        </w:rPr>
      </w:pPr>
    </w:p>
    <w:p w:rsidR="003351E8" w:rsidRPr="00A0706E" w:rsidRDefault="00891901" w:rsidP="00126168">
      <w:pPr>
        <w:jc w:val="both"/>
        <w:rPr>
          <w:rFonts w:cs="Verdana"/>
        </w:rPr>
      </w:pPr>
      <w:r w:rsidRPr="00A0706E">
        <w:rPr>
          <w:rFonts w:cs="Verdana"/>
        </w:rPr>
        <w:t>4. </w:t>
      </w:r>
      <w:r w:rsidR="003351E8" w:rsidRPr="00A0706E">
        <w:rPr>
          <w:rFonts w:cs="Verdana"/>
        </w:rPr>
        <w:t>Do dokumentów dołączanych do wniosku o płatność pierwszej raty pomocy przepis § 15 ust. 3 stosuje się odpowiednio.</w:t>
      </w:r>
    </w:p>
    <w:p w:rsidR="004235EE" w:rsidRPr="00C4787C" w:rsidRDefault="004235EE" w:rsidP="004235EE">
      <w:pPr>
        <w:jc w:val="both"/>
        <w:rPr>
          <w:rFonts w:cs="Verdana"/>
        </w:rPr>
      </w:pPr>
    </w:p>
    <w:p w:rsidR="00891901" w:rsidRPr="00C4787C" w:rsidRDefault="00891901" w:rsidP="00126168">
      <w:pPr>
        <w:jc w:val="both"/>
        <w:rPr>
          <w:rFonts w:cs="Verdana"/>
        </w:rPr>
      </w:pPr>
      <w:r w:rsidRPr="00C4787C">
        <w:rPr>
          <w:rFonts w:cs="Verdana"/>
        </w:rPr>
        <w:t>5. Beneficjent informuje Agencję o wszelkich zmianach w zakresie danych i informacji objętych wnioskiem, o którym mowa w ust. 1, oraz dołączonych do niego dokumentach, niezwłocznie po ich zaistnieniu.</w:t>
      </w:r>
    </w:p>
    <w:p w:rsidR="007B2D6E" w:rsidRPr="007B2D6E" w:rsidRDefault="00891901" w:rsidP="007B2D6E">
      <w:pPr>
        <w:spacing w:before="240"/>
        <w:jc w:val="both"/>
        <w:rPr>
          <w:rFonts w:cs="Verdana"/>
          <w:sz w:val="28"/>
          <w:szCs w:val="28"/>
        </w:rPr>
      </w:pPr>
      <w:r w:rsidRPr="007B2D6E">
        <w:rPr>
          <w:rFonts w:cs="Verdana"/>
          <w:b/>
          <w:bCs/>
          <w:sz w:val="28"/>
          <w:szCs w:val="28"/>
        </w:rPr>
        <w:t>§ 21.</w:t>
      </w:r>
      <w:r w:rsidRPr="007B2D6E">
        <w:rPr>
          <w:rFonts w:cs="Verdana"/>
          <w:sz w:val="28"/>
          <w:szCs w:val="28"/>
        </w:rPr>
        <w:t> </w:t>
      </w:r>
    </w:p>
    <w:p w:rsidR="00891901" w:rsidRPr="00C4787C" w:rsidRDefault="00891901" w:rsidP="007B2D6E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>1. Wypłata pierwszej raty pomocy następuje w terminie 90 dni od dnia złożenia wniosku o płatność wraz z dokumentami, o których mowa w § 20 ust. 3</w:t>
      </w:r>
      <w:r w:rsidR="005A058C">
        <w:rPr>
          <w:rFonts w:cs="Verdana"/>
        </w:rPr>
        <w:t xml:space="preserve"> i 3a</w:t>
      </w:r>
      <w:r w:rsidRPr="00C4787C">
        <w:rPr>
          <w:rFonts w:cs="Verdana"/>
        </w:rPr>
        <w:t>. Pomoc jest wypłacana na rachunek bankowy beneficjenta wskazany we wniosku o płatność.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2.  W przypadku niedopełnienia przez beneficjenta warunków, z zastrzeżeniem dopełnienia których została wydana decyzja o przyznaniu pomocy, dyrektor oddziału regionalnego Agencji, w drodze decyzji, stwierdza wygaśnięcie decyzji o przyznaniu pomocy.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3.  W przypadku niezłożenia wniosku o płatność w terminie określonym w § 20 ust. 1, dyrektor oddziału regionalnego Agencji, w drodze decyzji, stwierdza wygaśnięcie, jako bezprzedmiotowej, decyzji o przyznaniu pomocy.</w:t>
      </w:r>
    </w:p>
    <w:p w:rsidR="007B2D6E" w:rsidRDefault="007B2D6E" w:rsidP="007B2D6E">
      <w:pPr>
        <w:jc w:val="both"/>
        <w:rPr>
          <w:rFonts w:cs="Verdana"/>
        </w:rPr>
      </w:pPr>
    </w:p>
    <w:p w:rsidR="00891901" w:rsidRPr="00C4787C" w:rsidRDefault="00891901" w:rsidP="007B2D6E">
      <w:pPr>
        <w:jc w:val="both"/>
        <w:rPr>
          <w:rFonts w:cs="Verdana"/>
        </w:rPr>
      </w:pPr>
      <w:r w:rsidRPr="00C4787C">
        <w:rPr>
          <w:rFonts w:cs="Verdana"/>
        </w:rPr>
        <w:t>4.  Dyrektor oddziału regionalnego Agencji uchyla decyzję o przyznaniu pomocy w przypadku złożenia przez beneficjenta, przed upływem terminu określonego w § 20 ust. 1, pisemnego wniosku o uchylenie tej decyzji zawierającego oświadczenie o rezygnacji z przyznanej pomocy.</w:t>
      </w:r>
    </w:p>
    <w:p w:rsidR="00891901" w:rsidRPr="00C4787C" w:rsidRDefault="00891901" w:rsidP="00A70CD4">
      <w:pPr>
        <w:spacing w:before="240"/>
        <w:jc w:val="both"/>
        <w:rPr>
          <w:rFonts w:cs="Verdana"/>
        </w:rPr>
      </w:pPr>
      <w:r w:rsidRPr="00A70CD4">
        <w:rPr>
          <w:rFonts w:cs="Verdana"/>
          <w:b/>
          <w:bCs/>
          <w:sz w:val="28"/>
          <w:szCs w:val="28"/>
        </w:rPr>
        <w:t>§ 22.</w:t>
      </w:r>
      <w:r w:rsidRPr="00C4787C">
        <w:rPr>
          <w:rFonts w:cs="Verdana"/>
        </w:rPr>
        <w:t> Beneficjent powinien: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 xml:space="preserve"> prowadzić jako kierujący działalność rolniczą w gospodarstwie, którego rozwoju dotyczy biznesplan, co najmniej do dnia upływu 5 lat od dnia wypłaty pierwszej raty pomocy;</w:t>
      </w:r>
    </w:p>
    <w:p w:rsidR="00ED7E5F" w:rsidRDefault="00891901" w:rsidP="000D304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D3041">
        <w:rPr>
          <w:rFonts w:cs="Verdana"/>
        </w:rPr>
        <w:t>2)</w:t>
      </w:r>
      <w:r w:rsidRPr="000D3041">
        <w:rPr>
          <w:rFonts w:cs="Verdana"/>
        </w:rPr>
        <w:tab/>
      </w:r>
      <w:r w:rsidR="00A0706E" w:rsidRPr="000D3041">
        <w:rPr>
          <w:rFonts w:cs="Verdana"/>
        </w:rPr>
        <w:t>uchylony</w:t>
      </w:r>
      <w:r w:rsidR="000D3041">
        <w:rPr>
          <w:rFonts w:cs="Verdana"/>
        </w:rPr>
        <w:t>.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spełniać warunek, o którym mowa w § 19 ust. 4,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lastRenderedPageBreak/>
        <w:t>4)</w:t>
      </w:r>
      <w:r w:rsidRPr="00C4787C">
        <w:rPr>
          <w:rFonts w:cs="Verdana"/>
        </w:rPr>
        <w:tab/>
        <w:t>zrealizować biznesplan w terminie przewidzianym w biznesplanie, lecz nie później niż do dnia upływu 3 lat od dnia wypłaty pierwszej raty pomocy, zwłaszcza: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a)</w:t>
      </w:r>
      <w:r w:rsidRPr="00C4787C">
        <w:rPr>
          <w:rFonts w:cs="Verdana"/>
        </w:rPr>
        <w:tab/>
        <w:t>prowadzić gospodarstwo zgodnie ze strukturą produkcji, o której mowa w § 6 ust. 1 pkt 2 lit. b,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b)</w:t>
      </w:r>
      <w:r w:rsidRPr="00C4787C">
        <w:rPr>
          <w:rFonts w:cs="Verdana"/>
        </w:rPr>
        <w:tab/>
        <w:t>zrealizować działania, o których mowa w § 6 ust. 1 pkt 5 oraz § 6 ust. 2 pkt 2,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c)</w:t>
      </w:r>
      <w:r w:rsidRPr="00C4787C">
        <w:rPr>
          <w:rFonts w:cs="Verdana"/>
        </w:rPr>
        <w:tab/>
        <w:t>osiągnąć cele, o których mowa w § 6 ust. 1 pkt 4,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d)</w:t>
      </w:r>
      <w:r w:rsidRPr="00C4787C">
        <w:rPr>
          <w:rFonts w:cs="Verdana"/>
        </w:rPr>
        <w:tab/>
        <w:t>osiągnąć wzrost wielkości ekonomicznej gospodarstwa przynajmniej o 10% w stosunku do wyjściowej wielkości ekonomicznej gospodarstwa, o której mowa w § 6 ust. 1 pkt 1 lit. c, i utrzymać osiągnięty wzrost przynajmniej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5)</w:t>
      </w:r>
      <w:r w:rsidRPr="00C4787C">
        <w:rPr>
          <w:rFonts w:cs="Verdana"/>
        </w:rPr>
        <w:tab/>
        <w:t>uzupełnić wykształcenie w okresie 36 miesięcy od dnia doręczenia decyzji o przyznaniu pomocy - w przypadku, o którym mowa w § 5 ust. 3;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6)</w:t>
      </w:r>
      <w:r w:rsidRPr="00C4787C">
        <w:rPr>
          <w:rFonts w:cs="Verdana"/>
        </w:rPr>
        <w:tab/>
        <w:t>podlegać ubezpieczeniu społecznemu rolników na podstawie przepisów o ubezpieczeniu społecznym rolników jako rolnik z mocy ustawy i w pełnym zakresie przez okres co najmniej 12 miesięcy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7)</w:t>
      </w:r>
      <w:r w:rsidRPr="00C4787C">
        <w:rPr>
          <w:rFonts w:cs="Verdana"/>
        </w:rPr>
        <w:tab/>
        <w:t>prowadzić ewidencję przychodów i rozchodów w gospodarstwie lub księgę przychodów i rozchodów, lub księgę rachunkową, lub ewidencję przychodów i rozchodów na podstawie odrębnych przepisów, co najmniej do dnia upływu 5 lat od dnia wypłaty pierwszej raty pomocy;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8)</w:t>
      </w:r>
      <w:r w:rsidRPr="00A0706E">
        <w:rPr>
          <w:rFonts w:cs="Verdana"/>
        </w:rPr>
        <w:tab/>
      </w:r>
      <w:r w:rsidR="00E9390F" w:rsidRPr="00A0706E">
        <w:rPr>
          <w:rFonts w:cs="Verdana"/>
        </w:rPr>
        <w:t>(</w:t>
      </w:r>
      <w:r w:rsidR="00A0706E" w:rsidRPr="00A0706E">
        <w:rPr>
          <w:rFonts w:cs="Verdana"/>
        </w:rPr>
        <w:t>uchylony</w:t>
      </w:r>
      <w:r w:rsidR="00E9390F" w:rsidRPr="00A0706E">
        <w:rPr>
          <w:rFonts w:cs="Verdana"/>
        </w:rPr>
        <w:t>)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9)</w:t>
      </w:r>
      <w:r w:rsidRPr="00C4787C">
        <w:rPr>
          <w:rFonts w:cs="Verdana"/>
        </w:rPr>
        <w:tab/>
        <w:t>umożliwiać przeprowadzenie przez uprawnione podmioty kontroli na miejscu lub kontroli dokumentów;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10)</w:t>
      </w:r>
      <w:r w:rsidRPr="00C4787C">
        <w:rPr>
          <w:rFonts w:cs="Verdana"/>
        </w:rPr>
        <w:tab/>
        <w:t>przechowywać dokumenty związane z przyznaną pomocą co najmniej do dnia upływu 5 lat od dnia wypłaty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11)</w:t>
      </w:r>
      <w:r w:rsidRPr="00C4787C">
        <w:rPr>
          <w:rFonts w:cs="Verdana"/>
        </w:rPr>
        <w:tab/>
        <w:t>udostępniać uprawnionym podmiotom informacje niezbędne do monitorowania i ewaluacji Programu.</w:t>
      </w:r>
    </w:p>
    <w:p w:rsidR="00976E58" w:rsidRPr="00A70CD4" w:rsidRDefault="00891901" w:rsidP="00A70CD4">
      <w:pPr>
        <w:spacing w:before="240"/>
        <w:jc w:val="both"/>
        <w:rPr>
          <w:rFonts w:cs="Verdana"/>
          <w:sz w:val="28"/>
          <w:szCs w:val="28"/>
        </w:rPr>
      </w:pPr>
      <w:r w:rsidRPr="00A70CD4">
        <w:rPr>
          <w:rFonts w:cs="Verdana"/>
          <w:b/>
          <w:bCs/>
          <w:sz w:val="28"/>
          <w:szCs w:val="28"/>
        </w:rPr>
        <w:t>§ 23.</w:t>
      </w:r>
      <w:r w:rsidRPr="00A70CD4">
        <w:rPr>
          <w:rFonts w:cs="Verdana"/>
          <w:sz w:val="28"/>
          <w:szCs w:val="28"/>
        </w:rPr>
        <w:t> </w:t>
      </w:r>
    </w:p>
    <w:p w:rsidR="00891901" w:rsidRPr="00006455" w:rsidRDefault="00891901" w:rsidP="00E10587">
      <w:pPr>
        <w:jc w:val="both"/>
        <w:rPr>
          <w:rFonts w:cs="Verdana"/>
        </w:rPr>
      </w:pPr>
      <w:r w:rsidRPr="00B416B9">
        <w:rPr>
          <w:rFonts w:cs="Verdana"/>
        </w:rPr>
        <w:t xml:space="preserve">1. Drugą ratę pomocy, w wysokości </w:t>
      </w:r>
      <w:r w:rsidR="00336C32" w:rsidRPr="00B416B9">
        <w:rPr>
          <w:rFonts w:cs="Verdana"/>
        </w:rPr>
        <w:t>30 000</w:t>
      </w:r>
      <w:r w:rsidR="00336C32" w:rsidRPr="00B416B9">
        <w:rPr>
          <w:rFonts w:cs="Verdana"/>
          <w:b/>
        </w:rPr>
        <w:t xml:space="preserve"> </w:t>
      </w:r>
      <w:r w:rsidRPr="00B416B9">
        <w:rPr>
          <w:rFonts w:cs="Verdana"/>
        </w:rPr>
        <w:t xml:space="preserve">złotych, wypłaca się na wniosek o płatność, który składa się po realizacji biznesplanu, jednak nie później niż do dnia upływu 3 lat od dnia wypłaty </w:t>
      </w:r>
      <w:r w:rsidRPr="005A058C">
        <w:rPr>
          <w:rFonts w:cs="Verdana"/>
        </w:rPr>
        <w:t>pierwszej raty pomocy</w:t>
      </w:r>
      <w:r w:rsidR="00976E58" w:rsidRPr="005A058C">
        <w:rPr>
          <w:rFonts w:cs="Verdana"/>
        </w:rPr>
        <w:t xml:space="preserve"> i nie później niż do dnia 31 sierpnia 202</w:t>
      </w:r>
      <w:r w:rsidR="00E10587" w:rsidRPr="005A058C">
        <w:rPr>
          <w:rFonts w:cs="Verdana"/>
        </w:rPr>
        <w:t>5</w:t>
      </w:r>
      <w:r w:rsidR="00976E58" w:rsidRPr="005A058C">
        <w:rPr>
          <w:rFonts w:cs="Verdana"/>
        </w:rPr>
        <w:t xml:space="preserve"> r.</w:t>
      </w:r>
      <w:r w:rsidR="005A058C" w:rsidRPr="005A058C">
        <w:rPr>
          <w:rFonts w:cs="Verdana"/>
        </w:rPr>
        <w:t xml:space="preserve">, </w:t>
      </w:r>
      <w:r w:rsidRPr="005A058C">
        <w:rPr>
          <w:rFonts w:cs="Verdana"/>
        </w:rPr>
        <w:t>a w przypadku, o którym mowa w § 27 ust. 1 w zakresie wydłużenia okresu realizacji biznesplanu - nie później niż do dnia upływu 4 lat od dnia wypłaty pierwszej raty pomocy</w:t>
      </w:r>
      <w:r w:rsidR="00976E58" w:rsidRPr="005A058C">
        <w:rPr>
          <w:rFonts w:cs="Verdana"/>
        </w:rPr>
        <w:t xml:space="preserve"> i nie później niż do dnia </w:t>
      </w:r>
      <w:r w:rsidR="00013DDC" w:rsidRPr="005A058C">
        <w:rPr>
          <w:rFonts w:cs="Verdana"/>
        </w:rPr>
        <w:t xml:space="preserve">31 sierpnia 2025 r. </w:t>
      </w:r>
      <w:r w:rsidRPr="005A058C">
        <w:rPr>
          <w:rFonts w:cs="Verdana"/>
        </w:rPr>
        <w:t>Pomoc jest wypłacana na rachunek bankowy beneficjenta wskazany we wniosku o płatność.</w:t>
      </w:r>
    </w:p>
    <w:p w:rsidR="00976E58" w:rsidRDefault="00976E58" w:rsidP="00E10587">
      <w:pPr>
        <w:jc w:val="both"/>
        <w:rPr>
          <w:rFonts w:cs="Verdana"/>
        </w:rPr>
      </w:pPr>
    </w:p>
    <w:p w:rsidR="00DB2975" w:rsidRPr="00E10587" w:rsidRDefault="00DB2975" w:rsidP="00976E58">
      <w:pPr>
        <w:jc w:val="both"/>
        <w:rPr>
          <w:rFonts w:cs="Verdana"/>
        </w:rPr>
      </w:pPr>
      <w:r w:rsidRPr="00E10587">
        <w:t>2. Wypłaty drugiej raty pomocy dokonuje się, jeżeli jest spełniony warunek, o którym mowa w § 22 pkt 4, jest spełniony warunek, o którym mowa w § 22 pkt 6 – w przypadku gdy upłynął termin, o którym mowa w § 22 pkt 6, oraz są spełniane warunki, o których mowa w § 22 pkt 1, 3, 7 i 9, od dnia wypłaty pierwszej raty pomocy do dnia złożenia wniosku o płatność drugiej raty pomocy.</w:t>
      </w:r>
    </w:p>
    <w:p w:rsidR="00DB2975" w:rsidRDefault="00DB2975" w:rsidP="00976E58">
      <w:pPr>
        <w:jc w:val="both"/>
        <w:rPr>
          <w:rFonts w:cs="Verdana"/>
        </w:rPr>
      </w:pPr>
    </w:p>
    <w:p w:rsidR="00976E58" w:rsidRPr="00006455" w:rsidRDefault="00745A7C" w:rsidP="00976E58">
      <w:pPr>
        <w:jc w:val="both"/>
        <w:rPr>
          <w:rFonts w:cs="Verdana"/>
        </w:rPr>
      </w:pPr>
      <w:r w:rsidRPr="00006455">
        <w:rPr>
          <w:rFonts w:cs="Verdana"/>
        </w:rPr>
        <w:t>3. Wniosek o płatność drugiej raty pomocy zawiera dane, o których mowa w § 20 ust. 2</w:t>
      </w:r>
    </w:p>
    <w:p w:rsidR="00745A7C" w:rsidRPr="00C4787C" w:rsidRDefault="00745A7C" w:rsidP="00976E58">
      <w:pPr>
        <w:jc w:val="both"/>
        <w:rPr>
          <w:rFonts w:cs="Verdana"/>
        </w:rPr>
      </w:pPr>
    </w:p>
    <w:p w:rsidR="00891901" w:rsidRPr="00A0706E" w:rsidRDefault="00891901" w:rsidP="00976E58">
      <w:pPr>
        <w:jc w:val="both"/>
        <w:rPr>
          <w:rFonts w:cs="Verdana"/>
        </w:rPr>
      </w:pPr>
      <w:r w:rsidRPr="00C4787C">
        <w:rPr>
          <w:rFonts w:cs="Verdana"/>
        </w:rPr>
        <w:t xml:space="preserve">4. Do wniosku o płatność drugiej raty pomocy dołącza się następujące dokumenty potwierdzające spełnienie warunków, o których mowa w § 22 pkt 4, oraz spełnianie od dnia wypłaty pierwszej raty </w:t>
      </w:r>
      <w:r w:rsidRPr="00A0706E">
        <w:rPr>
          <w:rFonts w:cs="Verdana"/>
        </w:rPr>
        <w:t xml:space="preserve">pomocy do dnia złożenia wniosku o płatność drugiej raty pomocy warunków, o których mowa w </w:t>
      </w:r>
      <w:r w:rsidR="00A16B83" w:rsidRPr="00A0706E">
        <w:rPr>
          <w:rFonts w:cs="Verdana"/>
        </w:rPr>
        <w:t>§ 22 pkt 1, 3 i 7</w:t>
      </w:r>
      <w:r w:rsidRPr="00A0706E">
        <w:rPr>
          <w:rFonts w:cs="Verdana"/>
        </w:rPr>
        <w:t>: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1)</w:t>
      </w:r>
      <w:r w:rsidRPr="00A0706E">
        <w:rPr>
          <w:rFonts w:cs="Verdana"/>
        </w:rPr>
        <w:tab/>
        <w:t>sprawozdanie z realizacji biznesplanu sporządzone zgodnie ze wzorem udostępnionym przez Agencję oraz dokumenty potwierdzające realizację działań, o których mowa w § 6 ust. 1 pkt 5 oraz § 6 ust. 2 pkt 2;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</w:t>
      </w:r>
      <w:r w:rsidRPr="00A0706E">
        <w:rPr>
          <w:rFonts w:cs="Verdana"/>
        </w:rPr>
        <w:tab/>
        <w:t xml:space="preserve">oświadczenie o prowadzeniu ewidencji przychodów i rozchodów w gospodarstwie lub prowadzeniu księgi przychodów i rozchodów, lub prowadzeniu księgi rachunkowej, lub </w:t>
      </w:r>
      <w:r w:rsidRPr="00A0706E">
        <w:rPr>
          <w:rFonts w:cs="Verdana"/>
        </w:rPr>
        <w:lastRenderedPageBreak/>
        <w:t>prowadzeniu ewidencji przychodów i rozchodów na podstawie odrębnych przepisów;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3)</w:t>
      </w:r>
      <w:r w:rsidRPr="00A0706E">
        <w:rPr>
          <w:rFonts w:cs="Verdana"/>
        </w:rPr>
        <w:tab/>
        <w:t xml:space="preserve"> kopię planu nawozowego oraz kopię wyników chemicznej analizy gleby - jeżeli beneficjentowi przyznano punkty, o których mowa w</w:t>
      </w:r>
      <w:r w:rsidR="0073359F" w:rsidRPr="00A0706E">
        <w:rPr>
          <w:rFonts w:cs="Verdana"/>
        </w:rPr>
        <w:t xml:space="preserve"> § 16 ust. 2 pkt 4 lit. a</w:t>
      </w:r>
      <w:r w:rsidRPr="00A0706E">
        <w:rPr>
          <w:rFonts w:cs="Verdana"/>
        </w:rPr>
        <w:t>.</w:t>
      </w:r>
    </w:p>
    <w:p w:rsidR="00760155" w:rsidRPr="00A0706E" w:rsidRDefault="00760155" w:rsidP="00760155">
      <w:pPr>
        <w:jc w:val="both"/>
        <w:rPr>
          <w:rFonts w:cs="Verdana"/>
        </w:rPr>
      </w:pPr>
    </w:p>
    <w:p w:rsidR="00760155" w:rsidRPr="00A0706E" w:rsidRDefault="00891901" w:rsidP="00760155">
      <w:pPr>
        <w:jc w:val="both"/>
        <w:rPr>
          <w:rFonts w:cs="Verdana"/>
        </w:rPr>
      </w:pPr>
      <w:r w:rsidRPr="00A0706E">
        <w:rPr>
          <w:rFonts w:cs="Verdana"/>
        </w:rPr>
        <w:t>5.  W przypadku, o którym mowa w § 5 ust. 3, dokument potwierdzający spełnienie warunku, o którym mowa w § 22 pkt 5, jest przedkładany przez beneficjenta dyrektorowi oddziału regionalnego Agencji w terminie 60 dni od dnia upływu 36 miesięcy od dnia doręczenia decyzji o prz</w:t>
      </w:r>
      <w:r w:rsidR="000D3041">
        <w:rPr>
          <w:rFonts w:cs="Verdana"/>
        </w:rPr>
        <w:t>yznaniu pomocy.</w:t>
      </w:r>
    </w:p>
    <w:p w:rsidR="00760155" w:rsidRPr="00A0706E" w:rsidRDefault="00760155" w:rsidP="00760155">
      <w:pPr>
        <w:jc w:val="both"/>
        <w:rPr>
          <w:rFonts w:cs="Verdana"/>
        </w:rPr>
      </w:pPr>
    </w:p>
    <w:p w:rsidR="00701BDF" w:rsidRPr="00A0706E" w:rsidRDefault="00701BDF" w:rsidP="00701BDF">
      <w:pPr>
        <w:jc w:val="both"/>
        <w:rPr>
          <w:rFonts w:cs="Verdana"/>
        </w:rPr>
      </w:pPr>
      <w:r w:rsidRPr="00A0706E">
        <w:rPr>
          <w:rFonts w:cs="Verdana"/>
        </w:rPr>
        <w:t>6. Do dokumentów dołączanych do wniosku o płatność drugiej raty pomocy przepis § 15 ust. 3 stosuje się odpowiednio.</w:t>
      </w:r>
    </w:p>
    <w:p w:rsidR="00701BDF" w:rsidRDefault="00701BDF" w:rsidP="00760155">
      <w:pPr>
        <w:jc w:val="both"/>
        <w:rPr>
          <w:rFonts w:cs="Verdana"/>
        </w:rPr>
      </w:pPr>
    </w:p>
    <w:p w:rsidR="00891901" w:rsidRPr="00C4787C" w:rsidRDefault="00891901" w:rsidP="00760155">
      <w:pPr>
        <w:jc w:val="both"/>
        <w:rPr>
          <w:rFonts w:cs="Verdana"/>
        </w:rPr>
      </w:pPr>
      <w:r w:rsidRPr="00C4787C">
        <w:rPr>
          <w:rFonts w:cs="Verdana"/>
        </w:rPr>
        <w:t>7. Beneficjent informuje Agencję o wszelkich zmianach w zakresie danych i informacji objętych wnioskiem, o którym mowa w ust. 1, oraz dołączonych do niego dokumentach, niezwłocznie po ich zaistnieniu.</w:t>
      </w:r>
    </w:p>
    <w:p w:rsidR="00540720" w:rsidRPr="00540720" w:rsidRDefault="00891901" w:rsidP="00540720">
      <w:pPr>
        <w:spacing w:before="240"/>
        <w:jc w:val="both"/>
        <w:rPr>
          <w:rFonts w:cs="Verdana"/>
          <w:sz w:val="28"/>
          <w:szCs w:val="28"/>
        </w:rPr>
      </w:pPr>
      <w:r w:rsidRPr="00540720">
        <w:rPr>
          <w:rFonts w:cs="Verdana"/>
          <w:b/>
          <w:bCs/>
          <w:sz w:val="28"/>
          <w:szCs w:val="28"/>
        </w:rPr>
        <w:t>§ 24.</w:t>
      </w:r>
      <w:r w:rsidRPr="00540720">
        <w:rPr>
          <w:rFonts w:cs="Verdana"/>
          <w:sz w:val="28"/>
          <w:szCs w:val="28"/>
        </w:rPr>
        <w:t> </w:t>
      </w:r>
    </w:p>
    <w:p w:rsidR="00891901" w:rsidRPr="00C4787C" w:rsidRDefault="00891901" w:rsidP="00540720">
      <w:pPr>
        <w:spacing w:before="240"/>
        <w:jc w:val="both"/>
        <w:rPr>
          <w:rFonts w:cs="Verdana"/>
        </w:rPr>
      </w:pPr>
      <w:r w:rsidRPr="00C4787C">
        <w:rPr>
          <w:rFonts w:cs="Verdana"/>
        </w:rPr>
        <w:t>1. Wypłata drugiej raty pomocy następuje w terminie 90 dni od dnia złożenia wniosku o płatność wraz z dokumentami, o których mowa w § 23 ust. 4.</w:t>
      </w:r>
    </w:p>
    <w:p w:rsidR="00540720" w:rsidRDefault="00540720" w:rsidP="00540720">
      <w:pPr>
        <w:jc w:val="both"/>
        <w:rPr>
          <w:rFonts w:cs="Verdana"/>
        </w:rPr>
      </w:pPr>
    </w:p>
    <w:p w:rsidR="00771E0E" w:rsidRDefault="00771E0E" w:rsidP="00540720">
      <w:pPr>
        <w:jc w:val="both"/>
      </w:pPr>
      <w:r w:rsidRPr="00AC5217">
        <w:t>2. W przypadku niespełnienia warunku, o którym mowa w § 22 pkt 4, lub niespełnienia warunku, o którym mowa w § 22 pkt 6 – w przypadku gdy upłynął termin, o którym mowa w § 22 pkt 6, lub niespełniania od dnia wypłaty pierwszej raty pomocy do dnia złożenia wniosku o płatność drugiej raty pomocy warunków, o których mowa w § 22 pkt 1, 3, 7 i 9, lub nieprzedłożenia wniosku o płatność, o którym mowa w § 23 ust. 1, lub dokumentów, o których mowa w § 23 ust. 4, dyrektor oddziału regionalnego Agencji wydaje decyzję o odmowie wypłaty drugiej raty pomocy.</w:t>
      </w:r>
    </w:p>
    <w:p w:rsidR="005A058C" w:rsidRDefault="005A058C" w:rsidP="00540720">
      <w:pPr>
        <w:jc w:val="both"/>
      </w:pPr>
    </w:p>
    <w:p w:rsidR="005A058C" w:rsidRPr="005A058C" w:rsidRDefault="005A058C" w:rsidP="005A058C">
      <w:pPr>
        <w:widowControl/>
        <w:jc w:val="both"/>
        <w:rPr>
          <w:color w:val="000000"/>
        </w:rPr>
      </w:pPr>
      <w:r w:rsidRPr="005A058C">
        <w:rPr>
          <w:rFonts w:cs="Verdana"/>
          <w:color w:val="000000"/>
        </w:rPr>
        <w:t xml:space="preserve">2a. </w:t>
      </w:r>
      <w:r w:rsidRPr="005A058C">
        <w:rPr>
          <w:color w:val="000000"/>
        </w:rPr>
        <w:t>W przypadku niespełnienia warunku, o którym mowa w § 22 pkt 4 lit. a, nie odmawia się wypłaty drugiej raty pomocy, jeżeli w roku określonym w § 6 ust. 5 struktura produkcji w gospodarstwie beneficjenta pozwala zachować spójność operacji, w tym w zakresie inwestycji w środki trwałe, oraz osiągnąć wzrost wielkości ekonomicznej gospodarstwa co najmniej o 10% w stosunku do wyjściowej wielkości ekonomicznej gospodarstwa.</w:t>
      </w:r>
    </w:p>
    <w:p w:rsidR="00771E0E" w:rsidRDefault="00771E0E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3.  W przypadku niespełnienia warunków, o których mowa w § 22 pkt 4, lub niespełniania od dnia wypłaty pierwszej raty pomocy do dnia złożenia wniosku o płatność drugiej raty pomocy warunków, o których mowa w</w:t>
      </w:r>
      <w:r w:rsidR="0005322D" w:rsidRPr="00C4787C">
        <w:rPr>
          <w:rFonts w:cs="Verdana"/>
        </w:rPr>
        <w:t xml:space="preserve"> </w:t>
      </w:r>
      <w:r w:rsidR="0005322D" w:rsidRPr="00A0706E">
        <w:rPr>
          <w:rFonts w:cs="Verdana"/>
        </w:rPr>
        <w:t>§ 22 pkt 1, 3 i 7</w:t>
      </w:r>
      <w:r w:rsidRPr="00A0706E">
        <w:rPr>
          <w:rFonts w:cs="Verdana"/>
        </w:rPr>
        <w:t>,</w:t>
      </w:r>
      <w:r w:rsidRPr="00C4787C">
        <w:rPr>
          <w:rFonts w:cs="Verdana"/>
        </w:rPr>
        <w:t xml:space="preserve"> pierwsza rata pomocy podlega zwrotowi w całości lub części.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4. W przypadku niespełnienia warunku, o którym mowa w § 22 pkt 4: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</w:r>
      <w:r w:rsidR="005A058C">
        <w:rPr>
          <w:rFonts w:cs="Verdana"/>
        </w:rPr>
        <w:t>(uchylony);</w:t>
      </w:r>
    </w:p>
    <w:p w:rsidR="00C45F3D" w:rsidRDefault="00C45F3D" w:rsidP="00C45F3D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lit. b w przypadku niezrealizowania:</w:t>
      </w:r>
    </w:p>
    <w:p w:rsidR="00ED7E5F" w:rsidRPr="000D3041" w:rsidRDefault="00C45F3D" w:rsidP="000D304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a) przewidzianych w biznesplanie inwestycji w środki trwałe, o których mowa w § 6 ust. 1 pkt 5 lit. a – zwrotowi podlega procent kwoty pomocy równy udziałowi szacunkowych kosztów niezrealizowanych inwestycji w środki trwałe w kwocie pomocy, jednak nie więcej niż 100% kwoty pierwszej raty pomocy</w:t>
      </w:r>
      <w:r w:rsidR="000D3041">
        <w:rPr>
          <w:rFonts w:cs="Verdana"/>
        </w:rPr>
        <w:t>,</w:t>
      </w:r>
    </w:p>
    <w:p w:rsidR="00C45F3D" w:rsidRPr="00A0706E" w:rsidRDefault="00ED7E5F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 xml:space="preserve">   </w:t>
      </w:r>
      <w:r w:rsidR="00C45F3D" w:rsidRPr="00A0706E">
        <w:rPr>
          <w:rFonts w:cs="Verdana"/>
        </w:rPr>
        <w:t>b) uchylono</w:t>
      </w:r>
    </w:p>
    <w:p w:rsidR="00C45F3D" w:rsidRPr="00A0706E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c) uchylono</w:t>
      </w:r>
    </w:p>
    <w:p w:rsidR="00C45F3D" w:rsidRPr="00A0706E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d) uchylono</w:t>
      </w:r>
    </w:p>
    <w:p w:rsidR="00C45F3D" w:rsidRDefault="00C45F3D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ab/>
        <w:t>e) uchylono</w:t>
      </w:r>
    </w:p>
    <w:p w:rsidR="00A0706E" w:rsidRPr="00A0706E" w:rsidRDefault="00A0706E">
      <w:pPr>
        <w:tabs>
          <w:tab w:val="left" w:pos="408"/>
        </w:tabs>
        <w:ind w:left="408" w:hanging="408"/>
        <w:jc w:val="both"/>
        <w:rPr>
          <w:rFonts w:cs="Verdana"/>
        </w:rPr>
      </w:pP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lit. d w przypadku: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lastRenderedPageBreak/>
        <w:t>a)</w:t>
      </w:r>
      <w:r w:rsidRPr="00C4787C">
        <w:rPr>
          <w:rFonts w:cs="Verdana"/>
        </w:rPr>
        <w:tab/>
        <w:t>zmniejszenia lub nieosiągnięcia wzrostu wielkości ekonomicznej gospodarstwa w stosunku do wielkości wyjściowej, o której mowa w § 6 ust. 1 pkt 1 lit. c - zwrotowi podlega 100%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b)</w:t>
      </w:r>
      <w:r w:rsidRPr="00C4787C">
        <w:rPr>
          <w:rFonts w:cs="Verdana"/>
        </w:rPr>
        <w:tab/>
        <w:t>osiągnięcia wzrostu wielkości ekonomicznej gospodarstwa o nie więcej niż 1% w stosunku do wielkości wyjściowej - zwrotowi podlega 90%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c)</w:t>
      </w:r>
      <w:r w:rsidRPr="00C4787C">
        <w:rPr>
          <w:rFonts w:cs="Verdana"/>
        </w:rPr>
        <w:tab/>
        <w:t>osiągnięcia wzrostu wielkości ekonomicznej gospodarstwa o więcej niż 1%, lecz nie więcej niż 2% w stosunku do wielkości wyjściowej - zwrotowi podlega 80%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d)</w:t>
      </w:r>
      <w:r w:rsidRPr="00C4787C">
        <w:rPr>
          <w:rFonts w:cs="Verdana"/>
        </w:rPr>
        <w:tab/>
        <w:t>osiągnięcia wzrostu wielkości ekonomicznej gospodarstwa o więcej niż 2%, lecz nie więcej niż 3% w stosunku do wielkości wyjściowej - zwrotowi podlega 70%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e)</w:t>
      </w:r>
      <w:r w:rsidRPr="00C4787C">
        <w:rPr>
          <w:rFonts w:cs="Verdana"/>
        </w:rPr>
        <w:tab/>
        <w:t>osiągnięcia wzrostu wielkości ekonomicznej gospodarstwa o więcej niż 3%, lecz nie więcej niż 4% w stosunku do wielkości wyjściowej - zwrotowi podlega 60%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f)</w:t>
      </w:r>
      <w:r w:rsidRPr="00C4787C">
        <w:rPr>
          <w:rFonts w:cs="Verdana"/>
        </w:rPr>
        <w:tab/>
        <w:t>osiągnięcia wzrostu wielkości ekonomicznej gospodarstwa o więcej niż 4%, lecz nie więcej niż 5% w stosunku do wielkości wyjściowej - zwrotowi podlega 50%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g)</w:t>
      </w:r>
      <w:r w:rsidRPr="00C4787C">
        <w:rPr>
          <w:rFonts w:cs="Verdana"/>
        </w:rPr>
        <w:tab/>
        <w:t>osiągnięcia wzrostu wielkości ekonomicznej gospodarstwa o więcej niż 5%, lecz nie więcej niż 6% w stosunku do wielkości wyjściowej - zwrotowi podlega 40%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h)</w:t>
      </w:r>
      <w:r w:rsidRPr="00C4787C">
        <w:rPr>
          <w:rFonts w:cs="Verdana"/>
        </w:rPr>
        <w:tab/>
        <w:t>osiągnięcia wzrostu wielkości ekonomicznej gospodarstwa o więcej niż 6%, lecz nie więcej niż 7% w stosunku do wielkości wyjściowej - zwrotowi podlega 30%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i)</w:t>
      </w:r>
      <w:r w:rsidRPr="00C4787C">
        <w:rPr>
          <w:rFonts w:cs="Verdana"/>
        </w:rPr>
        <w:tab/>
        <w:t>osiągnięcia wzrostu wielkości ekonomicznej gospodarstwa o więcej niż 7%, lecz nie więcej niż 8% w stosunku do wielkości wyjściowej - zwrotowi podlega 20%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j)</w:t>
      </w:r>
      <w:r w:rsidRPr="00C4787C">
        <w:rPr>
          <w:rFonts w:cs="Verdana"/>
        </w:rPr>
        <w:tab/>
        <w:t>osiągnięcia wzrostu wielkości ekonomicznej gospodarstwa o więcej niż 8%, lecz nie więcej niż 9% w stosunku do wielkości wyjściowej - zwrotowi podlega 10% kwoty pierwszej raty pomocy,</w:t>
      </w:r>
    </w:p>
    <w:p w:rsidR="00891901" w:rsidRPr="00C4787C" w:rsidRDefault="00891901">
      <w:pPr>
        <w:tabs>
          <w:tab w:val="left" w:pos="680"/>
        </w:tabs>
        <w:ind w:left="680" w:hanging="272"/>
        <w:jc w:val="both"/>
        <w:rPr>
          <w:rFonts w:cs="Verdana"/>
        </w:rPr>
      </w:pPr>
      <w:r w:rsidRPr="00C4787C">
        <w:rPr>
          <w:rFonts w:cs="Verdana"/>
        </w:rPr>
        <w:t>k)</w:t>
      </w:r>
      <w:r w:rsidRPr="00C4787C">
        <w:rPr>
          <w:rFonts w:cs="Verdana"/>
        </w:rPr>
        <w:tab/>
        <w:t>osiągnięcia wzrostu wielkości ekonomicznej gospodarstwa o więcej niż 9%, lecz mniej niż 10% w stosunku do wielkości wyjściowej - zwrotowi podlega 2% kwoty pierwszej raty pomocy.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4a.  (uchylony).</w:t>
      </w:r>
    </w:p>
    <w:p w:rsidR="00540720" w:rsidRDefault="00540720" w:rsidP="00540720">
      <w:pPr>
        <w:jc w:val="both"/>
        <w:rPr>
          <w:rFonts w:cs="Verdana"/>
        </w:rPr>
      </w:pPr>
    </w:p>
    <w:p w:rsidR="00891901" w:rsidRPr="00C4787C" w:rsidRDefault="00891901" w:rsidP="00540720">
      <w:pPr>
        <w:jc w:val="both"/>
        <w:rPr>
          <w:rFonts w:cs="Verdana"/>
        </w:rPr>
      </w:pPr>
      <w:r w:rsidRPr="00C4787C">
        <w:rPr>
          <w:rFonts w:cs="Verdana"/>
        </w:rPr>
        <w:t>5. W przypadku niespełniania od dnia wypłaty pierwszej raty pomocy do dnia złożenia wniosku o płatność drugiej raty pomocy warunku, o którym mowa w § 22: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pkt 1 - zwrotowi podlega 100% kwoty pierwszej raty pomocy;</w:t>
      </w:r>
    </w:p>
    <w:p w:rsidR="00D77C56" w:rsidRPr="00A0706E" w:rsidRDefault="00D77C56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2) pkt 3 – zwrotowi podlega 30% kwoty pierwszej raty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3)</w:t>
      </w:r>
      <w:r w:rsidRPr="00C4787C">
        <w:rPr>
          <w:rFonts w:cs="Verdana"/>
        </w:rPr>
        <w:tab/>
        <w:t>pkt 7 - zwrotowi podlega 5% kwoty pierwszej raty pomocy za każdy rozpoczęty rok nieprowadzenia ewidencji przychodów i rozchodów w gospodarstwie lub księgi przychodów i rozchodów, lub księgi rachunkowej, lub ewidencji przychodów i rozchodów na podstawie odrębnych przepisów;</w:t>
      </w:r>
    </w:p>
    <w:p w:rsidR="00891901" w:rsidRPr="00A0706E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A0706E">
        <w:rPr>
          <w:rFonts w:cs="Verdana"/>
        </w:rPr>
        <w:t>4)</w:t>
      </w:r>
      <w:r w:rsidRPr="00A0706E">
        <w:rPr>
          <w:rFonts w:cs="Verdana"/>
        </w:rPr>
        <w:tab/>
      </w:r>
      <w:r w:rsidR="00A0706E" w:rsidRPr="00A0706E">
        <w:rPr>
          <w:rFonts w:cs="Verdana"/>
        </w:rPr>
        <w:t>uchylony</w:t>
      </w:r>
    </w:p>
    <w:p w:rsidR="00C36A0A" w:rsidRPr="00C4787C" w:rsidRDefault="00C36A0A" w:rsidP="00C36A0A">
      <w:pPr>
        <w:jc w:val="both"/>
        <w:rPr>
          <w:rFonts w:cs="Verdana"/>
        </w:rPr>
      </w:pPr>
    </w:p>
    <w:p w:rsidR="00891901" w:rsidRPr="00C4787C" w:rsidRDefault="00891901" w:rsidP="00C36A0A">
      <w:pPr>
        <w:jc w:val="both"/>
        <w:rPr>
          <w:rFonts w:cs="Verdana"/>
        </w:rPr>
      </w:pPr>
      <w:r w:rsidRPr="00C4787C">
        <w:rPr>
          <w:rFonts w:cs="Verdana"/>
        </w:rPr>
        <w:t>6. W przypadku gdy beneficjentowi nie przysługiwałaby pomoc na podstawie sumy punktów pomniejszonej o liczbę punktów przyznanych z tytułu niezrealizowanego działania, o którym mowa w</w:t>
      </w:r>
      <w:r w:rsidR="00BA1BE8" w:rsidRPr="00C4787C">
        <w:rPr>
          <w:rFonts w:cs="Verdana"/>
        </w:rPr>
        <w:t xml:space="preserve"> </w:t>
      </w:r>
      <w:r w:rsidR="00BA1BE8" w:rsidRPr="00006455">
        <w:rPr>
          <w:rFonts w:cs="Verdana"/>
        </w:rPr>
        <w:t>§ 16 ust. 2 pkt 3 lub 4</w:t>
      </w:r>
      <w:r w:rsidRPr="00006455">
        <w:rPr>
          <w:rFonts w:cs="Verdana"/>
        </w:rPr>
        <w:t>,</w:t>
      </w:r>
      <w:r w:rsidRPr="00C4787C">
        <w:rPr>
          <w:rFonts w:cs="Verdana"/>
        </w:rPr>
        <w:t xml:space="preserve"> zwrotowi podlega 100% kwoty pierwszej raty pomocy.</w:t>
      </w:r>
    </w:p>
    <w:p w:rsidR="007D4E45" w:rsidRPr="00C4787C" w:rsidRDefault="007D4E45" w:rsidP="007D4E45">
      <w:pPr>
        <w:jc w:val="both"/>
        <w:rPr>
          <w:rFonts w:cs="Verdana"/>
        </w:rPr>
      </w:pPr>
    </w:p>
    <w:p w:rsidR="00891901" w:rsidRPr="00C4787C" w:rsidRDefault="00891901" w:rsidP="007D4E45">
      <w:pPr>
        <w:jc w:val="both"/>
        <w:rPr>
          <w:rFonts w:cs="Verdana"/>
        </w:rPr>
      </w:pPr>
      <w:r w:rsidRPr="00C4787C">
        <w:rPr>
          <w:rFonts w:cs="Verdana"/>
        </w:rPr>
        <w:t>7. W przypadku niespełnienia warunku, o którym mowa w § 22: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1)</w:t>
      </w:r>
      <w:r w:rsidRPr="00C4787C">
        <w:rPr>
          <w:rFonts w:cs="Verdana"/>
        </w:rPr>
        <w:tab/>
        <w:t>pkt 5, 6 lub 9 - zwrotowi podlega 100% kwoty wypłaconej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t>2)</w:t>
      </w:r>
      <w:r w:rsidRPr="00C4787C">
        <w:rPr>
          <w:rFonts w:cs="Verdana"/>
        </w:rPr>
        <w:tab/>
        <w:t>pkt 10 - zwrotowi podlega 3% kwoty wypłaconej pomocy;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C4787C">
        <w:rPr>
          <w:rFonts w:cs="Verdana"/>
        </w:rPr>
        <w:lastRenderedPageBreak/>
        <w:t>3)</w:t>
      </w:r>
      <w:r w:rsidRPr="00C4787C">
        <w:rPr>
          <w:rFonts w:cs="Verdana"/>
        </w:rPr>
        <w:tab/>
        <w:t>pkt 11 - zwrotowi podlega 0,5% kwoty wypłaconej pomocy.</w:t>
      </w:r>
    </w:p>
    <w:p w:rsidR="00540720" w:rsidRDefault="00540720" w:rsidP="00540720">
      <w:pPr>
        <w:jc w:val="both"/>
        <w:rPr>
          <w:rFonts w:cs="Verdana"/>
          <w:b/>
          <w:bCs/>
        </w:rPr>
      </w:pPr>
    </w:p>
    <w:p w:rsidR="00540720" w:rsidRDefault="00540720" w:rsidP="00540720">
      <w:pPr>
        <w:jc w:val="both"/>
        <w:rPr>
          <w:rFonts w:cs="Verdana"/>
          <w:b/>
          <w:bCs/>
        </w:rPr>
      </w:pPr>
    </w:p>
    <w:p w:rsidR="002448FA" w:rsidRPr="00B12392" w:rsidRDefault="00891901" w:rsidP="00540720">
      <w:pPr>
        <w:jc w:val="both"/>
        <w:rPr>
          <w:rFonts w:cs="Verdana"/>
          <w:sz w:val="28"/>
          <w:szCs w:val="28"/>
        </w:rPr>
      </w:pPr>
      <w:r w:rsidRPr="00B12392">
        <w:rPr>
          <w:rFonts w:cs="Verdana"/>
          <w:b/>
          <w:bCs/>
          <w:sz w:val="28"/>
          <w:szCs w:val="28"/>
        </w:rPr>
        <w:t>§ 25.</w:t>
      </w:r>
      <w:r w:rsidRPr="00B12392">
        <w:rPr>
          <w:rFonts w:cs="Verdana"/>
          <w:sz w:val="28"/>
          <w:szCs w:val="28"/>
        </w:rPr>
        <w:t xml:space="preserve">  </w:t>
      </w:r>
    </w:p>
    <w:p w:rsidR="002448FA" w:rsidRPr="00006455" w:rsidRDefault="00891901" w:rsidP="002448FA">
      <w:pPr>
        <w:pStyle w:val="Akapitzlist"/>
        <w:numPr>
          <w:ilvl w:val="0"/>
          <w:numId w:val="5"/>
        </w:numPr>
        <w:ind w:left="426" w:hanging="426"/>
        <w:jc w:val="both"/>
        <w:rPr>
          <w:rFonts w:cs="Verdana"/>
        </w:rPr>
      </w:pPr>
      <w:r w:rsidRPr="002448FA">
        <w:rPr>
          <w:rFonts w:cs="Verdana"/>
        </w:rPr>
        <w:t>W terminie 90 dni przed dniem, w którym upływa 5 lat od dnia wypłaty pierwszej raty pomocy, beneficjent przedkłada dyrektorowi oddziału regionalnego Agencji informację o realizacji warunkó</w:t>
      </w:r>
      <w:r w:rsidRPr="00006455">
        <w:rPr>
          <w:rFonts w:cs="Verdana"/>
        </w:rPr>
        <w:t>w, o których mowa w</w:t>
      </w:r>
      <w:r w:rsidR="00725790" w:rsidRPr="00006455">
        <w:rPr>
          <w:rFonts w:cs="Verdana"/>
        </w:rPr>
        <w:t xml:space="preserve"> § 22 pkt 1 i 3, pkt 4 lit. d</w:t>
      </w:r>
      <w:r w:rsidRPr="00006455">
        <w:rPr>
          <w:rFonts w:cs="Verdana"/>
        </w:rPr>
        <w:t xml:space="preserve"> w zakresie utrzymania osiągniętego wzrostu wielkości ekonomicznej oraz</w:t>
      </w:r>
      <w:r w:rsidR="00725790" w:rsidRPr="00006455">
        <w:rPr>
          <w:rFonts w:cs="Verdana"/>
        </w:rPr>
        <w:t xml:space="preserve"> pkt 7</w:t>
      </w:r>
      <w:r w:rsidRPr="00006455">
        <w:rPr>
          <w:rFonts w:cs="Verdana"/>
        </w:rPr>
        <w:t>, opracowaną na formularzu udostępnionym przez Agencję, zawierającą w szczególności wielkość ekonomiczną gospodarstwa.</w:t>
      </w:r>
      <w:r w:rsidR="002C7BDC" w:rsidRPr="00006455">
        <w:rPr>
          <w:rFonts w:cs="Verdana"/>
        </w:rPr>
        <w:t xml:space="preserve"> </w:t>
      </w:r>
    </w:p>
    <w:p w:rsidR="002C7BDC" w:rsidRPr="00006455" w:rsidRDefault="002C7BDC" w:rsidP="002448FA">
      <w:pPr>
        <w:pStyle w:val="Akapitzlist"/>
        <w:numPr>
          <w:ilvl w:val="0"/>
          <w:numId w:val="5"/>
        </w:numPr>
        <w:ind w:left="426" w:hanging="426"/>
        <w:jc w:val="both"/>
        <w:rPr>
          <w:rFonts w:cs="Verdana"/>
        </w:rPr>
      </w:pPr>
      <w:r w:rsidRPr="00006455">
        <w:rPr>
          <w:rFonts w:cs="Verdana"/>
        </w:rPr>
        <w:t>Do informacji</w:t>
      </w:r>
      <w:r w:rsidR="002448FA" w:rsidRPr="00006455">
        <w:rPr>
          <w:rFonts w:cs="Verdana"/>
        </w:rPr>
        <w:t>, o które mowa w ust. 1,</w:t>
      </w:r>
      <w:r w:rsidRPr="00006455">
        <w:rPr>
          <w:rFonts w:cs="Verdana"/>
        </w:rPr>
        <w:t xml:space="preserve"> beneficjent dołącza oświadczenie potwierdzające prowadzenie ewidencji przychodów i rozchodów w gospodarstwie lub prowadzenie księgi przychodów i rozchodów, lub księgi rachunkowej, lub ewidencji przychodów i rozchodów na podstawie odrębnych przepisów</w:t>
      </w:r>
      <w:r w:rsidR="00EC577B" w:rsidRPr="00006455">
        <w:rPr>
          <w:rFonts w:cs="Verdana"/>
        </w:rPr>
        <w:t xml:space="preserve"> lub zaświadczenie, o którym mowa w § 20 w ust. 3 w pkt 3</w:t>
      </w:r>
      <w:r w:rsidRPr="00006455">
        <w:rPr>
          <w:rFonts w:cs="Verdana"/>
        </w:rPr>
        <w:t>.</w:t>
      </w:r>
    </w:p>
    <w:p w:rsidR="00C02C9C" w:rsidRPr="00B12392" w:rsidRDefault="00891901" w:rsidP="00B12392">
      <w:pPr>
        <w:spacing w:before="240"/>
        <w:jc w:val="both"/>
        <w:rPr>
          <w:rFonts w:cs="Verdana"/>
          <w:sz w:val="28"/>
          <w:szCs w:val="28"/>
        </w:rPr>
      </w:pPr>
      <w:r w:rsidRPr="00B12392">
        <w:rPr>
          <w:rFonts w:cs="Verdana"/>
          <w:b/>
          <w:bCs/>
          <w:sz w:val="28"/>
          <w:szCs w:val="28"/>
        </w:rPr>
        <w:t>§ 26.</w:t>
      </w:r>
      <w:r w:rsidRPr="00B12392">
        <w:rPr>
          <w:rFonts w:cs="Verdana"/>
          <w:sz w:val="28"/>
          <w:szCs w:val="28"/>
        </w:rPr>
        <w:t> </w:t>
      </w:r>
    </w:p>
    <w:p w:rsidR="00891901" w:rsidRPr="00006455" w:rsidRDefault="00891901" w:rsidP="00C02C9C">
      <w:pPr>
        <w:spacing w:before="240"/>
        <w:jc w:val="both"/>
        <w:rPr>
          <w:rFonts w:cs="Verdana"/>
        </w:rPr>
      </w:pPr>
      <w:r w:rsidRPr="004746EF">
        <w:rPr>
          <w:rFonts w:cs="Verdana"/>
        </w:rPr>
        <w:t>1. Jeżeli beneficjent,</w:t>
      </w:r>
      <w:r w:rsidR="00326D29" w:rsidRPr="004746EF">
        <w:rPr>
          <w:rFonts w:cs="Verdana"/>
        </w:rPr>
        <w:t xml:space="preserve"> </w:t>
      </w:r>
      <w:r w:rsidR="00326D29" w:rsidRPr="00006455">
        <w:rPr>
          <w:rFonts w:cs="Verdana"/>
        </w:rPr>
        <w:t>któremu upłynął termin na realizację biznesplanu</w:t>
      </w:r>
      <w:r w:rsidRPr="00006455">
        <w:rPr>
          <w:rFonts w:cs="Verdana"/>
        </w:rPr>
        <w:t>, nie spełniał do dnia upływu 5 lat od dnia wypłaty pierwszej raty pomocy warunków, o których mowa w</w:t>
      </w:r>
      <w:r w:rsidR="00363952" w:rsidRPr="00006455">
        <w:rPr>
          <w:rFonts w:cs="Verdana"/>
        </w:rPr>
        <w:t xml:space="preserve"> § 22 pkt 1, 3, pkt 4 lit. d</w:t>
      </w:r>
      <w:r w:rsidRPr="00006455">
        <w:rPr>
          <w:rFonts w:cs="Verdana"/>
        </w:rPr>
        <w:t xml:space="preserve"> w zakresie utrzymania wzrostu wielkości ekonomicznej gospodarstwa oraz </w:t>
      </w:r>
      <w:r w:rsidR="00363952" w:rsidRPr="00006455">
        <w:rPr>
          <w:rFonts w:cs="Verdana"/>
        </w:rPr>
        <w:t>pkt 7</w:t>
      </w:r>
      <w:r w:rsidRPr="00006455">
        <w:rPr>
          <w:rFonts w:cs="Verdana"/>
        </w:rPr>
        <w:t>, lub nie przedłoży w Agencji informacji lub dokumentów, o których mowa w § 23 ust. 5 lub § 25, pomoc podlega zwrotowi w całości lub części.</w:t>
      </w:r>
    </w:p>
    <w:p w:rsidR="00C02C9C" w:rsidRPr="00006455" w:rsidRDefault="00C02C9C" w:rsidP="00C02C9C">
      <w:pPr>
        <w:jc w:val="both"/>
        <w:rPr>
          <w:rFonts w:cs="Verdana"/>
        </w:rPr>
      </w:pPr>
    </w:p>
    <w:p w:rsidR="00891901" w:rsidRPr="00006455" w:rsidRDefault="00891901" w:rsidP="00C02C9C">
      <w:pPr>
        <w:jc w:val="both"/>
        <w:rPr>
          <w:rFonts w:cs="Verdana"/>
        </w:rPr>
      </w:pPr>
      <w:r w:rsidRPr="00006455">
        <w:rPr>
          <w:rFonts w:cs="Verdana"/>
        </w:rPr>
        <w:t>2. W przypadku niespełnienia warunku, o którym mowa w § 22:</w:t>
      </w:r>
    </w:p>
    <w:p w:rsidR="00891901" w:rsidRPr="00006455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 xml:space="preserve">pkt 1 - zwrotowi podlega 50%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pomocy;</w:t>
      </w:r>
    </w:p>
    <w:p w:rsidR="00D90263" w:rsidRPr="00006455" w:rsidRDefault="00D90263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 xml:space="preserve">2) pkt 3 – zwrotowi podlega 25% </w:t>
      </w:r>
      <w:r w:rsidR="00E369BC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pomocy;</w:t>
      </w:r>
    </w:p>
    <w:p w:rsidR="00891901" w:rsidRPr="00006455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 xml:space="preserve">pkt 4 lit. d - zwrotowi podlega 10%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 w przypadku nieutrzymania osiągniętego wzrostu wielkości ekonomicznej gospodarstwa;</w:t>
      </w:r>
    </w:p>
    <w:p w:rsidR="00891901" w:rsidRPr="00C4787C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 xml:space="preserve">pkt 7 - zwrotowi podlega 3% </w:t>
      </w:r>
      <w:r w:rsidR="00326D29" w:rsidRPr="00006455">
        <w:rPr>
          <w:rFonts w:cs="Verdana"/>
        </w:rPr>
        <w:t xml:space="preserve">wypłaconej </w:t>
      </w:r>
      <w:r w:rsidRPr="00006455">
        <w:rPr>
          <w:rFonts w:cs="Verdana"/>
        </w:rPr>
        <w:t>kwoty pomocy za każdy rozpoczęty rok nieprowadzenia ewidencji przychodów i rozchodów</w:t>
      </w:r>
      <w:r w:rsidRPr="00D00C3F">
        <w:rPr>
          <w:rFonts w:cs="Verdana"/>
        </w:rPr>
        <w:t xml:space="preserve"> w gospodarstwie lub księgi przychodów</w:t>
      </w:r>
      <w:r w:rsidRPr="00C4787C">
        <w:rPr>
          <w:rFonts w:cs="Verdana"/>
        </w:rPr>
        <w:t xml:space="preserve"> i rozchodów, lub księgi rachunkowej, lub ewidencji przychodów i rozchodów na podstawie odrębnych przepisów;</w:t>
      </w:r>
    </w:p>
    <w:p w:rsidR="00891901" w:rsidRPr="00006455" w:rsidRDefault="00891901" w:rsidP="00006455">
      <w:pPr>
        <w:tabs>
          <w:tab w:val="left" w:pos="408"/>
        </w:tabs>
        <w:ind w:left="408" w:hanging="408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</w:r>
      <w:r w:rsidR="00006455" w:rsidRPr="00006455">
        <w:rPr>
          <w:rFonts w:cs="Verdana"/>
        </w:rPr>
        <w:t>uchylono</w:t>
      </w:r>
    </w:p>
    <w:p w:rsidR="00D00C3F" w:rsidRDefault="00D00C3F" w:rsidP="00D00C3F">
      <w:pPr>
        <w:jc w:val="both"/>
        <w:rPr>
          <w:rFonts w:cs="Verdana"/>
        </w:rPr>
      </w:pPr>
    </w:p>
    <w:p w:rsidR="00891901" w:rsidRDefault="00891901" w:rsidP="00D00C3F">
      <w:pPr>
        <w:jc w:val="both"/>
        <w:rPr>
          <w:rFonts w:cs="Verdana"/>
        </w:rPr>
      </w:pPr>
      <w:r w:rsidRPr="00274507">
        <w:rPr>
          <w:rFonts w:cs="Verdana"/>
        </w:rPr>
        <w:t xml:space="preserve">3. W przypadku nieprzedłożenia w terminie dokumentów, o których mowa w § 23 ust. 5 lub w § 25, zwrotowi </w:t>
      </w:r>
      <w:r w:rsidRPr="00006455">
        <w:rPr>
          <w:rFonts w:cs="Verdana"/>
        </w:rPr>
        <w:t>podlega</w:t>
      </w:r>
      <w:r w:rsidR="008216FD" w:rsidRPr="00006455">
        <w:rPr>
          <w:rFonts w:cs="Verdana"/>
        </w:rPr>
        <w:t xml:space="preserve"> 0,5% </w:t>
      </w:r>
      <w:r w:rsidR="00471CBA" w:rsidRPr="00006455">
        <w:rPr>
          <w:rFonts w:cs="Verdana"/>
        </w:rPr>
        <w:t xml:space="preserve">wypłaconej </w:t>
      </w:r>
      <w:r w:rsidR="008216FD" w:rsidRPr="00006455">
        <w:rPr>
          <w:rFonts w:cs="Verdana"/>
        </w:rPr>
        <w:t>kwoty pomocy</w:t>
      </w:r>
      <w:r w:rsidRPr="00006455">
        <w:rPr>
          <w:rFonts w:cs="Verdana"/>
        </w:rPr>
        <w:t xml:space="preserve"> za nieprzedłożenie każdego z dokumentów określonych w tych przepisach</w:t>
      </w:r>
      <w:r w:rsidR="00006455" w:rsidRPr="00006455">
        <w:rPr>
          <w:rFonts w:cs="Verdana"/>
        </w:rPr>
        <w:t>.</w:t>
      </w:r>
    </w:p>
    <w:p w:rsidR="006200AD" w:rsidRDefault="006200AD" w:rsidP="00006455">
      <w:pPr>
        <w:jc w:val="both"/>
        <w:rPr>
          <w:rFonts w:cs="Verdana"/>
          <w:b/>
          <w:bCs/>
        </w:rPr>
      </w:pPr>
    </w:p>
    <w:p w:rsidR="00274507" w:rsidRPr="00274507" w:rsidRDefault="00891901" w:rsidP="00274507">
      <w:pPr>
        <w:jc w:val="both"/>
        <w:rPr>
          <w:rFonts w:cs="Verdana"/>
          <w:sz w:val="28"/>
          <w:szCs w:val="28"/>
        </w:rPr>
      </w:pPr>
      <w:r w:rsidRPr="00274507">
        <w:rPr>
          <w:rFonts w:cs="Verdana"/>
          <w:b/>
          <w:bCs/>
          <w:sz w:val="28"/>
          <w:szCs w:val="28"/>
        </w:rPr>
        <w:t>§ 27.</w:t>
      </w:r>
      <w:r w:rsidRPr="00274507">
        <w:rPr>
          <w:rFonts w:cs="Verdana"/>
          <w:sz w:val="28"/>
          <w:szCs w:val="28"/>
        </w:rPr>
        <w:t> </w:t>
      </w: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1.  Beneficjent może wystąpić do dyrektor</w:t>
      </w:r>
      <w:r w:rsidR="00B75D4A">
        <w:rPr>
          <w:rFonts w:cs="Verdana"/>
        </w:rPr>
        <w:t>a</w:t>
      </w:r>
      <w:r>
        <w:rPr>
          <w:rFonts w:cs="Verdana"/>
        </w:rPr>
        <w:t xml:space="preserve"> oddziału regionalnego Agencji z wnioskiem o wyrażenie zgody na zmianę założeń biznesplanu w trakcie jego realizacji w zakresie warunków, o których mowa w § 22 pkt 4, w tym wydłużenie okresu jego realizacji.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2. Do wniosku, o którym mowa w ust. 1, dołącza się zmieniony biznesplan wraz z podaniem przyczyn uzasadniających planowane zmiany.</w:t>
      </w:r>
    </w:p>
    <w:p w:rsidR="00274507" w:rsidRDefault="00274507" w:rsidP="00274507">
      <w:pPr>
        <w:jc w:val="both"/>
        <w:rPr>
          <w:rFonts w:cs="Verdana"/>
        </w:rPr>
      </w:pPr>
    </w:p>
    <w:p w:rsidR="00B74347" w:rsidRPr="0095632B" w:rsidRDefault="00B74347" w:rsidP="00274507">
      <w:pPr>
        <w:jc w:val="both"/>
      </w:pPr>
      <w:r w:rsidRPr="0095632B">
        <w:t>2a. Do zmienionego biznesplanu przepis § 15 ust. 4 stosuje się odpowiednio.</w:t>
      </w:r>
    </w:p>
    <w:p w:rsidR="00B74347" w:rsidRPr="0095632B" w:rsidRDefault="00B74347" w:rsidP="00274507">
      <w:pPr>
        <w:jc w:val="both"/>
        <w:rPr>
          <w:rFonts w:cs="Verdana"/>
        </w:rPr>
      </w:pPr>
    </w:p>
    <w:p w:rsidR="00B74347" w:rsidRPr="0095632B" w:rsidRDefault="00B74347" w:rsidP="00274507">
      <w:pPr>
        <w:jc w:val="both"/>
      </w:pPr>
      <w:r w:rsidRPr="0095632B">
        <w:t xml:space="preserve">3. Zmiany polegające na zwiększeniu lub zmniejszeniu skali produkcji roślin lub zwierząt w gospodarstwie nie wymagają zgody Agencji, jeżeli zostanie zachowany kierunek produkcji określony w biznesplanie dla docelowej sytuacji gospodarstwa oraz zostanie spełniony </w:t>
      </w:r>
      <w:r w:rsidRPr="0095632B">
        <w:lastRenderedPageBreak/>
        <w:t>warunek określony w § 22 pkt 4 lit. d.</w:t>
      </w:r>
    </w:p>
    <w:p w:rsidR="00B74347" w:rsidRDefault="00B7434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4.  Dyrektor oddziału regionalnego Agencji wyraża zgodę na zmianę założeń biznesplanu, w tym wydłużenie okresu jego realizacji, jednak nie dłużej niż do dnia upływu 4 lat od dnia wypłaty pierwszej raty pomocy, pod warunkiem że: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zmieniony biznesplan spełnia warunki określone w § 6, a beneficjentowi przysługiwałaby pomoc na podstawie liczby punktów, które zostałyby przyznane na podstawie zmienionych założeń biznesplanu;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zostanie osiągnięty wzrost wielkości ekonomicznej gospodarstwa o co najmniej 10% w stosunku do wyjściowej wielkości ekonomicznej gospodarstwa, o której mowa w § 6 ust. 1 pkt 1 lit. c.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5. Wyrażenie zgody na zmianę założeń biznesplanu następuje w drodze decyzji.</w:t>
      </w:r>
    </w:p>
    <w:p w:rsidR="00274507" w:rsidRDefault="00274507" w:rsidP="00274507">
      <w:pPr>
        <w:jc w:val="both"/>
        <w:rPr>
          <w:rFonts w:cs="Verdana"/>
        </w:rPr>
      </w:pPr>
    </w:p>
    <w:p w:rsidR="00891901" w:rsidRDefault="00891901" w:rsidP="00274507">
      <w:pPr>
        <w:jc w:val="both"/>
        <w:rPr>
          <w:rFonts w:cs="Verdana"/>
        </w:rPr>
      </w:pPr>
      <w:r>
        <w:rPr>
          <w:rFonts w:cs="Verdana"/>
        </w:rPr>
        <w:t>6. Wyrażenie zgody na zmianę założeń biznesplanu następuje w terminie 30 dni od dnia złożenia wniosku, o którym mowa w ust. 1.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28.</w:t>
      </w:r>
      <w:r w:rsidRPr="00866715">
        <w:rPr>
          <w:rFonts w:cs="Verdana"/>
          <w:sz w:val="28"/>
          <w:szCs w:val="28"/>
        </w:rPr>
        <w:t> </w:t>
      </w:r>
      <w:r>
        <w:rPr>
          <w:rFonts w:cs="Verdana"/>
        </w:rPr>
        <w:t>W sprawach o przyznanie pomocy na operacje typu "Premie dla młodych rolników" w ramach poddziałania "Pomoc w rozpoczęciu działalności gospodarczej na rzecz młodych rolników" objętego Programem z uwagi na istotę i cel tego poddziałania nie jest możliwe: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wstąpienie do toczącego się postępowania na miejsce wnioskodawcy przez następcę prawnego wnioskodawcy albo nabywcę gospodarstwa lub jego części ani przejmującego posiadanie gospodarstwa lub jego części;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przyznanie pomocy następcy prawnemu beneficjenta albo nabywcy gospodarstwa lub jego części ani przejmującemu posiadanie gospodarstwa lub jego części.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29.</w:t>
      </w:r>
      <w:r>
        <w:rPr>
          <w:rFonts w:cs="Verdana"/>
        </w:rPr>
        <w:t> W 2015 roku: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dzień rozpoczęcia terminu składania wniosków o przyznanie pomocy może przypadać w trzecim kwartale tego roku;</w:t>
      </w:r>
    </w:p>
    <w:p w:rsidR="00891901" w:rsidRDefault="00891901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Agencja udostępni formularz wniosku o płatność oraz wzory oświadczeń dołączanych do wniosku o płatność, o których mowa w § 12 ust. 4, najpóźniej w dniu rozpoczęcia terminu składania wniosków o przyznanie pomocy.</w:t>
      </w:r>
    </w:p>
    <w:p w:rsidR="00891901" w:rsidRDefault="00891901" w:rsidP="00866715">
      <w:pPr>
        <w:spacing w:before="240"/>
        <w:jc w:val="both"/>
        <w:rPr>
          <w:rFonts w:cs="Verdana"/>
        </w:rPr>
      </w:pPr>
      <w:r w:rsidRPr="00866715">
        <w:rPr>
          <w:rFonts w:cs="Verdana"/>
          <w:b/>
          <w:bCs/>
          <w:sz w:val="28"/>
          <w:szCs w:val="28"/>
        </w:rPr>
        <w:t>§ 30.</w:t>
      </w:r>
      <w:r>
        <w:rPr>
          <w:rFonts w:cs="Verdana"/>
        </w:rPr>
        <w:t> Rozporządzenie wchodzi w życie z dniem następującym po dniu ogłoszenia.</w:t>
      </w: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072073" w:rsidRDefault="00072073">
      <w:pPr>
        <w:spacing w:before="240"/>
        <w:rPr>
          <w:rFonts w:cs="Verdana"/>
          <w:b/>
          <w:bCs/>
        </w:rPr>
      </w:pPr>
    </w:p>
    <w:p w:rsidR="00B416B9" w:rsidRDefault="00B416B9">
      <w:pPr>
        <w:spacing w:before="240"/>
        <w:rPr>
          <w:rFonts w:cs="Verdana"/>
          <w:b/>
          <w:bCs/>
        </w:rPr>
      </w:pPr>
    </w:p>
    <w:p w:rsidR="00891901" w:rsidRPr="00072073" w:rsidRDefault="00891901">
      <w:pPr>
        <w:spacing w:before="240"/>
        <w:rPr>
          <w:rFonts w:cs="Verdana"/>
          <w:sz w:val="28"/>
          <w:szCs w:val="28"/>
        </w:rPr>
      </w:pPr>
      <w:r w:rsidRPr="00072073">
        <w:rPr>
          <w:rFonts w:cs="Verdana"/>
          <w:b/>
          <w:bCs/>
          <w:sz w:val="28"/>
          <w:szCs w:val="28"/>
        </w:rPr>
        <w:lastRenderedPageBreak/>
        <w:t>ZAŁĄCZNIKI</w:t>
      </w:r>
    </w:p>
    <w:p w:rsidR="00891901" w:rsidRDefault="00891901">
      <w:pPr>
        <w:spacing w:before="240"/>
        <w:rPr>
          <w:rFonts w:cs="Verdana"/>
        </w:rPr>
      </w:pPr>
      <w:r>
        <w:rPr>
          <w:rFonts w:cs="Verdana"/>
          <w:b/>
          <w:bCs/>
        </w:rPr>
        <w:t xml:space="preserve">ZAŁĄCZNIK Nr 1  </w:t>
      </w:r>
    </w:p>
    <w:p w:rsidR="002706C4" w:rsidRPr="00006455" w:rsidRDefault="00891901" w:rsidP="00006455">
      <w:pPr>
        <w:spacing w:before="240" w:after="240"/>
        <w:jc w:val="center"/>
        <w:rPr>
          <w:rFonts w:cs="Verdana"/>
          <w:b/>
          <w:bCs/>
        </w:rPr>
      </w:pPr>
      <w:r>
        <w:rPr>
          <w:rFonts w:cs="Verdana"/>
          <w:b/>
          <w:bCs/>
        </w:rPr>
        <w:t>SZCZEGÓŁOWY WYKAZ KIERUNKÓW STUDIÓW, ZAWODÓW ORAZ TYTUŁÓW KWALIFIKACYJNYCH, A TAKŻE RODZAJE DOKUMENTÓW POTWIERDZAJĄCYCH POSIADANI</w:t>
      </w:r>
      <w:r w:rsidR="00006455">
        <w:rPr>
          <w:rFonts w:cs="Verdana"/>
          <w:b/>
          <w:bCs/>
        </w:rPr>
        <w:t>E KWALIFIKACJI ZAWODOWYCH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</w:r>
      <w:r w:rsidRPr="00006455">
        <w:rPr>
          <w:rFonts w:cs="Verdana"/>
        </w:rPr>
        <w:t>Kierunkami studiów pierwszego, drugiego stopnia oraz jednolitych studiów magisterskich, których ukończenie uznaje się za posiadanie kwalifikacji zawodowych, są: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rolnictwo;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ogrodnictwo;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weterynaria - w przypadku gdy w gospodarstwie są prowadzone chów lub hodowla zwierząt;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technika rolnicza i leśna;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  <w:t>zootechnika.</w:t>
      </w:r>
    </w:p>
    <w:p w:rsidR="00891901" w:rsidRPr="00006455" w:rsidRDefault="00891901">
      <w:pPr>
        <w:ind w:left="426"/>
        <w:jc w:val="both"/>
        <w:rPr>
          <w:rFonts w:cs="Verdana"/>
        </w:rPr>
      </w:pPr>
      <w:r w:rsidRPr="00006455">
        <w:rPr>
          <w:rFonts w:cs="Verdana"/>
        </w:rPr>
        <w:t xml:space="preserve">W przypadku ukończenia studiów na kierunku innym niż wymienione w pkt 1-5 za kwalifikacje zawodowe przydatne do prowadzenia działalności rolniczej uznaje się kierunki studiów, w ramach których zakres </w:t>
      </w:r>
      <w:r w:rsidRPr="005A058C">
        <w:rPr>
          <w:rFonts w:cs="Verdana"/>
        </w:rPr>
        <w:t>kształcenia</w:t>
      </w:r>
      <w:r w:rsidR="008C1595" w:rsidRPr="005A058C">
        <w:rPr>
          <w:rFonts w:cs="Verdana"/>
        </w:rPr>
        <w:t>, program</w:t>
      </w:r>
      <w:r w:rsidRPr="00006455">
        <w:rPr>
          <w:rFonts w:cs="Verdana"/>
        </w:rPr>
        <w:t xml:space="preserve"> albo standardy kształcenia obejmują treści związane z działalnością rolniczą w wymiarze łącznym co najmniej 200 godzin lub co najmniej 30 punktów uzyskanych w ramach Europejskiego Systemu Transferu i Akumulacji Punktów Zaliczonych (</w:t>
      </w:r>
      <w:proofErr w:type="spellStart"/>
      <w:r w:rsidRPr="00006455">
        <w:rPr>
          <w:rFonts w:cs="Verdana"/>
        </w:rPr>
        <w:t>European</w:t>
      </w:r>
      <w:proofErr w:type="spellEnd"/>
      <w:r w:rsidRPr="00006455">
        <w:rPr>
          <w:rFonts w:cs="Verdana"/>
        </w:rPr>
        <w:t xml:space="preserve"> </w:t>
      </w:r>
      <w:proofErr w:type="spellStart"/>
      <w:r w:rsidRPr="00006455">
        <w:rPr>
          <w:rFonts w:cs="Verdana"/>
        </w:rPr>
        <w:t>Credit</w:t>
      </w:r>
      <w:proofErr w:type="spellEnd"/>
      <w:r w:rsidRPr="00006455">
        <w:rPr>
          <w:rFonts w:cs="Verdana"/>
        </w:rPr>
        <w:t xml:space="preserve"> </w:t>
      </w:r>
      <w:r w:rsidR="00015F6F" w:rsidRPr="00006455">
        <w:rPr>
          <w:rFonts w:cs="Verdana"/>
        </w:rPr>
        <w:t xml:space="preserve">Transfer and </w:t>
      </w:r>
      <w:proofErr w:type="spellStart"/>
      <w:r w:rsidR="00015F6F" w:rsidRPr="00006455">
        <w:rPr>
          <w:rFonts w:cs="Verdana"/>
        </w:rPr>
        <w:t>Accumulation</w:t>
      </w:r>
      <w:proofErr w:type="spellEnd"/>
      <w:r w:rsidR="00015F6F" w:rsidRPr="00006455">
        <w:rPr>
          <w:rFonts w:cs="Verdana"/>
        </w:rPr>
        <w:t xml:space="preserve"> </w:t>
      </w:r>
      <w:r w:rsidRPr="00006455">
        <w:rPr>
          <w:rFonts w:cs="Verdana"/>
        </w:rPr>
        <w:t>System).</w:t>
      </w:r>
    </w:p>
    <w:p w:rsidR="00891901" w:rsidRPr="00006455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006455">
        <w:rPr>
          <w:rFonts w:cs="Verdana"/>
        </w:rPr>
        <w:t>2.</w:t>
      </w:r>
      <w:r w:rsidRPr="00006455">
        <w:rPr>
          <w:rFonts w:cs="Verdana"/>
        </w:rPr>
        <w:tab/>
        <w:t>Wykaz zawodów rolniczych na poziomie kwalifikacji technika: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1)</w:t>
      </w:r>
      <w:r w:rsidRPr="00006455">
        <w:rPr>
          <w:rFonts w:cs="Verdana"/>
        </w:rPr>
        <w:tab/>
        <w:t>technik rolnik;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technik ogrodnik;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3)</w:t>
      </w:r>
      <w:r w:rsidRPr="00006455">
        <w:rPr>
          <w:rFonts w:cs="Verdana"/>
        </w:rPr>
        <w:tab/>
        <w:t>technik architektury krajobrazu;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technik hodowca koni;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5)</w:t>
      </w:r>
      <w:r w:rsidRPr="00006455">
        <w:rPr>
          <w:rFonts w:cs="Verdana"/>
        </w:rPr>
        <w:tab/>
        <w:t>technik pszczelarz;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6)</w:t>
      </w:r>
      <w:r w:rsidRPr="00006455">
        <w:rPr>
          <w:rFonts w:cs="Verdana"/>
        </w:rPr>
        <w:tab/>
        <w:t>technik weterynarii - w przypadku gdy w gospodarstwie są prowadzone chów lub hodowla zwierząt;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7)</w:t>
      </w:r>
      <w:r w:rsidRPr="00006455">
        <w:rPr>
          <w:rFonts w:cs="Verdana"/>
        </w:rPr>
        <w:tab/>
        <w:t>technik agrobiznesu;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8)</w:t>
      </w:r>
      <w:r w:rsidRPr="00006455">
        <w:rPr>
          <w:rFonts w:cs="Verdana"/>
        </w:rPr>
        <w:tab/>
        <w:t>technik mechanizacji rolnictwa;</w:t>
      </w:r>
    </w:p>
    <w:p w:rsidR="00787667" w:rsidRPr="00006455" w:rsidRDefault="00787667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 xml:space="preserve">9) technik mechanizacji rolnictwa i </w:t>
      </w:r>
      <w:proofErr w:type="spellStart"/>
      <w:r w:rsidRPr="00006455">
        <w:rPr>
          <w:rFonts w:cs="Verdana"/>
        </w:rPr>
        <w:t>agrotroniki</w:t>
      </w:r>
      <w:proofErr w:type="spellEnd"/>
      <w:r w:rsidRPr="00006455">
        <w:rPr>
          <w:rFonts w:cs="Verdana"/>
        </w:rPr>
        <w:t>;</w:t>
      </w:r>
    </w:p>
    <w:p w:rsidR="00891901" w:rsidRPr="005A058C" w:rsidRDefault="00787667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10</w:t>
      </w:r>
      <w:r w:rsidRPr="005A058C">
        <w:rPr>
          <w:rFonts w:cs="Verdana"/>
        </w:rPr>
        <w:t xml:space="preserve">) </w:t>
      </w:r>
      <w:r w:rsidR="006B0C92" w:rsidRPr="005A058C">
        <w:rPr>
          <w:rFonts w:cs="Verdana"/>
        </w:rPr>
        <w:t>technik turystyki wiejskiej;</w:t>
      </w:r>
    </w:p>
    <w:p w:rsidR="006B0C92" w:rsidRPr="005A058C" w:rsidRDefault="006B0C92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11) technik turystyki na obszarach wiejskich.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3.</w:t>
      </w:r>
      <w:r w:rsidRPr="005A058C">
        <w:rPr>
          <w:rFonts w:cs="Verdana"/>
        </w:rPr>
        <w:tab/>
        <w:t>Wykaz zawodów rolniczych nauczanych na poziomie zasadniczej szkoły zawodowej</w:t>
      </w:r>
      <w:r w:rsidR="00787667" w:rsidRPr="005A058C">
        <w:rPr>
          <w:rFonts w:cs="Verdana"/>
        </w:rPr>
        <w:t xml:space="preserve"> lub branżowej szkoły I stopnia</w:t>
      </w:r>
      <w:r w:rsidRPr="005A058C">
        <w:rPr>
          <w:rFonts w:cs="Verdana"/>
        </w:rPr>
        <w:t>: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1)</w:t>
      </w:r>
      <w:r w:rsidRPr="005A058C">
        <w:rPr>
          <w:rFonts w:cs="Verdana"/>
        </w:rPr>
        <w:tab/>
        <w:t>rolnik;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2)</w:t>
      </w:r>
      <w:r w:rsidRPr="005A058C">
        <w:rPr>
          <w:rFonts w:cs="Verdana"/>
        </w:rPr>
        <w:tab/>
        <w:t>ogrodnik;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3)</w:t>
      </w:r>
      <w:r w:rsidRPr="005A058C">
        <w:rPr>
          <w:rFonts w:cs="Verdana"/>
        </w:rPr>
        <w:tab/>
        <w:t>pszczelarz;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4)</w:t>
      </w:r>
      <w:r w:rsidRPr="005A058C">
        <w:rPr>
          <w:rFonts w:cs="Verdana"/>
        </w:rPr>
        <w:tab/>
        <w:t>mechanik operator pojazdów i maszyn rolniczych.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4.</w:t>
      </w:r>
      <w:r w:rsidRPr="005A058C">
        <w:rPr>
          <w:rFonts w:cs="Verdana"/>
        </w:rPr>
        <w:tab/>
        <w:t>Za studia podyplomowe w zakresie związanym z działalnością rolniczą uznaje się studia, których program obejmuje treści związane z działalnością rolniczą w wymiarze co najmniej 150 godzin.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5.</w:t>
      </w:r>
      <w:r w:rsidRPr="005A058C">
        <w:rPr>
          <w:rFonts w:cs="Verdana"/>
        </w:rPr>
        <w:tab/>
        <w:t>Dokumentem potwierdzającym kwalifikacje zawodowe jest: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1)</w:t>
      </w:r>
      <w:r w:rsidRPr="005A058C">
        <w:rPr>
          <w:rFonts w:cs="Verdana"/>
        </w:rPr>
        <w:tab/>
        <w:t>dyplom</w:t>
      </w:r>
      <w:r w:rsidR="001F6A4C" w:rsidRPr="005A058C">
        <w:rPr>
          <w:rFonts w:cs="Verdana"/>
        </w:rPr>
        <w:t xml:space="preserve"> ukończenia studiów potwierdzający wykształcenie wyższe,</w:t>
      </w:r>
      <w:r w:rsidRPr="00006455">
        <w:rPr>
          <w:rFonts w:cs="Verdana"/>
        </w:rPr>
        <w:t xml:space="preserve"> studiów</w:t>
      </w:r>
      <w:r w:rsidR="001719D9" w:rsidRPr="00006455">
        <w:rPr>
          <w:rFonts w:cs="Verdana"/>
        </w:rPr>
        <w:t xml:space="preserve"> </w:t>
      </w:r>
      <w:r w:rsidRPr="00006455">
        <w:rPr>
          <w:rFonts w:cs="Verdana"/>
        </w:rPr>
        <w:t>pierwszego stopnia, studiów drugiego stopnia lub jednolitych studiów magisterskich, lub studiów wyższych magisterskich na kierunku wymienionym w ust. 1;</w:t>
      </w:r>
    </w:p>
    <w:p w:rsidR="00891901" w:rsidRPr="00006455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2)</w:t>
      </w:r>
      <w:r w:rsidRPr="00006455">
        <w:rPr>
          <w:rFonts w:cs="Verdana"/>
        </w:rPr>
        <w:tab/>
        <w:t>w zawodzie wymienionym w ust. 2:</w:t>
      </w:r>
    </w:p>
    <w:p w:rsidR="00891901" w:rsidRPr="005A058C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006455">
        <w:rPr>
          <w:rFonts w:cs="Verdana"/>
        </w:rPr>
        <w:t>a)</w:t>
      </w:r>
      <w:r w:rsidRPr="00006455">
        <w:rPr>
          <w:rFonts w:cs="Verdana"/>
        </w:rPr>
        <w:tab/>
        <w:t xml:space="preserve">świadectwo lub dyplom ukończenia szkoły z uzyskanym tytułem zawodowym albo dyplom uzyskania tytułu zawodowego lub dyplom potwierdzający kwalifikacje </w:t>
      </w:r>
      <w:r w:rsidRPr="005A058C">
        <w:rPr>
          <w:rFonts w:cs="Verdana"/>
        </w:rPr>
        <w:t>zawodowe,</w:t>
      </w:r>
      <w:r w:rsidR="00726D31" w:rsidRPr="005A058C">
        <w:rPr>
          <w:rFonts w:cs="Verdana"/>
        </w:rPr>
        <w:t xml:space="preserve"> lub dyplom zawodowy,</w:t>
      </w:r>
    </w:p>
    <w:p w:rsidR="00891901" w:rsidRPr="005A058C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5A058C">
        <w:rPr>
          <w:rFonts w:cs="Verdana"/>
        </w:rPr>
        <w:lastRenderedPageBreak/>
        <w:t>b)</w:t>
      </w:r>
      <w:r w:rsidRPr="005A058C">
        <w:rPr>
          <w:rFonts w:cs="Verdana"/>
        </w:rPr>
        <w:tab/>
        <w:t>świadectwo ukończenia szkoły dającej wykształcenie średnie</w:t>
      </w:r>
      <w:r w:rsidR="002F16CB" w:rsidRPr="005A058C">
        <w:rPr>
          <w:rFonts w:cs="Verdana"/>
        </w:rPr>
        <w:t xml:space="preserve"> lub średnie branżowe</w:t>
      </w:r>
      <w:r w:rsidRPr="005A058C">
        <w:rPr>
          <w:rFonts w:cs="Verdana"/>
        </w:rPr>
        <w:t xml:space="preserve"> wraz ze świadectwami potwierdzającymi kwalifikacje w zawodzie</w:t>
      </w:r>
      <w:r w:rsidR="004531C2" w:rsidRPr="005A058C">
        <w:rPr>
          <w:rFonts w:cs="Verdana"/>
        </w:rPr>
        <w:t xml:space="preserve"> lub certyfikatami kwalifikacji zawodowych</w:t>
      </w:r>
      <w:r w:rsidRPr="005A058C">
        <w:rPr>
          <w:rFonts w:cs="Verdana"/>
        </w:rPr>
        <w:t>, odpowiednio:</w:t>
      </w:r>
    </w:p>
    <w:p w:rsidR="00CB1E1D" w:rsidRPr="005A058C" w:rsidRDefault="00CB1E1D">
      <w:pPr>
        <w:tabs>
          <w:tab w:val="left" w:pos="1276"/>
        </w:tabs>
        <w:ind w:left="1276" w:hanging="425"/>
        <w:jc w:val="both"/>
        <w:rPr>
          <w:rFonts w:cs="Verdana"/>
        </w:rPr>
      </w:pPr>
    </w:p>
    <w:p w:rsidR="00CB1E1D" w:rsidRPr="005A058C" w:rsidRDefault="00CB1E1D" w:rsidP="00CB1E1D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rolnik:</w:t>
      </w:r>
    </w:p>
    <w:p w:rsidR="00CB1E1D" w:rsidRPr="005A058C" w:rsidRDefault="00CB1E1D" w:rsidP="00CB1E1D">
      <w:pPr>
        <w:pStyle w:val="Default"/>
        <w:ind w:left="1701" w:hanging="708"/>
        <w:jc w:val="both"/>
        <w:rPr>
          <w:rFonts w:ascii="Verdana" w:hAnsi="Verdana"/>
          <w:sz w:val="20"/>
          <w:szCs w:val="20"/>
        </w:rPr>
      </w:pPr>
      <w:r w:rsidRPr="005A058C">
        <w:rPr>
          <w:rFonts w:ascii="Verdana" w:hAnsi="Verdana" w:cs="Verdana"/>
        </w:rPr>
        <w:t xml:space="preserve">   </w:t>
      </w:r>
      <w:r w:rsidRPr="005A058C">
        <w:rPr>
          <w:rFonts w:ascii="Verdana" w:hAnsi="Verdana"/>
          <w:sz w:val="20"/>
          <w:szCs w:val="20"/>
        </w:rPr>
        <w:t xml:space="preserve">– – łącznie: świadectwo potwierdzające kwalifikację w zawodzie w zakresie kwalifikacji R.3. Prowadzenie produkcji rolniczej oraz świadectwo potwierdzające kwalifikację w zawodzie w zakresie kwalifikacji R.16. Organizacja i nadzorowanie produkcji rolniczej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świadectwo potwierdzające kwalifikację w zawodzie w zakresie kwalifikacji RL.16.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R.3. Prowadzenie produkcji rolniczej oraz świadectwo potwierdzające kwalifikację w zawodzie w zakresie kwalifikacji RL.16.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świadectwo potwierdzające kwalifikację w zawodzie w zakresie kwalifikacji R.16.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ROL.04. Prowadzenie produkcji rolniczej oraz certyfikat kwalifikacji zawodowej w zakresie kwalifikacji ROL.10.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R.3. Prowadzenie produkcji rolniczej oraz certyfikat kwalifikacji zawodowej w zakresie kwalifikacji ROL.10.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certyfikat kwalifikacji zawodowej w zakresie kwalifikacji ROL.10. Organizacja i nadzorowanie produkcji rolniczej, lub </w:t>
      </w:r>
    </w:p>
    <w:p w:rsidR="00CB1E1D" w:rsidRPr="005A058C" w:rsidRDefault="00CB1E1D" w:rsidP="00CB1E1D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ROL.04. Prowadzenie produkcji rolniczej oraz świadectwo potwierdzające kwalifikację w zawodzie w zakresie kwalifikacji R.16. Organizacja i nadzorowanie produkcji rolniczej, lub </w:t>
      </w:r>
    </w:p>
    <w:p w:rsidR="007469C8" w:rsidRPr="005A058C" w:rsidRDefault="00CB1E1D" w:rsidP="00CB1E1D">
      <w:pPr>
        <w:tabs>
          <w:tab w:val="left" w:pos="1703"/>
        </w:tabs>
        <w:ind w:left="1701" w:hanging="425"/>
        <w:jc w:val="both"/>
        <w:rPr>
          <w:rFonts w:cs="Verdana"/>
        </w:rPr>
      </w:pPr>
      <w:r w:rsidRPr="005A058C">
        <w:rPr>
          <w:color w:val="000000"/>
        </w:rPr>
        <w:t xml:space="preserve"> – – łącznie: certyfikat kwalifikacji zawodowej w zakresie kwalifikacji ROL.04. Prowadzenie produkcji rolniczej oraz świadectwo potwierdzające kwalifikację w zawodzie w zakresie kwalifikacji RL.16. Organizacja i nadzorowanie produkcji rolniczej,</w:t>
      </w:r>
    </w:p>
    <w:p w:rsidR="00CB1E1D" w:rsidRPr="005A058C" w:rsidRDefault="00CB1E1D">
      <w:pPr>
        <w:tabs>
          <w:tab w:val="left" w:pos="1703"/>
        </w:tabs>
        <w:ind w:left="1703" w:hanging="425"/>
        <w:jc w:val="both"/>
        <w:rPr>
          <w:rFonts w:cs="Verdana"/>
          <w:strike/>
        </w:rPr>
      </w:pPr>
    </w:p>
    <w:p w:rsidR="007469C8" w:rsidRPr="005A058C" w:rsidRDefault="007469C8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ogrodnik</w:t>
      </w:r>
      <w:r w:rsidR="003608A1" w:rsidRPr="005A058C">
        <w:rPr>
          <w:rFonts w:cs="Verdana"/>
        </w:rPr>
        <w:t>: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R.5. Zakładanie i prowadzenie upraw ogrodniczych oraz świadectwo potwierdzające kwalifikację w zawodzie w zakresie kwalifikacji R.18. Planowanie i organizacja prac ogrodniczych lub 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RL.05. Zakładanie i prowadzenie upraw ogrodniczych oraz świadectwo potwierdzające kwalifikację w zawodzie w zakresie kwalifikacji RL.18. Planowanie i organizacja prac ogrodniczych, lub 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lastRenderedPageBreak/>
        <w:t xml:space="preserve">– – łącznie: świadectwo potwierdzające kwalifikację w zawodzie w zakresie kwalifikacji R.5. Zakładanie i prowadzenie upraw ogrodniczych oraz świadectwo potwierdzające kwalifikację w zawodzie w zakresie kwalifikacji RL.18. Planowanie i organizacja prac ogrodniczych, lub </w:t>
      </w:r>
    </w:p>
    <w:p w:rsidR="001C4357" w:rsidRPr="005A058C" w:rsidRDefault="001C4357" w:rsidP="001C4357">
      <w:pPr>
        <w:widowControl/>
        <w:ind w:left="1701" w:hanging="272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RL.05. Zakładanie i prowadzenie upraw ogrodniczych oraz świadectwo potwierdzające kwalifikację w zawodzie w zakresie kwalifikacji R.18. Planowanie i organizacja prac ogrodniczych, lub 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OGR.02. Zakładanie i prowadzenie upraw ogrodniczych oraz certyfikat kwalifikacji zawodowej w zakresie kwalifikacji OGR.05. Planowanie i organizacja prac ogrodniczych, lub 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R.5. Zakładanie i prowadzenie upraw ogrodniczych oraz certyfikat kwalifikacji zawodowej w zakresie kwalifikacji OGR.05. Planowanie i organizacja prac ogrodniczych, lub </w:t>
      </w:r>
    </w:p>
    <w:p w:rsidR="003608A1" w:rsidRPr="005A058C" w:rsidRDefault="001C4357" w:rsidP="001C4357">
      <w:pPr>
        <w:tabs>
          <w:tab w:val="left" w:pos="1703"/>
        </w:tabs>
        <w:ind w:left="1703" w:hanging="425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RL.05. Zakładanie i prowadzenie upraw ogrodniczych oraz certyfikat kwalifikacji zawodowej w zakresie kwalifikacji OGR.05. Planowanie i organizacja prac ogrodniczych, lub</w:t>
      </w:r>
    </w:p>
    <w:p w:rsidR="001C4357" w:rsidRPr="005A058C" w:rsidRDefault="001C4357" w:rsidP="001C435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OGR.02. Zakładanie i prowadzenie upraw ogrodniczych oraz świadectwo potwierdzające kwalifikację w zawodzie w zakresie kwalifikacji R.18. Planowanie i organizacja prac ogrodniczych, lub </w:t>
      </w:r>
    </w:p>
    <w:p w:rsidR="001C4357" w:rsidRPr="005A058C" w:rsidRDefault="001C4357" w:rsidP="001C4357">
      <w:pPr>
        <w:tabs>
          <w:tab w:val="left" w:pos="1703"/>
        </w:tabs>
        <w:ind w:left="1701" w:hanging="425"/>
        <w:jc w:val="both"/>
        <w:rPr>
          <w:rFonts w:cs="Verdana"/>
        </w:rPr>
      </w:pPr>
      <w:r w:rsidRPr="005A058C">
        <w:rPr>
          <w:color w:val="000000"/>
        </w:rPr>
        <w:t>– – łącznie: certyfikat kwalifikacji zawodowej w zakresie kwalifikacji OGR.02. Zakładanie i prowadzenie upraw ogrodniczych oraz świadectwo potwierdzające kwalifikację w zawodzie w zakresie kwalifikacji RL.18. Planowanie i organizacja prac ogrodniczych,</w:t>
      </w:r>
    </w:p>
    <w:p w:rsidR="003608A1" w:rsidRPr="005A058C" w:rsidRDefault="003608A1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architektury krajobrazu</w:t>
      </w:r>
      <w:r w:rsidR="004D6F33" w:rsidRPr="005A058C">
        <w:rPr>
          <w:rFonts w:cs="Verdana"/>
        </w:rPr>
        <w:t>:</w:t>
      </w:r>
    </w:p>
    <w:p w:rsidR="004D6F33" w:rsidRPr="005A058C" w:rsidRDefault="004D6F33" w:rsidP="004D6F33">
      <w:pPr>
        <w:pStyle w:val="Default"/>
        <w:ind w:left="1701" w:hanging="261"/>
        <w:jc w:val="both"/>
        <w:rPr>
          <w:rFonts w:ascii="Verdana" w:hAnsi="Verdana"/>
          <w:sz w:val="20"/>
          <w:szCs w:val="20"/>
        </w:rPr>
      </w:pPr>
      <w:r w:rsidRPr="005A058C">
        <w:rPr>
          <w:rFonts w:ascii="Verdana" w:hAnsi="Verdana"/>
          <w:sz w:val="20"/>
          <w:szCs w:val="20"/>
        </w:rPr>
        <w:t xml:space="preserve">– – łącznie: świadectwo potwierdzające kwalifikację w zawodzie w zakresie kwalifikacji R.21. Projektowanie, urządzanie i pielęgnacja roślinnych obiektów architektury krajobrazu oraz świadectwo potwierdzające kwalifikację w zawodzie w zakresie kwalifikacji R.22. Organizacja prac związanych z budową oraz konserwacją obiektów małej architektury krajobrazu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RL.21. Projektowanie, urządzanie i pielęgnacja roślinnych obiektów architektury krajobrazu oraz świadectwo potwierdzające kwalifikację w zawodzie w zakresie kwalifikacji RL.22. Organizacja prac 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R.21. Projektowanie, urządzanie i pielęgnacja roślinnych obiektów architektury krajobrazu oraz świadectwo potwierdzające kwalifikację w zawodzie w zakresie kwalifikacji RL.22. Organizacja prac 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RL.21. Projektowanie, urządzanie i pielęgnacja roślinnych obiektów architektury krajobrazu oraz świadectwo potwierdzające kwalifikację w zawodzie w zakresie kwalifikacji R.22. Organizacja prac </w:t>
      </w:r>
      <w:r w:rsidRPr="005A058C">
        <w:rPr>
          <w:color w:val="000000"/>
        </w:rPr>
        <w:lastRenderedPageBreak/>
        <w:t xml:space="preserve">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72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OGR.03. Projektowanie, urządzanie i pielęgnacja roślinnych obiektów architektury krajobrazu oraz certyfikat kwalifikacji zawodowej w za-kresie kwalifikacji OGR.04. Organizacja prac 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R.21. Projektowanie, urządzanie i pielęgnacja roślinnych obiektów architektury krajobrazu oraz certyfikat kwalifikacji zawodowej w zakresie kwalifikacji OGR.04. Organizacja prac 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72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RL.21. Projektowanie, urządzanie i pielęgnacja roślinnych obiektów architektury krajobrazu oraz certyfikat kwalifikacji zawodowej w zakresie kwalifikacji OGR.04. Organizacja prac związanych z budową oraz konserwacją obiektów małej architektury krajobrazu,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OGR.03. Projektowanie, urządzanie i pielęgnacja roślinnych obiektów architektury krajobrazu oraz świadectwo potwierdzające kwalifikację w zawodzie w zakresie kwalifikacji R.22. Organizacja prac związanych z budową oraz konserwacją obiektów małej architektury krajobrazu, lub </w:t>
      </w:r>
    </w:p>
    <w:p w:rsidR="001C4357" w:rsidRPr="005A058C" w:rsidRDefault="004D6F33" w:rsidP="004D6F33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color w:val="000000"/>
        </w:rPr>
        <w:t>– – łącznie: certyfikat kwalifikacji zawodowej w zakresie kwalifikacji OGR.03. Projektowanie, urządzanie i pielęgnacja roślinnych obiektów architektury krajobrazu oraz świadectwo potwierdzające kwalifikację w zawodzie w zakresie kwalifikacji RL.22. Organizacja prac związanych z budową oraz konserwacją obiektów małej architektury krajobrazu,</w:t>
      </w:r>
    </w:p>
    <w:p w:rsidR="001C4357" w:rsidRPr="005A058C" w:rsidRDefault="001C4357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hodowca koni</w:t>
      </w:r>
      <w:r w:rsidR="004D6F33" w:rsidRPr="005A058C">
        <w:rPr>
          <w:rFonts w:cs="Verdana"/>
        </w:rPr>
        <w:t>: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R.19. Organizacja chowu i hodowli koni oraz świadectwo potwierdzające kwalifikację w zawodzie w zakresie kwalifikacji R.20. Szkolenie i użytkowanie koni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RL.19. Organizacja chowu i hodowli koni oraz świadectwo potwierdzające kwalifikację w zawodzie w zakresie kwalifikacji RL.06. Jeździectwo i trening koni albo świadectwo potwierdzające kwalifikację w zawodzie w zakresie kwalifikacji RL. 20. Szkolenie i użytkowanie koni, lub </w:t>
      </w:r>
    </w:p>
    <w:p w:rsidR="004D6F33" w:rsidRPr="005A058C" w:rsidRDefault="004D6F33" w:rsidP="004D6F33">
      <w:pPr>
        <w:tabs>
          <w:tab w:val="left" w:pos="1703"/>
        </w:tabs>
        <w:ind w:left="1843" w:hanging="425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R.19. Organizowanie chowu i hodowli koni oraz świadectwo potwierdzające kwalifikację w zawodzie w zakresie kwalifikacji RL.20. Szkolenie i użytkowanie koni albo świadectwo potwierdzające kwalifikację w zawodzie w zakresie kwalifikacji RL.06. Jeździectwo i trening koni, lub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RL.19. Organizacja chowu i hodowli koni oraz świadectwo potwierdzające kwalifikację w zawodzie w zakresie kwalifikacji R.20. Szkolenie i użytkowanie koni albo świadectwo potwierdzające kwalifikację w zawodzie w zakresie kwalifikacji R.27. Jeździectwo i trening koni,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ROL.06. Organizacja chowu i hodowli koni oraz certyfikat kwalifikacji zawodowej w zakresie kwalifikacji ROL.07. Szkolenie i użytkowanie koni,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lastRenderedPageBreak/>
        <w:t xml:space="preserve">– – łącznie: certyfikat kwalifikacji zawodowej w zakresie kwalifikacji ROL.06. Organizacja chowu i hodowli koni oraz certyfikat kwalifikacji zawodowej w zakresie kwalifikacji ROL.01. Jeździectwo i trening koni,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R.19. Organizowanie chowu i hodowli koni oraz certyfikat kwalifikacji zawodowej w zakresie kwalifikacji ROL.01. Jeździectwo i trening koni albo certyfikat kwalifikacji zawodowej w zakresie kwalifikacji ROL.07. Szkolenie i użytkowanie koni,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RL.19. Organizacja chowu i hodowli koni oraz certyfikat kwalifikacji zawodowej w zakresie kwalifikacji ROL.01. Jeździectwo i trening koni albo certyfikat kwalifikacji zawodowej w zakresie kwalifikacji ROL.07. Szkolenie i użytkowanie koni, lub </w:t>
      </w:r>
    </w:p>
    <w:p w:rsidR="004D6F33" w:rsidRPr="005A058C" w:rsidRDefault="004D6F33" w:rsidP="004D6F33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ROL.06. Organizacja chowu i hodowli koni oraz świadectwo potwierdzające kwalifikację w zawodzie w zakresie kwalifikacji R.20. Szkolenie i użytkowanie koni albo świadectwo potwierdzające kwalifikację w zawodzie w zakresie kwalifikacji R.27. Jeździectwo i trening koni, lub </w:t>
      </w:r>
    </w:p>
    <w:p w:rsidR="004D6F33" w:rsidRPr="005A058C" w:rsidRDefault="004D6F33" w:rsidP="004D6F33">
      <w:pPr>
        <w:tabs>
          <w:tab w:val="left" w:pos="1703"/>
        </w:tabs>
        <w:ind w:left="1701" w:hanging="283"/>
        <w:jc w:val="both"/>
        <w:rPr>
          <w:rFonts w:cs="Verdana"/>
        </w:rPr>
      </w:pPr>
      <w:r w:rsidRPr="005A058C">
        <w:rPr>
          <w:color w:val="000000"/>
        </w:rPr>
        <w:t>– – łącznie: certyfikat kwalifikacji zawodowej w zakresie kwalifikacji ROL.06. Organizacja chowu i hodowli koni oraz świadectwo potwierdzające kwalifikację w zawodzie w zakresie kwalifikacji RL.20. Szkolenie i użytkowanie koni albo świadectwo potwierdzające kwalifikację w zawodzie w zakresie kwalifikacji RL.06. Jeździectwo i trening koni,</w:t>
      </w:r>
    </w:p>
    <w:p w:rsidR="000816AC" w:rsidRPr="00006455" w:rsidRDefault="000816AC" w:rsidP="005A058C">
      <w:pPr>
        <w:tabs>
          <w:tab w:val="left" w:pos="1703"/>
        </w:tabs>
        <w:jc w:val="both"/>
        <w:rPr>
          <w:rFonts w:cs="Verdana"/>
        </w:rPr>
      </w:pPr>
    </w:p>
    <w:p w:rsidR="00891901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006455">
        <w:rPr>
          <w:rFonts w:cs="Verdana"/>
        </w:rPr>
        <w:t>-</w:t>
      </w:r>
      <w:r w:rsidRPr="00006455">
        <w:rPr>
          <w:rFonts w:cs="Verdana"/>
        </w:rPr>
        <w:tab/>
        <w:t>technik pszczelarz</w:t>
      </w:r>
      <w:r w:rsidR="004D6F33">
        <w:rPr>
          <w:rFonts w:cs="Verdana"/>
        </w:rPr>
        <w:t>: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4A1FE0">
        <w:rPr>
          <w:color w:val="000000"/>
        </w:rPr>
        <w:t xml:space="preserve">– – łącznie: świadectwo </w:t>
      </w:r>
      <w:r w:rsidRPr="005A058C">
        <w:rPr>
          <w:color w:val="000000"/>
        </w:rPr>
        <w:t xml:space="preserve">potwierdzające kwalifikację w zawodzie w zakresie kwalifikacji R.4. Prowadzenie produkcji pszczelarskiej oraz świadectwo potwierdzające kwalifikację w zawodzie w zakresie kwalifikacji R.17. Organizacja i nadzorowanie produkcji rolniczej i pszczelarskiej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RL.04. Prowadzenie produkcji pszczelarskiej oraz świadectwo potwierdzające kwalifikację w zawodzie w zakresie kwalifikacji RL.17.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R.4. Prowadzenie produkcji pszczelarskiej oraz świadectwo potwierdzające kwalifikację w zawodzie w zakresie kwalifikacji RL.17.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RL.04. Prowadzenie produkcji pszczelarskiej oraz świadectwo potwierdzające kwalifikację w zawodzie w zakresie kwalifikacji R.17.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ROL.03. Prowadzenie produkcji pszczelarskiej oraz certyfikat kwalifikacji zawodowej w zakresie kwalifikacji ROL.09.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R.4. Prowadzenie produkcji pszczelarskiej oraz certyfikat kwalifikacji zawodowej w zakresie kwalifikacji ROL.09.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RL.04. Prowadzenie produkcji pszczelarskiej oraz certyfikat kwalifikacji zawodowej w zakresie kwalifikacji ROL.09. Organizacja i nadzorowanie produkcji rolniczej i pszczelarskiej, lub </w:t>
      </w:r>
    </w:p>
    <w:p w:rsidR="004A1FE0" w:rsidRPr="005A058C" w:rsidRDefault="004A1FE0" w:rsidP="00E5224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lastRenderedPageBreak/>
        <w:t xml:space="preserve">– – łącznie: certyfikat kwalifikacji zawodowej w zakresie kwalifikacji ROL.03. Prowadzenie produkcji pszczelarskiej oraz świadectwo potwierdzające kwalifikację w zawodzie w zakresie kwalifikacji R.17. Organizacja i nadzorowanie produkcji rolniczej i pszczelarskiej, lub </w:t>
      </w:r>
    </w:p>
    <w:p w:rsidR="004D6F33" w:rsidRPr="005A058C" w:rsidRDefault="004A1FE0" w:rsidP="00E5224C">
      <w:pPr>
        <w:tabs>
          <w:tab w:val="left" w:pos="1703"/>
        </w:tabs>
        <w:ind w:left="1703" w:hanging="285"/>
        <w:jc w:val="both"/>
        <w:rPr>
          <w:rFonts w:cs="Verdana"/>
        </w:rPr>
      </w:pPr>
      <w:r w:rsidRPr="005A058C">
        <w:rPr>
          <w:color w:val="000000"/>
        </w:rPr>
        <w:t>–</w:t>
      </w:r>
      <w:r w:rsidR="00E5224C" w:rsidRPr="005A058C">
        <w:rPr>
          <w:color w:val="000000"/>
        </w:rPr>
        <w:t xml:space="preserve"> </w:t>
      </w:r>
      <w:r w:rsidRPr="005A058C">
        <w:rPr>
          <w:color w:val="000000"/>
        </w:rPr>
        <w:t>– łącznie: certyfikat kwalifikacji zawodowej w zakresie kwalifikacji ROL.03. Prowadzenie produkcji pszczelarskiej oraz świadectwo potwierdzające kwalifikację w zawodzie w zakresie kwalifikacji RL.17. Organizacja i nadzorowanie produkcji rolniczej i pszczelarskiej,</w:t>
      </w:r>
    </w:p>
    <w:p w:rsidR="004D6F33" w:rsidRPr="005A058C" w:rsidRDefault="004D6F33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006455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weterynarii</w:t>
      </w:r>
      <w:r w:rsidR="00E5224C" w:rsidRPr="005A058C">
        <w:rPr>
          <w:rFonts w:cs="Verdana"/>
        </w:rPr>
        <w:t>: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R.9. Prowadzenie chowu, hodowli i inseminacji zwierząt oraz świadectwo potwierdzające kwalifikację w zawodzie w zakresie kwalifikacji R.10. Wykonywanie czynności pomocniczych z zakresu usług weterynaryjnych oraz świadectwo potwierdzające kwalifikację w zawodzie w zakresie kwalifikacji R.11. Wykonywanie czynności pomocniczych z zakresu realizacji zadań inspekcji weterynaryjnej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RL.10. Prowadzenie chowu i inseminacji zwierząt oraz świadectwo potwierdzające kwalifikację w zawodzie w zakresie kwalifikacji RL.11. Wykonywanie czynności pomocniczych w zakresie usług weterynaryjnych oraz kontroli i nadzoru weterynaryjnego,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ROL.11. Prowadzenie chowu i inseminacji zwierząt oraz certyfikat kwalifikacji zawodowej w zakresie kwalifikacji ROL.12. Wykonywanie weterynaryjnych czynności pomocniczych,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R.9. Prowadzenie chowu, hodowli i inseminacji zwierząt oraz świadectwo potwierdzające kwalifikację w zawodzie w za-kresie kwalifikacji RL.11. Wykonywanie czynności pomocniczych w zakresie usług weterynaryjnych oraz kontroli i nadzoru weterynaryjnego,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RL.10. Prowadzenie chowu i inseminacji zwierząt oraz świadectwo potwierdzające kwalifikację w zawodzie w zakresie kwalifikacji R.10. Wykonywanie czynności pomocniczych z zakresu usług weterynaryjnych lub świadectwo potwierdzające kwalifikację w zawodzie w zakresie kwalifikacji R.11. Wykonywanie czynności pomocniczych z zakresu realizacji zadań inspekcji weterynaryjnej,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R.9. Prowadzenie chowu, hodowli i inseminacji zwierząt oraz certyfikat kwalifikacji zawodowej w zakresie kwalifikacji ROL.12. Wykonywanie weterynaryjnych czynności pomocniczych,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RL.10. Prowadzenie chowu i inseminacji zwierząt oraz certyfikat kwalifikacji zawodowej w zakresie kwalifikacji ROL.12. Wykonywanie weterynaryjnych czynności pomocniczych, lub </w:t>
      </w:r>
    </w:p>
    <w:p w:rsidR="005628F7" w:rsidRPr="005A058C" w:rsidRDefault="005628F7" w:rsidP="005628F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ROL.11. Prowadzenie chowu i inseminacji zwierząt oraz świadectwo potwierdzające kwalifikację w zawodzie w zakresie kwalifikacji R.10. Wykonywanie czynności pomocniczych z zakresu usług weterynaryjnych i świadectwo potwierdzające kwalifikację w zawodzie w zakresie kwalifikacji R.11. Wykonywanie czynności pomocniczych z zakresu realizacji zadań inspekcji weterynaryjnej, lub </w:t>
      </w:r>
    </w:p>
    <w:p w:rsidR="00E5224C" w:rsidRPr="005A058C" w:rsidRDefault="005628F7" w:rsidP="005628F7">
      <w:pPr>
        <w:tabs>
          <w:tab w:val="left" w:pos="1703"/>
        </w:tabs>
        <w:ind w:left="1703" w:hanging="285"/>
        <w:jc w:val="both"/>
        <w:rPr>
          <w:rFonts w:cs="Verdana"/>
        </w:rPr>
      </w:pPr>
      <w:r w:rsidRPr="005A058C">
        <w:rPr>
          <w:color w:val="000000"/>
        </w:rPr>
        <w:t xml:space="preserve">– – łącznie: certyfikat kwalifikacji zawodowej w zakresie kwalifikacji ROL.11. </w:t>
      </w:r>
      <w:r w:rsidRPr="005A058C">
        <w:rPr>
          <w:color w:val="000000"/>
        </w:rPr>
        <w:lastRenderedPageBreak/>
        <w:t>Prowadzenie chowu i inseminacji zwierząt oraz świadectwo potwierdzające kwalifikację w zawodzie w zakresie kwalifikacji RL.11. Wykonywa-nie czynności pomocniczych w zakresie usług weterynaryjnych oraz kontroli i nadzoru weterynaryjnego,</w:t>
      </w:r>
    </w:p>
    <w:p w:rsidR="00E5224C" w:rsidRPr="005A058C" w:rsidRDefault="00E5224C">
      <w:pPr>
        <w:tabs>
          <w:tab w:val="left" w:pos="1703"/>
        </w:tabs>
        <w:ind w:left="1703" w:hanging="425"/>
        <w:jc w:val="both"/>
        <w:rPr>
          <w:rFonts w:cs="Verdana"/>
          <w:strike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agrobiznesu</w:t>
      </w:r>
      <w:r w:rsidR="005628F7" w:rsidRPr="005A058C">
        <w:rPr>
          <w:rFonts w:cs="Verdana"/>
        </w:rPr>
        <w:t>: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R.3. Prowadzenie produkcji rolniczej oraz świadectwo potwierdzające kwalifikację w zawodzie w zakresie kwalifikacji R.6. Organizacja i prowadzenie przedsiębiorstwa w agrobiznesie lub 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świadectwo potwierdzające kwalifikację w zawodzie w zakresie kwalifikacji RL.07. Organizacja i prowadzenie przedsiębiorstwa w agrobiznesie, lub 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R.3. Prowadzenie produkcji rolniczej oraz świadectwo potwierdzające kwalifikację w zawodzie w zakresie kwalifikacji RL.07. Organizacja i prowadzenie przedsiębiorstwa w agrobiznesie, lub 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świadectwo potwierdzające kwalifikację w zawodzie w zakresie kwalifikacji R.6. Organizacja i prowadzenie przedsiębiorstwa w agrobiznesie, lub 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ROL.04. Prowadzenie produkcji rolniczej oraz certyfikat kwalifikacji zawodowej w zakresie kwalifikacji ROL.05. Organizacja i prowadzenie przedsiębiorstwa w agrobiznesie, lub </w:t>
      </w:r>
    </w:p>
    <w:p w:rsidR="005628F7" w:rsidRPr="005A058C" w:rsidRDefault="00312F72" w:rsidP="00312F72">
      <w:pPr>
        <w:tabs>
          <w:tab w:val="left" w:pos="1703"/>
        </w:tabs>
        <w:ind w:left="1703" w:hanging="285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R.3. Prowadzenie produkcji rolniczej oraz certyfikat kwalifikacji zawodowej w zakresie kwalifikacji ROL.05. Organizacja i prowadzenie przedsiębiorstwa w agrobiznesie, lub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RL.03. Prowadzenie produkcji rolniczej oraz certyfikat kwalifikacji zawodowej w zakresie kwalifikacji ROL.05. Organizacja i prowadzenie przedsiębiorstwa w agrobiznesie, lub </w:t>
      </w:r>
    </w:p>
    <w:p w:rsidR="00312F72" w:rsidRPr="005A058C" w:rsidRDefault="00312F72" w:rsidP="00312F72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ROL.04. Prowadzenie produkcji rolniczej oraz świadectwo potwierdzające kwalifikację w zawodzie w zakresie kwalifikacji R.6. Organizacja i prowadzenie przedsiębiorstwa w agrobiznesie, lub </w:t>
      </w:r>
    </w:p>
    <w:p w:rsidR="00312F72" w:rsidRPr="005A058C" w:rsidRDefault="00312F72" w:rsidP="00312F72">
      <w:pPr>
        <w:tabs>
          <w:tab w:val="left" w:pos="1703"/>
        </w:tabs>
        <w:ind w:left="1560" w:hanging="284"/>
        <w:jc w:val="both"/>
        <w:rPr>
          <w:rFonts w:cs="Verdana"/>
        </w:rPr>
      </w:pPr>
      <w:r w:rsidRPr="005A058C">
        <w:rPr>
          <w:color w:val="000000"/>
        </w:rPr>
        <w:t>– – łącznie: certyfikat kwalifikacji zawodowej w zakresie kwalifikacji ROL.04. Prowadzenie produkcji rolniczej oraz świadectwo potwierdzające kwalifikację w zawodzie w zakresie kwalifikacji RL.07. Organizacja i prowadzenie przedsiębiorstwa w agrobiznesie,</w:t>
      </w:r>
    </w:p>
    <w:p w:rsidR="005628F7" w:rsidRPr="005A058C" w:rsidRDefault="005628F7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mechanizacji rolnictwa</w:t>
      </w:r>
      <w:r w:rsidR="00897001" w:rsidRPr="005A058C">
        <w:rPr>
          <w:rFonts w:cs="Verdana"/>
        </w:rPr>
        <w:t xml:space="preserve"> </w:t>
      </w:r>
      <w:r w:rsidR="00897001" w:rsidRPr="005A058C">
        <w:t>– łącznie: świadectwo potwierdzające kwalifikację w zawodzie w zakresie kwalifikacji M.1. Użytkowanie pojazdów, maszyn, urządzeń i narzędzi stosowanych w rolnictwie oraz świadectwo potwierdzające kwalifikację w zawodzie w zakresie kwalifikacji M.2. Obsługa techniczna oraz naprawa pojazdów, maszyn i urządzeń stosowanych w rolnictwie oraz świadectwo potwierdzające kwalifikację w zawodzie w zakresie kwalifikacji M.43. Organizacja prac związanych z eksploatacją środków technicznych stosowanych w rolnictwie,</w:t>
      </w:r>
    </w:p>
    <w:p w:rsidR="002E3B30" w:rsidRPr="005A058C" w:rsidRDefault="002E3B30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A77949" w:rsidRPr="005A058C" w:rsidRDefault="00A77949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 xml:space="preserve">- technik mechanizacji rolnictwa i </w:t>
      </w:r>
      <w:proofErr w:type="spellStart"/>
      <w:r w:rsidR="00B06664" w:rsidRPr="005A058C">
        <w:rPr>
          <w:rFonts w:cs="Verdana"/>
        </w:rPr>
        <w:t>agrotroniki</w:t>
      </w:r>
      <w:proofErr w:type="spellEnd"/>
      <w:r w:rsidR="00B06664" w:rsidRPr="005A058C">
        <w:rPr>
          <w:rFonts w:cs="Verdana"/>
        </w:rPr>
        <w:t>: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lastRenderedPageBreak/>
        <w:t>– – łącznie: świadectwo potwierdzające kwalifikację w zawodzie w zakresie kwalifikacji M.</w:t>
      </w:r>
      <w:r w:rsidR="00DA12CC" w:rsidRPr="005A058C">
        <w:rPr>
          <w:color w:val="000000"/>
        </w:rPr>
        <w:t>1</w:t>
      </w:r>
      <w:r w:rsidRPr="005A058C">
        <w:rPr>
          <w:color w:val="000000"/>
        </w:rPr>
        <w:t xml:space="preserve">. Użytkowanie pojazdów, maszyn, urządzeń i narzędzi stosowanych w rolnictwie oraz świadectwo potwierdzające kwalifikację w zawodzie w zakresie kwalifikacji M.2. Obsługa techniczna oraz naprawa pojazdów, maszyn i urządzeń stosowanych w rolnictwie oraz świadectwo potwierdzające kwalifikację w zawodzie w zakresie kwalifikacji M.46.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MG.03. Eksploatacja pojazdów, maszyn, urządzeń i narzędzi stosowanych w rolnictwie oraz</w:t>
      </w:r>
      <w:r w:rsidR="00DA12CC" w:rsidRPr="005A058C">
        <w:rPr>
          <w:color w:val="000000"/>
        </w:rPr>
        <w:t xml:space="preserve"> </w:t>
      </w:r>
      <w:r w:rsidR="00DA12CC" w:rsidRPr="005A058C">
        <w:rPr>
          <w:strike/>
          <w:color w:val="000000"/>
        </w:rPr>
        <w:t>i</w:t>
      </w:r>
      <w:r w:rsidRPr="005A058C">
        <w:rPr>
          <w:color w:val="000000"/>
        </w:rPr>
        <w:t xml:space="preserve"> świadectwo potwierdzające kwalifikację MG.42.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M.1. Użytkowanie pojazdów, maszyn, urządzeń i narzędzi stosowanych w rolnictwie oraz świadectwo potwierdzające kwalifikację w zawodzie w zakresie kwalifikacji M.2. Obsługa techniczna oraz naprawa pojazdów, maszyn i urządzeń stosowanych w rolnictwie oraz świadectwo potwierdzające kwalifikację w zawodzie w zakresie kwalifikacji MG.42.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MG.03. Eksploatacja pojazdów, maszyn, urządzeń i narzędzi stosowanych w rolnictwie oraz świadectwo potwierdzające kwalifikację w zawodzie w zakresie kwalifikacji M.46.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czeladnicze w zawodzie mechanik-operator pojazdów i maszyn rolniczych oraz świadectwo potwierdzające kwalifikację w zawodzie w zakresie kwalifikacji MG.42.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ROL.02. Eksploatacja pojazdów, ma-szyn, urządzeń i narzędzi stosowanych w rolnictwie oraz certyfikat kwalifikacji zawodowej w zakresie kwalifikacji ROL.08.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M.1. Użytkowanie pojazdów, maszyn, urządzeń i narzędzi stosowanych w rolnictwie oraz świadectwo potwierdzające kwalifikację w zawodzie w zakresie kwalifikacji M.2. Obsługa techniczna oraz naprawa pojazdów, maszyn i urządzeń stosowanych w rolnictwie oraz certyfikat kwalifikacji zawodowej w zakresie kwalifikacji ROL.08.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MG.03. Eksploatacja pojazdów, maszyn, urządzeń i narzędzi stosowanych w rolnictwie oraz certyfikat kwalifikacji zawodowej w zakresie kwalifikacji ROL.08.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ROL.02. Eksploatacja pojazdów, maszyn, urządzeń i narzędzi stosowanych w rolnictwie oraz świadectwo potwierdzające kwalifikację w zawodzie w zakresie kwalifikacji M.46.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ROL.02. Eksploatacja pojazdów, ma-szyn, urządzeń i narzędzi stosowanych w rolnictwie oraz świadectwo potwierdzające kwalifikację w zawodzie w zakresie kwalifikacji MG.42.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 lub </w:t>
      </w:r>
    </w:p>
    <w:p w:rsidR="00351029" w:rsidRPr="005A058C" w:rsidRDefault="00351029" w:rsidP="00DF1784">
      <w:pPr>
        <w:tabs>
          <w:tab w:val="left" w:pos="1703"/>
        </w:tabs>
        <w:ind w:left="1703" w:hanging="285"/>
        <w:jc w:val="both"/>
        <w:rPr>
          <w:rFonts w:cs="Verdana"/>
        </w:rPr>
      </w:pPr>
      <w:r w:rsidRPr="005A058C">
        <w:rPr>
          <w:color w:val="000000"/>
        </w:rPr>
        <w:lastRenderedPageBreak/>
        <w:t xml:space="preserve">– – łącznie: świadectwo czeladnicze w zawodzie mechanik-operator pojazdów i maszyn rolniczych oraz certyfikat kwalifikacji zawodowej w zakresie kwalifikacji ROL.08. Eksploatacja systemów </w:t>
      </w:r>
      <w:proofErr w:type="spellStart"/>
      <w:r w:rsidRPr="005A058C">
        <w:rPr>
          <w:color w:val="000000"/>
        </w:rPr>
        <w:t>mechatronicznych</w:t>
      </w:r>
      <w:proofErr w:type="spellEnd"/>
      <w:r w:rsidRPr="005A058C">
        <w:rPr>
          <w:color w:val="000000"/>
        </w:rPr>
        <w:t xml:space="preserve"> w rolnictwie,</w:t>
      </w:r>
    </w:p>
    <w:p w:rsidR="00351029" w:rsidRPr="005A058C" w:rsidRDefault="00351029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turystyki wiejskiej</w:t>
      </w:r>
      <w:r w:rsidR="00A80047" w:rsidRPr="005A058C">
        <w:rPr>
          <w:rFonts w:cs="Verdana"/>
        </w:rPr>
        <w:t>:</w:t>
      </w:r>
    </w:p>
    <w:p w:rsidR="00A80047" w:rsidRPr="005A058C" w:rsidRDefault="00A80047" w:rsidP="00A8004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T.7. Prowadzenie działalności turystycznej na obszarach wiejskich oraz</w:t>
      </w:r>
      <w:r w:rsidR="00923440" w:rsidRPr="005A058C">
        <w:rPr>
          <w:color w:val="000000"/>
        </w:rPr>
        <w:t xml:space="preserve"> </w:t>
      </w:r>
      <w:r w:rsidR="00923440" w:rsidRPr="005A058C">
        <w:rPr>
          <w:strike/>
          <w:color w:val="000000"/>
        </w:rPr>
        <w:t>i</w:t>
      </w:r>
      <w:r w:rsidRPr="005A058C">
        <w:rPr>
          <w:color w:val="000000"/>
        </w:rPr>
        <w:t xml:space="preserve"> świadectwo potwierdzające kwalifikację T.8. Prowadzenie gospodarstwa agroturystycznego lub </w:t>
      </w:r>
    </w:p>
    <w:p w:rsidR="00A80047" w:rsidRPr="005A058C" w:rsidRDefault="00A80047" w:rsidP="00A8004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TG.08. Prowadzenie działalności turystycz</w:t>
      </w:r>
      <w:r w:rsidR="00923440" w:rsidRPr="005A058C">
        <w:rPr>
          <w:color w:val="000000"/>
        </w:rPr>
        <w:t xml:space="preserve">nej na obszarach wiejskich oraz </w:t>
      </w:r>
      <w:r w:rsidR="00923440" w:rsidRPr="005A058C">
        <w:rPr>
          <w:strike/>
          <w:color w:val="000000"/>
        </w:rPr>
        <w:t>i</w:t>
      </w:r>
      <w:r w:rsidR="00923440" w:rsidRPr="005A058C">
        <w:rPr>
          <w:color w:val="000000"/>
        </w:rPr>
        <w:t xml:space="preserve"> </w:t>
      </w:r>
      <w:r w:rsidRPr="005A058C">
        <w:rPr>
          <w:color w:val="000000"/>
        </w:rPr>
        <w:t xml:space="preserve">świadectwo potwierdzające kwalifikację TG.09. Prowadzenie gospodarstwa agroturystycznego, lub </w:t>
      </w:r>
    </w:p>
    <w:p w:rsidR="00A80047" w:rsidRPr="005A058C" w:rsidRDefault="00A80047" w:rsidP="00A80047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T.7. Prowadzenie działalności turystycznej na obszarach wiejskich oraz świadectwo potwierdzające kwalifikację w zawodzie w zakresie kwalifikacji TG.09. Prowadzenie gospodarstwa agroturystycznego, lub </w:t>
      </w:r>
    </w:p>
    <w:p w:rsidR="00A80047" w:rsidRPr="005A058C" w:rsidRDefault="00A80047" w:rsidP="00A80047">
      <w:pPr>
        <w:tabs>
          <w:tab w:val="left" w:pos="1703"/>
        </w:tabs>
        <w:ind w:left="1703" w:hanging="285"/>
        <w:jc w:val="both"/>
        <w:rPr>
          <w:rFonts w:cs="Verdana"/>
        </w:rPr>
      </w:pPr>
      <w:r w:rsidRPr="005A058C">
        <w:rPr>
          <w:color w:val="000000"/>
        </w:rPr>
        <w:t>– – łącznie: świadectwo potwierdzające kwalifikację w zawodzie w zakresie kwalifikacji TG.08. Prowadzenie działalności turystycznej na obszarach wiejskich oraz świadectwo potwierdzające kwalifikację w zawodzie w zakresie kwalifikacji T.8. Prowadzenie gospodarstwa agroturystycznego,</w:t>
      </w:r>
    </w:p>
    <w:p w:rsidR="00A80047" w:rsidRPr="005A058C" w:rsidRDefault="00A80047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EF376F" w:rsidRPr="005A058C" w:rsidRDefault="00EF376F" w:rsidP="0072608C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72608C" w:rsidRPr="005A058C" w:rsidRDefault="0072608C" w:rsidP="0072608C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technik turystyki na obszarach wiejskich:</w:t>
      </w:r>
    </w:p>
    <w:p w:rsidR="0072608C" w:rsidRPr="005A058C" w:rsidRDefault="0072608C" w:rsidP="0072608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HGT.09. Prowadzenie działalności tury-stycznej na obszarach wiejskich oraz certyfikat kwalifikacji zawodowej w zakresie kwalifikacji HGT.10. Prowadzenie gospodarstwa agroturystycznego lub </w:t>
      </w:r>
    </w:p>
    <w:p w:rsidR="0072608C" w:rsidRPr="005A058C" w:rsidRDefault="0072608C" w:rsidP="0072608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>– – łącznie: świadectwo potwierdzające kwalifikację w zawodzie w zakresie kwalifikacji T.7. Prowadzenie działalności turystycznej na obszarach wiejskich oraz certyfikat kwalifikacji zawodowej w zakresie kwalif</w:t>
      </w:r>
      <w:r w:rsidR="00385AEE" w:rsidRPr="005A058C">
        <w:rPr>
          <w:color w:val="000000"/>
        </w:rPr>
        <w:t>i</w:t>
      </w:r>
      <w:r w:rsidRPr="005A058C">
        <w:rPr>
          <w:color w:val="000000"/>
        </w:rPr>
        <w:t xml:space="preserve">kacji HGT.10. Prowadzenie gospodarstwa agroturystycznego, lub </w:t>
      </w:r>
    </w:p>
    <w:p w:rsidR="0072608C" w:rsidRPr="005A058C" w:rsidRDefault="0072608C" w:rsidP="0072608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świadectwo potwierdzające kwalifikację w zawodzie w zakresie kwalifikacji TG.08. Prowadzenie działalności turystycznej na obszarach wiejskich oraz certyfikat kwalifikacji zawodowej w zakresie kwalifikacji HGT.10. Prowadzenie gospodarstwa agroturystycznego, lub </w:t>
      </w:r>
    </w:p>
    <w:p w:rsidR="0072608C" w:rsidRPr="005A058C" w:rsidRDefault="0072608C" w:rsidP="0072608C">
      <w:pPr>
        <w:widowControl/>
        <w:ind w:left="1701" w:hanging="261"/>
        <w:jc w:val="both"/>
        <w:rPr>
          <w:color w:val="000000"/>
        </w:rPr>
      </w:pPr>
      <w:r w:rsidRPr="005A058C">
        <w:rPr>
          <w:color w:val="000000"/>
        </w:rPr>
        <w:t xml:space="preserve">– – łącznie: certyfikat kwalifikacji zawodowej w zakresie kwalifikacji HGT.09. Prowadzenie działalności turystycznej na obszarach wiejskich oraz świadectwo potwierdzające kwalifikację w zawodzie w zakresie kwalifikacji T.8. Prowadzenie gospodarstwa agroturystycznego, lub </w:t>
      </w:r>
    </w:p>
    <w:p w:rsidR="001F743D" w:rsidRPr="005A058C" w:rsidRDefault="0072608C" w:rsidP="0072608C">
      <w:pPr>
        <w:tabs>
          <w:tab w:val="left" w:pos="1703"/>
        </w:tabs>
        <w:ind w:left="1703" w:hanging="285"/>
        <w:jc w:val="both"/>
        <w:rPr>
          <w:rFonts w:cs="Verdana"/>
        </w:rPr>
      </w:pPr>
      <w:r w:rsidRPr="005A058C">
        <w:rPr>
          <w:color w:val="000000"/>
        </w:rPr>
        <w:t>– – łącznie: certyfikat kwalifikacji zawodowej w zakresie kwalifikacji HGT.09. Prowadzenie działalności turystycznej na obszarach wiejskich oraz świadectwo potwierdzające kwalifikację w zawodzie w zakresie kwalifikacji TG.09. Prowadzenie gospodarstwa agroturystycznego;</w:t>
      </w:r>
    </w:p>
    <w:p w:rsidR="0072608C" w:rsidRPr="005A058C" w:rsidRDefault="0072608C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3)</w:t>
      </w:r>
      <w:r w:rsidRPr="005A058C">
        <w:rPr>
          <w:rFonts w:cs="Verdana"/>
        </w:rPr>
        <w:tab/>
        <w:t>w zawodzie wymienionym w ust. 3:</w:t>
      </w:r>
    </w:p>
    <w:p w:rsidR="00891901" w:rsidRPr="005A058C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5A058C">
        <w:rPr>
          <w:rFonts w:cs="Verdana"/>
        </w:rPr>
        <w:t>a)</w:t>
      </w:r>
      <w:r w:rsidRPr="005A058C">
        <w:rPr>
          <w:rFonts w:cs="Verdana"/>
        </w:rPr>
        <w:tab/>
        <w:t>świadectwo ukończenia szkoły z uzyskanym tytułem wykwalifikowanego robotnika</w:t>
      </w:r>
      <w:r w:rsidR="00A77AF8" w:rsidRPr="005A058C">
        <w:rPr>
          <w:rFonts w:cs="Verdana"/>
        </w:rPr>
        <w:t xml:space="preserve"> w zawodzie</w:t>
      </w:r>
      <w:r w:rsidRPr="005A058C">
        <w:rPr>
          <w:rFonts w:cs="Verdana"/>
        </w:rPr>
        <w:t xml:space="preserve"> lub dyplom ukończenia szkoły z tytułem wykwalifikowanego robotnika albo dyplom uzyskania tytułu zawodowego lub dyplom potwierdzający kwalifikacje zawodowe</w:t>
      </w:r>
      <w:r w:rsidR="00A77AF8" w:rsidRPr="005A058C">
        <w:rPr>
          <w:rFonts w:cs="Verdana"/>
        </w:rPr>
        <w:t xml:space="preserve"> lub dyplom zawodowy</w:t>
      </w:r>
      <w:r w:rsidRPr="005A058C">
        <w:rPr>
          <w:rFonts w:cs="Verdana"/>
        </w:rPr>
        <w:t>,</w:t>
      </w:r>
    </w:p>
    <w:p w:rsidR="00891901" w:rsidRPr="005A058C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5A058C">
        <w:rPr>
          <w:rFonts w:cs="Verdana"/>
        </w:rPr>
        <w:t>b)</w:t>
      </w:r>
      <w:r w:rsidRPr="005A058C">
        <w:rPr>
          <w:rFonts w:cs="Verdana"/>
        </w:rPr>
        <w:tab/>
        <w:t>świadectwo ukończenia szkoły dającej wykształcenie co najmniej zasadnicze zawodowe</w:t>
      </w:r>
      <w:r w:rsidR="0022512E" w:rsidRPr="005A058C">
        <w:rPr>
          <w:rFonts w:cs="Verdana"/>
        </w:rPr>
        <w:t xml:space="preserve"> lub zasadnicze branżowe</w:t>
      </w:r>
      <w:r w:rsidRPr="005A058C">
        <w:rPr>
          <w:rFonts w:cs="Verdana"/>
        </w:rPr>
        <w:t xml:space="preserve"> wraz ze świadectwem (świadectwami) potwierdzającym kwalifikację </w:t>
      </w:r>
      <w:r w:rsidR="00CD7125" w:rsidRPr="005A058C">
        <w:rPr>
          <w:rFonts w:cs="Verdana"/>
        </w:rPr>
        <w:t xml:space="preserve">lub certyfikatem (certyfikatami) kwalifikacji </w:t>
      </w:r>
      <w:r w:rsidR="00CD7125" w:rsidRPr="005A058C">
        <w:rPr>
          <w:rFonts w:cs="Verdana"/>
        </w:rPr>
        <w:lastRenderedPageBreak/>
        <w:t xml:space="preserve">zawodowej </w:t>
      </w:r>
      <w:r w:rsidRPr="005A058C">
        <w:rPr>
          <w:rFonts w:cs="Verdana"/>
        </w:rPr>
        <w:t>w zawodzie wymienionym w ust. 3, odpowiednio:</w:t>
      </w:r>
    </w:p>
    <w:p w:rsidR="00922E9D" w:rsidRPr="005A058C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rolnik - świadectwo potwierdzające kwalifikację</w:t>
      </w:r>
      <w:r w:rsidR="001A69AA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R.3. Prowadzenie produkcji rolniczej</w:t>
      </w:r>
      <w:r w:rsidR="00462222" w:rsidRPr="005A058C">
        <w:rPr>
          <w:rFonts w:cs="Verdana"/>
        </w:rPr>
        <w:t xml:space="preserve"> lub</w:t>
      </w:r>
      <w:r w:rsidR="001A69AA" w:rsidRPr="005A058C">
        <w:rPr>
          <w:rFonts w:cs="Verdana"/>
        </w:rPr>
        <w:t xml:space="preserve"> świadectwo potwierdzające kwalifikację w zawodzie w zakresie kwalifikacji</w:t>
      </w:r>
      <w:r w:rsidR="00462222" w:rsidRPr="005A058C">
        <w:rPr>
          <w:rFonts w:cs="Verdana"/>
        </w:rPr>
        <w:t xml:space="preserve"> RL.03. Prowadzenie produkcji rolniczej</w:t>
      </w:r>
      <w:r w:rsidR="001A69AA" w:rsidRPr="005A058C">
        <w:rPr>
          <w:rFonts w:cs="Verdana"/>
        </w:rPr>
        <w:t xml:space="preserve"> lub </w:t>
      </w:r>
      <w:r w:rsidR="001A69AA" w:rsidRPr="005A058C">
        <w:t>certyfikat kwalifikacji zawodowej w zakresie kwalifikacji ROL.04. Prowadzenie produkcji rolniczej</w:t>
      </w:r>
      <w:r w:rsidRPr="005A058C">
        <w:rPr>
          <w:rFonts w:cs="Verdana"/>
        </w:rPr>
        <w:t>,</w:t>
      </w:r>
    </w:p>
    <w:p w:rsidR="00922E9D" w:rsidRPr="005A058C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ogrodnik - świadectwo potwierdzające kwalifikację</w:t>
      </w:r>
      <w:r w:rsidR="00D71F92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R.5. Zakładanie i prowadzenie upraw ogrodniczych</w:t>
      </w:r>
      <w:r w:rsidR="00473119" w:rsidRPr="005A058C">
        <w:rPr>
          <w:rFonts w:cs="Verdana"/>
        </w:rPr>
        <w:t xml:space="preserve"> lub</w:t>
      </w:r>
      <w:r w:rsidR="00D71F92" w:rsidRPr="005A058C">
        <w:rPr>
          <w:rFonts w:cs="Verdana"/>
        </w:rPr>
        <w:t xml:space="preserve"> świadectwo potwierdzające kwalifikację w zawodzie w zakresie kwalifikacji</w:t>
      </w:r>
      <w:r w:rsidR="00473119" w:rsidRPr="005A058C">
        <w:rPr>
          <w:rFonts w:cs="Verdana"/>
        </w:rPr>
        <w:t xml:space="preserve"> RL.05. Zakładanie i prowadzenie upraw ogrodniczych</w:t>
      </w:r>
      <w:r w:rsidR="00D71F92" w:rsidRPr="005A058C">
        <w:rPr>
          <w:rFonts w:cs="Verdana"/>
        </w:rPr>
        <w:t xml:space="preserve"> </w:t>
      </w:r>
      <w:r w:rsidR="00D71F92" w:rsidRPr="005A058C">
        <w:t>lub certyfikat kwalifikacji zawodowej w zakresie kwalifikacji OGR.02. Zakładanie i prowadzenie upraw ogrodniczych</w:t>
      </w:r>
      <w:r w:rsidRPr="005A058C">
        <w:rPr>
          <w:rFonts w:cs="Verdana"/>
        </w:rPr>
        <w:t>,</w:t>
      </w:r>
    </w:p>
    <w:p w:rsidR="00922E9D" w:rsidRPr="005A058C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>pszczelarz - świadectwo potwierdzające kwalifikację</w:t>
      </w:r>
      <w:r w:rsidR="00411D6D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R.4. Prowadzenie produkcji pszczelarskiej</w:t>
      </w:r>
      <w:r w:rsidR="009350D6" w:rsidRPr="005A058C">
        <w:rPr>
          <w:rFonts w:cs="Verdana"/>
        </w:rPr>
        <w:t xml:space="preserve"> lub</w:t>
      </w:r>
      <w:r w:rsidR="00411D6D" w:rsidRPr="005A058C">
        <w:rPr>
          <w:rFonts w:cs="Verdana"/>
        </w:rPr>
        <w:t xml:space="preserve"> świadectwo potwierdzające kwalifikację w zawodzie w zakresie kwalifikacji</w:t>
      </w:r>
      <w:r w:rsidR="009350D6" w:rsidRPr="005A058C">
        <w:rPr>
          <w:rFonts w:cs="Verdana"/>
        </w:rPr>
        <w:t xml:space="preserve"> RL.04. Prowadzenie produkcji pszczelarskiej</w:t>
      </w:r>
      <w:r w:rsidR="00411D6D" w:rsidRPr="005A058C">
        <w:rPr>
          <w:rFonts w:cs="Verdana"/>
        </w:rPr>
        <w:t xml:space="preserve"> </w:t>
      </w:r>
      <w:r w:rsidR="00411D6D" w:rsidRPr="005A058C">
        <w:t>lub certyfikat kwalifikacji zawodowej w zakresie kwalifikacji ROL.03. Prowadzenie produkcji pszczelarskiej</w:t>
      </w:r>
      <w:r w:rsidRPr="005A058C">
        <w:rPr>
          <w:rFonts w:cs="Verdana"/>
        </w:rPr>
        <w:t>,</w:t>
      </w:r>
    </w:p>
    <w:p w:rsidR="00922E9D" w:rsidRPr="005A058C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703"/>
        </w:tabs>
        <w:ind w:left="1703" w:hanging="425"/>
        <w:jc w:val="both"/>
        <w:rPr>
          <w:rFonts w:cs="Verdana"/>
        </w:rPr>
      </w:pPr>
      <w:r w:rsidRPr="005A058C">
        <w:rPr>
          <w:rFonts w:cs="Verdana"/>
        </w:rPr>
        <w:t>-</w:t>
      </w:r>
      <w:r w:rsidRPr="005A058C">
        <w:rPr>
          <w:rFonts w:cs="Verdana"/>
        </w:rPr>
        <w:tab/>
        <w:t xml:space="preserve">mechanik </w:t>
      </w:r>
      <w:r w:rsidR="00411D6D" w:rsidRPr="005A058C">
        <w:rPr>
          <w:rFonts w:cs="Verdana"/>
        </w:rPr>
        <w:t xml:space="preserve">- </w:t>
      </w:r>
      <w:r w:rsidRPr="005A058C">
        <w:rPr>
          <w:rFonts w:cs="Verdana"/>
        </w:rPr>
        <w:t>operator pojazdów i maszyn rolniczych</w:t>
      </w:r>
      <w:r w:rsidR="00411D6D" w:rsidRPr="005A058C">
        <w:rPr>
          <w:rFonts w:cs="Verdana"/>
        </w:rPr>
        <w:t>:</w:t>
      </w:r>
    </w:p>
    <w:p w:rsidR="00922E9D" w:rsidRPr="005A058C" w:rsidRDefault="00922E9D" w:rsidP="00C862A3">
      <w:pPr>
        <w:tabs>
          <w:tab w:val="left" w:pos="2127"/>
        </w:tabs>
        <w:ind w:left="1843" w:hanging="565"/>
        <w:jc w:val="both"/>
        <w:rPr>
          <w:rFonts w:cs="Verdana"/>
        </w:rPr>
      </w:pPr>
      <w:r w:rsidRPr="005A058C">
        <w:rPr>
          <w:rFonts w:cs="Verdana"/>
        </w:rPr>
        <w:t xml:space="preserve">  -- łącznie: świadectwo potwierdzające kwalifikację</w:t>
      </w:r>
      <w:r w:rsidR="00D043D1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M.1. Użytkowanie pojazdów, maszyn, urządzeń i narzędzi stosowanych w rolnictwie oraz świadectwo potwierdzające kwalifikację</w:t>
      </w:r>
      <w:r w:rsidR="00D043D1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M.2. Obsługa techniczna oraz naprawa pojazdów, maszyn i urządzeń stosowanych w rolnictwie, lub</w:t>
      </w:r>
    </w:p>
    <w:p w:rsidR="00922E9D" w:rsidRPr="005A058C" w:rsidRDefault="00922E9D" w:rsidP="00C862A3">
      <w:pPr>
        <w:ind w:left="1843" w:hanging="565"/>
        <w:jc w:val="both"/>
        <w:rPr>
          <w:rFonts w:cs="Verdana"/>
        </w:rPr>
      </w:pPr>
      <w:r w:rsidRPr="005A058C">
        <w:rPr>
          <w:rFonts w:cs="Verdana"/>
        </w:rPr>
        <w:t xml:space="preserve">  -- łącznie: świadectwo potwierdzające kwalifikację</w:t>
      </w:r>
      <w:r w:rsidR="00D043D1" w:rsidRPr="005A058C">
        <w:rPr>
          <w:rFonts w:cs="Verdana"/>
        </w:rPr>
        <w:t xml:space="preserve"> w zawodzie w zakresie kwalifikacji</w:t>
      </w:r>
      <w:r w:rsidRPr="005A058C">
        <w:rPr>
          <w:rFonts w:cs="Verdana"/>
        </w:rPr>
        <w:t xml:space="preserve"> MG.03. Eksploatacja pojazdów, maszyn, urządzeń i narzędzi stosowanych w rolnictwie,</w:t>
      </w:r>
      <w:r w:rsidR="00D043D1" w:rsidRPr="005A058C">
        <w:rPr>
          <w:rFonts w:cs="Verdana"/>
        </w:rPr>
        <w:t xml:space="preserve"> lub</w:t>
      </w:r>
    </w:p>
    <w:p w:rsidR="00D043D1" w:rsidRPr="005A058C" w:rsidRDefault="00C862A3" w:rsidP="00C862A3">
      <w:pPr>
        <w:widowControl/>
        <w:ind w:left="1843" w:hanging="425"/>
        <w:jc w:val="both"/>
        <w:rPr>
          <w:color w:val="000000"/>
        </w:rPr>
      </w:pPr>
      <w:r w:rsidRPr="005A058C">
        <w:rPr>
          <w:rFonts w:cs="Verdana"/>
        </w:rPr>
        <w:t xml:space="preserve"> </w:t>
      </w:r>
      <w:r w:rsidR="00D043D1" w:rsidRPr="005A058C">
        <w:rPr>
          <w:rFonts w:cs="Verdana"/>
        </w:rPr>
        <w:t xml:space="preserve">-- </w:t>
      </w:r>
      <w:r w:rsidR="00D043D1" w:rsidRPr="005A058C">
        <w:rPr>
          <w:color w:val="000000"/>
        </w:rPr>
        <w:t xml:space="preserve">świadectwo czeladnicze w zawodzie mechanik-operator pojazdów i maszyn rolniczych, lub </w:t>
      </w:r>
    </w:p>
    <w:p w:rsidR="00D043D1" w:rsidRPr="005A058C" w:rsidRDefault="00C862A3" w:rsidP="00C862A3">
      <w:pPr>
        <w:tabs>
          <w:tab w:val="left" w:pos="1985"/>
        </w:tabs>
        <w:ind w:left="1843" w:hanging="425"/>
        <w:jc w:val="both"/>
        <w:rPr>
          <w:rFonts w:cs="Verdana"/>
        </w:rPr>
      </w:pPr>
      <w:r w:rsidRPr="005A058C">
        <w:rPr>
          <w:rFonts w:cs="Verdana"/>
        </w:rPr>
        <w:t xml:space="preserve"> </w:t>
      </w:r>
      <w:r w:rsidR="00D043D1" w:rsidRPr="005A058C">
        <w:rPr>
          <w:rFonts w:cs="Verdana"/>
        </w:rPr>
        <w:t xml:space="preserve">-- </w:t>
      </w:r>
      <w:r w:rsidR="00D043D1" w:rsidRPr="005A058C">
        <w:rPr>
          <w:color w:val="000000"/>
        </w:rPr>
        <w:t>certyfikat kwalifikacji zawodowej w zakresie kwalifikacji ROL.02. Eksploatacja pojazdów, maszyn, urządzeń i narzędzi stosowanych w rolnictwie,</w:t>
      </w:r>
    </w:p>
    <w:p w:rsidR="00922E9D" w:rsidRPr="005A058C" w:rsidRDefault="00922E9D">
      <w:pPr>
        <w:tabs>
          <w:tab w:val="left" w:pos="1703"/>
        </w:tabs>
        <w:ind w:left="1703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 w:rsidRPr="005A058C">
        <w:rPr>
          <w:rFonts w:cs="Verdana"/>
        </w:rPr>
        <w:t>c)</w:t>
      </w:r>
      <w:r w:rsidRPr="005A058C">
        <w:rPr>
          <w:rFonts w:cs="Verdana"/>
        </w:rPr>
        <w:tab/>
        <w:t>zaświadczenie wydane przez okręgową komisję egzaminacyjną o zdaniu egzaminu eksternistycznego z zakresu wymagań określonych w podstawie programowej kształcenia ogólnego dla zasadniczej szkoły zawodowej</w:t>
      </w:r>
      <w:r w:rsidR="004C043B" w:rsidRPr="005A058C">
        <w:rPr>
          <w:rFonts w:cs="Verdana"/>
        </w:rPr>
        <w:t xml:space="preserve"> lub branżowej szkoły I stopnia</w:t>
      </w:r>
      <w:r w:rsidRPr="005A058C">
        <w:rPr>
          <w:rFonts w:cs="Verdana"/>
        </w:rPr>
        <w:t xml:space="preserve"> wraz ze świadectwami potwierdzającymi kwalifikacje </w:t>
      </w:r>
      <w:r w:rsidR="004F3286" w:rsidRPr="005A058C">
        <w:rPr>
          <w:rFonts w:cs="Verdana"/>
        </w:rPr>
        <w:t xml:space="preserve">lub certyfikatami kwalifikacji zawodowej w zakresie kwalifikacji, </w:t>
      </w:r>
      <w:r w:rsidRPr="005A058C">
        <w:rPr>
          <w:rFonts w:cs="Verdana"/>
        </w:rPr>
        <w:t>wymienionymi w lit. b;</w:t>
      </w:r>
    </w:p>
    <w:p w:rsidR="00922E9D" w:rsidRPr="005A058C" w:rsidRDefault="00922E9D">
      <w:pPr>
        <w:tabs>
          <w:tab w:val="left" w:pos="1276"/>
        </w:tabs>
        <w:ind w:left="1276" w:hanging="425"/>
        <w:jc w:val="both"/>
        <w:rPr>
          <w:rFonts w:cs="Verdana"/>
        </w:rPr>
      </w:pP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006455">
        <w:rPr>
          <w:rFonts w:cs="Verdana"/>
        </w:rPr>
        <w:t>4)</w:t>
      </w:r>
      <w:r w:rsidRPr="00006455">
        <w:rPr>
          <w:rFonts w:cs="Verdana"/>
        </w:rPr>
        <w:tab/>
        <w:t>w przypadku tytułu wykwalifikowanego robotnika lub tytułu mistrza albo tytułu zawodowego lub tytułu zawodowego mistrza - świadectwo z tytułem</w:t>
      </w:r>
      <w:r w:rsidR="00F7648E">
        <w:rPr>
          <w:rFonts w:cs="Verdana"/>
        </w:rPr>
        <w:t xml:space="preserve"> </w:t>
      </w:r>
      <w:r w:rsidR="00F7648E" w:rsidRPr="005A058C">
        <w:rPr>
          <w:rFonts w:cs="Verdana"/>
        </w:rPr>
        <w:t>robotnika wykwalifikowanego w zawodzie</w:t>
      </w:r>
      <w:r w:rsidRPr="005A058C">
        <w:rPr>
          <w:rFonts w:cs="Verdana"/>
        </w:rPr>
        <w:t xml:space="preserve"> lub dyplom z tytułem mistrza, uzyskane na podstawie przepisów rozporządzenia Ministra Edukacji Narodowej oraz Ministra Pracy i Polityki Socjalnej z dnia 12 października 1993 r. w sprawie zasad i warunków podnoszenia kwalifikacji zawodowych i wykształcenia ogólnego dorosłych (Dz. U. poz. 472)</w:t>
      </w:r>
      <w:r w:rsidR="00F7648E" w:rsidRPr="005A058C">
        <w:rPr>
          <w:rFonts w:cs="Verdana"/>
        </w:rPr>
        <w:t>,</w:t>
      </w:r>
      <w:r w:rsidRPr="005A058C">
        <w:rPr>
          <w:rFonts w:cs="Verdana"/>
        </w:rPr>
        <w:t xml:space="preserve"> lub świadectwo uzyskania tytułu zawodowego lub dyplom uzyskania tytułu zawodowego mistrza na podstawie przepisów rozporządzenia Ministra Edukacji i Nauki z dnia 3 lutego 2006 r. w sprawie uzyskiwania i uzupełniania przez osoby dorosłe wiedzy ogólnej, umiejętności i kwalifikacji zawodowych w formach pozaszkolnych (Dz. U. poz. </w:t>
      </w:r>
      <w:r w:rsidRPr="005A058C">
        <w:rPr>
          <w:rFonts w:cs="Verdana"/>
        </w:rPr>
        <w:lastRenderedPageBreak/>
        <w:t>216);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5)</w:t>
      </w:r>
      <w:r w:rsidRPr="005A058C">
        <w:rPr>
          <w:rFonts w:cs="Verdana"/>
        </w:rPr>
        <w:tab/>
        <w:t>dyplom uzyskania stopnia naukowego doktora nauk rolniczych lub doktora nauk weterynaryjnych lub świadectwo ukończenia studiów trzeciego stopnia (doktoranckich) w dziedzinie nauk rolniczych lub w dziedzinie nauk weterynaryjnych</w:t>
      </w:r>
      <w:r w:rsidR="00595866" w:rsidRPr="005A058C">
        <w:rPr>
          <w:rFonts w:cs="Verdana"/>
        </w:rPr>
        <w:t xml:space="preserve"> lub </w:t>
      </w:r>
      <w:r w:rsidR="00595866" w:rsidRPr="005A058C">
        <w:t>dyplom uzyskania stopnia naukowego doktora w dziedzinie nauk rolniczych w dyscyplinie naukowej weterynaria, zootechnika, rolnictwo lub ogrodnictwo.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6.</w:t>
      </w:r>
      <w:r w:rsidRPr="005A058C">
        <w:rPr>
          <w:rFonts w:cs="Verdana"/>
        </w:rPr>
        <w:tab/>
        <w:t>Dokumentem potwierdzającym ukończenie studiów podyplomowych jest świadectwo ich ukończenia.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7.</w:t>
      </w:r>
      <w:r w:rsidRPr="005A058C">
        <w:rPr>
          <w:rFonts w:cs="Verdana"/>
        </w:rPr>
        <w:tab/>
        <w:t>Dokumentem potwierdzającym posiadanie wykształcenia: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1)</w:t>
      </w:r>
      <w:r w:rsidRPr="005A058C">
        <w:rPr>
          <w:rFonts w:cs="Verdana"/>
        </w:rPr>
        <w:tab/>
        <w:t>wyższego - jest dyplom ukończenia studiów</w:t>
      </w:r>
      <w:r w:rsidRPr="005A058C">
        <w:rPr>
          <w:rFonts w:cs="Verdana"/>
          <w:strike/>
        </w:rPr>
        <w:t xml:space="preserve"> wyższych</w:t>
      </w:r>
      <w:r w:rsidRPr="005A058C">
        <w:rPr>
          <w:rFonts w:cs="Verdana"/>
        </w:rPr>
        <w:t>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2)</w:t>
      </w:r>
      <w:r w:rsidRPr="005A058C">
        <w:rPr>
          <w:rFonts w:cs="Verdana"/>
        </w:rPr>
        <w:tab/>
        <w:t>średniego</w:t>
      </w:r>
      <w:r w:rsidR="001E6274" w:rsidRPr="005A058C">
        <w:rPr>
          <w:rFonts w:cs="Verdana"/>
        </w:rPr>
        <w:t xml:space="preserve"> lub średniego branżowego</w:t>
      </w:r>
      <w:r w:rsidRPr="005A058C">
        <w:rPr>
          <w:rFonts w:cs="Verdana"/>
        </w:rPr>
        <w:t xml:space="preserve"> - jest świadectwo ukończenia szkoły ponadpodstawowej lub ponadgimnazjalnej, umożliwiającej uzyskanie świadectwa dojrzałości;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3)</w:t>
      </w:r>
      <w:r w:rsidRPr="005A058C">
        <w:rPr>
          <w:rFonts w:cs="Verdana"/>
        </w:rPr>
        <w:tab/>
        <w:t>zasadniczego zawodowego</w:t>
      </w:r>
      <w:r w:rsidR="00A22007" w:rsidRPr="005A058C">
        <w:rPr>
          <w:rFonts w:cs="Verdana"/>
        </w:rPr>
        <w:t xml:space="preserve"> lub zasadniczego branżowego</w:t>
      </w:r>
      <w:r w:rsidRPr="005A058C">
        <w:rPr>
          <w:rFonts w:cs="Verdana"/>
        </w:rPr>
        <w:t xml:space="preserve"> - jest świadectwo ukończenia szkoły zasadniczej lub zasadniczej szkoły zawodowej</w:t>
      </w:r>
      <w:r w:rsidR="00F46AF7" w:rsidRPr="005A058C">
        <w:rPr>
          <w:rFonts w:cs="Verdana"/>
        </w:rPr>
        <w:t>,</w:t>
      </w:r>
      <w:r w:rsidR="003D26D3" w:rsidRPr="005A058C">
        <w:rPr>
          <w:rFonts w:cs="Verdana"/>
        </w:rPr>
        <w:t xml:space="preserve"> lub branżowej szkoły I stopnia</w:t>
      </w:r>
      <w:r w:rsidRPr="005A058C">
        <w:rPr>
          <w:rFonts w:cs="Verdana"/>
        </w:rPr>
        <w:t xml:space="preserve"> lub zaświadczenie wydane przez okręgową komisję egzaminacyjną o zdaniu egzaminu eksternistycznego z zakresu wymagań określonych w podstawie programowej kształcenia ogólnego dla zasadniczej szkoły zawodowej</w:t>
      </w:r>
      <w:r w:rsidR="003D26D3" w:rsidRPr="005A058C">
        <w:rPr>
          <w:rFonts w:cs="Verdana"/>
        </w:rPr>
        <w:t xml:space="preserve"> lub branżowej szkoły I stopnia</w:t>
      </w:r>
      <w:r w:rsidRPr="005A058C">
        <w:rPr>
          <w:rFonts w:cs="Verdana"/>
        </w:rPr>
        <w:t xml:space="preserve"> wraz ze świadectwami potwierdzającymi kwalifikacje w zawodach zgodnych z klasyfikacją zawodów szkolnictwa zawodowego</w:t>
      </w:r>
      <w:r w:rsidR="001E6274" w:rsidRPr="005A058C">
        <w:rPr>
          <w:rFonts w:cs="Verdana"/>
        </w:rPr>
        <w:t xml:space="preserve"> lub klasyfikacją zawodów szkolnictwa branżowego</w:t>
      </w:r>
      <w:r w:rsidRPr="005A058C">
        <w:rPr>
          <w:rFonts w:cs="Verdana"/>
        </w:rPr>
        <w:t>, innych niż wymienione w ust. 3;</w:t>
      </w:r>
    </w:p>
    <w:p w:rsidR="00891901" w:rsidRPr="005A058C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 w:rsidRPr="005A058C">
        <w:rPr>
          <w:rFonts w:cs="Verdana"/>
        </w:rPr>
        <w:t>8.</w:t>
      </w:r>
      <w:r w:rsidRPr="005A058C">
        <w:rPr>
          <w:rFonts w:cs="Verdana"/>
        </w:rPr>
        <w:tab/>
        <w:t>Dokumentem potwierdzającym staż pracy, o którym mowa w § 5 ust. 4 rozporządzenia w: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1)</w:t>
      </w:r>
      <w:r w:rsidRPr="005A058C">
        <w:rPr>
          <w:rFonts w:cs="Verdana"/>
        </w:rPr>
        <w:tab/>
        <w:t xml:space="preserve">pkt 1 - jest </w:t>
      </w:r>
      <w:r w:rsidR="00A85255" w:rsidRPr="005A058C">
        <w:rPr>
          <w:rFonts w:cs="Verdana"/>
        </w:rPr>
        <w:t xml:space="preserve">oświadczenie </w:t>
      </w:r>
      <w:r w:rsidRPr="005A058C">
        <w:rPr>
          <w:rFonts w:cs="Verdana"/>
        </w:rPr>
        <w:t>o okresie podlegania ubezpieczeniu społecznemu rolników lub dokument potwierdzający podleganie ubezpieczeniu społecznemu z tytułu prowadzenia działalności rolniczej w innym państwie członkowskim Unii Europejskiej lub państwie członkowskim Europejskiego Porozumienia o Wolnym Handlu (EFTA);</w:t>
      </w:r>
    </w:p>
    <w:p w:rsidR="00891901" w:rsidRPr="005A058C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 w:rsidRPr="005A058C">
        <w:rPr>
          <w:rFonts w:cs="Verdana"/>
        </w:rPr>
        <w:t>2)</w:t>
      </w:r>
      <w:r w:rsidRPr="005A058C">
        <w:rPr>
          <w:rFonts w:cs="Verdana"/>
        </w:rPr>
        <w:tab/>
        <w:t xml:space="preserve">pkt 2 - jest świadectwo pracy wydane przez pracodawcę na podstawie przepisów prawa pracy obowiązujących w </w:t>
      </w:r>
      <w:r w:rsidR="00C26464" w:rsidRPr="005A058C">
        <w:rPr>
          <w:rFonts w:cs="Verdana"/>
        </w:rPr>
        <w:t xml:space="preserve">Rzeczypospolitej Polskiej </w:t>
      </w:r>
      <w:r w:rsidRPr="005A058C">
        <w:rPr>
          <w:rFonts w:cs="Verdana"/>
        </w:rPr>
        <w:t>lub w innym państwie członkowskim Unii Europejskiej lub państwie członkowskim Europejskiego Porozumienia o Wolnym Handlu (EFTA).</w:t>
      </w:r>
    </w:p>
    <w:p w:rsidR="00DE5046" w:rsidRDefault="00DE5046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891901" w:rsidRDefault="00891901">
      <w:pPr>
        <w:spacing w:before="240"/>
        <w:rPr>
          <w:rFonts w:cs="Verdana"/>
        </w:rPr>
      </w:pPr>
      <w:r>
        <w:rPr>
          <w:rFonts w:cs="Verdana"/>
          <w:b/>
          <w:bCs/>
        </w:rPr>
        <w:lastRenderedPageBreak/>
        <w:t xml:space="preserve">ZAŁĄCZNIK Nr 2  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WYKAZ RODZAJÓW INWESTYCJI W ZAKRESIE OCHRONY ŚRODOWISKA I KLIMATU ORAZ SPOSÓB PRZYZNAWANIA PUNKTÓW</w:t>
      </w:r>
    </w:p>
    <w:p w:rsidR="00891901" w:rsidRDefault="00891901">
      <w:pPr>
        <w:spacing w:before="240"/>
        <w:ind w:firstLine="426"/>
        <w:jc w:val="both"/>
        <w:rPr>
          <w:rFonts w:cs="Verdana"/>
        </w:rPr>
      </w:pPr>
      <w:r>
        <w:rPr>
          <w:rFonts w:cs="Verdana"/>
        </w:rPr>
        <w:t>Liczba punktów przyznanych za pojedynczą inwestycję wpływającą na ochronę środowiska i klimatu jest określana według wzoru:</w:t>
      </w:r>
    </w:p>
    <w:p w:rsidR="00891901" w:rsidRDefault="00861AEA">
      <w:pPr>
        <w:jc w:val="center"/>
        <w:rPr>
          <w:rFonts w:cs="Verdana"/>
        </w:rPr>
      </w:pPr>
      <w:r>
        <w:rPr>
          <w:rFonts w:cs="Verdana"/>
          <w:noProof/>
          <w:vertAlign w:val="subscript"/>
        </w:rPr>
        <w:drawing>
          <wp:inline distT="0" distB="0" distL="0" distR="0">
            <wp:extent cx="8763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01" w:rsidRDefault="00891901">
      <w:pPr>
        <w:ind w:firstLine="426"/>
        <w:jc w:val="both"/>
        <w:rPr>
          <w:rFonts w:cs="Verdana"/>
        </w:rPr>
      </w:pPr>
      <w:r>
        <w:rPr>
          <w:rFonts w:cs="Verdana"/>
        </w:rPr>
        <w:t>gdzie: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P</w:t>
      </w:r>
      <w:r>
        <w:rPr>
          <w:rFonts w:cs="Verdana"/>
        </w:rPr>
        <w:tab/>
        <w:t>- liczba punktów za inwestycję wpływającą na ochronę środowiska i klimatu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o</w:t>
      </w:r>
      <w:r>
        <w:rPr>
          <w:rFonts w:cs="Verdana"/>
        </w:rPr>
        <w:tab/>
        <w:t>- bezwzględna ocena klimatyczno-środowiskowa inwestycji (według tabeli)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u</w:t>
      </w:r>
      <w:r>
        <w:rPr>
          <w:rFonts w:cs="Verdana"/>
        </w:rPr>
        <w:tab/>
        <w:t>- udział wartości inwestycji w kwocie premii (nie więcej niż 1)</w:t>
      </w:r>
    </w:p>
    <w:p w:rsidR="00891901" w:rsidRDefault="00891901">
      <w:pPr>
        <w:tabs>
          <w:tab w:val="left" w:pos="852"/>
        </w:tabs>
        <w:ind w:left="852" w:hanging="426"/>
        <w:jc w:val="both"/>
        <w:rPr>
          <w:rFonts w:cs="Verdana"/>
        </w:rPr>
      </w:pPr>
      <w:r>
        <w:rPr>
          <w:rFonts w:cs="Verdana"/>
        </w:rPr>
        <w:t>m</w:t>
      </w:r>
      <w:r>
        <w:rPr>
          <w:rFonts w:cs="Verdana"/>
        </w:rPr>
        <w:tab/>
        <w:t>- największa bezwzględna ocena inwestycji wśród wymienionych w tabeli, czyli 41</w:t>
      </w:r>
    </w:p>
    <w:p w:rsidR="00891901" w:rsidRDefault="0089190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5795"/>
        <w:gridCol w:w="2767"/>
      </w:tblGrid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RODZAJ INWESTYCJI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Ocena bezwzględna inwestycji (pkt)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I. Inwestycje związane z produkcją zwierzęcą: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bezściółkowa z hydraulicznym systemem usuwania odchodów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 w:rsidP="005B179E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na płytkiej ściółce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na głębokiej ściółce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Tuczarnia bezściółkowa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Chlewnia do produkcji prosiąt ściółkowa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zadawania pasz na mokro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Mokry system do zadawania pasz płynnych ze sterowaniem komputerowym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Automatyczny system do zadawania pasz suchych do koryt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Automatyczny system do zadawania pasz suchych do karmników sterowany komputerem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Indywidualny system zadawania pasz - dotyczy świń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płytka wolnostanowiskowa (maty)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płytka wolnostanowiskowa (ściółka) z automatycznym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na głębokiej ściółce wolnostanowiskowa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Obora </w:t>
            </w:r>
            <w:proofErr w:type="spellStart"/>
            <w:r>
              <w:rPr>
                <w:rFonts w:cs="Verdana"/>
                <w:sz w:val="16"/>
                <w:szCs w:val="16"/>
              </w:rPr>
              <w:t>uwięziowa</w:t>
            </w:r>
            <w:proofErr w:type="spellEnd"/>
            <w:r>
              <w:rPr>
                <w:rFonts w:cs="Verdana"/>
                <w:sz w:val="16"/>
                <w:szCs w:val="16"/>
              </w:rPr>
              <w:t>, bezściółkowa lub ściółkowa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Obora wolnostanowiskowa boksowa bezściółkowa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 w:rsidP="005B179E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  <w:r w:rsidR="005B179E">
              <w:rPr>
                <w:rFonts w:cs="Verdana"/>
                <w:sz w:val="16"/>
                <w:szCs w:val="16"/>
              </w:rPr>
              <w:t xml:space="preserve">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16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wentylatorów ze sterowaniem dla dojarni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wykrywania rui u krów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Dojarka przewodowa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Zbiornik-chłodnia do mleka z odzyskiem ciepła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Płytowy wymiennik ciepła podczas chłodzenia mleka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wody z mycia urządzeń udojowych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boksowa na rusztach z automatycznym systemem usuwania odchodów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stanowiskowa na płytkiej ściółce z mechanicznym systemem usuwania odchodów na korytarzu gnojowo-spacerowym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na głębokiej ściółce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Cielętnik bezściółkowy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Cielętnik ściółkowy (modernizacja budynku)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Bukaciarnia stanowiskowa z matami, z mechanicznym systemem usuwania odchodów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 na pasze treściwe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 przejazdowy na kiszonkę jednokomorowy (wielokomorowy)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obornika słomiastego z formowaniem pryzmy obornika od spodu (słoma krótko cięta)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odchodów w kanałach otwartych na płytę gnojową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Przenośnik do usuwania gnojowicy spod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Pompa-mieszadło do gnojowicy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 do gnojowicy lub gnojówki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Pompa-mikser do gnojowicy dostosowana do zbiorników zamkniętych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pompowo-transportowy do napełniania i opróżniania zbiornika na gnojowicę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ciepła z obornika i gnojowicy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 na gnojowicę zamknięty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Zbiornik na gnojówkę zamknięty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Płyta gnojowa z murkami bocznymi i zbiornikiem na gnojówkę zamkniętym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Płyta gnojowa z murkami bocznymi i zbiornikiem na gnojówkę z kontrolą szczelności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Separator gnojowicy do odzysku ściółki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23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43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Separator gnojowicy z komorą magazynującą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Robot do czyszczenia rusztów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System wentylacji </w:t>
            </w:r>
            <w:proofErr w:type="spellStart"/>
            <w:r>
              <w:rPr>
                <w:rFonts w:cs="Verdana"/>
                <w:sz w:val="16"/>
                <w:szCs w:val="16"/>
              </w:rPr>
              <w:t>nawiewno</w:t>
            </w:r>
            <w:proofErr w:type="spellEnd"/>
            <w:r>
              <w:rPr>
                <w:rFonts w:cs="Verdana"/>
                <w:sz w:val="16"/>
                <w:szCs w:val="16"/>
              </w:rPr>
              <w:t>-wywiewnej sterowany komputerem z zastosowaniem filtrów powietrza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 wentylatorów ze sterowaniem automatycznym lub zestaw wentylatorów ze sterowaniem dla obory oraz systemem filtrów powietrza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Panele dachowych ogniw fotowoltaicznych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Pompa ciepła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System odzysku ciepła wydalanego z budynku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Zastosowanie przeszkleń kalenicowych i dachowych oraz zastosowanie oświetlenia </w:t>
            </w:r>
            <w:proofErr w:type="spellStart"/>
            <w:r>
              <w:rPr>
                <w:rFonts w:cs="Verdana"/>
                <w:sz w:val="16"/>
                <w:szCs w:val="16"/>
              </w:rPr>
              <w:t>ledowego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-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Komputer wraz z programem lub program - do zarządzania gospodarstwem lub stadem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II. Urządzenia wraz z oprogramowaniem wspierające proces podejmowania decyzji oraz prowadzenie gospodarstwa rolnego: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GPS pozwalające mapować pola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Komputery pokładowe sterujące precyzyjną dawką nawozów mineralnych, środków ochrony roślin (do rozsiewaczy nawozów, opryskiwaczy środków ochrony roślin)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Ręczne urządzenia do oznaczania zaopatrzenia roślin w azot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III. Opryskiwacze do stosowania środków ochrony roślin (maksymalnie 17 punktów):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polowe (rękawowe) z pomocniczym strumieniem powietrza (PSP)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sadownicze osłonowe (tunelowe i reflektorowe)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Opryskiwacze sadownicze </w:t>
            </w:r>
            <w:proofErr w:type="spellStart"/>
            <w:r>
              <w:rPr>
                <w:rFonts w:cs="Verdana"/>
                <w:sz w:val="16"/>
                <w:szCs w:val="16"/>
              </w:rPr>
              <w:t>deflektorowe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i wielogardzielowe (z kierowanym strumieniem powietrza)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Opryskiwacze rzędowe (w tym z PSP), pasowe i osłonowe stosowane w uprawach polowych, warzywniczych, szkółkarskich lub na plantacjach owoców miękkich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Dodatkowe punkty za opryskiwacz z wyposażeniem w: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urządzenia sterujące automatycznie precyzyjną dawką środków ochrony roślin w zależności od prędkości jazdy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komputerowy (elektroniczny) system automatycznego sterowania dawką oraz sekcjami lub rozpylaczami z wykorzystaniem sygnału GPS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3) zdalnie wyłączane sekcje lub rozpylacze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4) głowice </w:t>
            </w:r>
            <w:proofErr w:type="spellStart"/>
            <w:r>
              <w:rPr>
                <w:rFonts w:cs="Verdana"/>
                <w:sz w:val="16"/>
                <w:szCs w:val="16"/>
              </w:rPr>
              <w:t>wielorozpylaczowe</w:t>
            </w:r>
            <w:proofErr w:type="spellEnd"/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5) dodatkowy zbiornik na wodę do mycia opryskiwacza lub odrębny zestaw do płukania i mycia opryskiwacza na polu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IV. Rolnicze stacje meteo wraz z oprogramowaniem do prognozowania występowania chorób lub szkodników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V. Maszyny do stosowania nawozów mineralnych: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2-tarczowe rozsiewacze nawozów sterujące precyzyjną dawką nawozów mineralnych proporcjonalnie do prędkości jazdy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2-tarczowe rozsiewacze nawozów z kontrolowanym promieniem rozrzutu (np. system siewu granicznego)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VI. Urządzenia do przechowywania i stosowania nawozów naturalnych: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Kompostowniki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Wozy asenizacyjne z aplikatorami gnojowicy typu lub wyłącznie aplikatory typu: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węże wleczone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2) doglebowe </w:t>
            </w:r>
            <w:proofErr w:type="spellStart"/>
            <w:r>
              <w:rPr>
                <w:rFonts w:cs="Verdana"/>
                <w:sz w:val="16"/>
                <w:szCs w:val="16"/>
              </w:rPr>
              <w:t>redlicowe</w:t>
            </w:r>
            <w:proofErr w:type="spellEnd"/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3) doglebowe talerzowe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4) </w:t>
            </w:r>
            <w:proofErr w:type="spellStart"/>
            <w:r>
              <w:rPr>
                <w:rFonts w:cs="Verdana"/>
                <w:sz w:val="16"/>
                <w:szCs w:val="16"/>
              </w:rPr>
              <w:t>stopkowe</w:t>
            </w:r>
            <w:proofErr w:type="spellEnd"/>
            <w:r>
              <w:rPr>
                <w:rFonts w:cs="Verdana"/>
                <w:sz w:val="16"/>
                <w:szCs w:val="16"/>
              </w:rPr>
              <w:t>, łyżwowe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702F0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Default="006702F0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Pr="00EC0338" w:rsidRDefault="006702F0" w:rsidP="006702F0">
            <w:pPr>
              <w:pStyle w:val="Akapitzlist"/>
              <w:numPr>
                <w:ilvl w:val="0"/>
                <w:numId w:val="12"/>
              </w:numPr>
              <w:ind w:left="463" w:hanging="283"/>
              <w:rPr>
                <w:sz w:val="16"/>
                <w:szCs w:val="16"/>
              </w:rPr>
            </w:pPr>
            <w:r w:rsidRPr="00EC0338">
              <w:rPr>
                <w:sz w:val="16"/>
                <w:szCs w:val="16"/>
              </w:rPr>
              <w:t>szczelinowe tarczowe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F0" w:rsidRPr="00EC0338" w:rsidRDefault="006702F0" w:rsidP="006702F0">
            <w:pPr>
              <w:jc w:val="center"/>
              <w:rPr>
                <w:sz w:val="16"/>
                <w:szCs w:val="16"/>
              </w:rPr>
            </w:pPr>
            <w:r w:rsidRPr="00EC0338">
              <w:rPr>
                <w:sz w:val="16"/>
                <w:szCs w:val="16"/>
              </w:rPr>
              <w:t>8</w:t>
            </w: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Rozrzutniki obornika i kompostu: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z adapterem pionowym 2- lub 4-walcowym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z adapterem rozdrabniającym poziomym i tarczami rozrzucającymi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Dodatkowe punkty za wyposażanie rozrzutników w: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zasuwę (gródź) skrzyni ładunkowej umieszczoną przed adapterami rozrzucającymi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deflektory (klapy, osłony) kierunku rozrzutu obornika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Aeratory do produkcji kompostu z obornika i masy organicznej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VII. Maszyny do uprawy gleby: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Pr="00D40356" w:rsidRDefault="00891901" w:rsidP="00D40356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1669" w:rsidRPr="00D40356">
              <w:rPr>
                <w:rFonts w:cs="Verdana"/>
                <w:sz w:val="16"/>
                <w:szCs w:val="16"/>
              </w:rPr>
              <w:t xml:space="preserve">Pługi </w:t>
            </w:r>
            <w:proofErr w:type="spellStart"/>
            <w:r w:rsidR="00CA1669" w:rsidRPr="00D40356">
              <w:rPr>
                <w:rFonts w:cs="Verdana"/>
                <w:sz w:val="16"/>
                <w:szCs w:val="16"/>
              </w:rPr>
              <w:t>dłutowe</w:t>
            </w:r>
            <w:proofErr w:type="spellEnd"/>
            <w:r w:rsidR="00072073" w:rsidRPr="00D40356">
              <w:rPr>
                <w:rFonts w:cs="Verdana"/>
                <w:sz w:val="16"/>
                <w:szCs w:val="16"/>
              </w:rPr>
              <w:t>/</w:t>
            </w:r>
            <w:r w:rsidR="00CA1669" w:rsidRPr="00D40356">
              <w:rPr>
                <w:rFonts w:cs="Verdana"/>
                <w:sz w:val="16"/>
                <w:szCs w:val="16"/>
              </w:rPr>
              <w:t xml:space="preserve"> kultywatory </w:t>
            </w:r>
            <w:proofErr w:type="spellStart"/>
            <w:r w:rsidR="00CA1669" w:rsidRPr="00D40356">
              <w:rPr>
                <w:rFonts w:cs="Verdana"/>
                <w:sz w:val="16"/>
                <w:szCs w:val="16"/>
              </w:rPr>
              <w:t>dłutowe</w:t>
            </w:r>
            <w:proofErr w:type="spellEnd"/>
            <w:r w:rsidR="00CA1669" w:rsidRPr="00D40356">
              <w:rPr>
                <w:rFonts w:cs="Verdana"/>
                <w:sz w:val="16"/>
                <w:szCs w:val="16"/>
              </w:rPr>
              <w:t>, grubery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Głębosze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Zestawy do uprawy i siewu bezpośredniego (</w:t>
            </w:r>
            <w:proofErr w:type="spellStart"/>
            <w:r>
              <w:rPr>
                <w:rFonts w:cs="Verdana"/>
                <w:sz w:val="16"/>
                <w:szCs w:val="16"/>
              </w:rPr>
              <w:t>bezorkowa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uprawa gleby), w tym zestawy z nawożeniem pasowym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Brony talerzowe do szybkiego wymieszania obornika z glebą (przykrywania obornika na polu)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Chwastownik, brona chwastownik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Verdana"/>
                <w:sz w:val="16"/>
                <w:szCs w:val="16"/>
              </w:rPr>
              <w:t>Mulczery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przygotowujące </w:t>
            </w:r>
            <w:proofErr w:type="spellStart"/>
            <w:r>
              <w:rPr>
                <w:rFonts w:cs="Verdana"/>
                <w:sz w:val="16"/>
                <w:szCs w:val="16"/>
              </w:rPr>
              <w:t>mulcz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ze słomy oraz z roślin uprawianych jako śródplony i międzyplony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73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Siewniki do poplonów i agregaty uprawowo-siewne z siewnikiem do poplonów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do upraw międzyrzędowych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Pr="00545CFF" w:rsidRDefault="00891901">
            <w:pPr>
              <w:jc w:val="center"/>
              <w:rPr>
                <w:rFonts w:cs="Verdana"/>
                <w:sz w:val="16"/>
                <w:szCs w:val="16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do upraw międzyrzędowych z doglebowymi aplikatorami nawozów, mikroelementów lub biopreparatów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13</w:t>
            </w:r>
            <w:r w:rsidR="005B179E">
              <w:rPr>
                <w:rFonts w:cs="Verdana"/>
                <w:sz w:val="16"/>
                <w:szCs w:val="16"/>
              </w:rPr>
              <w:t xml:space="preserve">   </w:t>
            </w:r>
            <w:r w:rsidR="005B179E" w:rsidRPr="00545CFF">
              <w:rPr>
                <w:rFonts w:cs="Verdana"/>
                <w:sz w:val="16"/>
                <w:szCs w:val="16"/>
                <w:u w:val="single"/>
              </w:rPr>
              <w:t>(dla naboru 2015 tekst pierwotny)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Pielniki boczne do sadów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rozkładania włóknin, folii i słomy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VIII. Maszyny i urządzenia ograniczające skażenia w ośrodku gospodarczym: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Stanowiska do mycia i płukania sprzętu, w tym stanowiska typu </w:t>
            </w:r>
            <w:proofErr w:type="spellStart"/>
            <w:r>
              <w:rPr>
                <w:rFonts w:cs="Verdana"/>
                <w:sz w:val="16"/>
                <w:szCs w:val="16"/>
              </w:rPr>
              <w:t>biobed</w:t>
            </w:r>
            <w:proofErr w:type="spellEnd"/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Zbiornikowe systemy </w:t>
            </w:r>
            <w:proofErr w:type="spellStart"/>
            <w:r>
              <w:rPr>
                <w:rFonts w:cs="Verdana"/>
                <w:sz w:val="16"/>
                <w:szCs w:val="16"/>
              </w:rPr>
              <w:t>bioremediacji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(neutralizacji)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Oczyszczalnie ścieków na potrzeby prowadzonej działalności rolniczej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Piece na biomasę na potrzeby prowadzonej działalności rolniczej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Urządzenia do pozyskiwania energii z odnawialnych źródeł energii na potrzeby prowadzonej działalności rolniczej: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1) panele słoneczne, ogniwa fotowoltaiczne - nie dotyczy budynków inwentarskich; małe elektrownie wiatrowe o mocy do 40 kW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2) pompy ciepła - nie dotyczy budynków inwentarskich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IX. Instalacje do </w:t>
            </w:r>
            <w:proofErr w:type="spellStart"/>
            <w:r>
              <w:rPr>
                <w:rFonts w:cs="Verdana"/>
                <w:sz w:val="16"/>
                <w:szCs w:val="16"/>
              </w:rPr>
              <w:t>mikronawodnień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oraz pozyskiwania wody deszczowej: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do pozyskiwania i zagospodarowania wody deszczowej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8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Instalacje nawadniające </w:t>
            </w:r>
            <w:proofErr w:type="spellStart"/>
            <w:r>
              <w:rPr>
                <w:rFonts w:cs="Verdana"/>
                <w:sz w:val="16"/>
                <w:szCs w:val="16"/>
              </w:rPr>
              <w:t>minizraszaczowe</w:t>
            </w:r>
            <w:proofErr w:type="spellEnd"/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Instalacje nawadniające </w:t>
            </w:r>
            <w:proofErr w:type="spellStart"/>
            <w:r>
              <w:rPr>
                <w:rFonts w:cs="Verdana"/>
                <w:sz w:val="16"/>
                <w:szCs w:val="16"/>
              </w:rPr>
              <w:t>minizraszaczowe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z nawożeniem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kroplowe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9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Instalacje nawadniające kroplowe z nawożeniem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X. Inwestycje budowlane: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Wymiana eternitowych pokryć dachowych budynków gospodarczych, zakup blachy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Termomodernizacja budynków służących do produkcji rolnej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7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XI. Urządzenia służące do uprawy, pielęgnacji i zbioru z trwałych użytków zielonych: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90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Pługi łąkowe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91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Glebogryzarki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92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Wały i włóki łąkowe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93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Grodzenie pastwisk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94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Beczkowozy z poidłami do pojenia zwierząt w chowie pastwiskowym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lastRenderedPageBreak/>
              <w:t>XII. Urządzenia do konserwacji i magazynowania pasz objętościowych z runi łąkowej (silosy, płyty betonowe):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95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Silosy płaskie (płyty betonowe)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96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Wiaty (zadaszenia) i magazyny do przechowywania siana luzem lub w balotach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97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Suszarnie podłogowe i tunelowe do siana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9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XIII. Zakładanie sadów i plantacji krzewów owocowych: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98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Zakup sadzonek - sady i plantacje krzewów owocowych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10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99</w:t>
            </w:r>
          </w:p>
          <w:p w:rsidR="00891901" w:rsidRDefault="00891901">
            <w:pPr>
              <w:jc w:val="right"/>
              <w:rPr>
                <w:rFonts w:cs="Verdana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Zakup sadzonek - ekologiczne sady i plantacje krzewów owocowych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891901" w:rsidRDefault="00891901">
      <w:pPr>
        <w:jc w:val="both"/>
        <w:rPr>
          <w:rFonts w:cs="Verdana"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5A058C" w:rsidRDefault="005A058C">
      <w:pPr>
        <w:spacing w:before="240"/>
        <w:rPr>
          <w:rFonts w:cs="Verdana"/>
          <w:b/>
          <w:bCs/>
        </w:rPr>
      </w:pPr>
    </w:p>
    <w:p w:rsidR="00891901" w:rsidRDefault="00891901">
      <w:pPr>
        <w:spacing w:before="240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lastRenderedPageBreak/>
        <w:t>ZAŁĄCZNIK Nr 3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SPOSÓB PROWADZENIA EWIDENCJI PRZYCHODÓW I ROZCHODÓW W GOSPODARSTWIE ORAZ WZÓR TEJ EWIDENCJI</w:t>
      </w:r>
    </w:p>
    <w:p w:rsidR="00891901" w:rsidRDefault="00891901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Karty ewidencji przychodów i rozchodów, zwanej dalej "ewidencją", zszywa się i kolejno numeruje.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ewidencji wprowadza się wyłącznie przychody z działalności rolniczej oraz koszty tej działalności.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Wpisów w ewidencji dokonuje się w języku polskim i w walucie polskiej w sposób staranny, czytelny i trwały, na podstawie prawidłowych i rzetelnych dowodów.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Stwierdzone błędy we wpisach poprawia się przez: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skreślenie dotychczasowej treści i wpisanie nowej, z zachowaniem czytelności błędnego wpisu, oraz podpisanie poprawki i umieszczenie daty dokonania poprawki lub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wprowadzenie do ewidencji niewpisanych dowodów lub dowodów zawierających korekty błędnych wpisów; wpisy zmniejszające przychody lub rozchody mogą być dokonywane ze znakiem minus (-) lub kolorem czerwonym.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Podstawą wpisów w ewidencji są: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faktury, faktury VAT RR, rachunki oraz dokumenty celne, zwane dalej "fakturami", wystawione zgodnie z odrębnymi przepisami;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inne dowody stwierdzające fakt dokonania operacji gospodarczej zgodnie z jej rzeczywistym przebiegiem i zawierające co najmniej: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wiarygodne określenie wystawcy lub wskazanie stron (nazwę i adres) uczestniczących w operacji gospodarczej, której dowód dotyczy,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datę wystawienia dowodu oraz datę lub okres dokonania operacji gospodarczej, której dowód dotyczy, z tym że jeżeli data dokonania operacji gospodarczej odpowiada dacie wystawienia dowodu, wystarcza podanie jednej daty,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przedmiot operacji gospodarczej i jego wartość oraz ilościowe określenie, jeżeli przedmiot operacji jest wymierny w jednostkach naturalnych,</w:t>
      </w:r>
    </w:p>
    <w:p w:rsidR="00891901" w:rsidRDefault="00891901">
      <w:pPr>
        <w:tabs>
          <w:tab w:val="left" w:pos="1276"/>
        </w:tabs>
        <w:ind w:left="1276" w:hanging="425"/>
        <w:jc w:val="both"/>
        <w:rPr>
          <w:rFonts w:cs="Verdana"/>
        </w:rPr>
      </w:pPr>
      <w:r>
        <w:rPr>
          <w:rFonts w:cs="Verdana"/>
        </w:rPr>
        <w:t>d)</w:t>
      </w:r>
      <w:r>
        <w:rPr>
          <w:rFonts w:cs="Verdana"/>
        </w:rPr>
        <w:tab/>
        <w:t>podpisy osób uprawnionych do prawidłowego udokumentowania operacji gospodarczych</w:t>
      </w:r>
    </w:p>
    <w:p w:rsidR="00891901" w:rsidRDefault="00891901">
      <w:pPr>
        <w:tabs>
          <w:tab w:val="left" w:pos="1277"/>
        </w:tabs>
        <w:ind w:left="1277" w:hanging="425"/>
        <w:jc w:val="both"/>
        <w:rPr>
          <w:rFonts w:cs="Verdana"/>
        </w:rPr>
      </w:pPr>
      <w:r>
        <w:rPr>
          <w:rFonts w:cs="Verdana"/>
        </w:rPr>
        <w:t>-</w:t>
      </w:r>
      <w:r>
        <w:rPr>
          <w:rFonts w:cs="Verdana"/>
        </w:rPr>
        <w:tab/>
        <w:t>oznaczone numerem lub w inny sposób umożliwiający powiązanie dowodu z wpisami dokonanymi na jego podstawie;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dzienne zestawienia dowodów (faktur dotyczących sprzedaży) sporządzone do zbiorczego wpisu;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dowody opłat pocztowych i bankowych;</w:t>
      </w:r>
    </w:p>
    <w:p w:rsidR="00891901" w:rsidRDefault="00891901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inne dowody opłat i dokonanych płatności.</w:t>
      </w:r>
    </w:p>
    <w:p w:rsidR="00891901" w:rsidRDefault="00891901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Ewidencja oraz dowody, na podstawie których są dokonywane w niej wpisy, przechowuje się na stałe w miejscu zamieszkania albo siedzibie beneficjenta, a jeżeli prowadzenie ewidencji zostało zlecone biuru rachunkowemu - w miejscu (adresie) prowadzenia oraz przechowywania ewidencji i dowodów związanych z jej prowadzeniem.</w:t>
      </w:r>
    </w:p>
    <w:p w:rsidR="00891901" w:rsidRDefault="00891901">
      <w:pPr>
        <w:ind w:left="425" w:hanging="1136"/>
        <w:jc w:val="center"/>
        <w:rPr>
          <w:rFonts w:cs="Verdana"/>
        </w:rPr>
      </w:pPr>
      <w:r>
        <w:rPr>
          <w:rFonts w:cs="Verdana"/>
          <w:i/>
          <w:iCs/>
        </w:rPr>
        <w:t>WZÓR</w:t>
      </w: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EWIDENCJA PRZYCHODÓW I ROZCHODÓW W GOSPODARSTWIE</w:t>
      </w:r>
    </w:p>
    <w:p w:rsidR="00891901" w:rsidRDefault="00891901">
      <w:pPr>
        <w:spacing w:before="240"/>
        <w:jc w:val="both"/>
        <w:rPr>
          <w:rFonts w:cs="Verdana"/>
        </w:rPr>
      </w:pPr>
      <w:r>
        <w:rPr>
          <w:rFonts w:cs="Verdana"/>
        </w:rPr>
        <w:t>Imię i nazwisko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.........................................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adres</w:t>
      </w:r>
    </w:p>
    <w:p w:rsidR="00891901" w:rsidRDefault="00891901">
      <w:pPr>
        <w:jc w:val="both"/>
        <w:rPr>
          <w:rFonts w:cs="Verdana"/>
        </w:rPr>
      </w:pPr>
      <w:r>
        <w:rPr>
          <w:rFonts w:cs="Verdana"/>
        </w:rPr>
        <w:t>.........................................</w:t>
      </w:r>
    </w:p>
    <w:p w:rsidR="00891901" w:rsidRDefault="00891901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821"/>
        <w:gridCol w:w="1949"/>
        <w:gridCol w:w="1038"/>
        <w:gridCol w:w="779"/>
        <w:gridCol w:w="779"/>
        <w:gridCol w:w="1044"/>
        <w:gridCol w:w="1043"/>
      </w:tblGrid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Data zdarzenia gospodarczego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Nr dowodu księgowego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Przychód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Wydatki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Uwagi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zł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gr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6</w:t>
            </w:r>
          </w:p>
          <w:p w:rsidR="00891901" w:rsidRDefault="0089190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Suma strony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Przeniesienie z poprzedniej strony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  <w:tr w:rsidR="00891901"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od początku roku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901" w:rsidRDefault="00891901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1901" w:rsidRDefault="00891901">
            <w:pPr>
              <w:rPr>
                <w:rFonts w:cs="Verdana"/>
                <w:sz w:val="16"/>
                <w:szCs w:val="16"/>
              </w:rPr>
            </w:pPr>
          </w:p>
        </w:tc>
      </w:tr>
    </w:tbl>
    <w:p w:rsidR="00891901" w:rsidRDefault="00891901">
      <w:pPr>
        <w:jc w:val="both"/>
        <w:rPr>
          <w:rFonts w:cs="Verdana"/>
        </w:rPr>
      </w:pPr>
    </w:p>
    <w:p w:rsidR="00891901" w:rsidRDefault="00891901">
      <w:pPr>
        <w:spacing w:before="240"/>
        <w:jc w:val="center"/>
        <w:rPr>
          <w:rFonts w:cs="Verdana"/>
        </w:rPr>
      </w:pPr>
      <w:r>
        <w:rPr>
          <w:rFonts w:cs="Verdana"/>
        </w:rPr>
        <w:t>OBJAŚNIENIA DO EWIDENCJI PRZYCHODÓW I ROZCHODÓW</w:t>
      </w:r>
    </w:p>
    <w:p w:rsidR="00891901" w:rsidRDefault="00891901">
      <w:pPr>
        <w:tabs>
          <w:tab w:val="left" w:pos="426"/>
        </w:tabs>
        <w:spacing w:before="240"/>
        <w:ind w:left="426" w:hanging="426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>W kolumnie 1 wpisuje się kolejny numer wpisów do ewidencji. Tym samym numerem oznacza się dowód stanowiący podstawę dokonania wpisu.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W kolumnie 2 wpisuje się dzień miesiąca wynikający z dokumentu stanowiącego podstawę dokonywania wpisu (datę poniesienia wydatku, otrzymania towaru lub uzyskania przychodu albo datę zestawienia sprzedaży).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W kolumnie 3 wpisuje się numer faktury lub innego dowodu. Jeżeli wpisów dokonuje się na podstawie dziennego zestawienia sprzedaży, wpisuje się numer zestawienia faktur.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W kolumnie 4 wpisuje się przychody, np. ze sprzedaży wyrobów (towarów handlowych), sprzedaży usług.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W kolumnie 5 wpisuje się rozchody (wydatki).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W kolumnie 6 wpisuje się uwagi co do treści wpisów w kolumnach 2-5. Kolumna ta może być także wykorzystywana np. do wpisywania pobranych zaliczek, obrotu opakowaniami zwrotnymi.</w:t>
      </w:r>
    </w:p>
    <w:p w:rsidR="00891901" w:rsidRDefault="00891901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7.</w:t>
      </w:r>
      <w:r>
        <w:rPr>
          <w:rFonts w:cs="Verdana"/>
        </w:rPr>
        <w:tab/>
        <w:t>Po zakończeniu miesiąca wpisy dokonane w danym miesiącu podkreśla się, a dane z kolumn 4 i 5 sumuje się. Wynikłe z podsumowania kwoty podkreśla się. Beneficjent może pod podsumowaniem danego miesiąca wpisać w poszczególnych kolumnach sumy od początku roku do miesiąca poprzedzającego dany miesiąc i w kolejnej pozycji wpisać w poszczególnych kolumnach sumę od początku roku.</w:t>
      </w:r>
    </w:p>
    <w:p w:rsidR="00E21CF5" w:rsidRPr="005A058C" w:rsidRDefault="00891901" w:rsidP="005A058C">
      <w:pPr>
        <w:tabs>
          <w:tab w:val="left" w:pos="426"/>
        </w:tabs>
        <w:ind w:left="426" w:hanging="426"/>
        <w:jc w:val="both"/>
        <w:rPr>
          <w:rFonts w:cs="Verdana"/>
        </w:rPr>
      </w:pPr>
      <w:r>
        <w:rPr>
          <w:rFonts w:cs="Verdana"/>
        </w:rPr>
        <w:t>8.</w:t>
      </w:r>
      <w:r>
        <w:rPr>
          <w:rFonts w:cs="Verdana"/>
        </w:rPr>
        <w:tab/>
        <w:t>Jeżeli beneficjent nie dokonuje podsumowania wpisów kolejnych miesięcy narastająco od początku roku, po zakończeniu roku sporządza na oddzielnej stronie w księdze zestawienie roczne. W tym celu wpisuje do właściwych kolumn sumy z poszczególnych miesięcy i dodaje je.</w:t>
      </w:r>
    </w:p>
    <w:sectPr w:rsidR="00E21CF5" w:rsidRPr="005A0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CF" w:rsidRDefault="007703CF" w:rsidP="00902AD8">
      <w:r>
        <w:separator/>
      </w:r>
    </w:p>
  </w:endnote>
  <w:endnote w:type="continuationSeparator" w:id="0">
    <w:p w:rsidR="007703CF" w:rsidRDefault="007703CF" w:rsidP="009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902A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902A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902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CF" w:rsidRDefault="007703CF" w:rsidP="00902AD8">
      <w:r>
        <w:separator/>
      </w:r>
    </w:p>
  </w:footnote>
  <w:footnote w:type="continuationSeparator" w:id="0">
    <w:p w:rsidR="007703CF" w:rsidRDefault="007703CF" w:rsidP="0090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7703C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050313" o:spid="_x0000_s2052" type="#_x0000_t136" style="position:absolute;margin-left:0;margin-top:0;width:599.9pt;height:63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Verdana&quot;;font-size:1pt" string="MATERIAŁ ROBOCZ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7703C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050314" o:spid="_x0000_s2053" type="#_x0000_t136" style="position:absolute;margin-left:0;margin-top:0;width:599.9pt;height:63.1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Verdana&quot;;font-size:1pt" string="MATERIAŁ ROBOCZ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D8" w:rsidRDefault="007703C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050312" o:spid="_x0000_s2051" type="#_x0000_t136" style="position:absolute;margin-left:0;margin-top:0;width:599.9pt;height:63.1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Verdana&quot;;font-size:1pt" string="MATERIAŁ ROBOCZ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6C3C"/>
    <w:multiLevelType w:val="hybridMultilevel"/>
    <w:tmpl w:val="C80E72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4A3112"/>
    <w:multiLevelType w:val="hybridMultilevel"/>
    <w:tmpl w:val="6D36438C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309F7C45"/>
    <w:multiLevelType w:val="hybridMultilevel"/>
    <w:tmpl w:val="6ED67B8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5802C5F"/>
    <w:multiLevelType w:val="hybridMultilevel"/>
    <w:tmpl w:val="B6E29C40"/>
    <w:lvl w:ilvl="0" w:tplc="C5BE83FA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DF75D39"/>
    <w:multiLevelType w:val="hybridMultilevel"/>
    <w:tmpl w:val="59F81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AB36AE"/>
    <w:multiLevelType w:val="hybridMultilevel"/>
    <w:tmpl w:val="02DE3774"/>
    <w:lvl w:ilvl="0" w:tplc="295AD94E">
      <w:start w:val="1"/>
      <w:numFmt w:val="lowerLetter"/>
      <w:lvlText w:val="%1)"/>
      <w:lvlJc w:val="left"/>
      <w:pPr>
        <w:ind w:left="2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40" w:hanging="360"/>
      </w:p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 w15:restartNumberingAfterBreak="0">
    <w:nsid w:val="5BA93C62"/>
    <w:multiLevelType w:val="hybridMultilevel"/>
    <w:tmpl w:val="8D186586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6CAF372E"/>
    <w:multiLevelType w:val="hybridMultilevel"/>
    <w:tmpl w:val="4448CA3A"/>
    <w:lvl w:ilvl="0" w:tplc="6C5806C0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EAF70A4"/>
    <w:multiLevelType w:val="hybridMultilevel"/>
    <w:tmpl w:val="89F0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9316B"/>
    <w:multiLevelType w:val="hybridMultilevel"/>
    <w:tmpl w:val="F85A472A"/>
    <w:lvl w:ilvl="0" w:tplc="07523A7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0041F3D"/>
    <w:multiLevelType w:val="hybridMultilevel"/>
    <w:tmpl w:val="20DE351C"/>
    <w:lvl w:ilvl="0" w:tplc="78889CFC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76317D41"/>
    <w:multiLevelType w:val="hybridMultilevel"/>
    <w:tmpl w:val="1AD4ABB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8AE7191"/>
    <w:multiLevelType w:val="hybridMultilevel"/>
    <w:tmpl w:val="169E1F2A"/>
    <w:lvl w:ilvl="0" w:tplc="825EB4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9532F"/>
    <w:multiLevelType w:val="hybridMultilevel"/>
    <w:tmpl w:val="D3D41134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D"/>
    <w:rsid w:val="0000422A"/>
    <w:rsid w:val="00005FB3"/>
    <w:rsid w:val="00006455"/>
    <w:rsid w:val="00013DDC"/>
    <w:rsid w:val="00015F6F"/>
    <w:rsid w:val="00017C99"/>
    <w:rsid w:val="000201F8"/>
    <w:rsid w:val="000219CF"/>
    <w:rsid w:val="00027C3A"/>
    <w:rsid w:val="00031336"/>
    <w:rsid w:val="000348EB"/>
    <w:rsid w:val="0005322D"/>
    <w:rsid w:val="00063FC0"/>
    <w:rsid w:val="00066EA9"/>
    <w:rsid w:val="00072073"/>
    <w:rsid w:val="000741B3"/>
    <w:rsid w:val="000816AC"/>
    <w:rsid w:val="00082C3E"/>
    <w:rsid w:val="00091FDE"/>
    <w:rsid w:val="000B1D1A"/>
    <w:rsid w:val="000C42A0"/>
    <w:rsid w:val="000C438F"/>
    <w:rsid w:val="000D3041"/>
    <w:rsid w:val="000F0113"/>
    <w:rsid w:val="000F4DE8"/>
    <w:rsid w:val="00121F5E"/>
    <w:rsid w:val="00123141"/>
    <w:rsid w:val="00125052"/>
    <w:rsid w:val="0012596C"/>
    <w:rsid w:val="00125F73"/>
    <w:rsid w:val="00126168"/>
    <w:rsid w:val="00126417"/>
    <w:rsid w:val="00132965"/>
    <w:rsid w:val="00140B62"/>
    <w:rsid w:val="00146121"/>
    <w:rsid w:val="001464B4"/>
    <w:rsid w:val="00147E46"/>
    <w:rsid w:val="00156444"/>
    <w:rsid w:val="00157232"/>
    <w:rsid w:val="00166420"/>
    <w:rsid w:val="001719D9"/>
    <w:rsid w:val="00172093"/>
    <w:rsid w:val="00195887"/>
    <w:rsid w:val="001A2C19"/>
    <w:rsid w:val="001A4789"/>
    <w:rsid w:val="001A556C"/>
    <w:rsid w:val="001A69AA"/>
    <w:rsid w:val="001B08A6"/>
    <w:rsid w:val="001B474D"/>
    <w:rsid w:val="001B6A05"/>
    <w:rsid w:val="001B7459"/>
    <w:rsid w:val="001B7465"/>
    <w:rsid w:val="001C2A99"/>
    <w:rsid w:val="001C4357"/>
    <w:rsid w:val="001D577E"/>
    <w:rsid w:val="001D67A6"/>
    <w:rsid w:val="001E2BFD"/>
    <w:rsid w:val="001E2F44"/>
    <w:rsid w:val="001E37DD"/>
    <w:rsid w:val="001E6274"/>
    <w:rsid w:val="001F6A4C"/>
    <w:rsid w:val="001F743D"/>
    <w:rsid w:val="001F7627"/>
    <w:rsid w:val="001F79FD"/>
    <w:rsid w:val="00214E5B"/>
    <w:rsid w:val="00221DDA"/>
    <w:rsid w:val="0022512E"/>
    <w:rsid w:val="002267AF"/>
    <w:rsid w:val="00233C03"/>
    <w:rsid w:val="002448FA"/>
    <w:rsid w:val="002706C4"/>
    <w:rsid w:val="00274507"/>
    <w:rsid w:val="002A203A"/>
    <w:rsid w:val="002A4860"/>
    <w:rsid w:val="002C4D75"/>
    <w:rsid w:val="002C5E88"/>
    <w:rsid w:val="002C7BDC"/>
    <w:rsid w:val="002D3BE1"/>
    <w:rsid w:val="002E3B30"/>
    <w:rsid w:val="002E64E9"/>
    <w:rsid w:val="002E6D5F"/>
    <w:rsid w:val="002F16CB"/>
    <w:rsid w:val="00312F72"/>
    <w:rsid w:val="00315ADF"/>
    <w:rsid w:val="00326D29"/>
    <w:rsid w:val="00334D52"/>
    <w:rsid w:val="003351E8"/>
    <w:rsid w:val="00336C32"/>
    <w:rsid w:val="00351029"/>
    <w:rsid w:val="00356BE1"/>
    <w:rsid w:val="003608A1"/>
    <w:rsid w:val="00360D02"/>
    <w:rsid w:val="00363952"/>
    <w:rsid w:val="00363FA3"/>
    <w:rsid w:val="003660AA"/>
    <w:rsid w:val="00383FD7"/>
    <w:rsid w:val="0038507F"/>
    <w:rsid w:val="00385AEE"/>
    <w:rsid w:val="00387BA5"/>
    <w:rsid w:val="003A3A28"/>
    <w:rsid w:val="003B01D4"/>
    <w:rsid w:val="003B3F18"/>
    <w:rsid w:val="003C7DEB"/>
    <w:rsid w:val="003D26D3"/>
    <w:rsid w:val="003E008B"/>
    <w:rsid w:val="003E3BAE"/>
    <w:rsid w:val="003F295C"/>
    <w:rsid w:val="003F3AE2"/>
    <w:rsid w:val="00411D6D"/>
    <w:rsid w:val="0041672A"/>
    <w:rsid w:val="004235EE"/>
    <w:rsid w:val="00425751"/>
    <w:rsid w:val="00437A02"/>
    <w:rsid w:val="0044030C"/>
    <w:rsid w:val="004531C2"/>
    <w:rsid w:val="00462222"/>
    <w:rsid w:val="004636F8"/>
    <w:rsid w:val="004638CE"/>
    <w:rsid w:val="00466D8A"/>
    <w:rsid w:val="00471CBA"/>
    <w:rsid w:val="00473119"/>
    <w:rsid w:val="004746EF"/>
    <w:rsid w:val="004A005E"/>
    <w:rsid w:val="004A1FE0"/>
    <w:rsid w:val="004B3C66"/>
    <w:rsid w:val="004B6575"/>
    <w:rsid w:val="004C043B"/>
    <w:rsid w:val="004D6F33"/>
    <w:rsid w:val="004E532C"/>
    <w:rsid w:val="004F274C"/>
    <w:rsid w:val="004F3286"/>
    <w:rsid w:val="005036CB"/>
    <w:rsid w:val="00524AF2"/>
    <w:rsid w:val="00540720"/>
    <w:rsid w:val="00541457"/>
    <w:rsid w:val="00544108"/>
    <w:rsid w:val="00545CFF"/>
    <w:rsid w:val="005628F7"/>
    <w:rsid w:val="005631AA"/>
    <w:rsid w:val="00564FA7"/>
    <w:rsid w:val="00575BA2"/>
    <w:rsid w:val="00592714"/>
    <w:rsid w:val="00595866"/>
    <w:rsid w:val="00597AEB"/>
    <w:rsid w:val="005A058C"/>
    <w:rsid w:val="005A1441"/>
    <w:rsid w:val="005A708E"/>
    <w:rsid w:val="005B179E"/>
    <w:rsid w:val="005C2B70"/>
    <w:rsid w:val="005D7675"/>
    <w:rsid w:val="005F2BDC"/>
    <w:rsid w:val="005F5C7C"/>
    <w:rsid w:val="005F7DD0"/>
    <w:rsid w:val="00607AD6"/>
    <w:rsid w:val="006132FF"/>
    <w:rsid w:val="00617B76"/>
    <w:rsid w:val="006200AD"/>
    <w:rsid w:val="00634F03"/>
    <w:rsid w:val="00642DEF"/>
    <w:rsid w:val="00642E77"/>
    <w:rsid w:val="00643306"/>
    <w:rsid w:val="00643A79"/>
    <w:rsid w:val="006520E1"/>
    <w:rsid w:val="006560BB"/>
    <w:rsid w:val="006677C1"/>
    <w:rsid w:val="006702F0"/>
    <w:rsid w:val="00674FC8"/>
    <w:rsid w:val="0068345B"/>
    <w:rsid w:val="00693691"/>
    <w:rsid w:val="00695E70"/>
    <w:rsid w:val="006B0C92"/>
    <w:rsid w:val="006C30A2"/>
    <w:rsid w:val="006C4ABB"/>
    <w:rsid w:val="006D0620"/>
    <w:rsid w:val="006F3010"/>
    <w:rsid w:val="006F31DD"/>
    <w:rsid w:val="00701BDF"/>
    <w:rsid w:val="0072147D"/>
    <w:rsid w:val="00723A39"/>
    <w:rsid w:val="00725790"/>
    <w:rsid w:val="0072608C"/>
    <w:rsid w:val="00726D31"/>
    <w:rsid w:val="00730E08"/>
    <w:rsid w:val="0073359F"/>
    <w:rsid w:val="00743689"/>
    <w:rsid w:val="00745A7C"/>
    <w:rsid w:val="007469C8"/>
    <w:rsid w:val="00751E87"/>
    <w:rsid w:val="00755C9C"/>
    <w:rsid w:val="00757251"/>
    <w:rsid w:val="00760155"/>
    <w:rsid w:val="007703CF"/>
    <w:rsid w:val="00771E0E"/>
    <w:rsid w:val="00777CC0"/>
    <w:rsid w:val="00782494"/>
    <w:rsid w:val="00782C47"/>
    <w:rsid w:val="00784950"/>
    <w:rsid w:val="0078540D"/>
    <w:rsid w:val="00786713"/>
    <w:rsid w:val="00787667"/>
    <w:rsid w:val="0079091D"/>
    <w:rsid w:val="00794A9B"/>
    <w:rsid w:val="007A0D72"/>
    <w:rsid w:val="007A29D8"/>
    <w:rsid w:val="007B0549"/>
    <w:rsid w:val="007B2D6E"/>
    <w:rsid w:val="007D4E45"/>
    <w:rsid w:val="007D5127"/>
    <w:rsid w:val="007D7C26"/>
    <w:rsid w:val="007E2B33"/>
    <w:rsid w:val="008066E3"/>
    <w:rsid w:val="008216FD"/>
    <w:rsid w:val="0083130D"/>
    <w:rsid w:val="00840360"/>
    <w:rsid w:val="00854C3C"/>
    <w:rsid w:val="00861AEA"/>
    <w:rsid w:val="00866715"/>
    <w:rsid w:val="00883408"/>
    <w:rsid w:val="00891166"/>
    <w:rsid w:val="008911F8"/>
    <w:rsid w:val="0089121F"/>
    <w:rsid w:val="00891901"/>
    <w:rsid w:val="00897001"/>
    <w:rsid w:val="008A7C87"/>
    <w:rsid w:val="008C1595"/>
    <w:rsid w:val="008C254A"/>
    <w:rsid w:val="008C2E96"/>
    <w:rsid w:val="008D1193"/>
    <w:rsid w:val="008D4BDD"/>
    <w:rsid w:val="008D7378"/>
    <w:rsid w:val="008E4012"/>
    <w:rsid w:val="008E738E"/>
    <w:rsid w:val="00902AD8"/>
    <w:rsid w:val="00906CC5"/>
    <w:rsid w:val="0091110A"/>
    <w:rsid w:val="00922E9D"/>
    <w:rsid w:val="00923440"/>
    <w:rsid w:val="0092613D"/>
    <w:rsid w:val="0092687D"/>
    <w:rsid w:val="009350D6"/>
    <w:rsid w:val="00941C3C"/>
    <w:rsid w:val="009436DD"/>
    <w:rsid w:val="00947460"/>
    <w:rsid w:val="0095632B"/>
    <w:rsid w:val="009570ED"/>
    <w:rsid w:val="00957B1B"/>
    <w:rsid w:val="0096074B"/>
    <w:rsid w:val="009761F9"/>
    <w:rsid w:val="00976E58"/>
    <w:rsid w:val="00983D0A"/>
    <w:rsid w:val="00985283"/>
    <w:rsid w:val="00995A48"/>
    <w:rsid w:val="009A587A"/>
    <w:rsid w:val="009C1820"/>
    <w:rsid w:val="009C5600"/>
    <w:rsid w:val="009D02B9"/>
    <w:rsid w:val="009D1ABB"/>
    <w:rsid w:val="009D5006"/>
    <w:rsid w:val="009D56E7"/>
    <w:rsid w:val="009E3A59"/>
    <w:rsid w:val="009E75BA"/>
    <w:rsid w:val="00A0706E"/>
    <w:rsid w:val="00A16B83"/>
    <w:rsid w:val="00A22007"/>
    <w:rsid w:val="00A33F3C"/>
    <w:rsid w:val="00A42832"/>
    <w:rsid w:val="00A66987"/>
    <w:rsid w:val="00A66E0E"/>
    <w:rsid w:val="00A672C1"/>
    <w:rsid w:val="00A70CD4"/>
    <w:rsid w:val="00A77949"/>
    <w:rsid w:val="00A77AF8"/>
    <w:rsid w:val="00A80047"/>
    <w:rsid w:val="00A84305"/>
    <w:rsid w:val="00A85255"/>
    <w:rsid w:val="00A911F6"/>
    <w:rsid w:val="00AA73CF"/>
    <w:rsid w:val="00AB7E34"/>
    <w:rsid w:val="00AC5217"/>
    <w:rsid w:val="00AD2948"/>
    <w:rsid w:val="00AD4308"/>
    <w:rsid w:val="00AF34F1"/>
    <w:rsid w:val="00B06664"/>
    <w:rsid w:val="00B073AB"/>
    <w:rsid w:val="00B12392"/>
    <w:rsid w:val="00B16C9A"/>
    <w:rsid w:val="00B22D56"/>
    <w:rsid w:val="00B243D1"/>
    <w:rsid w:val="00B2473A"/>
    <w:rsid w:val="00B3769C"/>
    <w:rsid w:val="00B416B9"/>
    <w:rsid w:val="00B457CC"/>
    <w:rsid w:val="00B61589"/>
    <w:rsid w:val="00B64B19"/>
    <w:rsid w:val="00B66419"/>
    <w:rsid w:val="00B72AE3"/>
    <w:rsid w:val="00B74347"/>
    <w:rsid w:val="00B75D4A"/>
    <w:rsid w:val="00B80899"/>
    <w:rsid w:val="00BA1BE8"/>
    <w:rsid w:val="00BB2C71"/>
    <w:rsid w:val="00BC4014"/>
    <w:rsid w:val="00BD1173"/>
    <w:rsid w:val="00BD35BB"/>
    <w:rsid w:val="00BE1FCF"/>
    <w:rsid w:val="00BF44D5"/>
    <w:rsid w:val="00BF5156"/>
    <w:rsid w:val="00C01C4B"/>
    <w:rsid w:val="00C02C9C"/>
    <w:rsid w:val="00C0657F"/>
    <w:rsid w:val="00C07CB1"/>
    <w:rsid w:val="00C158B6"/>
    <w:rsid w:val="00C26464"/>
    <w:rsid w:val="00C36A0A"/>
    <w:rsid w:val="00C44D31"/>
    <w:rsid w:val="00C45F3D"/>
    <w:rsid w:val="00C460F4"/>
    <w:rsid w:val="00C4787C"/>
    <w:rsid w:val="00C61A4D"/>
    <w:rsid w:val="00C74C52"/>
    <w:rsid w:val="00C862A3"/>
    <w:rsid w:val="00C9069C"/>
    <w:rsid w:val="00C9075D"/>
    <w:rsid w:val="00CA1669"/>
    <w:rsid w:val="00CA2BBF"/>
    <w:rsid w:val="00CB1E1D"/>
    <w:rsid w:val="00CD543B"/>
    <w:rsid w:val="00CD7125"/>
    <w:rsid w:val="00CE6E55"/>
    <w:rsid w:val="00CF1A3D"/>
    <w:rsid w:val="00CF6ACF"/>
    <w:rsid w:val="00D005D8"/>
    <w:rsid w:val="00D00C3F"/>
    <w:rsid w:val="00D03EBB"/>
    <w:rsid w:val="00D043D1"/>
    <w:rsid w:val="00D15559"/>
    <w:rsid w:val="00D16A3B"/>
    <w:rsid w:val="00D33B51"/>
    <w:rsid w:val="00D40356"/>
    <w:rsid w:val="00D42EE1"/>
    <w:rsid w:val="00D4367E"/>
    <w:rsid w:val="00D51E72"/>
    <w:rsid w:val="00D5691E"/>
    <w:rsid w:val="00D56E46"/>
    <w:rsid w:val="00D61303"/>
    <w:rsid w:val="00D6287A"/>
    <w:rsid w:val="00D643E7"/>
    <w:rsid w:val="00D67A9B"/>
    <w:rsid w:val="00D71F92"/>
    <w:rsid w:val="00D7420F"/>
    <w:rsid w:val="00D7468A"/>
    <w:rsid w:val="00D77C56"/>
    <w:rsid w:val="00D8636E"/>
    <w:rsid w:val="00D90263"/>
    <w:rsid w:val="00D96BF1"/>
    <w:rsid w:val="00D976AC"/>
    <w:rsid w:val="00DA12CC"/>
    <w:rsid w:val="00DA2805"/>
    <w:rsid w:val="00DA63C7"/>
    <w:rsid w:val="00DB2247"/>
    <w:rsid w:val="00DB2975"/>
    <w:rsid w:val="00DB3517"/>
    <w:rsid w:val="00DC608A"/>
    <w:rsid w:val="00DD1A80"/>
    <w:rsid w:val="00DE5046"/>
    <w:rsid w:val="00DF1784"/>
    <w:rsid w:val="00DF606E"/>
    <w:rsid w:val="00E10587"/>
    <w:rsid w:val="00E14381"/>
    <w:rsid w:val="00E1563B"/>
    <w:rsid w:val="00E21CF5"/>
    <w:rsid w:val="00E2243A"/>
    <w:rsid w:val="00E369BC"/>
    <w:rsid w:val="00E5224C"/>
    <w:rsid w:val="00E66632"/>
    <w:rsid w:val="00E66BB6"/>
    <w:rsid w:val="00E81D6B"/>
    <w:rsid w:val="00E844CA"/>
    <w:rsid w:val="00E9390F"/>
    <w:rsid w:val="00E97F98"/>
    <w:rsid w:val="00EA1B6D"/>
    <w:rsid w:val="00EA39A9"/>
    <w:rsid w:val="00EA3BA6"/>
    <w:rsid w:val="00EA3C07"/>
    <w:rsid w:val="00EB0EFC"/>
    <w:rsid w:val="00EC0338"/>
    <w:rsid w:val="00EC577B"/>
    <w:rsid w:val="00EC6BEA"/>
    <w:rsid w:val="00EC7620"/>
    <w:rsid w:val="00ED41BD"/>
    <w:rsid w:val="00ED7E5F"/>
    <w:rsid w:val="00EF376F"/>
    <w:rsid w:val="00F159D7"/>
    <w:rsid w:val="00F1689E"/>
    <w:rsid w:val="00F30B61"/>
    <w:rsid w:val="00F46AF7"/>
    <w:rsid w:val="00F5206A"/>
    <w:rsid w:val="00F665EF"/>
    <w:rsid w:val="00F7648E"/>
    <w:rsid w:val="00F86500"/>
    <w:rsid w:val="00F86872"/>
    <w:rsid w:val="00F926FF"/>
    <w:rsid w:val="00F92C0A"/>
    <w:rsid w:val="00FA283C"/>
    <w:rsid w:val="00FA53BA"/>
    <w:rsid w:val="00FA5E6B"/>
    <w:rsid w:val="00FB2EFC"/>
    <w:rsid w:val="00FF14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0"/>
  <w15:docId w15:val="{67F715E8-1FE1-46F5-AD01-5E3A46D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2448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60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D8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02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D8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8835-3C43-4137-9D57-2A1200C9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41</Pages>
  <Words>16315</Words>
  <Characters>97894</Characters>
  <Application>Microsoft Office Word</Application>
  <DocSecurity>0</DocSecurity>
  <Lines>815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Myslek Piotr</dc:creator>
  <cp:keywords/>
  <dc:description/>
  <cp:lastModifiedBy>Binkowska Wioleta</cp:lastModifiedBy>
  <cp:revision>84</cp:revision>
  <cp:lastPrinted>2021-03-03T11:57:00Z</cp:lastPrinted>
  <dcterms:created xsi:type="dcterms:W3CDTF">2021-03-03T06:19:00Z</dcterms:created>
  <dcterms:modified xsi:type="dcterms:W3CDTF">2022-01-03T10:46:00Z</dcterms:modified>
</cp:coreProperties>
</file>